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Special chars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2025-11-12T15:30:30.684Z</dcterms:created>
  <dcterms:modified xsi:type="dcterms:W3CDTF">2025-11-12T15:30:30.684Z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escription">
    <vt:lpwstr>Text with &lt;special&gt; &amp; "characters"</vt:lpwstr>
  </property>
</Properties>
</file>