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extended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 Test Suite</Application>
  <DocSecurity>0</DocSecurity>
  <ScaleCrop>false</ScaleCrop>
  <Company>Test Company Inc.</Company>
  <Manager>Test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2025-11-07T01:03:46.099Z</dcterms:created>
  <dcterms:modified xsi:type="dcterms:W3CDTF">2025-11-07T01:03:46.099Z</dcterms:modified>
</cp:coreProperties>
</file>