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vMerge w:val="restart"/>
          </w:tcPr>
          <w:p>
            <w:r>
              <w:t xml:space="preserve">Merged</w:t>
            </w:r>
          </w:p>
        </w:tc>
        <w:tc>
          <w:p>
            <w:r>
              <w:t xml:space="preserve"/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2025-11-13T10:11:02.125Z</dcterms:created>
  <dcterms:modified xsi:type="dcterms:W3CDTF">2025-11-13T10:11:02.125Z</dcterms:modified>
</cp:coreProperties>
</file>