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Special chars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2025-11-11T19:13:48.480Z</dcterms:created>
  <dcterms:modified xsi:type="dcterms:W3CDTF">2025-11-11T19:13:48.480Z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">
    <vt:lpwstr>Text with &lt;special&gt; &amp; "characters"</vt:lpwstr>
  </property>
</Properties>
</file>