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QuickTest"/>
      </w:pPr>
      <w:r>
        <w:t xml:space="preserve">Quick</w:t>
      </w:r>
    </w:p>
    <w:p>
      <w:pPr>
        <w:pStyle w:val="HiddenTest"/>
      </w:pPr>
      <w:r>
        <w:t xml:space="preserve">Hidden</w:t>
      </w:r>
    </w:p>
    <w:p>
      <w:pPr>
        <w:pStyle w:val="LockedTest"/>
      </w:pPr>
      <w:r>
        <w:t xml:space="preserve">Locked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QuickTest">
    <w:name w:val="Quick Test"/>
    <w:qFormat/>
    <w:uiPriority w:val="5"/>
  </w:style>
  <w:style w:type="paragraph" w:styleId="HiddenTest">
    <w:name w:val="Hidden Test"/>
    <w:qFormat/>
    <w:semiHidden/>
    <w:unhideWhenUsed/>
  </w:style>
  <w:style w:type="paragraph" w:styleId="LockedTest">
    <w:name w:val="Locked Test"/>
    <w:qFormat/>
    <w:locked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2025-11-08T00:15:36.381Z</dcterms:created>
  <dcterms:modified xsi:type="dcterms:W3CDTF">2025-11-08T00:15:36.381Z</dcterms:modified>
</cp:coreProperties>
</file>