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spacing w:after="200" w:before="0"/>
        <w:jc w:val="center"/>
      </w:pPr>
      <w:r>
        <w:drawing>
          <wp:inline distT="0" distB="0" distL="0" distR="0">
            <wp:extent cx="2286000" cy="2214300"/>
            <wp:effectExtent l="0" t="0" r="0" b="0"/>
            <wp:docPr id="1" name="Picture 1" descr="Logo de la Federacion Aragonesa de Balonces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FAB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C4161C"/>
          <w:sz w:val="72"/>
          <w:szCs w:val="72"/>
        </w:rPr>
        <w:t xml:space="preserve">Aragón Basket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F28C00"/>
          <w:sz w:val="36"/>
          <w:szCs w:val="36"/>
        </w:rPr>
        <w:t xml:space="preserve">Manual de Usuario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Federación Aragonesa de Baloncesto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Versión 1.0 ·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4161C"/>
          <w:sz w:val="36"/>
          <w:szCs w:val="36"/>
        </w:rPr>
        <w:t xml:space="preserve">1. Introducción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Bienvenido a Aragón Basket, la aplicación oficial de la Federación Aragonesa de Baloncesto. Esta app te permite seguir todas las competiciones aragonesas, consultar estadísticas, gestionar tu equipo y mantenerte informado de todo lo relacionado con el baloncesto en Aragón.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Este manual cubre todas las funcionalidades disponibles para cada tipo de usuario. Selecciona la sección correspondiente a tu rol para encontrar las instrucciones específicas.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F28C00"/>
          <w:sz w:val="28"/>
          <w:szCs w:val="28"/>
        </w:rPr>
        <w:t xml:space="preserve">1.1 Tipos de Usuario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26"/>
        <w:gridCol w:w="4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6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6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6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 especial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Aficionado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general, puede o no estar registrado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Favoritos, notificaciones, tienda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Jugador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Jugador federado con código de jugador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 estadísticas, mis partidos, actas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Entrenador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Entrenador con código de entrenador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Alineaciones, estadísticas equipo, actas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Árbitro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Árbitro federado con código de árbitro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Designaciones, confirmar alineaciones, subir actas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de la FAB con acceso total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completa del sistema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F28C00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4161C"/>
          <w:sz w:val="36"/>
          <w:szCs w:val="36"/>
        </w:rPr>
        <w:t xml:space="preserve">2. Primeros Pasos — Registro e Inicio de Sesión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F28C00"/>
          <w:sz w:val="28"/>
          <w:szCs w:val="28"/>
        </w:rPr>
        <w:t xml:space="preserve">2.1 Acceso sin registro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Puedes usar la app como invitado sin crear una cuenta. En modo invitado puedes: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Ver resultados y clasificaciones de todas las ligas.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Consultar estadísticas de jugadores y equipos.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Ver información de partidos y pabellones.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F28C00"/>
          <w:sz w:val="28"/>
          <w:szCs w:val="28"/>
        </w:rPr>
        <w:t xml:space="preserve">2.2 Crear una cuenta nueva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Abre la app y pulsa el botón "Registrarte" en la pantalla de inicio de sesión.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Introduce tu nombre completo, correo electrónico y contraseña (mínimo 8 caracteres, con mayúsculas y números).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Selecciona tu tipo de usuario en el desplegable: Jugador, Entrenador, Árbitro o Aficionado.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Si eres Jugador, Entrenador o Árbitro, introduce el código que te ha proporcionado la FAB (formato: JUG-XXXXXX / ENT-XXXXXX / ARB-XXXXXX).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Introduce tu dirección de email de nuevo para confirmación.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Pulsa "Registrarse". Recibirás un email con un código de 6 dígitos.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Introduce el código de verificación en la pantalla que aparece automáticamente. Tienes 15 minutos.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¡Listo! Ya puedes iniciar sesión con tu cuenta.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F28C00"/>
          <w:sz w:val="28"/>
          <w:szCs w:val="28"/>
        </w:rPr>
        <w:t xml:space="preserve">2.3 Iniciar sesión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Introduce tu nombre de usuario (username) o email.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Introduce tu contraseña.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Pulsa "Iniciar Sesión".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También puedes iniciar sesión con Google pulsando el botón correspondiente.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F28C00"/>
          <w:sz w:val="28"/>
          <w:szCs w:val="28"/>
        </w:rPr>
        <w:t xml:space="preserve">2.4 Recuperar contraseña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 la pantalla de inicio de sesión, pulsa "¿Olvidaste tu contraseña?".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Introduce tu email registrado.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Recibirás un enlace de recuperación en tu correo.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Haz clic en el enlace y establece una nueva contraseña.</w:t>
      </w:r>
    </w:p>
    <w:p>
      <w:pPr>
        <w:pBdr>
          <w:bottom w:val="single" w:color="F28C00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4161C"/>
          <w:sz w:val="36"/>
          <w:szCs w:val="36"/>
        </w:rPr>
        <w:t xml:space="preserve">3. Navegación Principal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La app tiene una barra de navegación inferior con 5 secciones principales accesibles desde cualquier pantalla: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6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6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6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Ligas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todas las ligas activas. Selecciona una para ver su clasificación y partidos.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Tienda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Tienda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Productos de la FAB (camisetas, balones, accesorios). Requiere cuenta activa.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Inicio (FAB)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Pantalla principal. Muestra próximos partidos, últimas clasificaciones y accesos rápidos.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Favoritos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Favoritos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Tus equipos y jugadores favoritos con información rápida sobre sus próximos partidos.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 perfil de usuario: datos personales, estadísticas y configuración.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Además, el icono de menú hamburguesa () en la parte superior izquierda abre el menú lateral con acceso a funcionalidades adicionales según tu rol.</w:t>
      </w:r>
    </w:p>
    <w:p>
      <w:pPr>
        <w:pBdr>
          <w:bottom w:val="single" w:color="F28C00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4161C"/>
          <w:sz w:val="36"/>
          <w:szCs w:val="36"/>
        </w:rPr>
        <w:t xml:space="preserve">4. Ligas, Clasificaciones y Partidos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F28C00"/>
          <w:sz w:val="28"/>
          <w:szCs w:val="28"/>
        </w:rPr>
        <w:t xml:space="preserve">4.1 Ver la clasificación de una liga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Pulsa en "Ligas" en la barra inferior.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Selecciona la liga que quieres consultar en el menú desplegable o en la lista.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Verás la clasificación completa con: posición, equipo, PJ, PG, PP, PF, PC y puntos.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Pulsa en el nombre de un equipo para ver más detalles: plantilla, estadísticas y partidos jugados.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F28C00"/>
          <w:sz w:val="28"/>
          <w:szCs w:val="28"/>
        </w:rPr>
        <w:t xml:space="preserve">4.2 Consultar partidos de una jornada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Dentro de la vista de liga, pulsa en la pestaña "Partidos".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Usa las flechas de navegación (← →) para moverte entre jornadas.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Cada tarjeta de partido muestra: equipos, resultado (si ha finalizado), fecha, hora y pabellón.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Pulsa en un partido para ver todos sus detalles.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F28C00"/>
          <w:sz w:val="28"/>
          <w:szCs w:val="28"/>
        </w:rPr>
        <w:t xml:space="preserve">4.3 Detalle de un partido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Al entrar en el detalle de un partido verás: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Marcador con el resultado final o estado actual (PROGRAMADO / EN CURSO / FINALIZADO).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Fecha, hora y pabellón. Pulsa el pabellón para abrir el mapa con la dirección.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Estadísticas del partido (puntos, rebotes, asistencias, robos por equipo).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Acta del partido en PDF (si ya fue subida por el árbitro). Pulsa "Ver Acta" para descargarla.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Alineaciones de ambos equipos (si fueron presentadas).</w:t>
      </w:r>
    </w:p>
    <w:p>
      <w:pPr>
        <w:pBdr>
          <w:bottom w:val="single" w:color="F28C00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4161C"/>
          <w:sz w:val="36"/>
          <w:szCs w:val="36"/>
        </w:rPr>
        <w:t xml:space="preserve">5. Sistema de Favoritos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F28C00"/>
          <w:sz w:val="28"/>
          <w:szCs w:val="28"/>
        </w:rPr>
        <w:t xml:space="preserve">5.1 Añadir un equipo a favoritos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Entra en el detalle de cualquier equipo (desde la clasificación o búsqueda).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Pulsa el icono de estrella junto al nombre del equipo.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El icono se vuelve naranja confirmando que se ha añadido a favoritos.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Ahora aparecerá en tu pantalla de Favoritos con información sobre su próximo partido.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F28C00"/>
          <w:sz w:val="28"/>
          <w:szCs w:val="28"/>
        </w:rPr>
        <w:t xml:space="preserve">5.2 Añadir un jugador a favoritos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Entra en el perfil de cualquier jugador (desde el detalle de equipo o búsqueda).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Pulsa el icono de estrella o el botón "Seguir".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El jugador aparecerá en tu sección "Jugadores" dentro de Favoritos.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F28C00"/>
          <w:sz w:val="28"/>
          <w:szCs w:val="28"/>
        </w:rPr>
        <w:t xml:space="preserve">5.3 Eliminar un favorito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 la pantalla de Favoritos, mantén pulsado el elemento que quieres eliminar.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Confirma la eliminación en el diálogo que aparece.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También puedes desactivar el seguimiento volviendo al perfil del equipo/jugador y pulsando el icono de estrella de nuevo.</w:t>
      </w:r>
    </w:p>
    <w:p>
      <w:pPr>
        <w:pBdr>
          <w:bottom w:val="single" w:color="F28C00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4161C"/>
          <w:sz w:val="36"/>
          <w:szCs w:val="36"/>
        </w:rPr>
        <w:t xml:space="preserve">6. Guía para Jugadores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F28C00"/>
          <w:sz w:val="28"/>
          <w:szCs w:val="28"/>
        </w:rPr>
        <w:t xml:space="preserve">6.1 Ver tus estadísticas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Inicia sesión con tu cuenta de Jugador.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Ve a tu Perfil (icono en la barra inferior).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 la sección "Mis Estadísticas" verás tus totales de la temporada: puntos, rebotes, asistencias y robos.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Desde el menú lateral, accede a "Mis Partidos" para ver tu historial partido a partido.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F28C00"/>
          <w:sz w:val="28"/>
          <w:szCs w:val="28"/>
        </w:rPr>
        <w:t xml:space="preserve">6.2 Consultar el acta de un partido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Ve a la sección "Ligas" y selecciona la liga de tu equipo.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Selecciona el partido que quieres consultar.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Si el árbitro ha subido el acta, verás el botón "Ver Acta PDF".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Pulsa el botón para abrir o descargar el PDF del acta.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F28C00"/>
          <w:sz w:val="28"/>
          <w:szCs w:val="28"/>
        </w:rPr>
        <w:t xml:space="preserve">6.3 Ver el calendario de tu equipo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Ve a "Ligas" y selecciona tu liga.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Filtra por tu equipo en la vista de partidos.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Podrás ver todos los partidos: jugados, próximos y pendientes.</w:t>
      </w:r>
    </w:p>
    <w:p>
      <w:pPr>
        <w:pBdr>
          <w:bottom w:val="single" w:color="F28C00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4161C"/>
          <w:sz w:val="36"/>
          <w:szCs w:val="36"/>
        </w:rPr>
        <w:t xml:space="preserve">7. Guía para Entrenadores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F28C00"/>
          <w:sz w:val="28"/>
          <w:szCs w:val="28"/>
        </w:rPr>
        <w:t xml:space="preserve">7.1 Presentar la alineación de un partido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Inicia sesión con tu cuenta de Entrenador.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Abre el menú lateral () y selecciona "Presentar Alineación".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Selecciona el partido para el que quieres presentar la alineación.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Arrastra o selecciona a tus jugadores, marcando quiénes son titulares (máx. 5) y suplentes.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Revisa la alineación y pulsa "Enviar Alineación".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Recibirás una confirmación. El árbitro podrá ver y confirmar tu alineación.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F28C00"/>
          <w:sz w:val="28"/>
          <w:szCs w:val="28"/>
        </w:rPr>
        <w:t xml:space="preserve">7.2 Ver estadísticas de tu equipo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 el menú lateral, selecciona "Mi Equipo".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Verás el resumen de la temporada: partidos jugados, victorias, derrotas y ratio.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Pulsa en "Jugadores" para ver las estadísticas individuales de cada jugador de tu plantilla.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Puedes ver el historial de partidos y las actas de cada encuentro para analizar el rendimiento.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F28C00"/>
          <w:sz w:val="28"/>
          <w:szCs w:val="28"/>
        </w:rPr>
        <w:t xml:space="preserve">7.3 Consultar al rival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Ve a "Ligas" y selecciona la liga donde juegues.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Busca el equipo rival en la clasificación y pulsa sobre él.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Verás su plantilla, estadísticas y últimos resultados para preparar el partido.</w:t>
      </w:r>
    </w:p>
    <w:p>
      <w:pPr>
        <w:pBdr>
          <w:bottom w:val="single" w:color="F28C00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4161C"/>
          <w:sz w:val="36"/>
          <w:szCs w:val="36"/>
        </w:rPr>
        <w:t xml:space="preserve">8. Guía para Árbitros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F28C00"/>
          <w:sz w:val="28"/>
          <w:szCs w:val="28"/>
        </w:rPr>
        <w:t xml:space="preserve">8.1 Ver tus designaciones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Inicia sesión con tu cuenta de Árbitro.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 pantalla principal (Panel de Árbitro) muestra tus próximas designaciones.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También puedes ver tus designaciones desde el menú lateral en "Mis Designaciones".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Cada designación muestra: equipos, fecha, hora y pabellón del partido.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F28C00"/>
          <w:sz w:val="28"/>
          <w:szCs w:val="28"/>
        </w:rPr>
        <w:t xml:space="preserve">8.2 Confirmar alineaciones antes del partido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 el menú lateral, selecciona "Confirmar Alineaciones".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Selecciona el partido que vas a arbitrar.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Verás las alineaciones presentadas por ambos entrenadores.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Revisa que los jugadores estén correctamente registrados.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Pulsa "Confirmar Alineaciones" para validar ambas y empezar el partido.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F28C00"/>
          <w:sz w:val="28"/>
          <w:szCs w:val="28"/>
        </w:rPr>
        <w:t xml:space="preserve">8.3 Subir el acta de un partido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Tras finalizar el partido, en el menú lateral selecciona "Subir Acta".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Selecciona el partido correspondiente en la lista.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Pulsa "Seleccionar PDF" para abrir el explorador de archivos de tu dispositivo.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Selecciona el archivo PDF del acta escaneada.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Pulsa "Subir Acta". El sistema notificará a los equipos automáticamente.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F28C00"/>
          <w:sz w:val="28"/>
          <w:szCs w:val="28"/>
        </w:rPr>
        <w:t xml:space="preserve">8.4 Consultar partidos anteriores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 el menú lateral, accede a "Mis Partidos".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Verás el historial completo de partidos que has arbitrado, con acceso a las actas.</w:t>
      </w:r>
    </w:p>
    <w:p>
      <w:pPr>
        <w:pBdr>
          <w:bottom w:val="single" w:color="F28C00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4161C"/>
          <w:sz w:val="36"/>
          <w:szCs w:val="36"/>
        </w:rPr>
        <w:t xml:space="preserve">9. Tienda de la Federación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F28C00"/>
          <w:sz w:val="28"/>
          <w:szCs w:val="28"/>
        </w:rPr>
        <w:t xml:space="preserve">9.1 Explorar productos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Pulsa en "Tienda" en la barra de navegación inferior.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Usa los filtros de categoría para ver: Camisetas, Balones, Accesorios o Todo.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Pulsa en cualquier producto para ver su descripción, precio y disponibilidad.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F28C00"/>
          <w:sz w:val="28"/>
          <w:szCs w:val="28"/>
        </w:rPr>
        <w:t xml:space="preserve">9.2 Añadir al carrito y comprar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Desde el detalle del producto, pulsa "Añadir al carrito".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Accede al carrito pulsando el icono en la parte superior.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Revisa tu pedido: modifica cantidades o elimina productos.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Pulsa "Finalizar compra" e introduce los datos de envío y pago.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Confirma el pedido. Recibirás un email de confirmación.</w:t>
      </w:r>
    </w:p>
    <w:p>
      <w:pPr>
        <w:pBdr>
          <w:bottom w:val="single" w:color="F28C00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4161C"/>
          <w:sz w:val="36"/>
          <w:szCs w:val="36"/>
        </w:rPr>
        <w:t xml:space="preserve">10. Panel de Administración (solo FAB)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F28C00"/>
          <w:sz w:val="28"/>
          <w:szCs w:val="28"/>
        </w:rPr>
        <w:t xml:space="preserve">10.1 Acceso al panel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Inicia sesión con las credenciales de administrador proporcionadas por la FAB.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Accede al Panel de Admin desde el menú lateral () → "Panel Administrador".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F28C00"/>
          <w:sz w:val="28"/>
          <w:szCs w:val="28"/>
        </w:rPr>
        <w:t xml:space="preserve">10.2 Gestión de ligas y equipos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Crear liga: Pulsa "Nueva Liga", introduce nombre, temporada y descripción. Pulsa "Guardar".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Editar liga: Pulsa el icono junto a la liga. Modifica los datos y guarda.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Eliminar liga: Pulsa el icono . Se eliminarán también los equipos y partidos asociados.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Crear equipo: Dentro de una liga, pulsa "Añadir Equipo". Introduce nombre, ciudad y asigna entrenador.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F28C00"/>
          <w:sz w:val="28"/>
          <w:szCs w:val="28"/>
        </w:rPr>
        <w:t xml:space="preserve">10.3 Gestión de partidos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Crear partido: En "Gestión de Partidos", pulsa "Nuevo Partido". Selecciona liga, equipos, árbitro, fecha, jornada y pabellón. Al guardar, se notifica automáticamente a todos los implicados.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Editar resultado: Al finalizar el partido, introduce el marcador final. Las estadísticas se actualizan automáticamente.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Asignar árbitro: En el detalle del partido, pulsa "Asignar Árbitro" y selecciona de la lista.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F28C00"/>
          <w:sz w:val="28"/>
          <w:szCs w:val="28"/>
        </w:rPr>
        <w:t xml:space="preserve">10.4 Gestión de usuarios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Listar usuarios: En "Gestión de Usuarios" verás todos los registrados con su rol y estado.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Activar/bloquear: Pulsa el switch junto al usuario para activar o bloquear su acceso.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Crear jugador/entrenador/árbitro: Desde la sección correspondiente, introduce los datos y el código único del sistema FAB.</w:t>
      </w:r>
    </w:p>
    <w:p>
      <w:pPr>
        <w:pBdr>
          <w:bottom w:val="single" w:color="F28C00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4161C"/>
          <w:sz w:val="36"/>
          <w:szCs w:val="36"/>
        </w:rPr>
        <w:t xml:space="preserve">11. Mi Perfil y Configuración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F28C00"/>
          <w:sz w:val="28"/>
          <w:szCs w:val="28"/>
        </w:rPr>
        <w:t xml:space="preserve">11.1 Ver y editar el perfil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Ve a la sección "Perfil" (icono en la barra inferior).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Verás tu foto de perfil, nombre, rol y estadísticas básicas.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Pulsa "Editar Perfil" para modificar: nombre, apellido, edad o foto de perfil.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Guarda los cambios pulsando el botón correspondiente.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F28C00"/>
          <w:sz w:val="28"/>
          <w:szCs w:val="28"/>
        </w:rPr>
        <w:t xml:space="preserve">11.2 Cambiar contraseña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 tu perfil, pulsa "Cambiar Contraseña".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Introduce tu contraseña actual y la nueva contraseña (mínimo 8 caracteres).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Repite la nueva contraseña para confirmarla.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Pulsa "Guardar". Recibirás confirmación por email.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F28C00"/>
          <w:sz w:val="28"/>
          <w:szCs w:val="28"/>
        </w:rPr>
        <w:t xml:space="preserve">11.3 Cerrar sesión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 tu perfil, desplázate hasta el final y pulsa "Cerrar Sesión".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Confirma en el diálogo que aparece.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Volverás a la pantalla de inicio de sesión.</w:t>
      </w:r>
    </w:p>
    <w:p>
      <w:pPr>
        <w:pBdr>
          <w:bottom w:val="single" w:color="F28C00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4161C"/>
          <w:sz w:val="36"/>
          <w:szCs w:val="36"/>
        </w:rPr>
        <w:t xml:space="preserve">12. Resolución de Problemas Frecuentes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6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6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recibo el email de verificación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Revisa la carpeta de spam. Espera 5 minutos. Pulsa "Reenviar código". Si continúa, verifica que el email es correcto.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código de verificación ya no es válido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código expira en 15 minutos. Pulsa "Reenviar código" para obtener uno nuevo.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puedo iniciar sesión (error de credenciales)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que usas el username (no el email) en el primer campo. Las contraseñas son sensibles a mayúsculas. Usa "¿Olvidaste tu contraseña?" si es necesario.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app dice "Sesión expirada"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token JWT tiene 24 horas de validez. Vuelve a iniciar sesión para obtener uno nuevo.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puedo subir el acta (árbitro)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Debes confirmar primero las alineaciones de ambos equipos. Si algún entrenador no ha presentado su alineación, contacta con el administrador.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datos no se cargan / pantalla en blanco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tu conexión a internet. Desliza hacia abajo para refrescar la pantalla. Si persiste, cierra y vuelve a abrir la app.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aparece mi código de jugador como válido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código debe ser exactamente el que te asignó la FAB (formato: JUG-XXXXXX). Verifica que no tenga espacios. Contacta con la FAB si el código no funciona.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F28C00" w:sz="4" w:space="1"/>
        </w:pBdr>
        <w:spacing w:after="160" w:before="16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C4161C"/>
          <w:sz w:val="26"/>
          <w:szCs w:val="26"/>
        </w:rPr>
        <w:t xml:space="preserve">Soporte y Contacto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Para cualquier incidencia técnica, contacta con la Federación Aragonesa de Baloncesto: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C4161C"/>
          <w:sz w:val="22"/>
          <w:szCs w:val="22"/>
        </w:rPr>
        <w:t xml:space="preserve">www.federacionaragonesadebasket.es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C4161C"/>
          <w:sz w:val="22"/>
          <w:szCs w:val="22"/>
        </w:rPr>
        <w:t xml:space="preserve">administracion@federacionaragonesadebasket.es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Versión 1.0 de Aragón Basket ·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8C00" w:sz="4" w:space="1"/>
      </w:pBdr>
      <w:tabs>
        <w:tab w:val="right" w:pos="9026"/>
      </w:tabs>
    </w:pPr>
    <w:r>
      <w:rPr>
        <w:rFonts w:ascii="Arial" w:cs="Arial" w:eastAsia="Arial" w:hAnsi="Arial"/>
        <w:color w:val="777777"/>
        <w:sz w:val="18"/>
        <w:szCs w:val="18"/>
      </w:rPr>
      <w:t xml:space="preserve">Versión 1.0 · 2026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161C" w:sz="4" w:space="1"/>
      </w:pBdr>
      <w:tabs>
        <w:tab w:val="right" w:pos="9026"/>
      </w:tabs>
    </w:pPr>
    <w:r>
      <w:rPr>
        <w:rFonts w:ascii="Arial" w:cs="Arial" w:eastAsia="Arial" w:hAnsi="Arial"/>
        <w:color w:val="777777"/>
        <w:sz w:val="18"/>
        <w:szCs w:val="18"/>
      </w:rPr>
      <w:t xml:space="preserve">Aragón Basket — Manual de Usuario</w:t>
    </w:r>
    <w:r>
      <w:rPr>
        <w:rFonts w:ascii="Arial" w:cs="Arial" w:eastAsia="Arial" w:hAnsi="Arial"/>
        <w:color w:val="777777"/>
        <w:sz w:val="18"/>
        <w:szCs w:val="18"/>
      </w:rPr>
      <w:t xml:space="preserve">	Federación Aragonesa de Baloncesto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C4161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F28C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2026-05-06T06:13:59.223Z</dcterms:created>
  <dcterms:modified xsi:type="dcterms:W3CDTF">2026-05-06T06:13:59.223Z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