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SANS Incident Response Report</w:t>
      </w:r>
    </w:p>
    <w:p>
      <w:pPr>
        <w:pStyle w:val="Heading2"/>
      </w:pPr>
      <w:r>
        <w:t>1. Executive Summary</w:t>
      </w:r>
    </w:p>
    <w:p>
      <w:r>
        <w:t>This report documents a simulated phishing-to-PowerShell abuse incident detected using Wazuh. Alerts indicated encoded commands, execution policy bypass, and suspicious cmdlets.</w:t>
      </w:r>
    </w:p>
    <w:p>
      <w:pPr>
        <w:pStyle w:val="Heading2"/>
      </w:pPr>
      <w:r>
        <w:t>2. Incident Description</w:t>
      </w:r>
    </w:p>
    <w:p>
      <w:r>
        <w:t>A phishing email led to the download and execution of a malicious PowerShell file. Wazuh custom rules detected multiple indicators of compromise.</w:t>
      </w:r>
    </w:p>
    <w:p>
      <w:pPr>
        <w:pStyle w:val="Heading2"/>
      </w:pPr>
      <w:r>
        <w:t>3. Timeline of Events</w:t>
      </w:r>
    </w:p>
    <w:p>
      <w:r>
        <w:t>09:13 - Phishing email received</w:t>
      </w:r>
    </w:p>
    <w:p>
      <w:r>
        <w:t>09:17 - PowerShell ExecutionPolicy Bypass detected</w:t>
      </w:r>
    </w:p>
    <w:p>
      <w:r>
        <w:t>09:18 - Encoded command detected</w:t>
      </w:r>
    </w:p>
    <w:p>
      <w:r>
        <w:t>09:19 - SharpHound execution attempt</w:t>
      </w:r>
    </w:p>
    <w:p>
      <w:r>
        <w:t>09:28 - Endpoint isolated</w:t>
      </w:r>
    </w:p>
    <w:p>
      <w:r>
        <w:t>10:15 - Credentials reset</w:t>
      </w:r>
    </w:p>
    <w:p>
      <w:r>
        <w:t>11:30 - System restored</w:t>
      </w:r>
    </w:p>
    <w:p>
      <w:pPr>
        <w:pStyle w:val="Heading2"/>
      </w:pPr>
      <w:r>
        <w:t>4. Root Cause Analysis</w:t>
      </w:r>
    </w:p>
    <w:p>
      <w:r>
        <w:t>User executed a malicious script due to a phishing email. PowerShell bypass parameters allowed malicious execution.</w:t>
      </w:r>
    </w:p>
    <w:p>
      <w:pPr>
        <w:pStyle w:val="Heading2"/>
      </w:pPr>
      <w:r>
        <w:t>5. Containment</w:t>
      </w:r>
    </w:p>
    <w:p>
      <w:r>
        <w:t>Endpoint isolated, malicious processes terminated, attacker IPs blocked.</w:t>
      </w:r>
    </w:p>
    <w:p>
      <w:pPr>
        <w:pStyle w:val="Heading2"/>
      </w:pPr>
      <w:r>
        <w:t>6. Eradication</w:t>
      </w:r>
    </w:p>
    <w:p>
      <w:r>
        <w:t>Removed malicious scripts, reset credentials, cleaned registry artifacts.</w:t>
      </w:r>
    </w:p>
    <w:p>
      <w:pPr>
        <w:pStyle w:val="Heading2"/>
      </w:pPr>
      <w:r>
        <w:t>7. Recovery</w:t>
      </w:r>
    </w:p>
    <w:p>
      <w:r>
        <w:t>Reimaged device, rejoined domain, validated system integrity.</w:t>
      </w:r>
    </w:p>
    <w:p>
      <w:pPr>
        <w:pStyle w:val="Heading2"/>
      </w:pPr>
      <w:r>
        <w:t>8. Lessons Learned</w:t>
      </w:r>
    </w:p>
    <w:p>
      <w:r>
        <w:t>Improve phishing awareness training, enforce stricter PowerShell policies, enhance detection rules.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