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560D" w14:textId="14128328" w:rsidR="00B56B14" w:rsidRPr="00F41319" w:rsidRDefault="005A466A" w:rsidP="005A466A">
      <w:pPr>
        <w:jc w:val="center"/>
        <w:rPr>
          <w:b/>
          <w:bCs/>
          <w:sz w:val="40"/>
          <w:szCs w:val="40"/>
        </w:rPr>
      </w:pPr>
      <w:r w:rsidRPr="00F41319">
        <w:rPr>
          <w:b/>
          <w:bCs/>
          <w:sz w:val="40"/>
          <w:szCs w:val="40"/>
        </w:rPr>
        <w:t>2105029 Report</w:t>
      </w:r>
    </w:p>
    <w:p w14:paraId="3903F678" w14:textId="14B4E59B" w:rsidR="005A466A" w:rsidRDefault="005A466A" w:rsidP="005A466A">
      <w:pPr>
        <w:jc w:val="center"/>
        <w:rPr>
          <w:sz w:val="40"/>
          <w:szCs w:val="40"/>
        </w:rPr>
      </w:pPr>
    </w:p>
    <w:p w14:paraId="7AD92022" w14:textId="65451CDE" w:rsidR="005A466A" w:rsidRDefault="005A466A" w:rsidP="00F41319">
      <w:pPr>
        <w:jc w:val="both"/>
        <w:rPr>
          <w:sz w:val="28"/>
          <w:szCs w:val="28"/>
        </w:rPr>
      </w:pPr>
      <w:r>
        <w:rPr>
          <w:sz w:val="28"/>
          <w:szCs w:val="28"/>
        </w:rPr>
        <w:t>The UI was made using Node and React JS. Game Engine (Backend) was implemented using C++. The implementation was made versatile so that it can receive command line arguments to</w:t>
      </w:r>
      <w:r w:rsidR="00F41319">
        <w:rPr>
          <w:sz w:val="28"/>
          <w:szCs w:val="28"/>
        </w:rPr>
        <w:t xml:space="preserve"> select heuristic, depth of search and which color to play for.</w:t>
      </w:r>
    </w:p>
    <w:p w14:paraId="27716397" w14:textId="77777777" w:rsidR="00F41319" w:rsidRPr="005A466A" w:rsidRDefault="00F41319" w:rsidP="00F41319">
      <w:pPr>
        <w:jc w:val="both"/>
        <w:rPr>
          <w:sz w:val="28"/>
          <w:szCs w:val="28"/>
        </w:rPr>
      </w:pPr>
    </w:p>
    <w:p w14:paraId="454CA81D" w14:textId="514AFB5D" w:rsidR="005A466A" w:rsidRDefault="005A466A" w:rsidP="005A466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Experimental Setup</w:t>
      </w:r>
      <w:r w:rsidR="00F41319">
        <w:rPr>
          <w:b/>
          <w:bCs/>
          <w:sz w:val="34"/>
          <w:szCs w:val="34"/>
        </w:rPr>
        <w:t>:</w:t>
      </w:r>
    </w:p>
    <w:p w14:paraId="449A0F2D" w14:textId="517AC0D3" w:rsidR="00F41319" w:rsidRDefault="00F41319" w:rsidP="005A466A">
      <w:pPr>
        <w:rPr>
          <w:sz w:val="28"/>
          <w:szCs w:val="28"/>
        </w:rPr>
      </w:pPr>
      <w:r>
        <w:rPr>
          <w:sz w:val="28"/>
          <w:szCs w:val="28"/>
        </w:rPr>
        <w:t>Minimax algorithm with alpha-beta pruning was implemented. The following heuristics were developed:</w:t>
      </w:r>
    </w:p>
    <w:p w14:paraId="6D443A23" w14:textId="7A3F73E4" w:rsidR="00F41319" w:rsidRDefault="00F41319" w:rsidP="00F413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Tile Count: </w:t>
      </w:r>
      <w:r>
        <w:rPr>
          <w:sz w:val="28"/>
          <w:szCs w:val="28"/>
        </w:rPr>
        <w:t>The agent prioritizes filling the board in such a way that maximum number of tiles are filled with its playing color.</w:t>
      </w:r>
    </w:p>
    <w:p w14:paraId="6F4DF0AE" w14:textId="5FF93653" w:rsidR="00F41319" w:rsidRDefault="00F41319" w:rsidP="00F413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Orb Count: </w:t>
      </w:r>
      <w:r>
        <w:rPr>
          <w:sz w:val="28"/>
          <w:szCs w:val="28"/>
        </w:rPr>
        <w:t xml:space="preserve">Similar to tile count, but it </w:t>
      </w:r>
      <w:r w:rsidR="00EF1B4E">
        <w:rPr>
          <w:sz w:val="28"/>
          <w:szCs w:val="28"/>
        </w:rPr>
        <w:t>considers the total number of orbs that are of its playing color. Intuitively, this is expected to perform better than tile count (and it does so).</w:t>
      </w:r>
    </w:p>
    <w:p w14:paraId="76A60942" w14:textId="3C678747" w:rsidR="00EF1B4E" w:rsidRDefault="00EF1B4E" w:rsidP="00F413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Boundary Control: </w:t>
      </w:r>
      <w:r>
        <w:rPr>
          <w:sz w:val="28"/>
          <w:szCs w:val="28"/>
        </w:rPr>
        <w:t>As orbs in the boundaries and corners are more likely to react quickly (their critical masses being low i.e. 2 for corners and 3 for boundaries compared to 4 for other tiles), the agent prioritizes to gain control over those tiles, while trying to fill more tiles with its playing color.</w:t>
      </w:r>
    </w:p>
    <w:p w14:paraId="37CCE4A7" w14:textId="18FA5D46" w:rsidR="00EF1B4E" w:rsidRDefault="00EF1B4E" w:rsidP="00F413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Stack Control:</w:t>
      </w:r>
      <w:r>
        <w:rPr>
          <w:sz w:val="28"/>
          <w:szCs w:val="28"/>
        </w:rPr>
        <w:t xml:space="preserve"> </w:t>
      </w:r>
      <w:r w:rsidR="004B1CB1">
        <w:rPr>
          <w:sz w:val="28"/>
          <w:szCs w:val="28"/>
        </w:rPr>
        <w:t>Stacking orbs are crucial to cause a reaction, and this agent prioritizes having more chances of causing reaction up its arsenal</w:t>
      </w:r>
      <w:r w:rsidR="00D31602">
        <w:rPr>
          <w:sz w:val="28"/>
          <w:szCs w:val="28"/>
        </w:rPr>
        <w:t xml:space="preserve"> </w:t>
      </w:r>
      <w:r w:rsidR="004B1CB1">
        <w:rPr>
          <w:sz w:val="28"/>
          <w:szCs w:val="28"/>
        </w:rPr>
        <w:t>(</w:t>
      </w:r>
      <w:r w:rsidR="00CA01EB">
        <w:rPr>
          <w:sz w:val="28"/>
          <w:szCs w:val="28"/>
        </w:rPr>
        <w:t>interesting data observed</w:t>
      </w:r>
      <w:r w:rsidR="00D31602">
        <w:rPr>
          <w:sz w:val="28"/>
          <w:szCs w:val="28"/>
        </w:rPr>
        <w:t>).</w:t>
      </w:r>
    </w:p>
    <w:p w14:paraId="62E56EB6" w14:textId="711BD2F0" w:rsidR="00D31602" w:rsidRDefault="00D31602" w:rsidP="00F413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Orb Boundary Mix:</w:t>
      </w:r>
      <w:r>
        <w:rPr>
          <w:sz w:val="28"/>
          <w:szCs w:val="28"/>
        </w:rPr>
        <w:t xml:space="preserve"> This agent uses both orb count and the boundary control heuristics. A formidable opponent.</w:t>
      </w:r>
    </w:p>
    <w:p w14:paraId="537823A4" w14:textId="7203B707" w:rsidR="00D31602" w:rsidRDefault="00D31602" w:rsidP="00F413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Random Move:</w:t>
      </w:r>
      <w:r>
        <w:rPr>
          <w:sz w:val="28"/>
          <w:szCs w:val="28"/>
        </w:rPr>
        <w:t xml:space="preserve"> This agent randomly places orbs in the board where it can. Weakest agent. Is not influenced by AI dep</w:t>
      </w:r>
      <w:r w:rsidR="001B5E71">
        <w:rPr>
          <w:sz w:val="28"/>
          <w:szCs w:val="28"/>
        </w:rPr>
        <w:t>th.</w:t>
      </w:r>
    </w:p>
    <w:p w14:paraId="139174CB" w14:textId="7ADA18A1" w:rsidR="001B5E71" w:rsidRDefault="001B5E71" w:rsidP="001B5E71">
      <w:pPr>
        <w:rPr>
          <w:sz w:val="28"/>
          <w:szCs w:val="28"/>
        </w:rPr>
      </w:pPr>
    </w:p>
    <w:p w14:paraId="1BEFDBD7" w14:textId="5BD18A9D" w:rsidR="001B5E71" w:rsidRDefault="001B5E71" w:rsidP="001B5E71">
      <w:pPr>
        <w:rPr>
          <w:sz w:val="28"/>
          <w:szCs w:val="28"/>
        </w:rPr>
      </w:pPr>
    </w:p>
    <w:p w14:paraId="10BF9C21" w14:textId="21D55177" w:rsidR="001B5E71" w:rsidRDefault="001B5E71" w:rsidP="001B5E71">
      <w:pPr>
        <w:rPr>
          <w:sz w:val="28"/>
          <w:szCs w:val="28"/>
        </w:rPr>
      </w:pPr>
    </w:p>
    <w:p w14:paraId="0FA313E8" w14:textId="4CAC4301" w:rsidR="001B5E71" w:rsidRDefault="001B5E71" w:rsidP="001B5E71">
      <w:pPr>
        <w:rPr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Statistics:</w:t>
      </w:r>
    </w:p>
    <w:p w14:paraId="07934BBE" w14:textId="4BB1D10A" w:rsidR="001B5E71" w:rsidRDefault="00D75943" w:rsidP="001B5E7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Performance: </w:t>
      </w:r>
      <w:r w:rsidR="001B5E71">
        <w:rPr>
          <w:sz w:val="32"/>
          <w:szCs w:val="32"/>
        </w:rPr>
        <w:t>AI Depth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1133"/>
        <w:gridCol w:w="1335"/>
        <w:gridCol w:w="1335"/>
        <w:gridCol w:w="1336"/>
        <w:gridCol w:w="1336"/>
      </w:tblGrid>
      <w:tr w:rsidR="001B5E71" w14:paraId="55F38C30" w14:textId="77777777" w:rsidTr="00356306">
        <w:tc>
          <w:tcPr>
            <w:tcW w:w="1705" w:type="dxa"/>
          </w:tcPr>
          <w:p w14:paraId="0F47159C" w14:textId="4CC858D5" w:rsidR="001B5E71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Against-&gt;</w:t>
            </w:r>
          </w:p>
          <w:p w14:paraId="3D04BF64" w14:textId="77777777" w:rsidR="00FB146C" w:rsidRDefault="00FB146C" w:rsidP="001B5E71">
            <w:pPr>
              <w:jc w:val="center"/>
              <w:rPr>
                <w:sz w:val="28"/>
                <w:szCs w:val="28"/>
              </w:rPr>
            </w:pPr>
          </w:p>
          <w:p w14:paraId="236D425E" w14:textId="77777777" w:rsidR="00FB146C" w:rsidRPr="00FB146C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 rate of:</w:t>
            </w:r>
          </w:p>
        </w:tc>
        <w:tc>
          <w:tcPr>
            <w:tcW w:w="1170" w:type="dxa"/>
            <w:vAlign w:val="center"/>
          </w:tcPr>
          <w:p w14:paraId="19B2C06B" w14:textId="0A3C4F48" w:rsidR="001B5E71" w:rsidRPr="00FB146C" w:rsidRDefault="00FB146C" w:rsidP="003563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</w:tc>
        <w:tc>
          <w:tcPr>
            <w:tcW w:w="1133" w:type="dxa"/>
            <w:vAlign w:val="center"/>
          </w:tcPr>
          <w:p w14:paraId="798C86FC" w14:textId="02606561" w:rsidR="001B5E71" w:rsidRPr="00FB146C" w:rsidRDefault="00FB146C" w:rsidP="00FB1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</w:tc>
        <w:tc>
          <w:tcPr>
            <w:tcW w:w="1335" w:type="dxa"/>
            <w:vAlign w:val="center"/>
          </w:tcPr>
          <w:p w14:paraId="1F2361A4" w14:textId="0BEBFD8A" w:rsidR="001B5E71" w:rsidRPr="00FB146C" w:rsidRDefault="00FB146C" w:rsidP="00FB1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</w:tc>
        <w:tc>
          <w:tcPr>
            <w:tcW w:w="1335" w:type="dxa"/>
            <w:vAlign w:val="center"/>
          </w:tcPr>
          <w:p w14:paraId="2B65A03A" w14:textId="41AB782D" w:rsidR="001B5E71" w:rsidRPr="00FB146C" w:rsidRDefault="00FB146C" w:rsidP="00FB1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</w:tc>
        <w:tc>
          <w:tcPr>
            <w:tcW w:w="1336" w:type="dxa"/>
            <w:vAlign w:val="center"/>
          </w:tcPr>
          <w:p w14:paraId="74C0AE21" w14:textId="7B865DE2" w:rsidR="001B5E71" w:rsidRPr="00FB146C" w:rsidRDefault="00FB146C" w:rsidP="00FB1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  <w:tc>
          <w:tcPr>
            <w:tcW w:w="1336" w:type="dxa"/>
            <w:vAlign w:val="center"/>
          </w:tcPr>
          <w:p w14:paraId="1EE518C2" w14:textId="3DA9A9DD" w:rsidR="001B5E71" w:rsidRPr="00FB146C" w:rsidRDefault="00FB146C" w:rsidP="00FB1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</w:tr>
      <w:tr w:rsidR="001B5E71" w14:paraId="20FDD498" w14:textId="77777777" w:rsidTr="00C00994">
        <w:tc>
          <w:tcPr>
            <w:tcW w:w="1705" w:type="dxa"/>
          </w:tcPr>
          <w:p w14:paraId="62CAA3BF" w14:textId="77777777" w:rsidR="00FB146C" w:rsidRDefault="00FB146C" w:rsidP="001B5E71">
            <w:pPr>
              <w:jc w:val="center"/>
              <w:rPr>
                <w:sz w:val="28"/>
                <w:szCs w:val="28"/>
              </w:rPr>
            </w:pPr>
          </w:p>
          <w:p w14:paraId="6BB839C8" w14:textId="77777777" w:rsidR="001B5E71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  <w:p w14:paraId="283E0B85" w14:textId="12F8BEB1" w:rsidR="00FB146C" w:rsidRPr="00FB146C" w:rsidRDefault="00FB146C" w:rsidP="001B5E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54743A9F" w14:textId="23B375AE" w:rsidR="001B5E71" w:rsidRPr="00FB146C" w:rsidRDefault="00C00994" w:rsidP="00C009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3" w:type="dxa"/>
            <w:vAlign w:val="center"/>
          </w:tcPr>
          <w:p w14:paraId="09F9B9FC" w14:textId="349D438B" w:rsidR="001B5E71" w:rsidRPr="00FB146C" w:rsidRDefault="00FC5FAC" w:rsidP="00C00994">
            <w:pPr>
              <w:jc w:val="center"/>
              <w:rPr>
                <w:sz w:val="28"/>
                <w:szCs w:val="28"/>
              </w:rPr>
            </w:pPr>
            <w:r w:rsidRPr="00732215">
              <w:rPr>
                <w:color w:val="C00000"/>
                <w:sz w:val="28"/>
                <w:szCs w:val="28"/>
              </w:rPr>
              <w:t>25.5%</w:t>
            </w:r>
          </w:p>
        </w:tc>
        <w:tc>
          <w:tcPr>
            <w:tcW w:w="1335" w:type="dxa"/>
            <w:vAlign w:val="center"/>
          </w:tcPr>
          <w:p w14:paraId="4C60B251" w14:textId="75F529E7" w:rsidR="001B5E71" w:rsidRPr="00FB146C" w:rsidRDefault="00FC5FAC" w:rsidP="00C00994">
            <w:pPr>
              <w:jc w:val="center"/>
              <w:rPr>
                <w:sz w:val="28"/>
                <w:szCs w:val="28"/>
              </w:rPr>
            </w:pPr>
            <w:r w:rsidRPr="00732215">
              <w:rPr>
                <w:color w:val="C00000"/>
                <w:sz w:val="28"/>
                <w:szCs w:val="28"/>
              </w:rPr>
              <w:t>29.4%</w:t>
            </w:r>
          </w:p>
        </w:tc>
        <w:tc>
          <w:tcPr>
            <w:tcW w:w="1335" w:type="dxa"/>
            <w:vAlign w:val="center"/>
          </w:tcPr>
          <w:p w14:paraId="34A5A8FD" w14:textId="15F2499E" w:rsidR="001B5E71" w:rsidRPr="00FB146C" w:rsidRDefault="00732215" w:rsidP="00C00994">
            <w:pPr>
              <w:jc w:val="center"/>
              <w:rPr>
                <w:sz w:val="28"/>
                <w:szCs w:val="28"/>
              </w:rPr>
            </w:pPr>
            <w:r w:rsidRPr="00732215">
              <w:rPr>
                <w:color w:val="C00000"/>
                <w:sz w:val="28"/>
                <w:szCs w:val="28"/>
              </w:rPr>
              <w:t>18.87%</w:t>
            </w:r>
          </w:p>
        </w:tc>
        <w:tc>
          <w:tcPr>
            <w:tcW w:w="1336" w:type="dxa"/>
            <w:vAlign w:val="center"/>
          </w:tcPr>
          <w:p w14:paraId="5250CA66" w14:textId="556A9DAD" w:rsidR="001B5E71" w:rsidRPr="00FB146C" w:rsidRDefault="00FC5FAC" w:rsidP="00C00994">
            <w:pPr>
              <w:jc w:val="center"/>
              <w:rPr>
                <w:sz w:val="28"/>
                <w:szCs w:val="28"/>
              </w:rPr>
            </w:pPr>
            <w:r w:rsidRPr="00732215">
              <w:rPr>
                <w:color w:val="C00000"/>
                <w:sz w:val="28"/>
                <w:szCs w:val="28"/>
              </w:rPr>
              <w:t>19.35%</w:t>
            </w:r>
          </w:p>
        </w:tc>
        <w:tc>
          <w:tcPr>
            <w:tcW w:w="1336" w:type="dxa"/>
            <w:vAlign w:val="center"/>
          </w:tcPr>
          <w:p w14:paraId="007198C1" w14:textId="039353F3" w:rsidR="001B5E71" w:rsidRPr="00FB146C" w:rsidRDefault="006257AE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100%</w:t>
            </w:r>
          </w:p>
        </w:tc>
      </w:tr>
      <w:tr w:rsidR="001B5E71" w14:paraId="10F8FAB2" w14:textId="77777777" w:rsidTr="00C00994">
        <w:tc>
          <w:tcPr>
            <w:tcW w:w="1705" w:type="dxa"/>
          </w:tcPr>
          <w:p w14:paraId="730C7404" w14:textId="77777777" w:rsidR="00FB146C" w:rsidRDefault="00FB146C" w:rsidP="001B5E71">
            <w:pPr>
              <w:jc w:val="center"/>
              <w:rPr>
                <w:sz w:val="28"/>
                <w:szCs w:val="28"/>
              </w:rPr>
            </w:pPr>
          </w:p>
          <w:p w14:paraId="0212F794" w14:textId="77777777" w:rsidR="001B5E71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  <w:p w14:paraId="6D817238" w14:textId="3FCBA202" w:rsidR="00FB146C" w:rsidRPr="00FB146C" w:rsidRDefault="00FB146C" w:rsidP="001B5E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44D192B4" w14:textId="34B5DDF6" w:rsidR="001B5E71" w:rsidRPr="00FB146C" w:rsidRDefault="00FC5FAC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74.5%</w:t>
            </w:r>
          </w:p>
        </w:tc>
        <w:tc>
          <w:tcPr>
            <w:tcW w:w="1133" w:type="dxa"/>
            <w:vAlign w:val="center"/>
          </w:tcPr>
          <w:p w14:paraId="36F5CD4F" w14:textId="36B656E6" w:rsidR="001B5E71" w:rsidRPr="00FB146C" w:rsidRDefault="00C00994" w:rsidP="00C009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0ED21DA1" w14:textId="127338C6" w:rsidR="001B5E71" w:rsidRPr="00FB146C" w:rsidRDefault="00D75943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62.75%</w:t>
            </w:r>
          </w:p>
        </w:tc>
        <w:tc>
          <w:tcPr>
            <w:tcW w:w="1335" w:type="dxa"/>
            <w:vAlign w:val="center"/>
          </w:tcPr>
          <w:p w14:paraId="2DC7595E" w14:textId="2189173D" w:rsidR="001B5E71" w:rsidRPr="00732215" w:rsidRDefault="005223B6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732215">
              <w:rPr>
                <w:color w:val="C00000"/>
                <w:sz w:val="28"/>
                <w:szCs w:val="28"/>
              </w:rPr>
              <w:t>38.6%</w:t>
            </w:r>
          </w:p>
        </w:tc>
        <w:tc>
          <w:tcPr>
            <w:tcW w:w="1336" w:type="dxa"/>
            <w:vAlign w:val="center"/>
          </w:tcPr>
          <w:p w14:paraId="53BC479C" w14:textId="1B4CC5FC" w:rsidR="001B5E71" w:rsidRPr="00732215" w:rsidRDefault="005223B6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732215">
              <w:rPr>
                <w:color w:val="C00000"/>
                <w:sz w:val="28"/>
                <w:szCs w:val="28"/>
              </w:rPr>
              <w:t>39.9%</w:t>
            </w:r>
          </w:p>
        </w:tc>
        <w:tc>
          <w:tcPr>
            <w:tcW w:w="1336" w:type="dxa"/>
            <w:vAlign w:val="center"/>
          </w:tcPr>
          <w:p w14:paraId="79140B0D" w14:textId="3D754980" w:rsidR="001B5E71" w:rsidRPr="00FB146C" w:rsidRDefault="00FE33E0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93.33%</w:t>
            </w:r>
          </w:p>
        </w:tc>
      </w:tr>
      <w:tr w:rsidR="001B5E71" w14:paraId="4DFA810D" w14:textId="77777777" w:rsidTr="00C00994">
        <w:tc>
          <w:tcPr>
            <w:tcW w:w="1705" w:type="dxa"/>
          </w:tcPr>
          <w:p w14:paraId="0E5868D9" w14:textId="77777777" w:rsidR="001B5E71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  <w:p w14:paraId="392C9B5D" w14:textId="2CB09BDE" w:rsidR="00FB146C" w:rsidRPr="00FB146C" w:rsidRDefault="00FB146C" w:rsidP="001B5E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3AB633A4" w14:textId="3EBE0363" w:rsidR="001B5E71" w:rsidRPr="00FB146C" w:rsidRDefault="00FC5FAC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70.6%</w:t>
            </w:r>
          </w:p>
        </w:tc>
        <w:tc>
          <w:tcPr>
            <w:tcW w:w="1133" w:type="dxa"/>
            <w:vAlign w:val="center"/>
          </w:tcPr>
          <w:p w14:paraId="7AE7DE29" w14:textId="089C1159" w:rsidR="001B5E71" w:rsidRPr="00FB146C" w:rsidRDefault="00D75943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37.25%</w:t>
            </w:r>
          </w:p>
        </w:tc>
        <w:tc>
          <w:tcPr>
            <w:tcW w:w="1335" w:type="dxa"/>
            <w:vAlign w:val="center"/>
          </w:tcPr>
          <w:p w14:paraId="2C42C4F4" w14:textId="0C30825C" w:rsidR="001B5E71" w:rsidRPr="00FB146C" w:rsidRDefault="00C00994" w:rsidP="00C009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188A9A70" w14:textId="455E1326" w:rsidR="001B5E71" w:rsidRPr="00156392" w:rsidRDefault="00D75943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15.7%</w:t>
            </w:r>
          </w:p>
        </w:tc>
        <w:tc>
          <w:tcPr>
            <w:tcW w:w="1336" w:type="dxa"/>
            <w:vAlign w:val="center"/>
          </w:tcPr>
          <w:p w14:paraId="18536D57" w14:textId="49DCBF19" w:rsidR="001B5E71" w:rsidRPr="00156392" w:rsidRDefault="00713104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32.7%</w:t>
            </w:r>
          </w:p>
        </w:tc>
        <w:tc>
          <w:tcPr>
            <w:tcW w:w="1336" w:type="dxa"/>
            <w:vAlign w:val="center"/>
          </w:tcPr>
          <w:p w14:paraId="5396745A" w14:textId="6187B9C7" w:rsidR="001B5E71" w:rsidRPr="00FB146C" w:rsidRDefault="005223B6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100%</w:t>
            </w:r>
          </w:p>
        </w:tc>
      </w:tr>
      <w:tr w:rsidR="001B5E71" w14:paraId="432045F4" w14:textId="77777777" w:rsidTr="00C00994">
        <w:tc>
          <w:tcPr>
            <w:tcW w:w="1705" w:type="dxa"/>
          </w:tcPr>
          <w:p w14:paraId="51BFA018" w14:textId="77777777" w:rsidR="001B5E71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  <w:p w14:paraId="660D9994" w14:textId="70BB051A" w:rsidR="00FB146C" w:rsidRPr="00FB146C" w:rsidRDefault="00FB146C" w:rsidP="001B5E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1E35C031" w14:textId="70F0BBD2" w:rsidR="001B5E71" w:rsidRPr="00156392" w:rsidRDefault="00732215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81.13%</w:t>
            </w:r>
          </w:p>
        </w:tc>
        <w:tc>
          <w:tcPr>
            <w:tcW w:w="1133" w:type="dxa"/>
            <w:vAlign w:val="center"/>
          </w:tcPr>
          <w:p w14:paraId="0F1AE3EE" w14:textId="64D95B7F" w:rsidR="001B5E71" w:rsidRPr="00156392" w:rsidRDefault="005223B6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61.4%</w:t>
            </w:r>
          </w:p>
        </w:tc>
        <w:tc>
          <w:tcPr>
            <w:tcW w:w="1335" w:type="dxa"/>
            <w:vAlign w:val="center"/>
          </w:tcPr>
          <w:p w14:paraId="15A6E9EB" w14:textId="22F5A0A5" w:rsidR="001B5E71" w:rsidRPr="00156392" w:rsidRDefault="00D75943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84.3%</w:t>
            </w:r>
          </w:p>
        </w:tc>
        <w:tc>
          <w:tcPr>
            <w:tcW w:w="1335" w:type="dxa"/>
            <w:vAlign w:val="center"/>
          </w:tcPr>
          <w:p w14:paraId="3F68A8A6" w14:textId="3C05BDDE" w:rsidR="001B5E71" w:rsidRPr="00FB146C" w:rsidRDefault="00C00994" w:rsidP="00C009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2D1ABEB3" w14:textId="54076F65" w:rsidR="001B5E71" w:rsidRPr="00156392" w:rsidRDefault="00FC5FAC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61.7%</w:t>
            </w:r>
          </w:p>
        </w:tc>
        <w:tc>
          <w:tcPr>
            <w:tcW w:w="1336" w:type="dxa"/>
            <w:vAlign w:val="center"/>
          </w:tcPr>
          <w:p w14:paraId="76129D0F" w14:textId="0510B536" w:rsidR="001B5E71" w:rsidRPr="00156392" w:rsidRDefault="00FE33E0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97.06%</w:t>
            </w:r>
          </w:p>
        </w:tc>
      </w:tr>
      <w:tr w:rsidR="001B5E71" w14:paraId="51621B07" w14:textId="77777777" w:rsidTr="00C00994">
        <w:tc>
          <w:tcPr>
            <w:tcW w:w="1705" w:type="dxa"/>
          </w:tcPr>
          <w:p w14:paraId="7E6F569C" w14:textId="63C8F4C0" w:rsidR="001B5E71" w:rsidRPr="00FB146C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  <w:tc>
          <w:tcPr>
            <w:tcW w:w="1170" w:type="dxa"/>
            <w:vAlign w:val="center"/>
          </w:tcPr>
          <w:p w14:paraId="48288512" w14:textId="742F234B" w:rsidR="001B5E71" w:rsidRPr="00156392" w:rsidRDefault="00FC5FAC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80.65%</w:t>
            </w:r>
          </w:p>
        </w:tc>
        <w:tc>
          <w:tcPr>
            <w:tcW w:w="1133" w:type="dxa"/>
            <w:vAlign w:val="center"/>
          </w:tcPr>
          <w:p w14:paraId="5585DECD" w14:textId="2A849FC7" w:rsidR="001B5E71" w:rsidRPr="00156392" w:rsidRDefault="005223B6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60.1%</w:t>
            </w:r>
          </w:p>
        </w:tc>
        <w:tc>
          <w:tcPr>
            <w:tcW w:w="1335" w:type="dxa"/>
            <w:vAlign w:val="center"/>
          </w:tcPr>
          <w:p w14:paraId="0BC14175" w14:textId="5FA9A5D3" w:rsidR="001B5E71" w:rsidRPr="00156392" w:rsidRDefault="00713104" w:rsidP="00C00994">
            <w:pPr>
              <w:jc w:val="center"/>
              <w:rPr>
                <w:color w:val="00B050"/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67.3%</w:t>
            </w:r>
          </w:p>
        </w:tc>
        <w:tc>
          <w:tcPr>
            <w:tcW w:w="1335" w:type="dxa"/>
            <w:vAlign w:val="center"/>
          </w:tcPr>
          <w:p w14:paraId="0FF8D6F6" w14:textId="0BA8B8A6" w:rsidR="001B5E71" w:rsidRPr="00FB146C" w:rsidRDefault="00FC5FAC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38.3%</w:t>
            </w:r>
          </w:p>
        </w:tc>
        <w:tc>
          <w:tcPr>
            <w:tcW w:w="1336" w:type="dxa"/>
            <w:vAlign w:val="center"/>
          </w:tcPr>
          <w:p w14:paraId="585B4A59" w14:textId="4351BB33" w:rsidR="001B5E71" w:rsidRPr="00FB146C" w:rsidRDefault="00C00994" w:rsidP="00C009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41400DE6" w14:textId="793CA87E" w:rsidR="001B5E71" w:rsidRPr="00FB146C" w:rsidRDefault="00FE33E0" w:rsidP="00C00994">
            <w:pPr>
              <w:jc w:val="center"/>
              <w:rPr>
                <w:sz w:val="28"/>
                <w:szCs w:val="28"/>
              </w:rPr>
            </w:pPr>
            <w:r w:rsidRPr="00156392">
              <w:rPr>
                <w:color w:val="00B050"/>
                <w:sz w:val="28"/>
                <w:szCs w:val="28"/>
              </w:rPr>
              <w:t>100%</w:t>
            </w:r>
          </w:p>
        </w:tc>
      </w:tr>
      <w:tr w:rsidR="001B5E71" w14:paraId="45E0C807" w14:textId="77777777" w:rsidTr="00C00994">
        <w:tc>
          <w:tcPr>
            <w:tcW w:w="1705" w:type="dxa"/>
          </w:tcPr>
          <w:p w14:paraId="6A48C1DC" w14:textId="77777777" w:rsidR="001B5E71" w:rsidRDefault="001B5E71" w:rsidP="001B5E71">
            <w:pPr>
              <w:jc w:val="center"/>
              <w:rPr>
                <w:sz w:val="28"/>
                <w:szCs w:val="28"/>
              </w:rPr>
            </w:pPr>
          </w:p>
          <w:p w14:paraId="5290F671" w14:textId="77777777" w:rsidR="00FB146C" w:rsidRDefault="00FB146C" w:rsidP="001B5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  <w:p w14:paraId="01203705" w14:textId="55CDC87B" w:rsidR="00FB146C" w:rsidRPr="00FB146C" w:rsidRDefault="00FB146C" w:rsidP="001B5E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3BB3B9A7" w14:textId="1F8C5CA8" w:rsidR="001B5E71" w:rsidRPr="00156392" w:rsidRDefault="006257AE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0%</w:t>
            </w:r>
          </w:p>
        </w:tc>
        <w:tc>
          <w:tcPr>
            <w:tcW w:w="1133" w:type="dxa"/>
            <w:vAlign w:val="center"/>
          </w:tcPr>
          <w:p w14:paraId="78E61AE6" w14:textId="1844668E" w:rsidR="001B5E71" w:rsidRPr="00156392" w:rsidRDefault="00FE33E0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6.67%</w:t>
            </w:r>
          </w:p>
        </w:tc>
        <w:tc>
          <w:tcPr>
            <w:tcW w:w="1335" w:type="dxa"/>
            <w:vAlign w:val="center"/>
          </w:tcPr>
          <w:p w14:paraId="2EA2E497" w14:textId="0F809C99" w:rsidR="001B5E71" w:rsidRPr="00156392" w:rsidRDefault="005223B6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0%</w:t>
            </w:r>
          </w:p>
        </w:tc>
        <w:tc>
          <w:tcPr>
            <w:tcW w:w="1335" w:type="dxa"/>
            <w:vAlign w:val="center"/>
          </w:tcPr>
          <w:p w14:paraId="3A283239" w14:textId="498C6F9F" w:rsidR="001B5E71" w:rsidRPr="00156392" w:rsidRDefault="00FE33E0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2.94%</w:t>
            </w:r>
          </w:p>
        </w:tc>
        <w:tc>
          <w:tcPr>
            <w:tcW w:w="1336" w:type="dxa"/>
            <w:vAlign w:val="center"/>
          </w:tcPr>
          <w:p w14:paraId="331B857B" w14:textId="6EFDFEAA" w:rsidR="001B5E71" w:rsidRPr="00156392" w:rsidRDefault="00FE33E0" w:rsidP="00C00994">
            <w:pPr>
              <w:jc w:val="center"/>
              <w:rPr>
                <w:color w:val="C00000"/>
                <w:sz w:val="28"/>
                <w:szCs w:val="28"/>
              </w:rPr>
            </w:pPr>
            <w:r w:rsidRPr="00156392">
              <w:rPr>
                <w:color w:val="C00000"/>
                <w:sz w:val="28"/>
                <w:szCs w:val="28"/>
              </w:rPr>
              <w:t>0%</w:t>
            </w:r>
          </w:p>
        </w:tc>
        <w:tc>
          <w:tcPr>
            <w:tcW w:w="1336" w:type="dxa"/>
            <w:vAlign w:val="center"/>
          </w:tcPr>
          <w:p w14:paraId="41DC922E" w14:textId="31876D4B" w:rsidR="001B5E71" w:rsidRPr="00FB146C" w:rsidRDefault="00C00994" w:rsidP="00C009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2733A69" w14:textId="5BB6AE8F" w:rsidR="001B5E71" w:rsidRDefault="001B5E71" w:rsidP="001B5E71">
      <w:pPr>
        <w:jc w:val="center"/>
        <w:rPr>
          <w:sz w:val="32"/>
          <w:szCs w:val="32"/>
        </w:rPr>
      </w:pPr>
    </w:p>
    <w:p w14:paraId="0A539DF0" w14:textId="36FB6C4B" w:rsidR="00C00994" w:rsidRDefault="00C00994" w:rsidP="00156392">
      <w:pPr>
        <w:rPr>
          <w:sz w:val="32"/>
          <w:szCs w:val="32"/>
        </w:rPr>
      </w:pPr>
    </w:p>
    <w:p w14:paraId="667658C7" w14:textId="31AFC43E" w:rsidR="00156392" w:rsidRDefault="00156392" w:rsidP="00156392">
      <w:pPr>
        <w:rPr>
          <w:sz w:val="32"/>
          <w:szCs w:val="32"/>
        </w:rPr>
      </w:pPr>
      <w:r>
        <w:rPr>
          <w:sz w:val="32"/>
          <w:szCs w:val="32"/>
        </w:rPr>
        <w:t>Ranking after comparative strength analysis: (High to Low)</w:t>
      </w:r>
    </w:p>
    <w:p w14:paraId="0B40DEDA" w14:textId="4D9FBA67" w:rsidR="00156392" w:rsidRDefault="00156392" w:rsidP="0015639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Stack Control</w:t>
      </w:r>
    </w:p>
    <w:p w14:paraId="03BEF184" w14:textId="4629B786" w:rsidR="00156392" w:rsidRDefault="00156392" w:rsidP="0015639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Orb Boundary Mix</w:t>
      </w:r>
    </w:p>
    <w:p w14:paraId="49726D6A" w14:textId="4722C594" w:rsidR="00156392" w:rsidRDefault="00156392" w:rsidP="0015639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Orb Count</w:t>
      </w:r>
    </w:p>
    <w:p w14:paraId="1C0290F7" w14:textId="4BC4C805" w:rsidR="00156392" w:rsidRDefault="00156392" w:rsidP="0015639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Boundary Control</w:t>
      </w:r>
    </w:p>
    <w:p w14:paraId="573A4A59" w14:textId="1A8295EB" w:rsidR="00156392" w:rsidRDefault="00156392" w:rsidP="0015639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Tile Count</w:t>
      </w:r>
    </w:p>
    <w:p w14:paraId="3A25B204" w14:textId="776092FF" w:rsidR="00D75943" w:rsidRPr="003A05B0" w:rsidRDefault="00156392" w:rsidP="003A05B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Random</w:t>
      </w:r>
    </w:p>
    <w:p w14:paraId="366ECAAC" w14:textId="1E9C526A" w:rsidR="00D75943" w:rsidRDefault="00D75943" w:rsidP="001B5E7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Average Match Duration: AI Depth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1133"/>
        <w:gridCol w:w="1335"/>
        <w:gridCol w:w="1335"/>
        <w:gridCol w:w="1336"/>
        <w:gridCol w:w="1336"/>
      </w:tblGrid>
      <w:tr w:rsidR="00C00994" w14:paraId="40903A08" w14:textId="77777777" w:rsidTr="00A01291">
        <w:tc>
          <w:tcPr>
            <w:tcW w:w="1705" w:type="dxa"/>
          </w:tcPr>
          <w:p w14:paraId="5695F916" w14:textId="3B2DED6F" w:rsidR="00C00994" w:rsidRDefault="00C00994" w:rsidP="00C009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Against-&gt;</w:t>
            </w:r>
          </w:p>
          <w:p w14:paraId="528191EA" w14:textId="5D70605E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 by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1170" w:type="dxa"/>
            <w:vAlign w:val="center"/>
          </w:tcPr>
          <w:p w14:paraId="4FC79E71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</w:tc>
        <w:tc>
          <w:tcPr>
            <w:tcW w:w="1133" w:type="dxa"/>
            <w:vAlign w:val="center"/>
          </w:tcPr>
          <w:p w14:paraId="38162620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</w:tc>
        <w:tc>
          <w:tcPr>
            <w:tcW w:w="1335" w:type="dxa"/>
            <w:vAlign w:val="center"/>
          </w:tcPr>
          <w:p w14:paraId="44C161A2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</w:tc>
        <w:tc>
          <w:tcPr>
            <w:tcW w:w="1335" w:type="dxa"/>
            <w:vAlign w:val="center"/>
          </w:tcPr>
          <w:p w14:paraId="49CB4CAE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</w:tc>
        <w:tc>
          <w:tcPr>
            <w:tcW w:w="1336" w:type="dxa"/>
            <w:vAlign w:val="center"/>
          </w:tcPr>
          <w:p w14:paraId="17499E55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  <w:tc>
          <w:tcPr>
            <w:tcW w:w="1336" w:type="dxa"/>
            <w:vAlign w:val="center"/>
          </w:tcPr>
          <w:p w14:paraId="7E4BE4AA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</w:tr>
      <w:tr w:rsidR="00C00994" w14:paraId="5979D7BB" w14:textId="77777777" w:rsidTr="00A01291">
        <w:tc>
          <w:tcPr>
            <w:tcW w:w="1705" w:type="dxa"/>
          </w:tcPr>
          <w:p w14:paraId="780F0A83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</w:p>
          <w:p w14:paraId="741339F9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  <w:p w14:paraId="20A4055D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4F6E76A8" w14:textId="6BFA9BC1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3" w:type="dxa"/>
            <w:vAlign w:val="center"/>
          </w:tcPr>
          <w:p w14:paraId="5BCAFBDF" w14:textId="650F378C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17.82s</w:t>
            </w:r>
          </w:p>
        </w:tc>
        <w:tc>
          <w:tcPr>
            <w:tcW w:w="1335" w:type="dxa"/>
            <w:vAlign w:val="center"/>
          </w:tcPr>
          <w:p w14:paraId="152D88FC" w14:textId="7E764790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18s</w:t>
            </w:r>
          </w:p>
        </w:tc>
        <w:tc>
          <w:tcPr>
            <w:tcW w:w="1335" w:type="dxa"/>
            <w:vAlign w:val="center"/>
          </w:tcPr>
          <w:p w14:paraId="0EECDF67" w14:textId="63894240" w:rsidR="00C00994" w:rsidRPr="00FB146C" w:rsidRDefault="00732215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21.6s</w:t>
            </w:r>
          </w:p>
        </w:tc>
        <w:tc>
          <w:tcPr>
            <w:tcW w:w="1336" w:type="dxa"/>
            <w:vAlign w:val="center"/>
          </w:tcPr>
          <w:p w14:paraId="30431A35" w14:textId="387A1C88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17.75s</w:t>
            </w:r>
          </w:p>
        </w:tc>
        <w:tc>
          <w:tcPr>
            <w:tcW w:w="1336" w:type="dxa"/>
            <w:vAlign w:val="center"/>
          </w:tcPr>
          <w:p w14:paraId="1951280A" w14:textId="0C9C99DC" w:rsidR="00C00994" w:rsidRPr="00FB146C" w:rsidRDefault="006257AE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11.61s</w:t>
            </w:r>
          </w:p>
        </w:tc>
      </w:tr>
      <w:tr w:rsidR="00C00994" w14:paraId="13F84174" w14:textId="77777777" w:rsidTr="00A01291">
        <w:tc>
          <w:tcPr>
            <w:tcW w:w="1705" w:type="dxa"/>
          </w:tcPr>
          <w:p w14:paraId="32560171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</w:p>
          <w:p w14:paraId="28822418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  <w:p w14:paraId="23AF709B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1C7FB384" w14:textId="1D0B3CFF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17.82s</w:t>
            </w:r>
          </w:p>
        </w:tc>
        <w:tc>
          <w:tcPr>
            <w:tcW w:w="1133" w:type="dxa"/>
            <w:vAlign w:val="center"/>
          </w:tcPr>
          <w:p w14:paraId="6A16942F" w14:textId="0836328D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7F3FC8FB" w14:textId="4229BEEF" w:rsidR="00C00994" w:rsidRPr="00FB146C" w:rsidRDefault="00D75943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19.08s</w:t>
            </w:r>
          </w:p>
        </w:tc>
        <w:tc>
          <w:tcPr>
            <w:tcW w:w="1335" w:type="dxa"/>
            <w:vAlign w:val="center"/>
          </w:tcPr>
          <w:p w14:paraId="4D0E3354" w14:textId="10976B14" w:rsidR="00C00994" w:rsidRPr="00FB146C" w:rsidRDefault="005223B6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21.53s</w:t>
            </w:r>
          </w:p>
        </w:tc>
        <w:tc>
          <w:tcPr>
            <w:tcW w:w="1336" w:type="dxa"/>
            <w:vAlign w:val="center"/>
          </w:tcPr>
          <w:p w14:paraId="34D3F7F5" w14:textId="148680F4" w:rsidR="00C00994" w:rsidRPr="00FB146C" w:rsidRDefault="005223B6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19.39s</w:t>
            </w:r>
          </w:p>
        </w:tc>
        <w:tc>
          <w:tcPr>
            <w:tcW w:w="1336" w:type="dxa"/>
            <w:vAlign w:val="center"/>
          </w:tcPr>
          <w:p w14:paraId="42DC2EB2" w14:textId="126CE493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11.55s</w:t>
            </w:r>
          </w:p>
        </w:tc>
      </w:tr>
      <w:tr w:rsidR="00C00994" w14:paraId="4E23569D" w14:textId="77777777" w:rsidTr="00A01291">
        <w:tc>
          <w:tcPr>
            <w:tcW w:w="1705" w:type="dxa"/>
          </w:tcPr>
          <w:p w14:paraId="35F3AA00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  <w:p w14:paraId="5FCD97F1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6D4ADF80" w14:textId="442C03FF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18s</w:t>
            </w:r>
          </w:p>
        </w:tc>
        <w:tc>
          <w:tcPr>
            <w:tcW w:w="1133" w:type="dxa"/>
            <w:vAlign w:val="center"/>
          </w:tcPr>
          <w:p w14:paraId="6C6D215E" w14:textId="3D4A21CE" w:rsidR="00C00994" w:rsidRPr="00FB146C" w:rsidRDefault="00D75943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19.08s</w:t>
            </w:r>
          </w:p>
        </w:tc>
        <w:tc>
          <w:tcPr>
            <w:tcW w:w="1335" w:type="dxa"/>
            <w:vAlign w:val="center"/>
          </w:tcPr>
          <w:p w14:paraId="31A5F455" w14:textId="223E1361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469B2AFC" w14:textId="24EB3FEF" w:rsidR="00C00994" w:rsidRPr="00FB146C" w:rsidRDefault="00D75943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21.98s</w:t>
            </w:r>
          </w:p>
        </w:tc>
        <w:tc>
          <w:tcPr>
            <w:tcW w:w="1336" w:type="dxa"/>
            <w:vAlign w:val="center"/>
          </w:tcPr>
          <w:p w14:paraId="49CCD1AC" w14:textId="3F1E2766" w:rsidR="00C00994" w:rsidRPr="00FB146C" w:rsidRDefault="00D75943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18.78s</w:t>
            </w:r>
          </w:p>
        </w:tc>
        <w:tc>
          <w:tcPr>
            <w:tcW w:w="1336" w:type="dxa"/>
            <w:vAlign w:val="center"/>
          </w:tcPr>
          <w:p w14:paraId="5194A24D" w14:textId="148D574C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11.48s</w:t>
            </w:r>
          </w:p>
        </w:tc>
      </w:tr>
      <w:tr w:rsidR="00C00994" w14:paraId="3B8EA795" w14:textId="77777777" w:rsidTr="00A01291">
        <w:tc>
          <w:tcPr>
            <w:tcW w:w="1705" w:type="dxa"/>
          </w:tcPr>
          <w:p w14:paraId="3CBE9B6E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  <w:p w14:paraId="775D8EFE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5B43A3C7" w14:textId="7631B1AB" w:rsidR="00C00994" w:rsidRPr="00FB146C" w:rsidRDefault="00732215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21.6s</w:t>
            </w:r>
          </w:p>
        </w:tc>
        <w:tc>
          <w:tcPr>
            <w:tcW w:w="1133" w:type="dxa"/>
            <w:vAlign w:val="center"/>
          </w:tcPr>
          <w:p w14:paraId="4CEEECB9" w14:textId="15D59F22" w:rsidR="00C00994" w:rsidRPr="00FB146C" w:rsidRDefault="005223B6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21.53s</w:t>
            </w:r>
          </w:p>
        </w:tc>
        <w:tc>
          <w:tcPr>
            <w:tcW w:w="1335" w:type="dxa"/>
            <w:vAlign w:val="center"/>
          </w:tcPr>
          <w:p w14:paraId="04FC5079" w14:textId="7F5C50C0" w:rsidR="00C00994" w:rsidRPr="00FB146C" w:rsidRDefault="00D75943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21.98s</w:t>
            </w:r>
          </w:p>
        </w:tc>
        <w:tc>
          <w:tcPr>
            <w:tcW w:w="1335" w:type="dxa"/>
            <w:vAlign w:val="center"/>
          </w:tcPr>
          <w:p w14:paraId="5EA7EE93" w14:textId="427A4701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6B785537" w14:textId="1C7A30FC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21.89s</w:t>
            </w:r>
          </w:p>
        </w:tc>
        <w:tc>
          <w:tcPr>
            <w:tcW w:w="1336" w:type="dxa"/>
            <w:vAlign w:val="center"/>
          </w:tcPr>
          <w:p w14:paraId="026A1AB1" w14:textId="3F480B3D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11.76s</w:t>
            </w:r>
          </w:p>
        </w:tc>
      </w:tr>
      <w:tr w:rsidR="00C00994" w14:paraId="48BA4935" w14:textId="77777777" w:rsidTr="00A01291">
        <w:tc>
          <w:tcPr>
            <w:tcW w:w="1705" w:type="dxa"/>
          </w:tcPr>
          <w:p w14:paraId="6ABFCA35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  <w:tc>
          <w:tcPr>
            <w:tcW w:w="1170" w:type="dxa"/>
            <w:vAlign w:val="center"/>
          </w:tcPr>
          <w:p w14:paraId="5ABD443F" w14:textId="76F1870C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17.75s</w:t>
            </w:r>
          </w:p>
        </w:tc>
        <w:tc>
          <w:tcPr>
            <w:tcW w:w="1133" w:type="dxa"/>
            <w:vAlign w:val="center"/>
          </w:tcPr>
          <w:p w14:paraId="29EFFB6E" w14:textId="6F88B595" w:rsidR="00C00994" w:rsidRPr="00FB146C" w:rsidRDefault="005223B6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19.39s</w:t>
            </w:r>
          </w:p>
        </w:tc>
        <w:tc>
          <w:tcPr>
            <w:tcW w:w="1335" w:type="dxa"/>
            <w:vAlign w:val="center"/>
          </w:tcPr>
          <w:p w14:paraId="768D7CEE" w14:textId="2087E5D9" w:rsidR="00C00994" w:rsidRPr="00FB146C" w:rsidRDefault="00D75943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18.78s</w:t>
            </w:r>
          </w:p>
        </w:tc>
        <w:tc>
          <w:tcPr>
            <w:tcW w:w="1335" w:type="dxa"/>
            <w:vAlign w:val="center"/>
          </w:tcPr>
          <w:p w14:paraId="2CFEABBA" w14:textId="050B1D4D" w:rsidR="00C00994" w:rsidRPr="00FB146C" w:rsidRDefault="00FC5FAC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21.89s</w:t>
            </w:r>
          </w:p>
        </w:tc>
        <w:tc>
          <w:tcPr>
            <w:tcW w:w="1336" w:type="dxa"/>
            <w:vAlign w:val="center"/>
          </w:tcPr>
          <w:p w14:paraId="410EBC63" w14:textId="6802D83D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6D5DF62F" w14:textId="0ED755C6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11.28s</w:t>
            </w:r>
          </w:p>
        </w:tc>
      </w:tr>
      <w:tr w:rsidR="00C00994" w14:paraId="03A4541B" w14:textId="77777777" w:rsidTr="00A01291">
        <w:tc>
          <w:tcPr>
            <w:tcW w:w="1705" w:type="dxa"/>
          </w:tcPr>
          <w:p w14:paraId="2D9751E5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</w:p>
          <w:p w14:paraId="212D774A" w14:textId="77777777" w:rsidR="00C00994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  <w:p w14:paraId="68461517" w14:textId="77777777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63A410EF" w14:textId="2E6C9D34" w:rsidR="00C00994" w:rsidRPr="00FB146C" w:rsidRDefault="006257AE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11.61s</w:t>
            </w:r>
          </w:p>
        </w:tc>
        <w:tc>
          <w:tcPr>
            <w:tcW w:w="1133" w:type="dxa"/>
            <w:vAlign w:val="center"/>
          </w:tcPr>
          <w:p w14:paraId="282A8B26" w14:textId="371BB8B6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11.55s</w:t>
            </w:r>
          </w:p>
        </w:tc>
        <w:tc>
          <w:tcPr>
            <w:tcW w:w="1335" w:type="dxa"/>
            <w:vAlign w:val="center"/>
          </w:tcPr>
          <w:p w14:paraId="032900FB" w14:textId="2D0B6B23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11.48s</w:t>
            </w:r>
          </w:p>
        </w:tc>
        <w:tc>
          <w:tcPr>
            <w:tcW w:w="1335" w:type="dxa"/>
            <w:vAlign w:val="center"/>
          </w:tcPr>
          <w:p w14:paraId="57175E4C" w14:textId="49E3ED30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11.76s</w:t>
            </w:r>
          </w:p>
        </w:tc>
        <w:tc>
          <w:tcPr>
            <w:tcW w:w="1336" w:type="dxa"/>
            <w:vAlign w:val="center"/>
          </w:tcPr>
          <w:p w14:paraId="36895D88" w14:textId="462077E7" w:rsidR="00C00994" w:rsidRPr="00FB146C" w:rsidRDefault="00FE33E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11.28s</w:t>
            </w:r>
          </w:p>
        </w:tc>
        <w:tc>
          <w:tcPr>
            <w:tcW w:w="1336" w:type="dxa"/>
            <w:vAlign w:val="center"/>
          </w:tcPr>
          <w:p w14:paraId="4ED605AB" w14:textId="502E850F" w:rsidR="00C00994" w:rsidRPr="00FB146C" w:rsidRDefault="00C0099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BFDC321" w14:textId="213392DF" w:rsidR="003A05B0" w:rsidRDefault="003A05B0" w:rsidP="001B5E71">
      <w:pPr>
        <w:jc w:val="center"/>
        <w:rPr>
          <w:sz w:val="32"/>
          <w:szCs w:val="32"/>
        </w:rPr>
      </w:pPr>
    </w:p>
    <w:p w14:paraId="52962C3C" w14:textId="1B5963C3" w:rsidR="003A05B0" w:rsidRDefault="003A05B0" w:rsidP="003A05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No. of matches Simulated:</w:t>
      </w:r>
    </w:p>
    <w:p w14:paraId="719D4C4E" w14:textId="77777777" w:rsidR="008069FF" w:rsidRDefault="008069FF" w:rsidP="003A05B0">
      <w:pPr>
        <w:pStyle w:val="ListParagraph"/>
        <w:numPr>
          <w:ilvl w:val="0"/>
          <w:numId w:val="3"/>
        </w:numPr>
        <w:rPr>
          <w:sz w:val="28"/>
          <w:szCs w:val="28"/>
        </w:rPr>
        <w:sectPr w:rsidR="008069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5500D6" w14:textId="170F103B" w:rsidR="003A05B0" w:rsidRPr="008069FF" w:rsidRDefault="003A05B0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Orb Count:</w:t>
      </w:r>
      <w:r w:rsidR="00510022">
        <w:rPr>
          <w:sz w:val="26"/>
          <w:szCs w:val="26"/>
        </w:rPr>
        <w:t xml:space="preserve"> 51 </w:t>
      </w:r>
    </w:p>
    <w:p w14:paraId="381FE3C2" w14:textId="12F32769" w:rsidR="003A05B0" w:rsidRPr="008069FF" w:rsidRDefault="003A05B0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Boundary Control:</w:t>
      </w:r>
      <w:r w:rsidR="00510022">
        <w:rPr>
          <w:sz w:val="26"/>
          <w:szCs w:val="26"/>
        </w:rPr>
        <w:t xml:space="preserve"> 51</w:t>
      </w:r>
    </w:p>
    <w:p w14:paraId="338CB873" w14:textId="77A2AD19" w:rsidR="003A05B0" w:rsidRPr="008069FF" w:rsidRDefault="003A05B0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Stack Control:</w:t>
      </w:r>
      <w:r w:rsidR="00510022">
        <w:rPr>
          <w:sz w:val="26"/>
          <w:szCs w:val="26"/>
        </w:rPr>
        <w:t xml:space="preserve"> 53</w:t>
      </w:r>
    </w:p>
    <w:p w14:paraId="2E7959F1" w14:textId="4CA67237" w:rsidR="003A05B0" w:rsidRPr="008069FF" w:rsidRDefault="003A05B0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Orb Boundary Mix:</w:t>
      </w:r>
      <w:r w:rsidR="00510022">
        <w:rPr>
          <w:sz w:val="26"/>
          <w:szCs w:val="26"/>
        </w:rPr>
        <w:t xml:space="preserve"> 124</w:t>
      </w:r>
    </w:p>
    <w:p w14:paraId="2FBBBCD8" w14:textId="719CAC69" w:rsidR="003A05B0" w:rsidRPr="008069FF" w:rsidRDefault="008069FF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Random:</w:t>
      </w:r>
      <w:r w:rsidR="00510022">
        <w:rPr>
          <w:sz w:val="26"/>
          <w:szCs w:val="26"/>
        </w:rPr>
        <w:t xml:space="preserve"> 29</w:t>
      </w:r>
    </w:p>
    <w:p w14:paraId="4DA4984B" w14:textId="0212A075" w:rsidR="008069FF" w:rsidRPr="008069FF" w:rsidRDefault="008069FF" w:rsidP="008069FF">
      <w:pPr>
        <w:pStyle w:val="ListParagraph"/>
        <w:numPr>
          <w:ilvl w:val="0"/>
          <w:numId w:val="3"/>
        </w:numPr>
        <w:ind w:left="180" w:right="-1080" w:hanging="180"/>
        <w:rPr>
          <w:sz w:val="26"/>
          <w:szCs w:val="26"/>
        </w:rPr>
      </w:pPr>
      <w:r w:rsidRPr="008069FF">
        <w:rPr>
          <w:sz w:val="26"/>
          <w:szCs w:val="26"/>
        </w:rPr>
        <w:t>Orb Count vs Boundary Control:</w:t>
      </w:r>
      <w:r>
        <w:rPr>
          <w:sz w:val="26"/>
          <w:szCs w:val="26"/>
        </w:rPr>
        <w:t xml:space="preserve"> 51</w:t>
      </w:r>
    </w:p>
    <w:p w14:paraId="035C65D2" w14:textId="798A5DF3" w:rsidR="008069FF" w:rsidRPr="008069FF" w:rsidRDefault="008069FF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Orb</w:t>
      </w:r>
      <w:r w:rsidRPr="008069FF">
        <w:rPr>
          <w:sz w:val="26"/>
          <w:szCs w:val="26"/>
        </w:rPr>
        <w:t xml:space="preserve"> Count vs Stack Control:</w:t>
      </w:r>
      <w:r w:rsidR="00510022">
        <w:rPr>
          <w:sz w:val="26"/>
          <w:szCs w:val="26"/>
        </w:rPr>
        <w:t xml:space="preserve"> 101</w:t>
      </w:r>
    </w:p>
    <w:p w14:paraId="0ABACEE8" w14:textId="11A51B5A" w:rsidR="008069FF" w:rsidRPr="008069FF" w:rsidRDefault="008069FF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Orb</w:t>
      </w:r>
      <w:r w:rsidRPr="008069FF">
        <w:rPr>
          <w:sz w:val="26"/>
          <w:szCs w:val="26"/>
        </w:rPr>
        <w:t xml:space="preserve"> Count vs Orb Boundary Mix:</w:t>
      </w:r>
      <w:r>
        <w:rPr>
          <w:sz w:val="26"/>
          <w:szCs w:val="26"/>
        </w:rPr>
        <w:t xml:space="preserve"> 188</w:t>
      </w:r>
    </w:p>
    <w:p w14:paraId="3BA054CD" w14:textId="7FE7203C" w:rsidR="008069FF" w:rsidRPr="008069FF" w:rsidRDefault="008069FF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Orb</w:t>
      </w:r>
      <w:r w:rsidRPr="008069FF">
        <w:rPr>
          <w:sz w:val="26"/>
          <w:szCs w:val="26"/>
        </w:rPr>
        <w:t xml:space="preserve"> Count vs Random:</w:t>
      </w:r>
      <w:r w:rsidR="00510022">
        <w:rPr>
          <w:sz w:val="26"/>
          <w:szCs w:val="26"/>
        </w:rPr>
        <w:t xml:space="preserve"> 30</w:t>
      </w:r>
    </w:p>
    <w:p w14:paraId="688A5420" w14:textId="619A1E42" w:rsidR="008069FF" w:rsidRPr="008069FF" w:rsidRDefault="008069FF" w:rsidP="008069FF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Boundary</w:t>
      </w:r>
      <w:r w:rsidRPr="008069FF">
        <w:rPr>
          <w:sz w:val="26"/>
          <w:szCs w:val="26"/>
        </w:rPr>
        <w:t xml:space="preserve"> Co</w:t>
      </w:r>
      <w:r w:rsidRPr="008069FF">
        <w:rPr>
          <w:sz w:val="26"/>
          <w:szCs w:val="26"/>
        </w:rPr>
        <w:t>ntrol</w:t>
      </w:r>
      <w:r w:rsidRPr="008069FF">
        <w:rPr>
          <w:sz w:val="26"/>
          <w:szCs w:val="26"/>
        </w:rPr>
        <w:t xml:space="preserve"> vs Stack Control:</w:t>
      </w:r>
      <w:r>
        <w:rPr>
          <w:sz w:val="26"/>
          <w:szCs w:val="26"/>
        </w:rPr>
        <w:t xml:space="preserve"> 51</w:t>
      </w:r>
    </w:p>
    <w:p w14:paraId="1DCA4E08" w14:textId="21129287" w:rsidR="008069FF" w:rsidRPr="008069FF" w:rsidRDefault="008069FF" w:rsidP="00510022">
      <w:pPr>
        <w:pStyle w:val="ListParagraph"/>
        <w:numPr>
          <w:ilvl w:val="0"/>
          <w:numId w:val="3"/>
        </w:numPr>
        <w:ind w:left="180" w:right="-1080" w:hanging="180"/>
        <w:rPr>
          <w:sz w:val="26"/>
          <w:szCs w:val="26"/>
        </w:rPr>
      </w:pPr>
      <w:r w:rsidRPr="008069FF">
        <w:rPr>
          <w:sz w:val="26"/>
          <w:szCs w:val="26"/>
        </w:rPr>
        <w:t>Boundary Control vs Orb Boundary Mix:</w:t>
      </w:r>
      <w:r w:rsidR="00510022">
        <w:rPr>
          <w:sz w:val="26"/>
          <w:szCs w:val="26"/>
        </w:rPr>
        <w:t xml:space="preserve"> 52</w:t>
      </w:r>
    </w:p>
    <w:p w14:paraId="75204CCA" w14:textId="27CDE0DA" w:rsidR="008069FF" w:rsidRPr="008069FF" w:rsidRDefault="008069FF" w:rsidP="008069F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069FF">
        <w:rPr>
          <w:sz w:val="26"/>
          <w:szCs w:val="26"/>
        </w:rPr>
        <w:t>Boundary Control vs Random:</w:t>
      </w:r>
      <w:r w:rsidR="00510022">
        <w:rPr>
          <w:sz w:val="26"/>
          <w:szCs w:val="26"/>
        </w:rPr>
        <w:t xml:space="preserve"> 43</w:t>
      </w:r>
    </w:p>
    <w:p w14:paraId="3506F88C" w14:textId="77FCE2B0" w:rsidR="008069FF" w:rsidRPr="008069FF" w:rsidRDefault="008069FF" w:rsidP="008069F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069FF">
        <w:rPr>
          <w:sz w:val="26"/>
          <w:szCs w:val="26"/>
        </w:rPr>
        <w:t>Stack</w:t>
      </w:r>
      <w:r w:rsidRPr="008069FF">
        <w:rPr>
          <w:sz w:val="26"/>
          <w:szCs w:val="26"/>
        </w:rPr>
        <w:t xml:space="preserve"> Control vs Orb Boundary Mix:</w:t>
      </w:r>
      <w:r w:rsidR="00510022">
        <w:rPr>
          <w:sz w:val="26"/>
          <w:szCs w:val="26"/>
        </w:rPr>
        <w:t xml:space="preserve"> 141</w:t>
      </w:r>
    </w:p>
    <w:p w14:paraId="6779EC8C" w14:textId="1BCFA305" w:rsidR="008069FF" w:rsidRPr="008069FF" w:rsidRDefault="008069FF" w:rsidP="008069F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069FF">
        <w:rPr>
          <w:sz w:val="26"/>
          <w:szCs w:val="26"/>
        </w:rPr>
        <w:t>Stack</w:t>
      </w:r>
      <w:r w:rsidRPr="008069FF">
        <w:rPr>
          <w:sz w:val="26"/>
          <w:szCs w:val="26"/>
        </w:rPr>
        <w:t xml:space="preserve"> Control vs Random:</w:t>
      </w:r>
      <w:r w:rsidR="00510022">
        <w:rPr>
          <w:sz w:val="26"/>
          <w:szCs w:val="26"/>
        </w:rPr>
        <w:t xml:space="preserve"> 34</w:t>
      </w:r>
    </w:p>
    <w:p w14:paraId="6B5AA8F8" w14:textId="608C0927" w:rsidR="008069FF" w:rsidRDefault="008069FF" w:rsidP="003A05B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069FF">
        <w:rPr>
          <w:sz w:val="26"/>
          <w:szCs w:val="26"/>
        </w:rPr>
        <w:t xml:space="preserve">Orb Boundary Mix vs Random: </w:t>
      </w:r>
      <w:r w:rsidR="00510022">
        <w:rPr>
          <w:sz w:val="26"/>
          <w:szCs w:val="26"/>
        </w:rPr>
        <w:t>30</w:t>
      </w:r>
    </w:p>
    <w:p w14:paraId="7747FB46" w14:textId="268D33E7" w:rsidR="00510022" w:rsidRDefault="00510022" w:rsidP="00510022">
      <w:pPr>
        <w:rPr>
          <w:sz w:val="26"/>
          <w:szCs w:val="26"/>
        </w:rPr>
      </w:pPr>
    </w:p>
    <w:p w14:paraId="120CFB3D" w14:textId="12E29451" w:rsidR="00510022" w:rsidRDefault="00283D8F" w:rsidP="00510022">
      <w:pPr>
        <w:rPr>
          <w:color w:val="C00000"/>
          <w:sz w:val="28"/>
          <w:szCs w:val="28"/>
        </w:rPr>
      </w:pPr>
      <w:r w:rsidRPr="00283D8F">
        <w:rPr>
          <w:color w:val="C00000"/>
          <w:sz w:val="28"/>
          <w:szCs w:val="28"/>
        </w:rPr>
        <w:t>Total Time taken = 5hrs 17mins 50s</w:t>
      </w:r>
    </w:p>
    <w:p w14:paraId="0E7462F8" w14:textId="22057972" w:rsidR="00162550" w:rsidRDefault="00162550" w:rsidP="00510022">
      <w:pPr>
        <w:rPr>
          <w:color w:val="C00000"/>
          <w:sz w:val="28"/>
          <w:szCs w:val="28"/>
        </w:rPr>
      </w:pPr>
    </w:p>
    <w:p w14:paraId="4710CA7A" w14:textId="70738A26" w:rsidR="00162550" w:rsidRDefault="00162550" w:rsidP="00510022">
      <w:pPr>
        <w:rPr>
          <w:color w:val="C00000"/>
          <w:sz w:val="28"/>
          <w:szCs w:val="28"/>
        </w:rPr>
      </w:pPr>
    </w:p>
    <w:p w14:paraId="599ADF54" w14:textId="77777777" w:rsidR="00162550" w:rsidRDefault="00162550" w:rsidP="00510022">
      <w:pPr>
        <w:rPr>
          <w:color w:val="C00000"/>
          <w:sz w:val="28"/>
          <w:szCs w:val="28"/>
        </w:rPr>
        <w:sectPr w:rsidR="00162550" w:rsidSect="008069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688F0" w14:textId="70EF214E" w:rsidR="00162550" w:rsidRDefault="00162550" w:rsidP="0016255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Statistics:</w:t>
      </w:r>
    </w:p>
    <w:p w14:paraId="20DDA2D3" w14:textId="308BB917" w:rsidR="00162550" w:rsidRDefault="00162550" w:rsidP="00162550">
      <w:pPr>
        <w:rPr>
          <w:sz w:val="30"/>
          <w:szCs w:val="30"/>
        </w:rPr>
      </w:pPr>
      <w:r>
        <w:rPr>
          <w:sz w:val="30"/>
          <w:szCs w:val="30"/>
        </w:rPr>
        <w:t>Random was not included in this depth test as it was the worst before.</w:t>
      </w:r>
    </w:p>
    <w:p w14:paraId="7B486AF0" w14:textId="77777777" w:rsidR="00162550" w:rsidRPr="00162550" w:rsidRDefault="00162550" w:rsidP="00162550">
      <w:pPr>
        <w:rPr>
          <w:sz w:val="30"/>
          <w:szCs w:val="30"/>
        </w:rPr>
      </w:pPr>
    </w:p>
    <w:p w14:paraId="4F70167C" w14:textId="1626FE1B" w:rsidR="00162550" w:rsidRDefault="00162550" w:rsidP="0016255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Performance: AI Depth = </w:t>
      </w:r>
      <w:r>
        <w:rPr>
          <w:sz w:val="32"/>
          <w:szCs w:val="32"/>
        </w:rPr>
        <w:t>3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1705"/>
        <w:gridCol w:w="1170"/>
        <w:gridCol w:w="1133"/>
        <w:gridCol w:w="1335"/>
        <w:gridCol w:w="1335"/>
        <w:gridCol w:w="1336"/>
      </w:tblGrid>
      <w:tr w:rsidR="00162550" w14:paraId="5836B943" w14:textId="77777777" w:rsidTr="00162550">
        <w:tc>
          <w:tcPr>
            <w:tcW w:w="1705" w:type="dxa"/>
          </w:tcPr>
          <w:p w14:paraId="1A1B6ED6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Against-&gt;</w:t>
            </w:r>
          </w:p>
          <w:p w14:paraId="2977CEC7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</w:p>
          <w:p w14:paraId="74446342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 rate of:</w:t>
            </w:r>
          </w:p>
        </w:tc>
        <w:tc>
          <w:tcPr>
            <w:tcW w:w="1170" w:type="dxa"/>
            <w:vAlign w:val="center"/>
          </w:tcPr>
          <w:p w14:paraId="7EA0D94D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</w:tc>
        <w:tc>
          <w:tcPr>
            <w:tcW w:w="1133" w:type="dxa"/>
            <w:vAlign w:val="center"/>
          </w:tcPr>
          <w:p w14:paraId="7BBD68C3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</w:tc>
        <w:tc>
          <w:tcPr>
            <w:tcW w:w="1335" w:type="dxa"/>
            <w:vAlign w:val="center"/>
          </w:tcPr>
          <w:p w14:paraId="2C69028B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</w:tc>
        <w:tc>
          <w:tcPr>
            <w:tcW w:w="1335" w:type="dxa"/>
            <w:vAlign w:val="center"/>
          </w:tcPr>
          <w:p w14:paraId="53935228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</w:tc>
        <w:tc>
          <w:tcPr>
            <w:tcW w:w="1336" w:type="dxa"/>
            <w:vAlign w:val="center"/>
          </w:tcPr>
          <w:p w14:paraId="55C3A332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</w:tr>
      <w:tr w:rsidR="00162550" w14:paraId="12B87A7D" w14:textId="77777777" w:rsidTr="00162550">
        <w:tc>
          <w:tcPr>
            <w:tcW w:w="1705" w:type="dxa"/>
          </w:tcPr>
          <w:p w14:paraId="466E11B0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</w:p>
          <w:p w14:paraId="07A95852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  <w:p w14:paraId="06ADEAEE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591A5539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3" w:type="dxa"/>
            <w:vAlign w:val="center"/>
          </w:tcPr>
          <w:p w14:paraId="62443E5A" w14:textId="7DCAAC67" w:rsidR="00162550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38.1%</w:t>
            </w:r>
          </w:p>
        </w:tc>
        <w:tc>
          <w:tcPr>
            <w:tcW w:w="1335" w:type="dxa"/>
            <w:vAlign w:val="center"/>
          </w:tcPr>
          <w:p w14:paraId="6F18E9F2" w14:textId="4777DD74" w:rsidR="00162550" w:rsidRPr="00FB146C" w:rsidRDefault="00D81896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41.67%</w:t>
            </w:r>
          </w:p>
        </w:tc>
        <w:tc>
          <w:tcPr>
            <w:tcW w:w="1335" w:type="dxa"/>
            <w:vAlign w:val="center"/>
          </w:tcPr>
          <w:p w14:paraId="29D3CE4B" w14:textId="0009649F" w:rsidR="00162550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40.38%</w:t>
            </w:r>
          </w:p>
        </w:tc>
        <w:tc>
          <w:tcPr>
            <w:tcW w:w="1336" w:type="dxa"/>
            <w:vAlign w:val="center"/>
          </w:tcPr>
          <w:p w14:paraId="3D9DE3F2" w14:textId="6429F454" w:rsidR="00162550" w:rsidRPr="00FB146C" w:rsidRDefault="00D81896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27.08%</w:t>
            </w:r>
          </w:p>
        </w:tc>
      </w:tr>
      <w:tr w:rsidR="00162550" w14:paraId="3A9B9787" w14:textId="77777777" w:rsidTr="00162550">
        <w:tc>
          <w:tcPr>
            <w:tcW w:w="1705" w:type="dxa"/>
          </w:tcPr>
          <w:p w14:paraId="4A3FD45E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</w:p>
          <w:p w14:paraId="0DC2F484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  <w:p w14:paraId="0B2B21AE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10B7CCC2" w14:textId="7576E288" w:rsidR="00162550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00B050"/>
                <w:sz w:val="28"/>
                <w:szCs w:val="28"/>
              </w:rPr>
              <w:t>61.9%</w:t>
            </w:r>
          </w:p>
        </w:tc>
        <w:tc>
          <w:tcPr>
            <w:tcW w:w="1133" w:type="dxa"/>
            <w:vAlign w:val="center"/>
          </w:tcPr>
          <w:p w14:paraId="7636D8F5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312E2ED5" w14:textId="2B056B00" w:rsidR="00162550" w:rsidRPr="00FB146C" w:rsidRDefault="00437521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36.78%</w:t>
            </w:r>
          </w:p>
        </w:tc>
        <w:tc>
          <w:tcPr>
            <w:tcW w:w="1335" w:type="dxa"/>
            <w:vAlign w:val="center"/>
          </w:tcPr>
          <w:p w14:paraId="53C776B9" w14:textId="5E4E521C" w:rsidR="00162550" w:rsidRPr="00732215" w:rsidRDefault="00CA01EB" w:rsidP="00A01291">
            <w:pPr>
              <w:jc w:val="center"/>
              <w:rPr>
                <w:color w:val="C00000"/>
                <w:sz w:val="28"/>
                <w:szCs w:val="28"/>
              </w:rPr>
            </w:pPr>
            <w:r w:rsidRPr="00EB5944">
              <w:rPr>
                <w:color w:val="00B050"/>
                <w:sz w:val="28"/>
                <w:szCs w:val="28"/>
              </w:rPr>
              <w:t>62.96%</w:t>
            </w:r>
          </w:p>
        </w:tc>
        <w:tc>
          <w:tcPr>
            <w:tcW w:w="1336" w:type="dxa"/>
            <w:vAlign w:val="center"/>
          </w:tcPr>
          <w:p w14:paraId="26226CC7" w14:textId="78F9922F" w:rsidR="00162550" w:rsidRPr="00732215" w:rsidRDefault="003C6695" w:rsidP="00A01291">
            <w:pPr>
              <w:jc w:val="center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29.5%</w:t>
            </w:r>
          </w:p>
        </w:tc>
      </w:tr>
      <w:tr w:rsidR="00162550" w14:paraId="5D5AB637" w14:textId="77777777" w:rsidTr="00162550">
        <w:tc>
          <w:tcPr>
            <w:tcW w:w="1705" w:type="dxa"/>
          </w:tcPr>
          <w:p w14:paraId="7E10F546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  <w:p w14:paraId="6B9E7976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39A68799" w14:textId="09A0FE3D" w:rsidR="00162550" w:rsidRPr="00FB146C" w:rsidRDefault="00D81896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00B050"/>
                <w:sz w:val="28"/>
                <w:szCs w:val="28"/>
              </w:rPr>
              <w:t>58.33%</w:t>
            </w:r>
          </w:p>
        </w:tc>
        <w:tc>
          <w:tcPr>
            <w:tcW w:w="1133" w:type="dxa"/>
            <w:vAlign w:val="center"/>
          </w:tcPr>
          <w:p w14:paraId="44ACC96E" w14:textId="0BD841D2" w:rsidR="00162550" w:rsidRPr="00FB146C" w:rsidRDefault="00437521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00B050"/>
                <w:sz w:val="28"/>
                <w:szCs w:val="28"/>
              </w:rPr>
              <w:t>63.22%</w:t>
            </w:r>
          </w:p>
        </w:tc>
        <w:tc>
          <w:tcPr>
            <w:tcW w:w="1335" w:type="dxa"/>
            <w:vAlign w:val="center"/>
          </w:tcPr>
          <w:p w14:paraId="33B85A6D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4271DCCB" w14:textId="7536782F" w:rsidR="00162550" w:rsidRPr="00156392" w:rsidRDefault="00437521" w:rsidP="00A01291">
            <w:pPr>
              <w:jc w:val="center"/>
              <w:rPr>
                <w:color w:val="C00000"/>
                <w:sz w:val="28"/>
                <w:szCs w:val="28"/>
              </w:rPr>
            </w:pPr>
            <w:r w:rsidRPr="00EB5944">
              <w:rPr>
                <w:color w:val="00B050"/>
                <w:sz w:val="28"/>
                <w:szCs w:val="28"/>
              </w:rPr>
              <w:t>64.4%</w:t>
            </w:r>
          </w:p>
        </w:tc>
        <w:tc>
          <w:tcPr>
            <w:tcW w:w="1336" w:type="dxa"/>
            <w:vAlign w:val="center"/>
          </w:tcPr>
          <w:p w14:paraId="25301F61" w14:textId="0A2EEA1B" w:rsidR="00162550" w:rsidRPr="00156392" w:rsidRDefault="00351F6D" w:rsidP="00A01291">
            <w:pPr>
              <w:jc w:val="center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37.5%</w:t>
            </w:r>
          </w:p>
        </w:tc>
      </w:tr>
      <w:tr w:rsidR="00162550" w14:paraId="0B4E2024" w14:textId="77777777" w:rsidTr="00162550">
        <w:tc>
          <w:tcPr>
            <w:tcW w:w="1705" w:type="dxa"/>
          </w:tcPr>
          <w:p w14:paraId="7C0D4241" w14:textId="77777777" w:rsidR="00162550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  <w:p w14:paraId="23B3B57F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4046829B" w14:textId="73A2A465" w:rsidR="00162550" w:rsidRPr="00156392" w:rsidRDefault="002831CA" w:rsidP="00A0129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59.62%</w:t>
            </w:r>
          </w:p>
        </w:tc>
        <w:tc>
          <w:tcPr>
            <w:tcW w:w="1133" w:type="dxa"/>
            <w:vAlign w:val="center"/>
          </w:tcPr>
          <w:p w14:paraId="6C0D5A5C" w14:textId="6F52F1C5" w:rsidR="00162550" w:rsidRPr="00156392" w:rsidRDefault="00CA01EB" w:rsidP="00A01291">
            <w:pPr>
              <w:jc w:val="center"/>
              <w:rPr>
                <w:color w:val="00B050"/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37.04%</w:t>
            </w:r>
          </w:p>
        </w:tc>
        <w:tc>
          <w:tcPr>
            <w:tcW w:w="1335" w:type="dxa"/>
            <w:vAlign w:val="center"/>
          </w:tcPr>
          <w:p w14:paraId="57506465" w14:textId="3601CC54" w:rsidR="00162550" w:rsidRPr="00156392" w:rsidRDefault="00437521" w:rsidP="00A01291">
            <w:pPr>
              <w:jc w:val="center"/>
              <w:rPr>
                <w:color w:val="00B050"/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35.6%</w:t>
            </w:r>
          </w:p>
        </w:tc>
        <w:tc>
          <w:tcPr>
            <w:tcW w:w="1335" w:type="dxa"/>
            <w:vAlign w:val="center"/>
          </w:tcPr>
          <w:p w14:paraId="422862F7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22696344" w14:textId="0CCE011C" w:rsidR="00162550" w:rsidRPr="00156392" w:rsidRDefault="00CA01EB" w:rsidP="00A01291">
            <w:pPr>
              <w:jc w:val="center"/>
              <w:rPr>
                <w:color w:val="00B050"/>
                <w:sz w:val="28"/>
                <w:szCs w:val="28"/>
              </w:rPr>
            </w:pPr>
            <w:r w:rsidRPr="00EB5944">
              <w:rPr>
                <w:color w:val="C00000"/>
                <w:sz w:val="28"/>
                <w:szCs w:val="28"/>
              </w:rPr>
              <w:t>41.27%</w:t>
            </w:r>
          </w:p>
        </w:tc>
      </w:tr>
      <w:tr w:rsidR="00162550" w14:paraId="73B9B30D" w14:textId="77777777" w:rsidTr="00162550">
        <w:tc>
          <w:tcPr>
            <w:tcW w:w="1705" w:type="dxa"/>
          </w:tcPr>
          <w:p w14:paraId="4F33BA80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  <w:tc>
          <w:tcPr>
            <w:tcW w:w="1170" w:type="dxa"/>
            <w:vAlign w:val="center"/>
          </w:tcPr>
          <w:p w14:paraId="0E86ADE6" w14:textId="1AA934D7" w:rsidR="00162550" w:rsidRPr="00156392" w:rsidRDefault="00D81896" w:rsidP="00A0129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72.92%</w:t>
            </w:r>
          </w:p>
        </w:tc>
        <w:tc>
          <w:tcPr>
            <w:tcW w:w="1133" w:type="dxa"/>
            <w:vAlign w:val="center"/>
          </w:tcPr>
          <w:p w14:paraId="5FCA0B86" w14:textId="581281AA" w:rsidR="00162550" w:rsidRPr="00156392" w:rsidRDefault="003C6695" w:rsidP="00A0129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70.5%</w:t>
            </w:r>
          </w:p>
        </w:tc>
        <w:tc>
          <w:tcPr>
            <w:tcW w:w="1335" w:type="dxa"/>
            <w:vAlign w:val="center"/>
          </w:tcPr>
          <w:p w14:paraId="6528EBA5" w14:textId="5E5F3923" w:rsidR="00162550" w:rsidRPr="00156392" w:rsidRDefault="00351F6D" w:rsidP="00A0129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62.5%</w:t>
            </w:r>
          </w:p>
        </w:tc>
        <w:tc>
          <w:tcPr>
            <w:tcW w:w="1335" w:type="dxa"/>
            <w:vAlign w:val="center"/>
          </w:tcPr>
          <w:p w14:paraId="6DE4FC38" w14:textId="44695F2C" w:rsidR="00162550" w:rsidRPr="00FB146C" w:rsidRDefault="00CA01EB" w:rsidP="00A01291">
            <w:pPr>
              <w:jc w:val="center"/>
              <w:rPr>
                <w:sz w:val="28"/>
                <w:szCs w:val="28"/>
              </w:rPr>
            </w:pPr>
            <w:r w:rsidRPr="00EB5944">
              <w:rPr>
                <w:color w:val="00B050"/>
                <w:sz w:val="28"/>
                <w:szCs w:val="28"/>
              </w:rPr>
              <w:t>58.73%</w:t>
            </w:r>
          </w:p>
        </w:tc>
        <w:tc>
          <w:tcPr>
            <w:tcW w:w="1336" w:type="dxa"/>
            <w:vAlign w:val="center"/>
          </w:tcPr>
          <w:p w14:paraId="04ACE409" w14:textId="77777777" w:rsidR="00162550" w:rsidRPr="00FB146C" w:rsidRDefault="00162550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21814BD" w14:textId="77777777" w:rsidR="00162550" w:rsidRDefault="00162550" w:rsidP="00162550">
      <w:pPr>
        <w:jc w:val="center"/>
        <w:rPr>
          <w:sz w:val="32"/>
          <w:szCs w:val="32"/>
        </w:rPr>
      </w:pPr>
    </w:p>
    <w:p w14:paraId="00E08209" w14:textId="77777777" w:rsidR="00162550" w:rsidRDefault="00162550" w:rsidP="00162550">
      <w:pPr>
        <w:rPr>
          <w:sz w:val="32"/>
          <w:szCs w:val="32"/>
        </w:rPr>
      </w:pPr>
    </w:p>
    <w:p w14:paraId="3FE951E9" w14:textId="77777777" w:rsidR="00162550" w:rsidRDefault="00162550" w:rsidP="00162550">
      <w:pPr>
        <w:rPr>
          <w:sz w:val="32"/>
          <w:szCs w:val="32"/>
        </w:rPr>
      </w:pPr>
      <w:r>
        <w:rPr>
          <w:sz w:val="32"/>
          <w:szCs w:val="32"/>
        </w:rPr>
        <w:t>Ranking after comparative strength analysis: (High to Low)</w:t>
      </w:r>
    </w:p>
    <w:p w14:paraId="4A07C728" w14:textId="77777777" w:rsidR="00EB5944" w:rsidRDefault="00EB5944" w:rsidP="00EB594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Orb Boundary Mix</w:t>
      </w:r>
    </w:p>
    <w:p w14:paraId="6E8D2CC8" w14:textId="77777777" w:rsidR="00EB5944" w:rsidRDefault="00EB5944" w:rsidP="00EB594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Boundary Control</w:t>
      </w:r>
    </w:p>
    <w:p w14:paraId="56B6D909" w14:textId="77777777" w:rsidR="00EB5944" w:rsidRDefault="00EB5944" w:rsidP="00EB594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Orb Count</w:t>
      </w:r>
    </w:p>
    <w:p w14:paraId="74F82BCA" w14:textId="77777777" w:rsidR="00162550" w:rsidRDefault="00162550" w:rsidP="0016255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Stack Control</w:t>
      </w:r>
    </w:p>
    <w:p w14:paraId="7782E1AC" w14:textId="77777777" w:rsidR="00162550" w:rsidRDefault="00162550" w:rsidP="0016255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Tile Count</w:t>
      </w:r>
    </w:p>
    <w:p w14:paraId="7D7C7684" w14:textId="2C37EF8A" w:rsidR="00162550" w:rsidRPr="00351F6D" w:rsidRDefault="00162550" w:rsidP="00351F6D">
      <w:pPr>
        <w:pStyle w:val="ListParagraph"/>
        <w:rPr>
          <w:color w:val="C00000"/>
          <w:sz w:val="28"/>
          <w:szCs w:val="28"/>
        </w:rPr>
      </w:pPr>
    </w:p>
    <w:p w14:paraId="35FFEFB1" w14:textId="777896EF" w:rsidR="00351F6D" w:rsidRDefault="00351F6D" w:rsidP="00351F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Average Match Duration: AI Depth = </w:t>
      </w:r>
      <w:r>
        <w:rPr>
          <w:sz w:val="32"/>
          <w:szCs w:val="32"/>
        </w:rPr>
        <w:t>3</w:t>
      </w:r>
    </w:p>
    <w:tbl>
      <w:tblPr>
        <w:tblStyle w:val="TableGrid"/>
        <w:tblW w:w="8014" w:type="dxa"/>
        <w:tblInd w:w="667" w:type="dxa"/>
        <w:tblLook w:val="04A0" w:firstRow="1" w:lastRow="0" w:firstColumn="1" w:lastColumn="0" w:noHBand="0" w:noVBand="1"/>
      </w:tblPr>
      <w:tblGrid>
        <w:gridCol w:w="1705"/>
        <w:gridCol w:w="1170"/>
        <w:gridCol w:w="1133"/>
        <w:gridCol w:w="1335"/>
        <w:gridCol w:w="1335"/>
        <w:gridCol w:w="1336"/>
      </w:tblGrid>
      <w:tr w:rsidR="00351F6D" w14:paraId="68923501" w14:textId="77777777" w:rsidTr="00351F6D">
        <w:tc>
          <w:tcPr>
            <w:tcW w:w="1705" w:type="dxa"/>
          </w:tcPr>
          <w:p w14:paraId="369B1997" w14:textId="77777777" w:rsidR="00351F6D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Against-&gt;</w:t>
            </w:r>
          </w:p>
          <w:p w14:paraId="773189D9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 by:</w:t>
            </w:r>
          </w:p>
        </w:tc>
        <w:tc>
          <w:tcPr>
            <w:tcW w:w="1170" w:type="dxa"/>
            <w:vAlign w:val="center"/>
          </w:tcPr>
          <w:p w14:paraId="42823B6C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</w:tc>
        <w:tc>
          <w:tcPr>
            <w:tcW w:w="1133" w:type="dxa"/>
            <w:vAlign w:val="center"/>
          </w:tcPr>
          <w:p w14:paraId="192E862A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</w:tc>
        <w:tc>
          <w:tcPr>
            <w:tcW w:w="1335" w:type="dxa"/>
            <w:vAlign w:val="center"/>
          </w:tcPr>
          <w:p w14:paraId="28DDAA43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</w:tc>
        <w:tc>
          <w:tcPr>
            <w:tcW w:w="1335" w:type="dxa"/>
            <w:vAlign w:val="center"/>
          </w:tcPr>
          <w:p w14:paraId="5AD99E3C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</w:tc>
        <w:tc>
          <w:tcPr>
            <w:tcW w:w="1336" w:type="dxa"/>
            <w:vAlign w:val="center"/>
          </w:tcPr>
          <w:p w14:paraId="69985217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</w:tr>
      <w:tr w:rsidR="00351F6D" w14:paraId="092CABDB" w14:textId="77777777" w:rsidTr="00351F6D">
        <w:tc>
          <w:tcPr>
            <w:tcW w:w="1705" w:type="dxa"/>
          </w:tcPr>
          <w:p w14:paraId="4C084F23" w14:textId="77777777" w:rsidR="00351F6D" w:rsidRDefault="00351F6D" w:rsidP="00A01291">
            <w:pPr>
              <w:jc w:val="center"/>
              <w:rPr>
                <w:sz w:val="28"/>
                <w:szCs w:val="28"/>
              </w:rPr>
            </w:pPr>
          </w:p>
          <w:p w14:paraId="75D0E181" w14:textId="77777777" w:rsidR="00351F6D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 Count</w:t>
            </w:r>
          </w:p>
          <w:p w14:paraId="6968125D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58956767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3" w:type="dxa"/>
            <w:vAlign w:val="center"/>
          </w:tcPr>
          <w:p w14:paraId="76ACD0A7" w14:textId="54D87DB7" w:rsidR="00351F6D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32s</w:t>
            </w:r>
          </w:p>
        </w:tc>
        <w:tc>
          <w:tcPr>
            <w:tcW w:w="1335" w:type="dxa"/>
            <w:vAlign w:val="center"/>
          </w:tcPr>
          <w:p w14:paraId="5ECD88A2" w14:textId="571AD0B2" w:rsidR="00351F6D" w:rsidRPr="00FB146C" w:rsidRDefault="00D81896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 57s</w:t>
            </w:r>
          </w:p>
        </w:tc>
        <w:tc>
          <w:tcPr>
            <w:tcW w:w="1335" w:type="dxa"/>
            <w:vAlign w:val="center"/>
          </w:tcPr>
          <w:p w14:paraId="0DFF9355" w14:textId="46B94C93" w:rsidR="00351F6D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 3s</w:t>
            </w:r>
          </w:p>
        </w:tc>
        <w:tc>
          <w:tcPr>
            <w:tcW w:w="1336" w:type="dxa"/>
            <w:vAlign w:val="center"/>
          </w:tcPr>
          <w:p w14:paraId="20C3ED9C" w14:textId="6A24EFD1" w:rsidR="00351F6D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17s</w:t>
            </w:r>
          </w:p>
        </w:tc>
      </w:tr>
      <w:tr w:rsidR="00351F6D" w14:paraId="13B83E33" w14:textId="77777777" w:rsidTr="00351F6D">
        <w:tc>
          <w:tcPr>
            <w:tcW w:w="1705" w:type="dxa"/>
          </w:tcPr>
          <w:p w14:paraId="11C9949A" w14:textId="77777777" w:rsidR="00351F6D" w:rsidRDefault="00351F6D" w:rsidP="00A01291">
            <w:pPr>
              <w:jc w:val="center"/>
              <w:rPr>
                <w:sz w:val="28"/>
                <w:szCs w:val="28"/>
              </w:rPr>
            </w:pPr>
          </w:p>
          <w:p w14:paraId="7D569994" w14:textId="77777777" w:rsidR="00351F6D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Count</w:t>
            </w:r>
          </w:p>
          <w:p w14:paraId="7E4EC776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2F46EE15" w14:textId="3F7A02C6" w:rsidR="00351F6D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32s</w:t>
            </w:r>
          </w:p>
        </w:tc>
        <w:tc>
          <w:tcPr>
            <w:tcW w:w="1133" w:type="dxa"/>
            <w:vAlign w:val="center"/>
          </w:tcPr>
          <w:p w14:paraId="4F286AFA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5C9CE05F" w14:textId="588B50EE" w:rsidR="00351F6D" w:rsidRPr="00FB146C" w:rsidRDefault="003C6695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43s</w:t>
            </w:r>
          </w:p>
        </w:tc>
        <w:tc>
          <w:tcPr>
            <w:tcW w:w="1335" w:type="dxa"/>
            <w:vAlign w:val="center"/>
          </w:tcPr>
          <w:p w14:paraId="09587767" w14:textId="66D2AC6D" w:rsidR="00351F6D" w:rsidRPr="00FB146C" w:rsidRDefault="00CA01EB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 2s</w:t>
            </w:r>
          </w:p>
        </w:tc>
        <w:tc>
          <w:tcPr>
            <w:tcW w:w="1336" w:type="dxa"/>
            <w:vAlign w:val="center"/>
          </w:tcPr>
          <w:p w14:paraId="21E96A8F" w14:textId="133133ED" w:rsidR="00351F6D" w:rsidRPr="00FB146C" w:rsidRDefault="003C6695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42s</w:t>
            </w:r>
          </w:p>
        </w:tc>
      </w:tr>
      <w:tr w:rsidR="00351F6D" w14:paraId="77CE0310" w14:textId="77777777" w:rsidTr="00351F6D">
        <w:tc>
          <w:tcPr>
            <w:tcW w:w="1705" w:type="dxa"/>
          </w:tcPr>
          <w:p w14:paraId="1E36EB58" w14:textId="77777777" w:rsidR="00351F6D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Control</w:t>
            </w:r>
          </w:p>
          <w:p w14:paraId="3BEF4704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65843932" w14:textId="1730853E" w:rsidR="00351F6D" w:rsidRPr="00FB146C" w:rsidRDefault="00D81896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 57s</w:t>
            </w:r>
          </w:p>
        </w:tc>
        <w:tc>
          <w:tcPr>
            <w:tcW w:w="1133" w:type="dxa"/>
            <w:vAlign w:val="center"/>
          </w:tcPr>
          <w:p w14:paraId="1C931DB7" w14:textId="1E9258CC" w:rsidR="00351F6D" w:rsidRPr="00FB146C" w:rsidRDefault="003C6695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43s</w:t>
            </w:r>
          </w:p>
        </w:tc>
        <w:tc>
          <w:tcPr>
            <w:tcW w:w="1335" w:type="dxa"/>
            <w:vAlign w:val="center"/>
          </w:tcPr>
          <w:p w14:paraId="52E7B432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5" w:type="dxa"/>
            <w:vAlign w:val="center"/>
          </w:tcPr>
          <w:p w14:paraId="1DF8BD47" w14:textId="28D5F533" w:rsidR="00351F6D" w:rsidRPr="00FB146C" w:rsidRDefault="00437521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46s</w:t>
            </w:r>
          </w:p>
        </w:tc>
        <w:tc>
          <w:tcPr>
            <w:tcW w:w="1336" w:type="dxa"/>
            <w:vAlign w:val="center"/>
          </w:tcPr>
          <w:p w14:paraId="6A8221D6" w14:textId="3BCE0FB0" w:rsidR="00351F6D" w:rsidRPr="00FB146C" w:rsidRDefault="00437521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36s</w:t>
            </w:r>
          </w:p>
        </w:tc>
      </w:tr>
      <w:tr w:rsidR="00351F6D" w14:paraId="1BFDFA76" w14:textId="77777777" w:rsidTr="00351F6D">
        <w:tc>
          <w:tcPr>
            <w:tcW w:w="1705" w:type="dxa"/>
          </w:tcPr>
          <w:p w14:paraId="35587FCA" w14:textId="77777777" w:rsidR="00351F6D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Control</w:t>
            </w:r>
          </w:p>
          <w:p w14:paraId="1F2B2F58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56C3F6F8" w14:textId="5A92D43D" w:rsidR="00351F6D" w:rsidRPr="00FB146C" w:rsidRDefault="00EB5944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 3s</w:t>
            </w:r>
          </w:p>
        </w:tc>
        <w:tc>
          <w:tcPr>
            <w:tcW w:w="1133" w:type="dxa"/>
            <w:vAlign w:val="center"/>
          </w:tcPr>
          <w:p w14:paraId="36E6642E" w14:textId="698BF98C" w:rsidR="00351F6D" w:rsidRPr="00FB146C" w:rsidRDefault="00CA01EB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 2s</w:t>
            </w:r>
          </w:p>
        </w:tc>
        <w:tc>
          <w:tcPr>
            <w:tcW w:w="1335" w:type="dxa"/>
            <w:vAlign w:val="center"/>
          </w:tcPr>
          <w:p w14:paraId="3F9E1B9E" w14:textId="11C71B45" w:rsidR="00351F6D" w:rsidRPr="00FB146C" w:rsidRDefault="00437521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46s</w:t>
            </w:r>
          </w:p>
        </w:tc>
        <w:tc>
          <w:tcPr>
            <w:tcW w:w="1335" w:type="dxa"/>
            <w:vAlign w:val="center"/>
          </w:tcPr>
          <w:p w14:paraId="2F964D3F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6" w:type="dxa"/>
            <w:vAlign w:val="center"/>
          </w:tcPr>
          <w:p w14:paraId="341E435A" w14:textId="7948F517" w:rsidR="00351F6D" w:rsidRPr="00FB146C" w:rsidRDefault="00CA01EB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56s</w:t>
            </w:r>
          </w:p>
        </w:tc>
      </w:tr>
      <w:tr w:rsidR="00351F6D" w14:paraId="77334046" w14:textId="77777777" w:rsidTr="00351F6D">
        <w:tc>
          <w:tcPr>
            <w:tcW w:w="1705" w:type="dxa"/>
          </w:tcPr>
          <w:p w14:paraId="797E4D37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 Boundary Mix</w:t>
            </w:r>
          </w:p>
        </w:tc>
        <w:tc>
          <w:tcPr>
            <w:tcW w:w="1170" w:type="dxa"/>
            <w:vAlign w:val="center"/>
          </w:tcPr>
          <w:p w14:paraId="7D653AB3" w14:textId="2DB46EC7" w:rsidR="00351F6D" w:rsidRPr="00FB146C" w:rsidRDefault="002831CA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m 17s</w:t>
            </w:r>
          </w:p>
        </w:tc>
        <w:tc>
          <w:tcPr>
            <w:tcW w:w="1133" w:type="dxa"/>
            <w:vAlign w:val="center"/>
          </w:tcPr>
          <w:p w14:paraId="2F89F1D2" w14:textId="1C3D2235" w:rsidR="00351F6D" w:rsidRPr="00FB146C" w:rsidRDefault="003C6695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42s</w:t>
            </w:r>
          </w:p>
        </w:tc>
        <w:tc>
          <w:tcPr>
            <w:tcW w:w="1335" w:type="dxa"/>
            <w:vAlign w:val="center"/>
          </w:tcPr>
          <w:p w14:paraId="5A0EC474" w14:textId="4108C79B" w:rsidR="00351F6D" w:rsidRPr="00FB146C" w:rsidRDefault="00437521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36s</w:t>
            </w:r>
          </w:p>
        </w:tc>
        <w:tc>
          <w:tcPr>
            <w:tcW w:w="1335" w:type="dxa"/>
            <w:vAlign w:val="center"/>
          </w:tcPr>
          <w:p w14:paraId="039374B4" w14:textId="1775BFBB" w:rsidR="00351F6D" w:rsidRPr="00FB146C" w:rsidRDefault="00CA01EB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 56s</w:t>
            </w:r>
          </w:p>
        </w:tc>
        <w:tc>
          <w:tcPr>
            <w:tcW w:w="1336" w:type="dxa"/>
            <w:vAlign w:val="center"/>
          </w:tcPr>
          <w:p w14:paraId="4AF0D9B5" w14:textId="77777777" w:rsidR="00351F6D" w:rsidRPr="00FB146C" w:rsidRDefault="00351F6D" w:rsidP="00A012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3C86301" w14:textId="77777777" w:rsidR="00351F6D" w:rsidRDefault="00351F6D" w:rsidP="00351F6D">
      <w:pPr>
        <w:jc w:val="center"/>
        <w:rPr>
          <w:sz w:val="32"/>
          <w:szCs w:val="32"/>
        </w:rPr>
      </w:pPr>
    </w:p>
    <w:p w14:paraId="398ACB25" w14:textId="77777777" w:rsidR="00351F6D" w:rsidRDefault="00351F6D" w:rsidP="00351F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No. of matches Simulated:</w:t>
      </w:r>
    </w:p>
    <w:p w14:paraId="1CA02F1B" w14:textId="77777777" w:rsidR="00351F6D" w:rsidRDefault="00351F6D" w:rsidP="00351F6D">
      <w:pPr>
        <w:pStyle w:val="ListParagraph"/>
        <w:numPr>
          <w:ilvl w:val="0"/>
          <w:numId w:val="3"/>
        </w:numPr>
        <w:rPr>
          <w:sz w:val="28"/>
          <w:szCs w:val="28"/>
        </w:rPr>
        <w:sectPr w:rsidR="00351F6D" w:rsidSect="00351F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3BDF2C" w14:textId="05AAF509" w:rsidR="00351F6D" w:rsidRPr="008069FF" w:rsidRDefault="00351F6D" w:rsidP="00351F6D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Orb Count:</w:t>
      </w:r>
      <w:r>
        <w:rPr>
          <w:sz w:val="26"/>
          <w:szCs w:val="26"/>
        </w:rPr>
        <w:t xml:space="preserve"> </w:t>
      </w:r>
      <w:r w:rsidR="002831CA">
        <w:rPr>
          <w:sz w:val="26"/>
          <w:szCs w:val="26"/>
        </w:rPr>
        <w:t>63</w:t>
      </w:r>
    </w:p>
    <w:p w14:paraId="3BED75F3" w14:textId="77777777" w:rsidR="00351F6D" w:rsidRPr="008069FF" w:rsidRDefault="00351F6D" w:rsidP="00351F6D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Boundary Control:</w:t>
      </w:r>
      <w:r>
        <w:rPr>
          <w:sz w:val="26"/>
          <w:szCs w:val="26"/>
        </w:rPr>
        <w:t xml:space="preserve"> 51</w:t>
      </w:r>
    </w:p>
    <w:p w14:paraId="1FD2B263" w14:textId="5976F551" w:rsidR="00351F6D" w:rsidRPr="008069FF" w:rsidRDefault="00351F6D" w:rsidP="00351F6D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Stack Control:</w:t>
      </w:r>
      <w:r>
        <w:rPr>
          <w:sz w:val="26"/>
          <w:szCs w:val="26"/>
        </w:rPr>
        <w:t xml:space="preserve"> 5</w:t>
      </w:r>
      <w:r w:rsidR="002831CA">
        <w:rPr>
          <w:sz w:val="26"/>
          <w:szCs w:val="26"/>
        </w:rPr>
        <w:t>2</w:t>
      </w:r>
    </w:p>
    <w:p w14:paraId="711241E6" w14:textId="78715862" w:rsidR="00351F6D" w:rsidRPr="008069FF" w:rsidRDefault="00351F6D" w:rsidP="00351F6D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Tile Count vs Orb Boundary Mix:</w:t>
      </w:r>
      <w:r>
        <w:rPr>
          <w:sz w:val="26"/>
          <w:szCs w:val="26"/>
        </w:rPr>
        <w:t xml:space="preserve"> </w:t>
      </w:r>
      <w:r w:rsidR="002831CA">
        <w:rPr>
          <w:sz w:val="26"/>
          <w:szCs w:val="26"/>
        </w:rPr>
        <w:t>48</w:t>
      </w:r>
    </w:p>
    <w:p w14:paraId="467E3292" w14:textId="332D4DB6" w:rsidR="00351F6D" w:rsidRPr="008069FF" w:rsidRDefault="00351F6D" w:rsidP="00351F6D">
      <w:pPr>
        <w:pStyle w:val="ListParagraph"/>
        <w:numPr>
          <w:ilvl w:val="0"/>
          <w:numId w:val="3"/>
        </w:numPr>
        <w:ind w:left="180" w:right="-1080" w:hanging="180"/>
        <w:rPr>
          <w:sz w:val="26"/>
          <w:szCs w:val="26"/>
        </w:rPr>
      </w:pPr>
      <w:r w:rsidRPr="008069FF">
        <w:rPr>
          <w:sz w:val="26"/>
          <w:szCs w:val="26"/>
        </w:rPr>
        <w:t>Orb Count vs Boundary Control:</w:t>
      </w:r>
      <w:r>
        <w:rPr>
          <w:sz w:val="26"/>
          <w:szCs w:val="26"/>
        </w:rPr>
        <w:t xml:space="preserve"> </w:t>
      </w:r>
      <w:r w:rsidR="00D81896">
        <w:rPr>
          <w:sz w:val="26"/>
          <w:szCs w:val="26"/>
        </w:rPr>
        <w:t>60</w:t>
      </w:r>
    </w:p>
    <w:p w14:paraId="7266DBCF" w14:textId="1126E2FB" w:rsidR="00351F6D" w:rsidRPr="008069FF" w:rsidRDefault="00351F6D" w:rsidP="00351F6D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Orb Count vs Stack Control:</w:t>
      </w:r>
      <w:r>
        <w:rPr>
          <w:sz w:val="26"/>
          <w:szCs w:val="26"/>
        </w:rPr>
        <w:t xml:space="preserve"> </w:t>
      </w:r>
      <w:r w:rsidR="00CA01EB">
        <w:rPr>
          <w:sz w:val="26"/>
          <w:szCs w:val="26"/>
        </w:rPr>
        <w:t>54</w:t>
      </w:r>
    </w:p>
    <w:p w14:paraId="6F0B8D0E" w14:textId="36B2B37D" w:rsidR="00351F6D" w:rsidRPr="008069FF" w:rsidRDefault="00351F6D" w:rsidP="00351F6D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Orb Count vs Orb Boundary Mix:</w:t>
      </w:r>
      <w:r>
        <w:rPr>
          <w:sz w:val="26"/>
          <w:szCs w:val="26"/>
        </w:rPr>
        <w:t xml:space="preserve"> </w:t>
      </w:r>
      <w:r w:rsidR="003C6695">
        <w:rPr>
          <w:sz w:val="26"/>
          <w:szCs w:val="26"/>
        </w:rPr>
        <w:t>61</w:t>
      </w:r>
    </w:p>
    <w:p w14:paraId="17637369" w14:textId="28CF52CD" w:rsidR="00351F6D" w:rsidRPr="008069FF" w:rsidRDefault="00351F6D" w:rsidP="00351F6D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Boundary Control vs Stack Control:</w:t>
      </w:r>
      <w:r>
        <w:rPr>
          <w:sz w:val="26"/>
          <w:szCs w:val="26"/>
        </w:rPr>
        <w:t xml:space="preserve"> 5</w:t>
      </w:r>
      <w:r w:rsidR="00437521">
        <w:rPr>
          <w:sz w:val="26"/>
          <w:szCs w:val="26"/>
        </w:rPr>
        <w:t>9</w:t>
      </w:r>
    </w:p>
    <w:p w14:paraId="5D4F2F80" w14:textId="282DBDAE" w:rsidR="00351F6D" w:rsidRPr="008069FF" w:rsidRDefault="00351F6D" w:rsidP="00351F6D">
      <w:pPr>
        <w:pStyle w:val="ListParagraph"/>
        <w:numPr>
          <w:ilvl w:val="0"/>
          <w:numId w:val="3"/>
        </w:numPr>
        <w:ind w:left="180" w:right="-1080" w:hanging="180"/>
        <w:rPr>
          <w:sz w:val="26"/>
          <w:szCs w:val="26"/>
        </w:rPr>
      </w:pPr>
      <w:r w:rsidRPr="008069FF">
        <w:rPr>
          <w:sz w:val="26"/>
          <w:szCs w:val="26"/>
        </w:rPr>
        <w:t>Boundary Control vs Orb Boundary Mix:</w:t>
      </w:r>
      <w:r>
        <w:rPr>
          <w:sz w:val="26"/>
          <w:szCs w:val="26"/>
        </w:rPr>
        <w:t xml:space="preserve"> 5</w:t>
      </w:r>
      <w:r>
        <w:rPr>
          <w:sz w:val="26"/>
          <w:szCs w:val="26"/>
        </w:rPr>
        <w:t>3</w:t>
      </w:r>
    </w:p>
    <w:p w14:paraId="03D9871B" w14:textId="43A1DF83" w:rsidR="00351F6D" w:rsidRPr="008069FF" w:rsidRDefault="00351F6D" w:rsidP="00EB5944">
      <w:pPr>
        <w:pStyle w:val="ListParagraph"/>
        <w:numPr>
          <w:ilvl w:val="0"/>
          <w:numId w:val="3"/>
        </w:numPr>
        <w:ind w:left="180" w:hanging="180"/>
        <w:rPr>
          <w:sz w:val="26"/>
          <w:szCs w:val="26"/>
        </w:rPr>
      </w:pPr>
      <w:r w:rsidRPr="008069FF">
        <w:rPr>
          <w:sz w:val="26"/>
          <w:szCs w:val="26"/>
        </w:rPr>
        <w:t>Stack Control vs Orb Boundary Mix:</w:t>
      </w:r>
      <w:r>
        <w:rPr>
          <w:sz w:val="26"/>
          <w:szCs w:val="26"/>
        </w:rPr>
        <w:t xml:space="preserve"> </w:t>
      </w:r>
      <w:r w:rsidR="00CA01EB">
        <w:rPr>
          <w:sz w:val="26"/>
          <w:szCs w:val="26"/>
        </w:rPr>
        <w:t>63</w:t>
      </w:r>
    </w:p>
    <w:p w14:paraId="0CED7618" w14:textId="77777777" w:rsidR="00351F6D" w:rsidRDefault="00351F6D" w:rsidP="00351F6D">
      <w:pPr>
        <w:rPr>
          <w:sz w:val="26"/>
          <w:szCs w:val="26"/>
        </w:rPr>
      </w:pPr>
    </w:p>
    <w:p w14:paraId="2918C30F" w14:textId="4E5B86AC" w:rsidR="00351F6D" w:rsidRDefault="00351F6D" w:rsidP="003C6695">
      <w:pPr>
        <w:rPr>
          <w:color w:val="C00000"/>
          <w:sz w:val="28"/>
          <w:szCs w:val="28"/>
        </w:rPr>
      </w:pPr>
      <w:r w:rsidRPr="00283D8F">
        <w:rPr>
          <w:color w:val="C00000"/>
          <w:sz w:val="28"/>
          <w:szCs w:val="28"/>
        </w:rPr>
        <w:t xml:space="preserve">Total Time taken = </w:t>
      </w:r>
      <w:r w:rsidR="00B638BA">
        <w:rPr>
          <w:color w:val="C00000"/>
          <w:sz w:val="28"/>
          <w:szCs w:val="28"/>
        </w:rPr>
        <w:t>1d 2</w:t>
      </w:r>
      <w:r w:rsidRPr="00283D8F">
        <w:rPr>
          <w:color w:val="C00000"/>
          <w:sz w:val="28"/>
          <w:szCs w:val="28"/>
        </w:rPr>
        <w:t xml:space="preserve">hrs </w:t>
      </w:r>
      <w:r w:rsidR="00B638BA">
        <w:rPr>
          <w:color w:val="C00000"/>
          <w:sz w:val="28"/>
          <w:szCs w:val="28"/>
        </w:rPr>
        <w:t>48</w:t>
      </w:r>
      <w:r w:rsidRPr="00283D8F">
        <w:rPr>
          <w:color w:val="C00000"/>
          <w:sz w:val="28"/>
          <w:szCs w:val="28"/>
        </w:rPr>
        <w:t xml:space="preserve"> mins </w:t>
      </w:r>
      <w:r w:rsidR="00B638BA">
        <w:rPr>
          <w:color w:val="C00000"/>
          <w:sz w:val="28"/>
          <w:szCs w:val="28"/>
        </w:rPr>
        <w:t>3</w:t>
      </w:r>
      <w:r w:rsidRPr="00283D8F">
        <w:rPr>
          <w:color w:val="C00000"/>
          <w:sz w:val="28"/>
          <w:szCs w:val="28"/>
        </w:rPr>
        <w:t>5s</w:t>
      </w:r>
    </w:p>
    <w:p w14:paraId="284A591D" w14:textId="7748CA19" w:rsidR="00B638BA" w:rsidRDefault="00B638BA" w:rsidP="003C669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Analysis:</w:t>
      </w:r>
    </w:p>
    <w:p w14:paraId="3E7E1871" w14:textId="18ED18C3" w:rsidR="00B638BA" w:rsidRDefault="00B638BA" w:rsidP="00B638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Since random is not intelligent at all, </w:t>
      </w:r>
      <w:r w:rsidR="000F0543">
        <w:rPr>
          <w:sz w:val="28"/>
          <w:szCs w:val="28"/>
        </w:rPr>
        <w:t>we conclude that Tile Count heuristic is the weakest, even across varying depths. But is challenging as an opponent when played against as human.</w:t>
      </w:r>
    </w:p>
    <w:p w14:paraId="7387D000" w14:textId="3CFB4FF4" w:rsidR="000F0543" w:rsidRDefault="000F0543" w:rsidP="00B638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Stack control is the strongest at depth 2, but is the 2</w:t>
      </w:r>
      <w:r w:rsidRPr="000F054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weakest at higher depth (3).</w:t>
      </w:r>
    </w:p>
    <w:p w14:paraId="103715FD" w14:textId="3D15DE8F" w:rsidR="000F0543" w:rsidRDefault="000F0543" w:rsidP="00B638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Orb Count is the generally strong heuristic, securing 3</w:t>
      </w:r>
      <w:r w:rsidRPr="000F054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place in both depths.</w:t>
      </w:r>
    </w:p>
    <w:p w14:paraId="0B07DDFB" w14:textId="495BC71A" w:rsidR="000F0543" w:rsidRDefault="00B16A27" w:rsidP="00B638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Boundary Control proves to be better than Orb Count at higher depth.</w:t>
      </w:r>
    </w:p>
    <w:p w14:paraId="60F21094" w14:textId="6A63900D" w:rsidR="00B16A27" w:rsidRPr="00B638BA" w:rsidRDefault="00B16A27" w:rsidP="00B638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Orb Boundary Mix is always better than its constituent separate heuristics: Orb Count and Boundary Control, and it is the bests at higher depth.</w:t>
      </w:r>
    </w:p>
    <w:sectPr w:rsidR="00B16A27" w:rsidRPr="00B638BA" w:rsidSect="001625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855"/>
    <w:multiLevelType w:val="hybridMultilevel"/>
    <w:tmpl w:val="5038E9FA"/>
    <w:lvl w:ilvl="0" w:tplc="E0D26C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7373"/>
    <w:multiLevelType w:val="hybridMultilevel"/>
    <w:tmpl w:val="B9D0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395A"/>
    <w:multiLevelType w:val="hybridMultilevel"/>
    <w:tmpl w:val="9C0CEC9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321B"/>
    <w:multiLevelType w:val="hybridMultilevel"/>
    <w:tmpl w:val="DF44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1110B"/>
    <w:multiLevelType w:val="hybridMultilevel"/>
    <w:tmpl w:val="9C0CEC98"/>
    <w:lvl w:ilvl="0" w:tplc="23783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3F"/>
    <w:rsid w:val="000F0543"/>
    <w:rsid w:val="00156392"/>
    <w:rsid w:val="00162550"/>
    <w:rsid w:val="001B5E71"/>
    <w:rsid w:val="002831CA"/>
    <w:rsid w:val="00283D8F"/>
    <w:rsid w:val="00351F6D"/>
    <w:rsid w:val="00356306"/>
    <w:rsid w:val="003A05B0"/>
    <w:rsid w:val="003C6695"/>
    <w:rsid w:val="00437521"/>
    <w:rsid w:val="0044733F"/>
    <w:rsid w:val="004B1CB1"/>
    <w:rsid w:val="00510022"/>
    <w:rsid w:val="005223B6"/>
    <w:rsid w:val="005A466A"/>
    <w:rsid w:val="006257AE"/>
    <w:rsid w:val="00713104"/>
    <w:rsid w:val="00732215"/>
    <w:rsid w:val="008069FF"/>
    <w:rsid w:val="00B16A27"/>
    <w:rsid w:val="00B56B14"/>
    <w:rsid w:val="00B638BA"/>
    <w:rsid w:val="00C00994"/>
    <w:rsid w:val="00CA01EB"/>
    <w:rsid w:val="00D31602"/>
    <w:rsid w:val="00D75943"/>
    <w:rsid w:val="00D81896"/>
    <w:rsid w:val="00EB5944"/>
    <w:rsid w:val="00EF1B4E"/>
    <w:rsid w:val="00F41319"/>
    <w:rsid w:val="00FB146C"/>
    <w:rsid w:val="00FC5FAC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8CC1"/>
  <w15:chartTrackingRefBased/>
  <w15:docId w15:val="{7F827B94-5015-4934-B0B5-82BF006A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19"/>
    <w:pPr>
      <w:ind w:left="720"/>
      <w:contextualSpacing/>
    </w:pPr>
  </w:style>
  <w:style w:type="table" w:styleId="TableGrid">
    <w:name w:val="Table Grid"/>
    <w:basedOn w:val="TableNormal"/>
    <w:uiPriority w:val="39"/>
    <w:rsid w:val="001B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2105029 - Fatin Sadab</dc:creator>
  <cp:keywords/>
  <dc:description/>
  <cp:lastModifiedBy>2105029 - Fatin Sadab</cp:lastModifiedBy>
  <cp:revision>5</cp:revision>
  <dcterms:created xsi:type="dcterms:W3CDTF">2025-06-11T01:33:00Z</dcterms:created>
  <dcterms:modified xsi:type="dcterms:W3CDTF">2025-06-11T04:40:00Z</dcterms:modified>
</cp:coreProperties>
</file>