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UC1-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mysql&gt; create database payroll_service;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Query OK, 1 row affected (0.79 sec)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UC2-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22764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16383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Uc3-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4857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Uc4-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14954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UC5-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UC6-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1295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UC7-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UC8-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22288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UC9-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30384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UC10-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UC11-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35909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