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9E166A">
      <w:pPr>
        <w:pStyle w:val="Title"/>
        <w:bidi/>
        <w:jc w:val="center"/>
        <w:rPr>
          <w:rtl/>
        </w:rPr>
      </w:pPr>
      <w:r>
        <w:t>Intro To ML – HW</w:t>
      </w:r>
      <w:r w:rsidR="009E166A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6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7540A1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7540A1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7540A1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w-z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 w:rsidR="00355E2E">
        <w:rPr>
          <w:rFonts w:eastAsiaTheme="minorEastAsia"/>
        </w:rPr>
        <w:t xml:space="preserve"> (it comes from the Pythagorean theorem)</w:t>
      </w:r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⊥(z-x)</m:t>
        </m:r>
      </m:oMath>
      <w:r w:rsidR="004724CF">
        <w:rPr>
          <w:rFonts w:eastAsiaTheme="minorEastAsia"/>
        </w:rPr>
        <w:t>. F</w:t>
      </w:r>
      <w:r w:rsidR="006653E8">
        <w:rPr>
          <w:rFonts w:eastAsiaTheme="minorEastAsia"/>
        </w:rPr>
        <w:t>rom the Pythagorean</w:t>
      </w:r>
      <w:r w:rsidR="0017476D">
        <w:rPr>
          <w:rFonts w:eastAsiaTheme="minorEastAsia"/>
        </w:rPr>
        <w:t xml:space="preserve">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2E06DF"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κ</m:t>
        </m:r>
      </m:oMath>
      <w:r w:rsidR="00F558C3">
        <w:rPr>
          <w:rFonts w:eastAsiaTheme="minorEastAsia"/>
          <w:bCs/>
        </w:rPr>
        <w:t xml:space="preserve"> (because we get it in the last iteration)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7540A1" w:rsidP="009D483A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 xml:space="preserve">section b and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7540A1" w:rsidP="00F069AB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7540A1" w:rsidP="006E2C16">
      <w:pPr>
        <w:pStyle w:val="ListParagraph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ListParagraph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ListParagraph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7540A1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ListParagraph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80BE1" w:rsidRDefault="00F80BE1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DD212C" w:rsidRPr="003E2170" w:rsidRDefault="0029024B" w:rsidP="005E43CC">
      <w:pPr>
        <w:pStyle w:val="ListParagraph"/>
        <w:numPr>
          <w:ilvl w:val="0"/>
          <w:numId w:val="8"/>
        </w:numPr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find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ing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kernel version of our algorithm, we could solve the dual problem and derive the optimal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despite this, we will try to retrieve the kernel version as we did in the kernel perceptron algorithm.</w:t>
      </w:r>
    </w:p>
    <w:p w:rsidR="00DD212C" w:rsidRPr="003E2170" w:rsidRDefault="00DD212C" w:rsidP="00DD212C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 seen in section b, a weight vector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written as:</w:t>
      </w:r>
    </w:p>
    <w:p w:rsidR="00DD212C" w:rsidRPr="003E2170" w:rsidRDefault="007540A1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…</m:t>
            </m:r>
          </m:e>
        </m:d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04D63" w:rsidRPr="003E2170" w:rsidRDefault="00DD212C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We can notice that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expressed as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following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linear combination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F04D63" w:rsidRPr="003E2170" w:rsidRDefault="007540A1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)</m:t>
            </m:r>
          </m:e>
        </m:nary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B4D4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where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coefficient for class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time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D212C" w:rsidRPr="003E2170" w:rsidRDefault="00F04D63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Combining the last section, we derive the foll</w:t>
      </w:r>
      <w:bookmarkStart w:id="0" w:name="_GoBack"/>
      <w:bookmarkEnd w:id="0"/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owing algorithm: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K, 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56742C" w:rsidRPr="00B850AA" w:rsidRDefault="00F04D63" w:rsidP="00B850AA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</w:p>
    <w:p w:rsidR="00F04D63" w:rsidRDefault="00F04D63" w:rsidP="00F04D63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)+      </m:t>
        </m:r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BC721B" w:rsidRPr="00A6268F" w:rsidRDefault="00BC721B" w:rsidP="00BC721B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K, 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BC721B" w:rsidRPr="00BC721B" w:rsidRDefault="00BC721B" w:rsidP="00BC721B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</m:oMath>
    </w:p>
    <w:p w:rsidR="00680C1E" w:rsidRPr="005E4B3F" w:rsidRDefault="00F04D63" w:rsidP="005E4B3F">
      <w:pPr>
        <w:pStyle w:val="ListParagraph"/>
        <w:tabs>
          <w:tab w:val="left" w:pos="5940"/>
        </w:tabs>
        <w:rPr>
          <w:rFonts w:ascii="Arial" w:eastAsiaTheme="minorEastAsia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F04D63" w:rsidRPr="00402D93" w:rsidRDefault="00F04D63" w:rsidP="00F04D63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          </w:t>
      </w:r>
    </w:p>
    <w:p w:rsidR="00866573" w:rsidRPr="00BC721B" w:rsidRDefault="00F04D63" w:rsidP="00BC721B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 xml:space="preserve">      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4B13CC" w:rsidRPr="009F63BA">
        <w:rPr>
          <w:rFonts w:ascii="Arial" w:hAnsi="Arial" w:cs="Arial"/>
          <w:color w:val="FF0000"/>
          <w:shd w:val="clear" w:color="auto" w:fill="FFFFFF"/>
        </w:rPr>
        <w:t xml:space="preserve">           </w:t>
      </w:r>
    </w:p>
    <w:p w:rsidR="00F04D6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7540A1" w:rsidRDefault="007540A1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D614A9" w:rsidRPr="003E2170" w:rsidRDefault="00D614A9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Therefore, we must save all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which costs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(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⋅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and for each new sample </w:t>
      </w:r>
      <m:oMath>
        <m:r>
          <m:rPr>
            <m:sty m:val="bi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x</m:t>
        </m:r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we can use the classifier:</w:t>
      </w:r>
    </w:p>
    <w:p w:rsidR="00F04D63" w:rsidRPr="00D614A9" w:rsidRDefault="007540A1" w:rsidP="00841C4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color w:val="252525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25252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color w:val="252525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252525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52525"/>
                  <w:shd w:val="clear" w:color="auto" w:fill="FFFFFF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hd w:val="clear" w:color="auto" w:fill="FFFF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j∈K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ϕ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(x</m:t>
                          </m: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)ϕ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(x</m:t>
                      </m:r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max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j∈K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lim>
                          </m:limLow>
                        </m:fNam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t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(x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,x</m:t>
                              </m:r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)</m:t>
                              </m:r>
                            </m:e>
                          </m:nary>
                        </m:e>
                      </m:func>
                    </m:e>
                  </m:func>
                </m:e>
              </m:func>
            </m:e>
          </m:func>
        </m:oMath>
      </m:oMathPara>
    </w:p>
    <w:p w:rsidR="00DD212C" w:rsidRPr="00DD212C" w:rsidRDefault="00DD212C" w:rsidP="00267977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bCs/>
          <w:iCs/>
          <w:color w:val="FF0000"/>
          <w:shd w:val="clear" w:color="auto" w:fill="FFFFFF"/>
        </w:rPr>
      </w:pPr>
    </w:p>
    <w:p w:rsidR="00841C44" w:rsidRPr="00841C44" w:rsidRDefault="00841C44" w:rsidP="00841C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Where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ϕ</m:t>
        </m:r>
        <m:d>
          <m:dPr>
            <m:ctrlPr>
              <w:rPr>
                <w:rFonts w:ascii="Cambria Math" w:hAnsi="Cambria Math" w:cs="Arial"/>
                <w:b/>
                <w:i/>
                <w:color w:val="252525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hAnsi="Cambria Math" w:cs="Arial"/>
            <w:color w:val="252525"/>
            <w:shd w:val="clear" w:color="auto" w:fill="FFFFFF"/>
          </w:rPr>
          <m:t>x</m:t>
        </m:r>
      </m:oMath>
      <w:r>
        <w:rPr>
          <w:rFonts w:ascii="Arial" w:eastAsiaTheme="minorEastAsia" w:hAnsi="Arial" w:cs="Arial"/>
          <w:color w:val="FF0000"/>
        </w:rPr>
        <w:t xml:space="preserve"> </w:t>
      </w:r>
      <w:r w:rsidRPr="00841C44">
        <w:rPr>
          <w:rFonts w:ascii="Arial" w:eastAsiaTheme="minorEastAsia" w:hAnsi="Arial" w:cs="Arial"/>
        </w:rPr>
        <w:t>and</w:t>
      </w:r>
      <w:r>
        <w:rPr>
          <w:rFonts w:ascii="Arial" w:eastAsiaTheme="minorEastAsia" w:hAnsi="Arial"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K</m:t>
            </m:r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(x</m:t>
            </m:r>
            <m:ctrlPr>
              <w:rPr>
                <w:rFonts w:ascii="Cambria Math" w:hAnsi="Cambria Math" w:cs="Arial"/>
                <w:b/>
                <w:bCs/>
                <w:i/>
                <w:color w:val="252525"/>
                <w:shd w:val="clear" w:color="auto" w:fill="FFFFFF"/>
              </w:rPr>
            </m:ctrlP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Arial"/>
            <w:color w:val="252525"/>
            <w:shd w:val="clear" w:color="auto" w:fill="FFFFFF"/>
          </w:rPr>
          <m:t>,x</m:t>
        </m:r>
        <m:r>
          <w:rPr>
            <w:rFonts w:ascii="Cambria Math" w:hAnsi="Cambria Math" w:cs="Arial"/>
            <w:color w:val="252525"/>
            <w:shd w:val="clear" w:color="auto" w:fill="FFFFFF"/>
          </w:rPr>
          <m:t>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color w:val="252525"/>
            <w:shd w:val="clear" w:color="auto" w:fill="FFFFFF"/>
          </w:rPr>
          <m:t>x</m:t>
        </m:r>
      </m:oMath>
    </w:p>
    <w:p w:rsidR="00841C44" w:rsidRDefault="00841C44" w:rsidP="00267977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</w:p>
    <w:p w:rsidR="002B735E" w:rsidRPr="00DD212C" w:rsidRDefault="0049407C" w:rsidP="00267977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lastRenderedPageBreak/>
        <w:t>As seen by section b, t</w:t>
      </w:r>
      <w:r w:rsidR="006C0629" w:rsidRPr="00DD212C">
        <w:rPr>
          <w:rFonts w:eastAsiaTheme="minorEastAsia"/>
          <w:color w:val="FF0000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</m:oMath>
      <w:r w:rsidR="006C0629" w:rsidRPr="00DD212C">
        <w:rPr>
          <w:rFonts w:eastAsiaTheme="minorEastAsia"/>
          <w:b/>
          <w:bCs/>
          <w:color w:val="FF0000"/>
        </w:rPr>
        <w:t xml:space="preserve"> </w:t>
      </w:r>
      <w:r w:rsidR="006C0629" w:rsidRPr="00DD212C">
        <w:rPr>
          <w:rFonts w:eastAsiaTheme="minorEastAsia"/>
          <w:color w:val="FF0000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  <m:r>
          <w:rPr>
            <w:rFonts w:ascii="Cambria Math" w:eastAsiaTheme="minorEastAsia" w:hAnsi="Cambria Math"/>
            <w:color w:val="FF000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nary>
      </m:oMath>
      <w:r w:rsidR="006C0629" w:rsidRPr="00DD212C">
        <w:rPr>
          <w:rFonts w:eastAsiaTheme="minorEastAsia"/>
          <w:color w:val="FF0000"/>
        </w:rPr>
        <w:t xml:space="preserve"> where the dependency on </w:t>
      </w:r>
      <m:oMath>
        <m:r>
          <w:rPr>
            <w:rFonts w:ascii="Cambria Math" w:eastAsiaTheme="minorEastAsia" w:hAnsi="Cambria Math"/>
            <w:color w:val="FF0000"/>
          </w:rPr>
          <m:t>η</m:t>
        </m:r>
      </m:oMath>
      <w:r w:rsidR="006C0629" w:rsidRPr="00DD212C">
        <w:rPr>
          <w:rFonts w:eastAsiaTheme="minorEastAsia"/>
          <w:color w:val="FF0000"/>
        </w:rPr>
        <w:t xml:space="preserve"> relies on the regularization gradient (can be proved by easy induction the same way as the perceptron proof from last exrecise). </w:t>
      </w:r>
      <w:r w:rsidR="001828EB" w:rsidRPr="00DD212C">
        <w:rPr>
          <w:rFonts w:eastAsiaTheme="minorEastAsia"/>
          <w:color w:val="FF0000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</w:rPr>
          <m:t>∙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1828EB" w:rsidRPr="00DD212C">
        <w:rPr>
          <w:rFonts w:eastAsiaTheme="minorEastAsia"/>
          <w:color w:val="FF000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color w:val="FF0000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1828EB" w:rsidRPr="00DD212C">
        <w:rPr>
          <w:rFonts w:eastAsiaTheme="minorEastAsia"/>
          <w:b/>
          <w:color w:val="FF0000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x)</m:t>
            </m:r>
          </m:e>
        </m:nary>
        <m:r>
          <w:rPr>
            <w:rFonts w:ascii="Cambria Math" w:eastAsiaTheme="minorEastAsia" w:hAnsi="Cambria Math"/>
            <w:color w:val="FF0000"/>
          </w:rPr>
          <m:t>)</m:t>
        </m:r>
      </m:oMath>
      <w:r w:rsidR="001828EB" w:rsidRPr="00DD212C">
        <w:rPr>
          <w:rFonts w:eastAsiaTheme="minorEastAsia"/>
          <w:color w:val="FF0000"/>
        </w:rPr>
        <w:t xml:space="preserve"> which would be the kernel version of our SVM.</w:t>
      </w:r>
    </w:p>
    <w:p w:rsidR="001828EB" w:rsidRPr="00DD212C" w:rsidRDefault="00402D93" w:rsidP="00703C08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N</w:t>
      </w:r>
      <w:r w:rsidR="001828EB" w:rsidRPr="00DD212C">
        <w:rPr>
          <w:rFonts w:eastAsiaTheme="minorEastAsia"/>
          <w:color w:val="FF0000"/>
        </w:rPr>
        <w:t xml:space="preserve">otice that each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703C08" w:rsidRPr="00DD212C">
        <w:rPr>
          <w:rFonts w:eastAsiaTheme="minorEastAsia"/>
          <w:color w:val="FF0000"/>
        </w:rPr>
        <w:t xml:space="preserve"> is a K size vector, and is equal to one of the options stated in the following algorithm.</w:t>
      </w:r>
    </w:p>
    <w:p w:rsidR="00703C08" w:rsidRPr="00DD212C" w:rsidRDefault="00703C08" w:rsidP="001828EB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</w:p>
    <w:p w:rsidR="001828EB" w:rsidRPr="00DD212C" w:rsidRDefault="001828EB" w:rsidP="001828EB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We get the algorithm:</w:t>
      </w:r>
    </w:p>
    <w:p w:rsidR="001828EB" w:rsidRPr="00DD212C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W</m:t>
        </m:r>
        <m:r>
          <w:rPr>
            <w:rFonts w:ascii="Cambria Math" w:eastAsiaTheme="minorEastAsia" w:hAnsi="Cambria Math"/>
            <w:color w:val="FF0000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  <w:r w:rsidRPr="00DD212C">
        <w:rPr>
          <w:rFonts w:eastAsiaTheme="minorEastAsia"/>
          <w:color w:val="FF0000"/>
        </w:rPr>
        <w:t xml:space="preserve">, and initialize t: </w:t>
      </w:r>
      <m:oMath>
        <m:r>
          <w:rPr>
            <w:rFonts w:ascii="Cambria Math" w:eastAsiaTheme="minorEastAsia" w:hAnsi="Cambria Math"/>
            <w:color w:val="FF0000"/>
          </w:rPr>
          <m:t>t←1</m:t>
        </m:r>
      </m:oMath>
      <w:r w:rsidRPr="00DD212C">
        <w:rPr>
          <w:rFonts w:eastAsiaTheme="minorEastAsia"/>
          <w:color w:val="FF0000"/>
        </w:rPr>
        <w:t>.</w:t>
      </w:r>
    </w:p>
    <w:p w:rsidR="001828EB" w:rsidRPr="00DD212C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D212C">
        <w:rPr>
          <w:rFonts w:eastAsiaTheme="minorEastAsia"/>
          <w:color w:val="FF0000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  <w:color w:val="FF0000"/>
              </w:rPr>
              <m:t>max</m:t>
            </m:r>
          </m:e>
          <m:lim>
            <m:r>
              <w:rPr>
                <w:rFonts w:ascii="Cambria Math" w:eastAsiaTheme="minorEastAsia"/>
                <w:color w:val="FF0000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FF000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  <w:color w:val="FF0000"/>
              </w:rPr>
            </m:ctrlPr>
          </m:lim>
        </m:limLow>
        <m:r>
          <w:rPr>
            <w:rFonts w:ascii="Cambria Math" w:eastAsiaTheme="minorEastAsia" w:hAnsi="Cambria Math"/>
            <w:color w:val="FF0000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x)</m:t>
            </m:r>
          </m:e>
        </m:nary>
        <m:r>
          <w:rPr>
            <w:rFonts w:ascii="Cambria Math" w:eastAsiaTheme="minorEastAsia" w:hAnsi="Cambria Math"/>
            <w:color w:val="FF0000"/>
          </w:rPr>
          <m:t>)</m:t>
        </m:r>
      </m:oMath>
    </w:p>
    <w:p w:rsidR="001828EB" w:rsidRPr="00DD212C" w:rsidRDefault="001828EB" w:rsidP="001828EB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if classified correct</w:t>
      </w:r>
      <w:r w:rsidR="00602460" w:rsidRPr="00DD212C">
        <w:rPr>
          <w:rFonts w:eastAsiaTheme="minorEastAsia"/>
          <w:color w:val="FF0000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</m:oMath>
    </w:p>
    <w:p w:rsidR="00602460" w:rsidRPr="00DD212C" w:rsidRDefault="00602460" w:rsidP="004663C3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  <w:color w:val="FF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o.w.</m:t>
                </m:r>
              </m:e>
            </m:eqArr>
          </m:e>
        </m:d>
      </m:oMath>
    </w:p>
    <w:p w:rsidR="00602460" w:rsidRPr="00DD212C" w:rsidRDefault="00602460" w:rsidP="00602460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>Go over 1.</w:t>
      </w:r>
    </w:p>
    <w:p w:rsidR="00602460" w:rsidRPr="00DD212C" w:rsidRDefault="00602460" w:rsidP="00602460">
      <w:pPr>
        <w:pStyle w:val="ListParagraph"/>
        <w:tabs>
          <w:tab w:val="left" w:pos="5940"/>
        </w:tabs>
        <w:ind w:left="1440"/>
        <w:rPr>
          <w:rFonts w:eastAsiaTheme="minorEastAsia"/>
          <w:color w:val="FF0000"/>
        </w:rPr>
      </w:pPr>
    </w:p>
    <w:p w:rsidR="00663B0E" w:rsidRPr="00DD212C" w:rsidRDefault="00602460" w:rsidP="00404B19">
      <w:pPr>
        <w:pStyle w:val="ListParagraph"/>
        <w:tabs>
          <w:tab w:val="left" w:pos="5940"/>
        </w:tabs>
        <w:rPr>
          <w:rFonts w:eastAsiaTheme="minorEastAsia"/>
          <w:color w:val="FF0000"/>
        </w:rPr>
      </w:pPr>
      <w:r w:rsidRPr="00DD212C">
        <w:rPr>
          <w:rFonts w:eastAsiaTheme="minorEastAsia"/>
          <w:color w:val="FF0000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j</m:t>
            </m:r>
          </m:e>
        </m:acc>
      </m:oMath>
      <w:r w:rsidRPr="00DD212C">
        <w:rPr>
          <w:rFonts w:eastAsiaTheme="minorEastAsia"/>
          <w:color w:val="FF000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</m:oMath>
      <w:r w:rsidRPr="00DD212C">
        <w:rPr>
          <w:rFonts w:eastAsiaTheme="minorEastAsia"/>
          <w:color w:val="FF0000"/>
        </w:rPr>
        <w:t xml:space="preserve"> are the classification estimate and the true label of </w:t>
      </w:r>
      <w:r w:rsidRPr="00DD212C">
        <w:rPr>
          <w:rFonts w:eastAsiaTheme="minorEastAsia"/>
          <w:color w:val="FF0000"/>
        </w:rPr>
        <w:tab/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Pr="00DD212C">
        <w:rPr>
          <w:rFonts w:eastAsiaTheme="minorEastAsia"/>
          <w:color w:val="FF0000"/>
        </w:rPr>
        <w:t>}</w:t>
      </w:r>
      <w:r w:rsidRPr="00DD212C">
        <w:rPr>
          <w:rFonts w:eastAsiaTheme="minorEastAsia"/>
          <w:color w:val="FF0000"/>
        </w:rPr>
        <w:tab/>
      </w:r>
    </w:p>
    <w:p w:rsidR="00374F11" w:rsidRPr="00DD212C" w:rsidRDefault="00374F11" w:rsidP="001D57F6">
      <w:pPr>
        <w:rPr>
          <w:color w:val="FF0000"/>
        </w:rPr>
      </w:pP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D0202E" w:rsidRDefault="001E7B62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lastRenderedPageBreak/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p w:rsidR="00D0202E" w:rsidRDefault="00D0202E" w:rsidP="00D0202E">
      <w:r>
        <w:br w:type="page"/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lastRenderedPageBreak/>
        <w:t>Programming Questions</w:t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t xml:space="preserve">The code source files stay under </w:t>
      </w:r>
      <w:r w:rsidRPr="00850F1C">
        <w:rPr>
          <w:b/>
          <w:bCs/>
        </w:rPr>
        <w:t>/specific/a/home/cc</w:t>
      </w:r>
      <w:r>
        <w:rPr>
          <w:b/>
          <w:bCs/>
        </w:rPr>
        <w:t>/students/</w:t>
      </w:r>
      <w:proofErr w:type="spellStart"/>
      <w:r>
        <w:rPr>
          <w:b/>
          <w:bCs/>
        </w:rPr>
        <w:t>cs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avicaciularu</w:t>
      </w:r>
      <w:proofErr w:type="spellEnd"/>
      <w:r>
        <w:rPr>
          <w:b/>
          <w:bCs/>
        </w:rPr>
        <w:t>/ML/HW3</w:t>
      </w:r>
      <w:r>
        <w:rPr>
          <w:b/>
          <w:bCs/>
        </w:rPr>
        <w:t>/:</w:t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t>Q6- Q6</w:t>
      </w:r>
      <w:r>
        <w:rPr>
          <w:b/>
          <w:bCs/>
        </w:rPr>
        <w:t>.py</w:t>
      </w:r>
    </w:p>
    <w:p w:rsidR="0082310C" w:rsidRDefault="00AF409E" w:rsidP="00AF409E">
      <w:pPr>
        <w:rPr>
          <w:b/>
          <w:bCs/>
        </w:rPr>
      </w:pPr>
      <w:r>
        <w:rPr>
          <w:b/>
          <w:bCs/>
        </w:rPr>
        <w:t>Q7</w:t>
      </w:r>
      <w:r>
        <w:rPr>
          <w:b/>
          <w:bCs/>
        </w:rPr>
        <w:t>-</w:t>
      </w:r>
      <w:r w:rsidRPr="000C3D9D">
        <w:rPr>
          <w:b/>
          <w:bCs/>
        </w:rPr>
        <w:t xml:space="preserve"> </w:t>
      </w:r>
      <w:r>
        <w:rPr>
          <w:b/>
          <w:bCs/>
        </w:rPr>
        <w:t>Q7</w:t>
      </w:r>
      <w:r>
        <w:rPr>
          <w:b/>
          <w:bCs/>
        </w:rPr>
        <w:t>.py</w:t>
      </w:r>
    </w:p>
    <w:p w:rsidR="00AF409E" w:rsidRDefault="00AF409E" w:rsidP="00AF40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p w:rsidR="001935EF" w:rsidRDefault="001935EF" w:rsidP="001935EF">
      <w:pPr>
        <w:pStyle w:val="ListParagraph"/>
        <w:numPr>
          <w:ilvl w:val="0"/>
          <w:numId w:val="16"/>
        </w:numPr>
      </w:pPr>
      <w:r>
        <w:t>We performed grid search:</w:t>
      </w:r>
    </w:p>
    <w:p w:rsidR="001935EF" w:rsidRPr="00C64E87" w:rsidRDefault="001935EF" w:rsidP="001935EF">
      <w:pPr>
        <w:pStyle w:val="ListParagraph"/>
        <w:numPr>
          <w:ilvl w:val="0"/>
          <w:numId w:val="14"/>
        </w:numPr>
      </w:pPr>
      <w:r>
        <w:t xml:space="preserve">Firstly, for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,…,1,10,…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gives the best accuracy.</w:t>
      </w:r>
    </w:p>
    <w:p w:rsidR="001935EF" w:rsidRPr="00EF760C" w:rsidRDefault="001935EF" w:rsidP="001935EF">
      <w:pPr>
        <w:pStyle w:val="ListParagraph"/>
        <w:numPr>
          <w:ilvl w:val="0"/>
          <w:numId w:val="14"/>
        </w:numPr>
      </w:pPr>
      <w:r>
        <w:t xml:space="preserve">Secondly, for </w:t>
      </w:r>
      <m:oMath>
        <m:r>
          <w:rPr>
            <w:rFonts w:ascii="Cambria Math" w:hAnsi="Cambria Math"/>
          </w:rPr>
          <m:t>C∈{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,…,1,10,…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gives the best accuracy.</w:t>
      </w:r>
    </w:p>
    <w:p w:rsidR="00AF409E" w:rsidRDefault="001E50C8" w:rsidP="001935EF">
      <w:pPr>
        <w:pStyle w:val="ListParagraph"/>
        <w:ind w:left="1440"/>
      </w:pPr>
      <w:r>
        <w:t xml:space="preserve">The </w:t>
      </w:r>
      <w:r w:rsidR="001935EF">
        <w:t>grid search is represented in the plotted graph</w:t>
      </w:r>
      <w:r w:rsidR="00F839C0">
        <w:t xml:space="preserve"> (logarithmic scale)</w:t>
      </w:r>
      <w:r w:rsidR="001935EF">
        <w:t>, with the accuracy calculation over the validation test:</w:t>
      </w:r>
    </w:p>
    <w:p w:rsidR="001E50C8" w:rsidRDefault="001E50C8" w:rsidP="001935EF">
      <w:pPr>
        <w:pStyle w:val="ListParagraph"/>
        <w:ind w:left="1440"/>
      </w:pPr>
      <w:r>
        <w:t xml:space="preserve">For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>:</w:t>
      </w:r>
    </w:p>
    <w:p w:rsidR="001E50C8" w:rsidRDefault="001E50C8" w:rsidP="001935EF">
      <w:pPr>
        <w:pStyle w:val="ListParagraph"/>
        <w:ind w:left="1440"/>
      </w:pPr>
      <w:r w:rsidRPr="001E50C8">
        <w:drawing>
          <wp:inline distT="0" distB="0" distL="0" distR="0" wp14:anchorId="07DDAEFA" wp14:editId="4F648BB8">
            <wp:extent cx="3356800" cy="2517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533" cy="2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C8" w:rsidRDefault="001E50C8" w:rsidP="001935EF">
      <w:pPr>
        <w:pStyle w:val="ListParagraph"/>
        <w:ind w:left="1440"/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:</w:t>
      </w:r>
    </w:p>
    <w:p w:rsidR="00CD528F" w:rsidRDefault="00CD528F" w:rsidP="001935EF">
      <w:pPr>
        <w:pStyle w:val="ListParagraph"/>
        <w:ind w:left="1440"/>
        <w:rPr>
          <w:rFonts w:eastAsiaTheme="minorEastAsia"/>
        </w:rPr>
      </w:pPr>
      <w:r w:rsidRPr="00CD528F">
        <w:rPr>
          <w:rFonts w:eastAsiaTheme="minorEastAsia"/>
        </w:rPr>
        <w:drawing>
          <wp:inline distT="0" distB="0" distL="0" distR="0" wp14:anchorId="5452029E" wp14:editId="3ABE6830">
            <wp:extent cx="3384645" cy="2538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044" cy="254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C8" w:rsidRDefault="001E50C8" w:rsidP="000F79C6"/>
    <w:p w:rsidR="000F79C6" w:rsidRDefault="000F79C6" w:rsidP="000F79C6">
      <w:pPr>
        <w:pStyle w:val="ListParagraph"/>
        <w:numPr>
          <w:ilvl w:val="0"/>
          <w:numId w:val="16"/>
        </w:numPr>
      </w:pPr>
    </w:p>
    <w:p w:rsidR="000F79C6" w:rsidRDefault="000F79C6" w:rsidP="000F79C6">
      <w:pPr>
        <w:pStyle w:val="ListParagraph"/>
      </w:pPr>
      <w:r>
        <w:rPr>
          <w:noProof/>
        </w:rPr>
        <w:drawing>
          <wp:inline distT="0" distB="0" distL="0" distR="0">
            <wp:extent cx="5260975" cy="221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C2" w:rsidRDefault="00CF4CC2" w:rsidP="000F79C6">
      <w:pPr>
        <w:pStyle w:val="ListParagraph"/>
      </w:pPr>
      <w:r>
        <w:t xml:space="preserve">We can clearly see that each weight </w:t>
      </w:r>
      <w:r w:rsidR="007A5377">
        <w:t xml:space="preserve">reflects the digit it belongs to. </w:t>
      </w:r>
      <w:r w:rsidR="00E743F8">
        <w:t>T</w:t>
      </w:r>
      <w:r w:rsidR="00831AA4">
        <w:t>he</w:t>
      </w:r>
      <w:r w:rsidR="00E743F8">
        <w:t xml:space="preserve"> brighter the</w:t>
      </w:r>
      <w:r w:rsidR="00831AA4">
        <w:t xml:space="preserve"> pixel is, </w:t>
      </w:r>
      <w:r w:rsidR="00E743F8">
        <w:t xml:space="preserve">the more </w:t>
      </w:r>
      <w:r w:rsidR="00831AA4">
        <w:t>weight</w:t>
      </w:r>
      <w:r w:rsidR="00E743F8">
        <w:t xml:space="preserve"> it gives</w:t>
      </w:r>
      <w:r w:rsidR="00831AA4">
        <w:t xml:space="preserve"> to this pixel in the image we try to classify.</w:t>
      </w:r>
    </w:p>
    <w:p w:rsidR="00CF2BCA" w:rsidRDefault="000673C9" w:rsidP="000673C9">
      <w:pPr>
        <w:pStyle w:val="ListParagraph"/>
        <w:numPr>
          <w:ilvl w:val="0"/>
          <w:numId w:val="16"/>
        </w:numPr>
      </w:pPr>
      <w:r>
        <w:t>We got accuracy of 89% over the test set.</w:t>
      </w:r>
    </w:p>
    <w:p w:rsidR="00CF2BCA" w:rsidRDefault="00CF2BCA" w:rsidP="00CF2BCA">
      <w:r>
        <w:br w:type="page"/>
      </w:r>
    </w:p>
    <w:p w:rsidR="00CF2BCA" w:rsidRDefault="00CF2BCA" w:rsidP="00CF2B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>:</w:t>
      </w:r>
    </w:p>
    <w:p w:rsidR="000673C9" w:rsidRPr="005E5F72" w:rsidRDefault="000673C9" w:rsidP="007B1273">
      <w:pPr>
        <w:pStyle w:val="ListParagraph"/>
        <w:numPr>
          <w:ilvl w:val="0"/>
          <w:numId w:val="17"/>
        </w:numPr>
      </w:pPr>
    </w:p>
    <w:sectPr w:rsidR="000673C9" w:rsidRPr="005E5F72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3E2"/>
    <w:multiLevelType w:val="hybridMultilevel"/>
    <w:tmpl w:val="E820D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1A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23A4A"/>
    <w:multiLevelType w:val="hybridMultilevel"/>
    <w:tmpl w:val="14068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183ABF"/>
    <w:multiLevelType w:val="hybridMultilevel"/>
    <w:tmpl w:val="62C0B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13"/>
  </w:num>
  <w:num w:numId="6">
    <w:abstractNumId w:val="16"/>
  </w:num>
  <w:num w:numId="7">
    <w:abstractNumId w:val="2"/>
  </w:num>
  <w:num w:numId="8">
    <w:abstractNumId w:val="9"/>
  </w:num>
  <w:num w:numId="9">
    <w:abstractNumId w:val="15"/>
  </w:num>
  <w:num w:numId="10">
    <w:abstractNumId w:val="5"/>
  </w:num>
  <w:num w:numId="11">
    <w:abstractNumId w:val="11"/>
  </w:num>
  <w:num w:numId="12">
    <w:abstractNumId w:val="12"/>
  </w:num>
  <w:num w:numId="13">
    <w:abstractNumId w:val="14"/>
  </w:num>
  <w:num w:numId="14">
    <w:abstractNumId w:val="6"/>
  </w:num>
  <w:num w:numId="15">
    <w:abstractNumId w:val="1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673C9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6D1C"/>
    <w:rsid w:val="000E79C2"/>
    <w:rsid w:val="000E7BDE"/>
    <w:rsid w:val="000F0996"/>
    <w:rsid w:val="000F0DEC"/>
    <w:rsid w:val="000F1DCE"/>
    <w:rsid w:val="000F3555"/>
    <w:rsid w:val="000F4899"/>
    <w:rsid w:val="000F79C6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59B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921FD"/>
    <w:rsid w:val="001935EF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50C8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17D49"/>
    <w:rsid w:val="002201B1"/>
    <w:rsid w:val="00222D55"/>
    <w:rsid w:val="0022365F"/>
    <w:rsid w:val="00224022"/>
    <w:rsid w:val="002246DC"/>
    <w:rsid w:val="0022535E"/>
    <w:rsid w:val="002268CD"/>
    <w:rsid w:val="00232097"/>
    <w:rsid w:val="00232598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55AD5"/>
    <w:rsid w:val="00260992"/>
    <w:rsid w:val="002640FE"/>
    <w:rsid w:val="00264C77"/>
    <w:rsid w:val="002679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06DF"/>
    <w:rsid w:val="002E2297"/>
    <w:rsid w:val="002E271B"/>
    <w:rsid w:val="002E27BD"/>
    <w:rsid w:val="002E3344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6F18"/>
    <w:rsid w:val="00307101"/>
    <w:rsid w:val="00313CDB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3A51"/>
    <w:rsid w:val="00354609"/>
    <w:rsid w:val="00355BF8"/>
    <w:rsid w:val="00355E2E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87DF1"/>
    <w:rsid w:val="00395048"/>
    <w:rsid w:val="003955F8"/>
    <w:rsid w:val="0039575B"/>
    <w:rsid w:val="003970A9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4BA"/>
    <w:rsid w:val="003C177B"/>
    <w:rsid w:val="003C35CA"/>
    <w:rsid w:val="003C3E04"/>
    <w:rsid w:val="003C4EE9"/>
    <w:rsid w:val="003C7147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51AF"/>
    <w:rsid w:val="004A5708"/>
    <w:rsid w:val="004A5E13"/>
    <w:rsid w:val="004B09B4"/>
    <w:rsid w:val="004B0CBC"/>
    <w:rsid w:val="004B0E23"/>
    <w:rsid w:val="004B13CC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3F3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5C17"/>
    <w:rsid w:val="00562051"/>
    <w:rsid w:val="00565845"/>
    <w:rsid w:val="0056742C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4B3F"/>
    <w:rsid w:val="005E5F72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145F1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8"/>
    <w:rsid w:val="006653EC"/>
    <w:rsid w:val="00674771"/>
    <w:rsid w:val="00674DC1"/>
    <w:rsid w:val="00680C1E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1CF"/>
    <w:rsid w:val="007344B1"/>
    <w:rsid w:val="00737DFD"/>
    <w:rsid w:val="0074213C"/>
    <w:rsid w:val="00742279"/>
    <w:rsid w:val="007428E6"/>
    <w:rsid w:val="0074498D"/>
    <w:rsid w:val="00744F18"/>
    <w:rsid w:val="00750C71"/>
    <w:rsid w:val="00751E65"/>
    <w:rsid w:val="0075226B"/>
    <w:rsid w:val="00753274"/>
    <w:rsid w:val="00753C03"/>
    <w:rsid w:val="007540A1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5377"/>
    <w:rsid w:val="007A725C"/>
    <w:rsid w:val="007B0F7B"/>
    <w:rsid w:val="007B1273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1AA4"/>
    <w:rsid w:val="00832178"/>
    <w:rsid w:val="0083238A"/>
    <w:rsid w:val="008331C8"/>
    <w:rsid w:val="00833369"/>
    <w:rsid w:val="0083370E"/>
    <w:rsid w:val="00834CF1"/>
    <w:rsid w:val="0083615E"/>
    <w:rsid w:val="00836EF2"/>
    <w:rsid w:val="00841C44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66573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3A2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33AA"/>
    <w:rsid w:val="008C444A"/>
    <w:rsid w:val="008C44E5"/>
    <w:rsid w:val="008C4ABD"/>
    <w:rsid w:val="008C6018"/>
    <w:rsid w:val="008C6977"/>
    <w:rsid w:val="008D2BB3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2F4F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9F63BA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1753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409E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41C4"/>
    <w:rsid w:val="00BC1B4D"/>
    <w:rsid w:val="00BC238C"/>
    <w:rsid w:val="00BC7203"/>
    <w:rsid w:val="00BC721B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65F7C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D528F"/>
    <w:rsid w:val="00CE29AD"/>
    <w:rsid w:val="00CE3E64"/>
    <w:rsid w:val="00CE4693"/>
    <w:rsid w:val="00CE677C"/>
    <w:rsid w:val="00CE7A06"/>
    <w:rsid w:val="00CF22BC"/>
    <w:rsid w:val="00CF262C"/>
    <w:rsid w:val="00CF2BCA"/>
    <w:rsid w:val="00CF4CC2"/>
    <w:rsid w:val="00CF5641"/>
    <w:rsid w:val="00CF5DFB"/>
    <w:rsid w:val="00D00D54"/>
    <w:rsid w:val="00D0193C"/>
    <w:rsid w:val="00D0202E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4B3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0B0D"/>
    <w:rsid w:val="00D614A9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468"/>
    <w:rsid w:val="00E05EF4"/>
    <w:rsid w:val="00E0772F"/>
    <w:rsid w:val="00E105B1"/>
    <w:rsid w:val="00E10EA7"/>
    <w:rsid w:val="00E113A0"/>
    <w:rsid w:val="00E11E0D"/>
    <w:rsid w:val="00E14341"/>
    <w:rsid w:val="00E157AC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743F8"/>
    <w:rsid w:val="00E77240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58C3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616E"/>
    <w:rsid w:val="00F80BE1"/>
    <w:rsid w:val="00F829D6"/>
    <w:rsid w:val="00F839C0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CEB5"/>
  <w15:docId w15:val="{FB1CDC46-4358-4EB6-A630-AEA9FDA7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rbank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B7DFB-0E0D-49A1-87DB-ADB04B9A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10</Pages>
  <Words>1874</Words>
  <Characters>10682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186</cp:revision>
  <dcterms:created xsi:type="dcterms:W3CDTF">2016-12-23T17:23:00Z</dcterms:created>
  <dcterms:modified xsi:type="dcterms:W3CDTF">2017-01-06T12:41:00Z</dcterms:modified>
</cp:coreProperties>
</file>