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97" w:rsidRDefault="001A33FF">
      <w:pPr>
        <w:spacing w:after="32" w:line="249" w:lineRule="auto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Sobrecarga de Operadores </w:t>
      </w:r>
    </w:p>
    <w:p w:rsidR="00981A97" w:rsidRDefault="001A33FF">
      <w:pPr>
        <w:spacing w:after="229" w:line="240" w:lineRule="auto"/>
      </w:pPr>
      <w:r>
        <w:t xml:space="preserve"> </w:t>
      </w:r>
    </w:p>
    <w:p w:rsidR="00981A97" w:rsidRDefault="001A33FF">
      <w:pPr>
        <w:numPr>
          <w:ilvl w:val="0"/>
          <w:numId w:val="1"/>
        </w:numPr>
        <w:spacing w:after="70" w:line="240" w:lineRule="auto"/>
        <w:ind w:right="-15" w:hanging="360"/>
      </w:pPr>
      <w:r>
        <w:rPr>
          <w:sz w:val="28"/>
        </w:rPr>
        <w:t>¿Qué es un operador unario y que es un operador binar</w:t>
      </w:r>
      <w:r w:rsidR="00816B9B">
        <w:rPr>
          <w:sz w:val="28"/>
        </w:rPr>
        <w:t xml:space="preserve">io? De un ejemplo de cada uno. </w:t>
      </w:r>
      <w:r w:rsidR="00877D73">
        <w:rPr>
          <w:sz w:val="28"/>
        </w:rPr>
        <w:br/>
        <w:t>Unario: trabaja con un operando, Ej: ++, --, ¡</w:t>
      </w:r>
      <w:r w:rsidR="00877D73">
        <w:rPr>
          <w:sz w:val="28"/>
        </w:rPr>
        <w:br/>
        <w:t>Binario con dos, Ej: &lt;, &gt;, ==</w:t>
      </w:r>
      <w:r w:rsidR="00816B9B">
        <w:rPr>
          <w:sz w:val="28"/>
        </w:rPr>
        <w:br/>
      </w:r>
    </w:p>
    <w:p w:rsidR="00981A97" w:rsidRDefault="001A33FF">
      <w:pPr>
        <w:numPr>
          <w:ilvl w:val="0"/>
          <w:numId w:val="1"/>
        </w:numPr>
        <w:spacing w:after="231" w:line="240" w:lineRule="auto"/>
        <w:ind w:right="-15" w:hanging="360"/>
      </w:pPr>
      <w:r>
        <w:rPr>
          <w:sz w:val="28"/>
        </w:rPr>
        <w:t xml:space="preserve">¿Qué varía en la sintaxis de la sobrecarga de </w:t>
      </w:r>
      <w:r w:rsidR="00877D73">
        <w:rPr>
          <w:sz w:val="28"/>
        </w:rPr>
        <w:t>operadores unarios y binarios?</w:t>
      </w:r>
      <w:r w:rsidR="00877D73">
        <w:rPr>
          <w:sz w:val="28"/>
        </w:rPr>
        <w:br/>
      </w:r>
      <w:r w:rsidR="006C43A0">
        <w:rPr>
          <w:sz w:val="28"/>
        </w:rPr>
        <w:t>La cantidad de parámetros de entrada.</w:t>
      </w:r>
      <w:r w:rsidR="00816B9B">
        <w:rPr>
          <w:sz w:val="28"/>
        </w:rPr>
        <w:br/>
      </w:r>
    </w:p>
    <w:p w:rsidR="00981A97" w:rsidRDefault="001A33FF">
      <w:pPr>
        <w:numPr>
          <w:ilvl w:val="0"/>
          <w:numId w:val="1"/>
        </w:numPr>
        <w:spacing w:after="228" w:line="266" w:lineRule="auto"/>
        <w:ind w:right="-15" w:hanging="360"/>
      </w:pPr>
      <w:r>
        <w:rPr>
          <w:sz w:val="28"/>
        </w:rPr>
        <w:t>Los operadores de casteo “(T)x” no se pueden sobrec</w:t>
      </w:r>
      <w:r w:rsidR="005F5DD3">
        <w:rPr>
          <w:sz w:val="28"/>
        </w:rPr>
        <w:t>argar. ¿Cuál es la alternativa?</w:t>
      </w:r>
      <w:r w:rsidR="005F5DD3">
        <w:rPr>
          <w:sz w:val="28"/>
        </w:rPr>
        <w:br/>
        <w:t>Un operador de conversión, para poder realizar t = x;</w:t>
      </w:r>
      <w:r w:rsidR="00816B9B">
        <w:rPr>
          <w:sz w:val="28"/>
        </w:rPr>
        <w:br/>
      </w:r>
    </w:p>
    <w:p w:rsidR="00981A97" w:rsidRDefault="001A33FF">
      <w:pPr>
        <w:numPr>
          <w:ilvl w:val="0"/>
          <w:numId w:val="1"/>
        </w:numPr>
        <w:spacing w:after="231" w:line="240" w:lineRule="auto"/>
        <w:ind w:right="-15" w:hanging="360"/>
      </w:pPr>
      <w:r>
        <w:rPr>
          <w:sz w:val="28"/>
        </w:rPr>
        <w:t>¿Cuál es la diferencia entre una convers</w:t>
      </w:r>
      <w:r w:rsidR="005F5DD3">
        <w:rPr>
          <w:sz w:val="28"/>
        </w:rPr>
        <w:t>ión implícita y una explícita?</w:t>
      </w:r>
      <w:r w:rsidR="005F5DD3">
        <w:rPr>
          <w:sz w:val="28"/>
        </w:rPr>
        <w:br/>
      </w:r>
      <w:r w:rsidR="005166A0">
        <w:rPr>
          <w:sz w:val="28"/>
        </w:rPr>
        <w:br/>
      </w:r>
      <w:r w:rsidR="00BE667B">
        <w:rPr>
          <w:sz w:val="28"/>
        </w:rPr>
        <w:t xml:space="preserve">En explicita el programador tiene que dar consentimiento que está realizando una conversión porque puede haber perdida </w:t>
      </w:r>
      <w:r w:rsidR="002149FE">
        <w:rPr>
          <w:sz w:val="28"/>
        </w:rPr>
        <w:t>de datos o cuando por alguna razón la conversión puede fallar</w:t>
      </w:r>
      <w:r w:rsidR="005166A0">
        <w:rPr>
          <w:sz w:val="28"/>
        </w:rPr>
        <w:t>.</w:t>
      </w:r>
      <w:r w:rsidR="005166A0">
        <w:rPr>
          <w:sz w:val="28"/>
        </w:rPr>
        <w:br/>
        <w:t>En implícita todo lo contrario, entendemos que no hay perdida de datos, porque el destino de la información es más grande. Ej: int = short;</w:t>
      </w:r>
      <w:r w:rsidR="005F5DD3">
        <w:br/>
      </w:r>
    </w:p>
    <w:p w:rsidR="00981A97" w:rsidRDefault="001A33FF">
      <w:pPr>
        <w:numPr>
          <w:ilvl w:val="0"/>
          <w:numId w:val="1"/>
        </w:numPr>
        <w:spacing w:after="231" w:line="240" w:lineRule="auto"/>
        <w:ind w:right="-15" w:hanging="360"/>
      </w:pPr>
      <w:r>
        <w:rPr>
          <w:sz w:val="28"/>
        </w:rPr>
        <w:t xml:space="preserve">¿Cuál es la diferencia entre castear (casting) y parsear (parsing)?  </w:t>
      </w:r>
      <w:r w:rsidR="00816B9B">
        <w:rPr>
          <w:sz w:val="28"/>
        </w:rPr>
        <w:br/>
      </w:r>
      <w:r w:rsidR="004E7686">
        <w:t>Casting es una forma de decirle al co</w:t>
      </w:r>
      <w:r>
        <w:t>m</w:t>
      </w:r>
      <w:bookmarkStart w:id="0" w:name="_GoBack"/>
      <w:bookmarkEnd w:id="0"/>
      <w:r w:rsidR="004E7686">
        <w:t>pilador que el objeto es algo más sin cambiarlo, es un tipo compatible, el valor no cambia. Ejemplo: object obj = “text” y string s = (string)obj; Es avisarlo lo que hay, no modificarlo.</w:t>
      </w:r>
      <w:r w:rsidR="004E7686">
        <w:br/>
      </w:r>
      <w:r w:rsidR="00873D10">
        <w:t>U</w:t>
      </w:r>
      <w:r w:rsidR="004E7686">
        <w:t>n tipo en otro, cambiando el tipo y generando un nuevo valor, pueden crear o no perdida de vaor.</w:t>
      </w:r>
      <w:r w:rsidR="00873D10">
        <w:br/>
      </w:r>
      <w:r w:rsidR="00873D10">
        <w:br/>
        <w:t>Parsear: Convertir un string en otro tipo de dato. Ejemplo una fecha a texto. Por ejemplo: Convertir un texto en DataTime.</w:t>
      </w:r>
    </w:p>
    <w:p w:rsidR="00981A97" w:rsidRDefault="001A33FF">
      <w:pPr>
        <w:spacing w:line="240" w:lineRule="auto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  <w:t xml:space="preserve"> </w:t>
      </w:r>
    </w:p>
    <w:sectPr w:rsidR="00981A97">
      <w:pgSz w:w="12240" w:h="15840"/>
      <w:pgMar w:top="1440" w:right="184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75BC"/>
    <w:multiLevelType w:val="hybridMultilevel"/>
    <w:tmpl w:val="0018F5D2"/>
    <w:lvl w:ilvl="0" w:tplc="40AC96C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C020E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4AD45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7EA4C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18913C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7247DE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BAE162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ECB210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74FDA2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97"/>
    <w:rsid w:val="001A33FF"/>
    <w:rsid w:val="002149FE"/>
    <w:rsid w:val="004E7686"/>
    <w:rsid w:val="005166A0"/>
    <w:rsid w:val="005F5DD3"/>
    <w:rsid w:val="006C43A0"/>
    <w:rsid w:val="00816B9B"/>
    <w:rsid w:val="00873D10"/>
    <w:rsid w:val="00877D73"/>
    <w:rsid w:val="00981A97"/>
    <w:rsid w:val="00BE667B"/>
    <w:rsid w:val="00E3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E0D8F4-3BB6-49AC-A663-29E82832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225</Words>
  <Characters>1153</Characters>
  <Application>Microsoft Office Word</Application>
  <DocSecurity>0</DocSecurity>
  <Lines>39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11</cp:revision>
  <dcterms:created xsi:type="dcterms:W3CDTF">2019-04-11T23:28:00Z</dcterms:created>
  <dcterms:modified xsi:type="dcterms:W3CDTF">2019-04-11T23:35:00Z</dcterms:modified>
</cp:coreProperties>
</file>