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823E6"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第一步：打开根目录下【水纹壁纸调试器】</w:t>
      </w:r>
    </w:p>
    <w:p w14:paraId="66B1FFD2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你会看到这样的窗口（你可能会想，这窗口也太low了吧——hh，暂且先凑合用着吧）</w:t>
      </w:r>
    </w:p>
    <w:p w14:paraId="0C2724C4"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00400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E5F8"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你可以对水纹的属性做一些调整以及更换壁纸。</w:t>
      </w:r>
    </w:p>
    <w:p w14:paraId="0BE34020"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确定好参数之后，关闭窗口，你会发现壁纸也消失了。</w:t>
      </w:r>
    </w:p>
    <w:p w14:paraId="634A207D"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上面的其实只是设置参数</w:t>
      </w:r>
    </w:p>
    <w:p w14:paraId="5E0133A1"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第二步：打开根目录下的【水纹壁纸】，你就能正常使用了*.9</w:t>
      </w:r>
    </w:p>
    <w:p w14:paraId="74FDAB11"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一些问题：</w:t>
      </w:r>
    </w:p>
    <w:p w14:paraId="6EA8A8D9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可以设置开机启动吗？</w:t>
      </w:r>
    </w:p>
    <w:p w14:paraId="251BB526"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任何windows程序，你只要把程序的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快捷方式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放到系统的启动文件夹下，就可以开机自启，具体细节可以百度哦。不过你要把壁纸放过去，千万别把调试程序放进去，不然一开机你就会看到一个极丑的窗口=.</w:t>
      </w:r>
    </w:p>
    <w:p w14:paraId="3B95ABA5"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桌面没有正常显示壁纸？</w:t>
      </w:r>
    </w:p>
    <w:p w14:paraId="658E55FC"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可能是因为你用了其他壁纸软件，遮挡了水纹壁纸所在窗口，水纹壁纸的窗口位于系统图标和系统壁纸之间，比如腾讯桌面助手，是将系统图标完全覆盖，它自己来实现桌面图标，这样就遮挡了我们的水纹图层。</w:t>
      </w:r>
    </w:p>
    <w:p w14:paraId="0690A6A2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水纹壁纸的占用高吗?</w:t>
      </w:r>
    </w:p>
    <w:p w14:paraId="76AEC7BD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壁纸使用的是GPU渲染，与GPU的性能有关，一般情况下占用不会很高，并且当窗口遮挡桌面时，壁纸会停止刷新，这样的话，在玩游戏或者看电影的时候就不会占用额外的资源了（你可以打开任务管理器，将任务管理器全屏，你就会看到水纹的占用‘咻’的一下没了）</w:t>
      </w:r>
    </w:p>
    <w:p w14:paraId="1AF54D37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打开了壁纸，就打不开调试器怎么办？</w:t>
      </w:r>
    </w:p>
    <w:p w14:paraId="1D062044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由于实现的时候做了防止多开，你需要从任务管理器把壁纸关了，才能打开调试器。（一般任务管理器从GPU占用降序就能看到壁纸的进程了，再不行可以根据名称排序）</w:t>
      </w:r>
    </w:p>
    <w:p w14:paraId="2C668DE4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10674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A71D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怎么操作这么复杂，调试界面还这么丑？</w:t>
      </w:r>
    </w:p>
    <w:p w14:paraId="30C48E51"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因为这个壁纸将只会是一个特效渲染的素材，将会出现在一个桌面美化软件中，单独剔出来，只是简单的搭建了一个可以使用的环境。</w:t>
      </w:r>
    </w:p>
    <w:p w14:paraId="3FABF891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这么炫是怎么做的？</w:t>
      </w:r>
    </w:p>
    <w:p w14:paraId="6AC32AAB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请看这篇文章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"https://blog.csdn.net/qq_40946921/article/details/106479221"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https://blog.csdn.net/qq_40946921/article/details/106479221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48B4429A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可能你打开的时候，我还没写，哈哈</w:t>
      </w:r>
    </w:p>
    <w:p w14:paraId="2D439C7E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其他问题</w:t>
      </w:r>
    </w:p>
    <w:p w14:paraId="43ECD851"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说明：</w:t>
      </w:r>
    </w:p>
    <w:p w14:paraId="52C7C17D"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这个壁纸是作者用来测试一些功能实现的，比方说，窗口嵌入桌面，键鼠全局钩子，监视窗口遮挡，OpenGL特效渲染... 这个软件可以像操作PPT一样来绘制频谱，还有一个还不错的粒子效果。性能方面随着扩展确实差强人意，所以正在重构哦。</w:t>
      </w:r>
    </w:p>
    <w:p w14:paraId="5900F4D9"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E236B"/>
    <w:multiLevelType w:val="multilevel"/>
    <w:tmpl w:val="818E236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64A3"/>
    <w:rsid w:val="43564777"/>
    <w:rsid w:val="4E8E602C"/>
    <w:rsid w:val="509F32A6"/>
    <w:rsid w:val="5FB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853</Words>
  <Characters>966</Characters>
  <Lines>0</Lines>
  <Paragraphs>0</Paragraphs>
  <TotalTime>2</TotalTime>
  <ScaleCrop>false</ScaleCrop>
  <LinksUpToDate>false</LinksUpToDate>
  <CharactersWithSpaces>968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2020-06-01T09:54:00Z</dcterms:created>
  <dc:creator>Administrator</dc:creator>
  <cp:lastModifiedBy>Administrator</cp:lastModifiedBy>
  <dcterms:modified xsi:type="dcterms:W3CDTF">2024-11-23T17:56:14Z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A612229C8CA44F6491E2967DE45E1746_12</vt:lpwstr>
  </property>
</Properties>
</file>