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20C9" w14:textId="77777777" w:rsidR="003F32ED" w:rsidRPr="003F32ED" w:rsidRDefault="003F32ED" w:rsidP="003F32ED">
      <w:r w:rsidRPr="003F32ED">
        <w:rPr>
          <w:rFonts w:ascii="Segoe UI Emoji" w:hAnsi="Segoe UI Emoji" w:cs="Segoe UI Emoji"/>
        </w:rPr>
        <w:t>🤖</w:t>
      </w:r>
      <w:r w:rsidRPr="003F32ED">
        <w:t xml:space="preserve"> </w:t>
      </w:r>
      <w:r w:rsidRPr="003F32ED">
        <w:rPr>
          <w:b/>
          <w:bCs/>
        </w:rPr>
        <w:t xml:space="preserve">Exploring precision and autonomy with the robotic arm of our rover, </w:t>
      </w:r>
      <w:r w:rsidRPr="003F32ED">
        <w:rPr>
          <w:b/>
          <w:bCs/>
          <w:i/>
          <w:iCs/>
        </w:rPr>
        <w:t>Sirio</w:t>
      </w:r>
      <w:r w:rsidRPr="003F32ED">
        <w:rPr>
          <w:b/>
          <w:bCs/>
        </w:rPr>
        <w:t>!</w:t>
      </w:r>
      <w:r w:rsidRPr="003F32ED">
        <w:t xml:space="preserve"> </w:t>
      </w:r>
      <w:r w:rsidRPr="003F32ED">
        <w:rPr>
          <w:rFonts w:ascii="Segoe UI Emoji" w:hAnsi="Segoe UI Emoji" w:cs="Segoe UI Emoji"/>
        </w:rPr>
        <w:t>🚀</w:t>
      </w:r>
    </w:p>
    <w:p w14:paraId="1C91696E" w14:textId="77777777" w:rsidR="003F32ED" w:rsidRPr="003F32ED" w:rsidRDefault="003F32ED" w:rsidP="003F32ED">
      <w:r w:rsidRPr="003F32ED">
        <w:t xml:space="preserve">During the </w:t>
      </w:r>
      <w:r w:rsidRPr="003F32ED">
        <w:rPr>
          <w:b/>
          <w:bCs/>
        </w:rPr>
        <w:t>European Rover Challenge 2025</w:t>
      </w:r>
      <w:r w:rsidRPr="003F32ED">
        <w:t xml:space="preserve">, I had the pleasure of collaborating with </w:t>
      </w:r>
      <w:r w:rsidRPr="003F32ED">
        <w:rPr>
          <w:b/>
          <w:bCs/>
        </w:rPr>
        <w:t>Matteo Bicchi</w:t>
      </w:r>
      <w:r w:rsidRPr="003F32ED">
        <w:t xml:space="preserve">, our pilot, and </w:t>
      </w:r>
      <w:r w:rsidRPr="003F32ED">
        <w:rPr>
          <w:b/>
          <w:bCs/>
        </w:rPr>
        <w:t>Giovanni Lippoli</w:t>
      </w:r>
      <w:r w:rsidRPr="003F32ED">
        <w:t xml:space="preserve">, thesis intern, on the development and testing of the </w:t>
      </w:r>
      <w:r w:rsidRPr="003F32ED">
        <w:rPr>
          <w:b/>
          <w:bCs/>
        </w:rPr>
        <w:t>robotic arm subsystem</w:t>
      </w:r>
      <w:r w:rsidRPr="003F32ED">
        <w:t>.</w:t>
      </w:r>
    </w:p>
    <w:p w14:paraId="11867376" w14:textId="77777777" w:rsidR="003F32ED" w:rsidRPr="003F32ED" w:rsidRDefault="003F32ED" w:rsidP="003F32ED">
      <w:r w:rsidRPr="003F32ED">
        <w:t>The video below shows three moments that summarize months of design, coding, and integration work:</w:t>
      </w:r>
      <w:r w:rsidRPr="003F32ED">
        <w:br/>
        <w:t>1️</w:t>
      </w:r>
      <w:r w:rsidRPr="003F32ED">
        <w:rPr>
          <w:rFonts w:ascii="Segoe UI Symbol" w:hAnsi="Segoe UI Symbol" w:cs="Segoe UI Symbol"/>
        </w:rPr>
        <w:t>⃣</w:t>
      </w:r>
      <w:r w:rsidRPr="003F32ED">
        <w:t xml:space="preserve"> A </w:t>
      </w:r>
      <w:r w:rsidRPr="003F32ED">
        <w:rPr>
          <w:b/>
          <w:bCs/>
        </w:rPr>
        <w:t>Unity + ROS2 high-fidelity simulation</w:t>
      </w:r>
      <w:r w:rsidRPr="003F32ED">
        <w:t xml:space="preserve"> of a probe grasping</w:t>
      </w:r>
      <w:r w:rsidRPr="003F32ED">
        <w:br/>
        <w:t>2️</w:t>
      </w:r>
      <w:r w:rsidRPr="003F32ED">
        <w:rPr>
          <w:rFonts w:ascii="Segoe UI Symbol" w:hAnsi="Segoe UI Symbol" w:cs="Segoe UI Symbol"/>
        </w:rPr>
        <w:t>⃣</w:t>
      </w:r>
      <w:r w:rsidRPr="003F32ED">
        <w:t xml:space="preserve"> The </w:t>
      </w:r>
      <w:r w:rsidRPr="003F32ED">
        <w:rPr>
          <w:b/>
          <w:bCs/>
        </w:rPr>
        <w:t>real probe grasping</w:t>
      </w:r>
      <w:r w:rsidRPr="003F32ED">
        <w:t xml:space="preserve"> during the </w:t>
      </w:r>
      <w:r w:rsidRPr="003F32ED">
        <w:rPr>
          <w:b/>
          <w:bCs/>
        </w:rPr>
        <w:t>ERC 2025 Probing Task</w:t>
      </w:r>
      <w:r w:rsidRPr="003F32ED">
        <w:br/>
        <w:t>3️</w:t>
      </w:r>
      <w:r w:rsidRPr="003F32ED">
        <w:rPr>
          <w:rFonts w:ascii="Segoe UI Symbol" w:hAnsi="Segoe UI Symbol" w:cs="Segoe UI Symbol"/>
        </w:rPr>
        <w:t>⃣</w:t>
      </w:r>
      <w:r w:rsidRPr="003F32ED">
        <w:t xml:space="preserve"> A </w:t>
      </w:r>
      <w:r w:rsidRPr="003F32ED">
        <w:rPr>
          <w:b/>
          <w:bCs/>
        </w:rPr>
        <w:t>pH measurement</w:t>
      </w:r>
      <w:r w:rsidRPr="003F32ED">
        <w:t xml:space="preserve"> performed using a custom </w:t>
      </w:r>
      <w:r w:rsidRPr="003F32ED">
        <w:rPr>
          <w:b/>
          <w:bCs/>
        </w:rPr>
        <w:t>end-effector</w:t>
      </w:r>
      <w:r w:rsidRPr="003F32ED">
        <w:t xml:space="preserve"> mounted on the arm’s flange</w:t>
      </w:r>
    </w:p>
    <w:p w14:paraId="6E0828D1" w14:textId="77777777" w:rsidR="003F32ED" w:rsidRPr="003F32ED" w:rsidRDefault="003F32ED" w:rsidP="003F32ED">
      <w:r w:rsidRPr="003F32ED">
        <w:rPr>
          <w:rFonts w:ascii="Segoe UI Emoji" w:hAnsi="Segoe UI Emoji" w:cs="Segoe UI Emoji"/>
        </w:rPr>
        <w:t>💡</w:t>
      </w:r>
      <w:r w:rsidRPr="003F32ED">
        <w:t xml:space="preserve"> Behind these few seconds of video lies a complex architecture integrating:</w:t>
      </w:r>
      <w:r w:rsidRPr="003F32ED">
        <w:br/>
      </w:r>
      <w:r w:rsidRPr="003F32ED">
        <w:rPr>
          <w:rFonts w:ascii="Segoe UI Emoji" w:hAnsi="Segoe UI Emoji" w:cs="Segoe UI Emoji"/>
        </w:rPr>
        <w:t>🔹</w:t>
      </w:r>
      <w:r w:rsidRPr="003F32ED">
        <w:t xml:space="preserve"> </w:t>
      </w:r>
      <w:r w:rsidRPr="003F32ED">
        <w:rPr>
          <w:b/>
          <w:bCs/>
        </w:rPr>
        <w:t>Autonomous motion routines</w:t>
      </w:r>
      <w:r w:rsidRPr="003F32ED">
        <w:t xml:space="preserve"> and </w:t>
      </w:r>
      <w:r w:rsidRPr="003F32ED">
        <w:rPr>
          <w:b/>
          <w:bCs/>
        </w:rPr>
        <w:t>trajectory planning</w:t>
      </w:r>
      <w:r w:rsidRPr="003F32ED">
        <w:t xml:space="preserve"> with </w:t>
      </w:r>
      <w:r w:rsidRPr="003F32ED">
        <w:rPr>
          <w:i/>
          <w:iCs/>
        </w:rPr>
        <w:t>MoveIt2</w:t>
      </w:r>
      <w:r w:rsidRPr="003F32ED">
        <w:br/>
      </w:r>
      <w:r w:rsidRPr="003F32ED">
        <w:rPr>
          <w:rFonts w:ascii="Segoe UI Emoji" w:hAnsi="Segoe UI Emoji" w:cs="Segoe UI Emoji"/>
        </w:rPr>
        <w:t>🔹</w:t>
      </w:r>
      <w:r w:rsidRPr="003F32ED">
        <w:t xml:space="preserve"> </w:t>
      </w:r>
      <w:r w:rsidRPr="003F32ED">
        <w:rPr>
          <w:b/>
          <w:bCs/>
        </w:rPr>
        <w:t>Motor control</w:t>
      </w:r>
      <w:r w:rsidRPr="003F32ED">
        <w:t xml:space="preserve"> through the </w:t>
      </w:r>
      <w:r w:rsidRPr="003F32ED">
        <w:rPr>
          <w:i/>
          <w:iCs/>
        </w:rPr>
        <w:t>CANopen protocol</w:t>
      </w:r>
      <w:r w:rsidRPr="003F32ED">
        <w:br/>
      </w:r>
      <w:r w:rsidRPr="003F32ED">
        <w:rPr>
          <w:rFonts w:ascii="Segoe UI Emoji" w:hAnsi="Segoe UI Emoji" w:cs="Segoe UI Emoji"/>
        </w:rPr>
        <w:t>🔹</w:t>
      </w:r>
      <w:r w:rsidRPr="003F32ED">
        <w:t xml:space="preserve"> </w:t>
      </w:r>
      <w:r w:rsidRPr="003F32ED">
        <w:rPr>
          <w:b/>
          <w:bCs/>
        </w:rPr>
        <w:t>Remote teleoperation</w:t>
      </w:r>
      <w:r w:rsidRPr="003F32ED">
        <w:t xml:space="preserve"> with </w:t>
      </w:r>
      <w:r w:rsidRPr="003F32ED">
        <w:rPr>
          <w:b/>
          <w:bCs/>
        </w:rPr>
        <w:t>manual guidance</w:t>
      </w:r>
      <w:r w:rsidRPr="003F32ED">
        <w:t xml:space="preserve"> for fine, high-precision maneuvers</w:t>
      </w:r>
      <w:r w:rsidRPr="003F32ED">
        <w:br/>
      </w:r>
      <w:r w:rsidRPr="003F32ED">
        <w:rPr>
          <w:rFonts w:ascii="Segoe UI Emoji" w:hAnsi="Segoe UI Emoji" w:cs="Segoe UI Emoji"/>
        </w:rPr>
        <w:t>🔹</w:t>
      </w:r>
      <w:r w:rsidRPr="003F32ED">
        <w:t xml:space="preserve"> </w:t>
      </w:r>
      <w:r w:rsidRPr="003F32ED">
        <w:rPr>
          <w:b/>
          <w:bCs/>
        </w:rPr>
        <w:t>3D probe detection</w:t>
      </w:r>
      <w:r w:rsidRPr="003F32ED">
        <w:t xml:space="preserve"> for </w:t>
      </w:r>
      <w:r w:rsidRPr="003F32ED">
        <w:rPr>
          <w:b/>
          <w:bCs/>
        </w:rPr>
        <w:t>autonomous approach and alignment</w:t>
      </w:r>
    </w:p>
    <w:p w14:paraId="4A12C78C" w14:textId="19BD5501" w:rsidR="003F32ED" w:rsidRPr="003F32ED" w:rsidRDefault="003F32ED" w:rsidP="003F32ED">
      <w:r w:rsidRPr="003F32ED">
        <w:t>It’s always exciting to see research and engineering converge into something tangible</w:t>
      </w:r>
      <w:r>
        <w:t>.</w:t>
      </w:r>
    </w:p>
    <w:p w14:paraId="4D7E15CF" w14:textId="77777777" w:rsidR="003F32ED" w:rsidRPr="003F32ED" w:rsidRDefault="003F32ED" w:rsidP="003F32ED">
      <w:r w:rsidRPr="003F32ED">
        <w:t xml:space="preserve">If you’re curious about what’s </w:t>
      </w:r>
      <w:r w:rsidRPr="003F32ED">
        <w:rPr>
          <w:b/>
          <w:bCs/>
        </w:rPr>
        <w:t>behind the screen</w:t>
      </w:r>
      <w:r w:rsidRPr="003F32ED">
        <w:t xml:space="preserve"> (and what we </w:t>
      </w:r>
      <w:r w:rsidRPr="003F32ED">
        <w:rPr>
          <w:i/>
          <w:iCs/>
        </w:rPr>
        <w:t>can’t</w:t>
      </w:r>
      <w:r w:rsidRPr="003F32ED">
        <w:t xml:space="preserve"> fully show just yet </w:t>
      </w:r>
      <w:r w:rsidRPr="003F32ED">
        <w:rPr>
          <w:rFonts w:ascii="Segoe UI Emoji" w:hAnsi="Segoe UI Emoji" w:cs="Segoe UI Emoji"/>
        </w:rPr>
        <w:t>😉</w:t>
      </w:r>
      <w:r w:rsidRPr="003F32ED">
        <w:t>), come collaborate with us — there’s much more going on than meets the eye!</w:t>
      </w:r>
    </w:p>
    <w:p w14:paraId="791778C4" w14:textId="77777777" w:rsidR="003F32ED" w:rsidRPr="003F32ED" w:rsidRDefault="003F32ED" w:rsidP="003F32ED">
      <w:r w:rsidRPr="003F32ED">
        <w:t>#ProjectRED #EuropeanRoverChallenge #Robotics #ROS2 #MoveIt2 #AutonomousSystems #SpaceRobotics #Manipulation #Teleoperation</w:t>
      </w:r>
    </w:p>
    <w:p w14:paraId="18F8DD65" w14:textId="77777777" w:rsidR="004453E8" w:rsidRDefault="004453E8"/>
    <w:sectPr w:rsidR="004453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ED"/>
    <w:rsid w:val="00293FCE"/>
    <w:rsid w:val="003F32ED"/>
    <w:rsid w:val="004453E8"/>
    <w:rsid w:val="005D024E"/>
    <w:rsid w:val="00606842"/>
    <w:rsid w:val="009B47C1"/>
    <w:rsid w:val="00C6134E"/>
    <w:rsid w:val="00E10B26"/>
    <w:rsid w:val="00EC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7384"/>
  <w15:chartTrackingRefBased/>
  <w15:docId w15:val="{2DF3E6A0-F478-425C-9703-6B3ACE3E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ALMIRANTE</dc:creator>
  <cp:keywords/>
  <dc:description/>
  <cp:lastModifiedBy>ITALO ALMIRANTE</cp:lastModifiedBy>
  <cp:revision>1</cp:revision>
  <dcterms:created xsi:type="dcterms:W3CDTF">2025-10-16T16:34:00Z</dcterms:created>
  <dcterms:modified xsi:type="dcterms:W3CDTF">2025-10-16T16:35:00Z</dcterms:modified>
</cp:coreProperties>
</file>