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ASSISTENTE VIRTUAL DE MUSEUS</w:t>
      </w:r>
    </w:p>
    <w:p>
      <w:pPr>
        <w:pStyle w:val="Normal"/>
        <w:jc w:val="right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Visão (Projetos Pequenos)</w:t>
      </w:r>
    </w:p>
    <w:p>
      <w:pPr>
        <w:pStyle w:val="Normal"/>
        <w:jc w:val="right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  <w:bookmarkStart w:id="0" w:name="_GoBack"/>
      <w:bookmarkStart w:id="1" w:name="_GoBack"/>
      <w:bookmarkEnd w:id="1"/>
    </w:p>
    <w:p>
      <w:pPr>
        <w:pStyle w:val="Normal"/>
        <w:jc w:val="right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28"/>
          <w:szCs w:val="28"/>
        </w:rPr>
        <w:t>Versão &lt;1.0&gt;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</w:r>
    </w:p>
    <w:p>
      <w:pPr>
        <w:pStyle w:val="Normal"/>
        <w:spacing w:lineRule="atLeast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240" w:before="0" w:after="120"/>
        <w:jc w:val="both"/>
        <w:rPr>
          <w:i/>
          <w:i/>
          <w:iCs/>
          <w:color w:val="0000FF"/>
          <w:sz w:val="20"/>
          <w:szCs w:val="20"/>
        </w:rPr>
      </w:pPr>
      <w:r>
        <w:rPr/>
      </w:r>
    </w:p>
    <w:p>
      <w:pPr>
        <w:pStyle w:val="Normal"/>
        <w:spacing w:lineRule="atLeast" w:line="240" w:before="0" w:after="120"/>
        <w:jc w:val="both"/>
        <w:rPr>
          <w:i/>
          <w:i/>
          <w:iCs/>
          <w:color w:val="0000FF"/>
          <w:sz w:val="20"/>
          <w:szCs w:val="20"/>
        </w:rPr>
      </w:pPr>
      <w:r>
        <w:rPr/>
      </w:r>
    </w:p>
    <w:p>
      <w:pPr>
        <w:pStyle w:val="Normal"/>
        <w:spacing w:lineRule="atLeast" w:line="240" w:before="0" w:after="120"/>
        <w:jc w:val="both"/>
        <w:rPr>
          <w:i/>
          <w:i/>
          <w:iCs/>
          <w:color w:val="0000FF"/>
          <w:sz w:val="20"/>
          <w:szCs w:val="20"/>
        </w:rPr>
      </w:pPr>
      <w:r>
        <w:rPr/>
      </w:r>
    </w:p>
    <w:p>
      <w:pPr>
        <w:pStyle w:val="Normal"/>
        <w:spacing w:lineRule="atLeast" w:line="240" w:before="0" w:after="120"/>
        <w:jc w:val="both"/>
        <w:rPr>
          <w:i/>
          <w:i/>
          <w:iCs/>
          <w:color w:val="0000FF"/>
          <w:sz w:val="20"/>
          <w:szCs w:val="20"/>
        </w:rPr>
      </w:pPr>
      <w:r>
        <w:rPr/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649207B2">
                <wp:simplePos x="0" y="0"/>
                <wp:positionH relativeFrom="column">
                  <wp:posOffset>2015490</wp:posOffset>
                </wp:positionH>
                <wp:positionV relativeFrom="paragraph">
                  <wp:posOffset>63500</wp:posOffset>
                </wp:positionV>
                <wp:extent cx="3067685" cy="2181860"/>
                <wp:effectExtent l="0" t="0" r="19050" b="28575"/>
                <wp:wrapNone/>
                <wp:docPr id="1" name="Retângulo Arredondad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200" cy="21812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</w:rPr>
                              <w:t>Gabriel Gigante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</w:rPr>
                              <w:t>Gabriel Souza  Pereira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</w:rPr>
                              <w:t>Itanú Romero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</w:rPr>
                              <w:t>Saulo Martins</w:t>
                            </w:r>
                          </w:p>
                          <w:p>
                            <w:pPr>
                              <w:pStyle w:val="Contedodoquadro"/>
                              <w:jc w:val="center"/>
                              <w:rPr>
                                <w:rFonts w:ascii="Arial" w:hAnsi="Arial" w:cs="Arial"/>
                                <w:b/>
                                <w:b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color w:val="000000"/>
                              </w:rPr>
                              <w:t>Ricardo Gabriel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bCs/>
          <w:sz w:val="36"/>
          <w:szCs w:val="36"/>
          <w:lang w:val="en-US"/>
        </w:rPr>
      </w:pPr>
      <w:r>
        <w:rPr>
          <w:rFonts w:cs="Arial" w:ascii="Arial" w:hAnsi="Arial"/>
          <w:b/>
          <w:bCs/>
          <w:sz w:val="36"/>
          <w:szCs w:val="36"/>
          <w:lang w:val="en-US"/>
        </w:rPr>
        <w:t>Histórico da Revisão</w:t>
      </w:r>
    </w:p>
    <w:tbl>
      <w:tblPr>
        <w:tblW w:w="84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29"/>
        <w:gridCol w:w="1088"/>
        <w:gridCol w:w="3238"/>
        <w:gridCol w:w="2032"/>
      </w:tblGrid>
      <w:tr>
        <w:trPr/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tLeast" w:line="240" w:before="0" w:after="12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08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tLeast" w:line="240" w:before="0" w:after="12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3238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tLeast" w:line="240" w:before="0" w:after="12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03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tLeast" w:line="240" w:before="0" w:after="120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Autor</w:t>
            </w:r>
          </w:p>
        </w:tc>
      </w:tr>
      <w:tr>
        <w:trPr/>
        <w:tc>
          <w:tcPr>
            <w:tcW w:w="21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tLeast" w:line="240"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&lt;dd/mmm/aa&gt;</w:t>
            </w:r>
          </w:p>
        </w:tc>
        <w:tc>
          <w:tcPr>
            <w:tcW w:w="108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tLeast" w:line="240"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&lt;x.x&gt;</w:t>
            </w:r>
          </w:p>
        </w:tc>
        <w:tc>
          <w:tcPr>
            <w:tcW w:w="323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tLeast" w:line="240"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&lt;detalhes&gt;</w:t>
            </w:r>
          </w:p>
        </w:tc>
        <w:tc>
          <w:tcPr>
            <w:tcW w:w="203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tLeast" w:line="240"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&lt;nome&gt;</w:t>
            </w:r>
          </w:p>
        </w:tc>
      </w:tr>
      <w:tr>
        <w:trPr/>
        <w:tc>
          <w:tcPr>
            <w:tcW w:w="21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tLeast" w:line="240"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8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tLeast" w:line="240"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23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tLeast" w:line="240"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03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tLeast" w:line="240"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/>
        <w:tc>
          <w:tcPr>
            <w:tcW w:w="21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tLeast" w:line="240"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8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tLeast" w:line="240"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23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tLeast" w:line="240"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03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tLeast" w:line="240"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>
        <w:trPr/>
        <w:tc>
          <w:tcPr>
            <w:tcW w:w="21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tLeast" w:line="240"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08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tLeast" w:line="240"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3238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tLeast" w:line="240"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03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tLeast" w:line="240" w:before="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</w:tbl>
    <w:p>
      <w:pPr>
        <w:pStyle w:val="Normal"/>
        <w:spacing w:lineRule="atLeast" w:line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 </w:t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bCs/>
          <w:sz w:val="36"/>
          <w:szCs w:val="36"/>
          <w:lang w:val="en-US"/>
        </w:rPr>
      </w:pPr>
      <w:r>
        <w:rPr>
          <w:rFonts w:cs="Arial" w:ascii="Arial" w:hAnsi="Arial"/>
          <w:b/>
          <w:bCs/>
          <w:sz w:val="36"/>
          <w:szCs w:val="36"/>
          <w:lang w:val="en-US"/>
        </w:rPr>
        <w:t>Índice Analítico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32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46485208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_Toc46485208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bCs w:val="false"/>
              <w:szCs w:val="22"/>
            </w:rPr>
          </w:pPr>
          <w:hyperlink w:anchor="_Toc46485209">
            <w:r>
              <w:rPr>
                <w:webHidden/>
                <w:rStyle w:val="Vnculodendice"/>
              </w:rPr>
              <w:t>1.1 Referências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_Toc46485209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32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485210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Posicionamento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_Toc46485210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bCs w:val="false"/>
              <w:szCs w:val="22"/>
            </w:rPr>
          </w:pPr>
          <w:hyperlink w:anchor="_Toc46485211">
            <w:r>
              <w:rPr>
                <w:webHidden/>
                <w:rStyle w:val="Vnculodendice"/>
              </w:rPr>
              <w:t>2.1 Descrição do Problema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_Toc46485211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bCs w:val="false"/>
              <w:szCs w:val="22"/>
            </w:rPr>
          </w:pPr>
          <w:hyperlink w:anchor="_Toc46485212">
            <w:r>
              <w:rPr>
                <w:webHidden/>
                <w:rStyle w:val="Vnculodendice"/>
              </w:rPr>
              <w:t>2.2 Sentença de Posição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_Toc46485212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32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485213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Descrições dos Envolvidos e dos Usuários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_Toc46485213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bCs w:val="false"/>
              <w:szCs w:val="22"/>
            </w:rPr>
          </w:pPr>
          <w:hyperlink w:anchor="_Toc46485214">
            <w:r>
              <w:rPr>
                <w:webHidden/>
                <w:rStyle w:val="Vnculodendice"/>
              </w:rPr>
              <w:t>3.1 Resumo dos Envolvidos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_Toc46485214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bCs w:val="false"/>
              <w:szCs w:val="22"/>
            </w:rPr>
          </w:pPr>
          <w:hyperlink w:anchor="_Toc46485215">
            <w:r>
              <w:rPr>
                <w:webHidden/>
                <w:rStyle w:val="Vnculodendice"/>
                <w:lang w:val="en-US"/>
              </w:rPr>
              <w:t xml:space="preserve">3.2 </w:t>
            </w:r>
            <w:r>
              <w:rPr>
                <w:rStyle w:val="Vnculodendice"/>
              </w:rPr>
              <w:t>Resumo</w:t>
            </w:r>
            <w:r>
              <w:rPr>
                <w:rStyle w:val="Vnculodendice"/>
                <w:lang w:val="en-US"/>
              </w:rPr>
              <w:t xml:space="preserve"> dos Usuários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_Toc46485215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32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485216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Visão Geral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_Toc46485216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bCs w:val="false"/>
              <w:szCs w:val="22"/>
            </w:rPr>
          </w:pPr>
          <w:hyperlink w:anchor="_Toc46485217">
            <w:r>
              <w:rPr>
                <w:webHidden/>
                <w:rStyle w:val="Vnculodendice"/>
              </w:rPr>
              <w:t>4.1 Perspectiva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_Toc46485217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32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485218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Outros Requisitos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_Toc46485218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32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485219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Recursos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_Toc46485219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32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485220">
            <w:r>
              <w:rPr>
                <w:webHidden/>
                <w:rStyle w:val="Vnculodendice"/>
              </w:rPr>
              <w:t>7.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Protótipos Lo-Fi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_Toc46485220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32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485221">
            <w:r>
              <w:rPr>
                <w:webHidden/>
                <w:rStyle w:val="Vnculodendice"/>
              </w:rPr>
              <w:t>8.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Banco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_Toc46485221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bCs w:val="false"/>
              <w:szCs w:val="22"/>
            </w:rPr>
          </w:pPr>
          <w:hyperlink w:anchor="_Toc46485222">
            <w:r>
              <w:rPr>
                <w:webHidden/>
                <w:rStyle w:val="Vnculodendice"/>
              </w:rPr>
              <w:t>8.1 Descreva o Universo de Discurso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_Toc46485222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bCs w:val="false"/>
              <w:szCs w:val="22"/>
            </w:rPr>
          </w:pPr>
          <w:hyperlink w:anchor="_Toc46485223">
            <w:r>
              <w:rPr>
                <w:webHidden/>
                <w:rStyle w:val="Vnculodendice"/>
              </w:rPr>
              <w:t>8.2 Notação textual do Banco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_Toc46485223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bCs w:val="false"/>
              <w:szCs w:val="22"/>
            </w:rPr>
          </w:pPr>
          <w:hyperlink w:anchor="_Toc46485224">
            <w:r>
              <w:rPr>
                <w:webHidden/>
                <w:rStyle w:val="Vnculodendice"/>
              </w:rPr>
              <w:t>8.3 Scripts para implementação das tabelas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_Toc46485224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rPr>
              <w:rFonts w:ascii="Calibri" w:hAnsi="Calibri" w:eastAsia="" w:cs="" w:asciiTheme="minorHAnsi" w:cstheme="minorBidi" w:eastAsiaTheme="minorEastAsia" w:hAnsiTheme="minorHAnsi"/>
              <w:bCs w:val="false"/>
              <w:szCs w:val="22"/>
            </w:rPr>
          </w:pPr>
          <w:hyperlink w:anchor="_Toc46485225">
            <w:r>
              <w:rPr>
                <w:webHidden/>
                <w:rStyle w:val="Vnculodendice"/>
              </w:rPr>
              <w:t>8.4 Scripts das Consultas em SQL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_Toc46485225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32" w:leader="none"/>
              <w:tab w:val="right" w:pos="8494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46485226">
            <w:r>
              <w:rPr>
                <w:webHidden/>
                <w:rStyle w:val="Vnculodendice"/>
              </w:rPr>
              <w:t>9.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</w:rPr>
              <w:tab/>
            </w:r>
            <w:r>
              <w:rPr>
                <w:rStyle w:val="Vnculodendice"/>
              </w:rPr>
              <w:t>Casos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_Toc46485226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widowControl/>
        <w:bidi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tLeast" w:line="240"/>
        <w:ind w:left="432" w:right="720" w:hanging="0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Normal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Visão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2" w:name="_Toc46485208"/>
      <w:bookmarkStart w:id="3" w:name="1.__________________Introduction"/>
      <w:r>
        <w:rPr/>
        <w:t>Introdução</w:t>
      </w:r>
      <w:bookmarkEnd w:id="2"/>
      <w:bookmarkEnd w:id="3"/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[A finalidade deste documento é coletar, analisar e definir necessidades e recursos de nível superior do </w:t>
      </w:r>
      <w:r>
        <w:rPr>
          <w:i/>
          <w:iCs/>
          <w:color w:val="0000FF"/>
          <w:sz w:val="20"/>
          <w:szCs w:val="20"/>
        </w:rPr>
        <w:t>Assistente Virtual de Museus</w:t>
      </w:r>
      <w:r>
        <w:rPr>
          <w:i/>
          <w:iCs/>
          <w:color w:val="0000FF"/>
          <w:sz w:val="20"/>
          <w:szCs w:val="20"/>
        </w:rPr>
        <w:t xml:space="preserve">. Ele se concentra nos recursos necessários aos envolvidos e aos usuários-alvo e nas </w:t>
      </w:r>
      <w:r>
        <w:rPr>
          <w:b/>
          <w:bCs/>
          <w:i/>
          <w:iCs/>
          <w:color w:val="0000FF"/>
          <w:sz w:val="20"/>
          <w:szCs w:val="20"/>
        </w:rPr>
        <w:t>razões</w:t>
      </w:r>
      <w:r>
        <w:rPr>
          <w:i/>
          <w:iCs/>
          <w:color w:val="0000FF"/>
          <w:sz w:val="20"/>
          <w:szCs w:val="20"/>
        </w:rPr>
        <w:t xml:space="preserve"> que levam a essas necessidades. Os detalhes de como o </w:t>
      </w:r>
      <w:r>
        <w:rPr>
          <w:i/>
          <w:iCs/>
          <w:color w:val="0000FF"/>
          <w:sz w:val="20"/>
          <w:szCs w:val="20"/>
        </w:rPr>
        <w:t xml:space="preserve">Assistente Virtual de Museus </w:t>
      </w:r>
      <w:r>
        <w:rPr>
          <w:i/>
          <w:iCs/>
          <w:color w:val="0000FF"/>
          <w:sz w:val="20"/>
          <w:szCs w:val="20"/>
        </w:rPr>
        <w:t xml:space="preserve">satisfaz essas necessidades são descritos no caso de uso e nas especificações suplementares. </w:t>
      </w:r>
      <w:r>
        <w:rPr>
          <w:b/>
          <w:i/>
          <w:iCs/>
          <w:color w:val="0000FF"/>
          <w:sz w:val="20"/>
          <w:szCs w:val="20"/>
        </w:rPr>
        <w:t>Não se esqueça de colocar o Logo do software</w:t>
      </w:r>
      <w:r>
        <w:rPr>
          <w:i/>
          <w:iCs/>
          <w:color w:val="0000FF"/>
          <w:sz w:val="20"/>
          <w:szCs w:val="20"/>
        </w:rPr>
        <w:t>]</w:t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[A introdução do documento </w:t>
      </w:r>
      <w:r>
        <w:rPr>
          <w:b/>
          <w:bCs/>
          <w:i/>
          <w:iCs/>
          <w:color w:val="0000FF"/>
          <w:sz w:val="20"/>
          <w:szCs w:val="20"/>
        </w:rPr>
        <w:t>Visão</w:t>
      </w:r>
      <w:r>
        <w:rPr>
          <w:i/>
          <w:iCs/>
          <w:color w:val="0000FF"/>
          <w:sz w:val="20"/>
          <w:szCs w:val="20"/>
        </w:rPr>
        <w:t xml:space="preserve"> fornece uma visão geral de todo o seu conteúdo. Ela contém a finalidade e as referências desse documento]</w:t>
      </w:r>
    </w:p>
    <w:p>
      <w:pPr>
        <w:pStyle w:val="Ttulo2"/>
        <w:rPr/>
      </w:pPr>
      <w:bookmarkStart w:id="4" w:name="_Toc46485209"/>
      <w:bookmarkStart w:id="5" w:name="1.1_______________References"/>
      <w:r>
        <w:rPr/>
        <w:t xml:space="preserve">1.1 </w:t>
      </w:r>
      <w:bookmarkEnd w:id="5"/>
      <w:r>
        <w:rPr/>
        <w:t>Referências</w:t>
      </w:r>
      <w:bookmarkEnd w:id="4"/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[Esta subseção fornece uma lista completa de todos os documentos mencionados em qualquer outra parte do documento </w:t>
      </w:r>
      <w:r>
        <w:rPr>
          <w:b/>
          <w:bCs/>
          <w:i/>
          <w:iCs/>
          <w:color w:val="0000FF"/>
          <w:sz w:val="20"/>
          <w:szCs w:val="20"/>
        </w:rPr>
        <w:t>Visão</w:t>
      </w:r>
      <w:r>
        <w:rPr>
          <w:i/>
          <w:iCs/>
          <w:color w:val="0000FF"/>
          <w:sz w:val="20"/>
          <w:szCs w:val="20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documento]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6" w:name="_Toc46485210"/>
      <w:bookmarkStart w:id="7" w:name="2.__________________Positioning"/>
      <w:r>
        <w:rPr/>
        <w:t>Posicionamento</w:t>
      </w:r>
      <w:bookmarkEnd w:id="6"/>
      <w:bookmarkEnd w:id="7"/>
    </w:p>
    <w:p>
      <w:pPr>
        <w:pStyle w:val="Ttulo2"/>
        <w:rPr/>
      </w:pPr>
      <w:bookmarkStart w:id="8" w:name="_Toc46485211"/>
      <w:bookmarkStart w:id="9" w:name="2.1_______________Problem_Statement"/>
      <w:r>
        <w:rPr/>
        <w:t>2.1 Descrição do Problema</w:t>
      </w:r>
      <w:bookmarkEnd w:id="8"/>
      <w:bookmarkEnd w:id="9"/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[Forneça uma descrição resumindo o problema que está sendo resolvido pelo projeto. Poderá ser usado este formato:]</w:t>
      </w:r>
    </w:p>
    <w:tbl>
      <w:tblPr>
        <w:tblW w:w="7646" w:type="dxa"/>
        <w:jc w:val="left"/>
        <w:tblInd w:w="82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794"/>
        <w:gridCol w:w="4851"/>
      </w:tblGrid>
      <w:tr>
        <w:trPr/>
        <w:tc>
          <w:tcPr>
            <w:tcW w:w="27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BFBFBF" w:val="clear"/>
          </w:tcPr>
          <w:p>
            <w:pPr>
              <w:pStyle w:val="Normal"/>
              <w:spacing w:lineRule="atLeast" w:line="240" w:before="0" w:after="120"/>
              <w:ind w:left="72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problema de</w:t>
            </w:r>
          </w:p>
        </w:tc>
        <w:tc>
          <w:tcPr>
            <w:tcW w:w="4851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tLeast" w:line="240" w:before="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Não possuir um modo de contato rápido.</w:t>
            </w:r>
          </w:p>
        </w:tc>
      </w:tr>
      <w:tr>
        <w:trPr/>
        <w:tc>
          <w:tcPr>
            <w:tcW w:w="2794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BFBFBF" w:val="clear"/>
          </w:tcPr>
          <w:p>
            <w:pPr>
              <w:pStyle w:val="Normal"/>
              <w:spacing w:lineRule="atLeast" w:line="240" w:before="0" w:after="120"/>
              <w:ind w:left="72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afeta</w:t>
            </w:r>
          </w:p>
        </w:tc>
        <w:tc>
          <w:tcPr>
            <w:tcW w:w="4851" w:type="dxa"/>
            <w:tcBorders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tLeast" w:line="240" w:before="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Trabalhadores de museus e clientes.</w:t>
            </w:r>
          </w:p>
        </w:tc>
      </w:tr>
      <w:tr>
        <w:trPr/>
        <w:tc>
          <w:tcPr>
            <w:tcW w:w="2794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BFBFBF" w:val="clear"/>
          </w:tcPr>
          <w:p>
            <w:pPr>
              <w:pStyle w:val="Normal"/>
              <w:spacing w:lineRule="atLeast" w:line="240" w:before="0" w:after="120"/>
              <w:ind w:left="72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cujo impacto é</w:t>
            </w:r>
          </w:p>
        </w:tc>
        <w:tc>
          <w:tcPr>
            <w:tcW w:w="4851" w:type="dxa"/>
            <w:tcBorders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tLeast" w:line="240" w:before="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Retrabalho e falta de comunicação.</w:t>
            </w:r>
          </w:p>
        </w:tc>
      </w:tr>
      <w:tr>
        <w:trPr/>
        <w:tc>
          <w:tcPr>
            <w:tcW w:w="2794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BFBFBF" w:val="clear"/>
          </w:tcPr>
          <w:p>
            <w:pPr>
              <w:pStyle w:val="Normal"/>
              <w:spacing w:lineRule="atLeast" w:line="240" w:before="0" w:after="120"/>
              <w:ind w:left="72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uma boa solução seria</w:t>
            </w:r>
          </w:p>
        </w:tc>
        <w:tc>
          <w:tcPr>
            <w:tcW w:w="4851" w:type="dxa"/>
            <w:tcBorders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tLeast" w:line="240" w:before="0" w:after="120"/>
              <w:rPr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i w:val="false"/>
                <w:iCs w:val="false"/>
                <w:color w:val="000000"/>
                <w:sz w:val="24"/>
                <w:szCs w:val="24"/>
              </w:rPr>
              <w:t>Melhor comunicação entre o público-alvo e o museu, apresentando uma conectividade maior e trazendo mais conhecimento a estes.</w:t>
            </w:r>
          </w:p>
          <w:p>
            <w:pPr>
              <w:pStyle w:val="Normal"/>
              <w:spacing w:lineRule="atLeast" w:line="240" w:before="0" w:after="120"/>
              <w:rPr>
                <w:i w:val="false"/>
                <w:i w:val="false"/>
                <w:iCs w:val="false"/>
                <w:color w:val="000000"/>
                <w:sz w:val="24"/>
                <w:szCs w:val="24"/>
              </w:rPr>
            </w:pPr>
            <w:r>
              <w:rPr>
                <w:i w:val="false"/>
                <w:iCs w:val="false"/>
                <w:color w:val="000000"/>
                <w:sz w:val="24"/>
                <w:szCs w:val="24"/>
              </w:rPr>
              <w:t>Filtragem de mensagens de contato para aqueles responsáveis por essa área no museu.</w:t>
            </w:r>
          </w:p>
        </w:tc>
      </w:tr>
    </w:tbl>
    <w:p>
      <w:pPr>
        <w:pStyle w:val="Ttulo2"/>
        <w:rPr/>
      </w:pPr>
      <w:bookmarkStart w:id="10" w:name="_Toc46485212"/>
      <w:bookmarkStart w:id="11" w:name="2.2_______________Product_Position_State"/>
      <w:r>
        <w:rPr/>
        <w:t>2.2 Sentença de Posição do Produto</w:t>
      </w:r>
      <w:bookmarkEnd w:id="10"/>
      <w:bookmarkEnd w:id="11"/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[Forneça uma sentença geral resumindo, no nível mais alto, a posição exclusiva que o produto pretende ocupar no mercado. Poderá ser usado este formato:]</w:t>
      </w:r>
    </w:p>
    <w:tbl>
      <w:tblPr>
        <w:tblW w:w="7646" w:type="dxa"/>
        <w:jc w:val="left"/>
        <w:tblInd w:w="82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623"/>
        <w:gridCol w:w="5022"/>
      </w:tblGrid>
      <w:tr>
        <w:trPr/>
        <w:tc>
          <w:tcPr>
            <w:tcW w:w="2623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BFBFBF" w:val="clear"/>
          </w:tcPr>
          <w:p>
            <w:pPr>
              <w:pStyle w:val="Normal"/>
              <w:spacing w:lineRule="atLeast" w:line="240" w:before="0" w:after="120"/>
              <w:ind w:left="72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</w:t>
            </w:r>
          </w:p>
        </w:tc>
        <w:tc>
          <w:tcPr>
            <w:tcW w:w="5022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tLeast" w:line="240" w:before="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Interessados em museus, visitantes, doadores, etc.</w:t>
            </w:r>
          </w:p>
        </w:tc>
      </w:tr>
      <w:tr>
        <w:trPr/>
        <w:tc>
          <w:tcPr>
            <w:tcW w:w="2623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BFBFBF" w:val="clear"/>
          </w:tcPr>
          <w:p>
            <w:pPr>
              <w:pStyle w:val="Normal"/>
              <w:spacing w:lineRule="atLeast" w:line="240" w:before="0" w:after="120"/>
              <w:ind w:left="72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</w:t>
            </w:r>
          </w:p>
        </w:tc>
        <w:tc>
          <w:tcPr>
            <w:tcW w:w="5022" w:type="dxa"/>
            <w:tcBorders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tLeast" w:line="240" w:before="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Ajude a comunicação e compreensão de projetos.</w:t>
            </w:r>
          </w:p>
        </w:tc>
      </w:tr>
      <w:tr>
        <w:trPr/>
        <w:tc>
          <w:tcPr>
            <w:tcW w:w="2623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BFBFBF" w:val="clear"/>
          </w:tcPr>
          <w:p>
            <w:pPr>
              <w:pStyle w:val="Normal"/>
              <w:spacing w:lineRule="atLeast" w:line="240" w:before="0" w:after="120"/>
              <w:ind w:left="72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(nome do produto)</w:t>
            </w:r>
          </w:p>
        </w:tc>
        <w:tc>
          <w:tcPr>
            <w:tcW w:w="5022" w:type="dxa"/>
            <w:tcBorders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tLeast" w:line="240" w:before="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É um chatbot</w:t>
            </w:r>
          </w:p>
        </w:tc>
      </w:tr>
      <w:tr>
        <w:trPr/>
        <w:tc>
          <w:tcPr>
            <w:tcW w:w="2623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color="auto" w:fill="BFBFBF" w:val="clear"/>
          </w:tcPr>
          <w:p>
            <w:pPr>
              <w:pStyle w:val="Normal"/>
              <w:spacing w:lineRule="atLeast" w:line="240" w:before="0" w:after="120"/>
              <w:ind w:left="72" w:hang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</w:t>
            </w:r>
          </w:p>
        </w:tc>
        <w:tc>
          <w:tcPr>
            <w:tcW w:w="5022" w:type="dxa"/>
            <w:tcBorders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spacing w:lineRule="atLeast" w:line="240" w:before="0" w:after="12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>Melhoria da comunicação.</w:t>
            </w:r>
          </w:p>
        </w:tc>
      </w:tr>
    </w:tbl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[Uma sentença de posição do produto comunica o objetivo do aplicativo e a importância do projeto para todo o pessoal envolvido.]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12" w:name="_Toc46485213"/>
      <w:bookmarkStart w:id="13" w:name="3.__________________Stakeholder_and_User"/>
      <w:r>
        <w:rPr/>
        <w:t>Descrições dos Envolvidos e dos Usuários</w:t>
      </w:r>
      <w:bookmarkEnd w:id="12"/>
      <w:bookmarkEnd w:id="13"/>
    </w:p>
    <w:p>
      <w:pPr>
        <w:pStyle w:val="Ttulo2"/>
        <w:rPr/>
      </w:pPr>
      <w:bookmarkStart w:id="14" w:name="_Toc46485214"/>
      <w:bookmarkStart w:id="15" w:name="3.1_______________Stakeholder_Summary"/>
      <w:bookmarkEnd w:id="15"/>
      <w:r>
        <w:rPr/>
        <w:t>3.1 Resumo dos Envolvidos</w:t>
      </w:r>
      <w:bookmarkEnd w:id="14"/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  <w:lang w:val="en-US"/>
        </w:rPr>
      </w:pPr>
      <w:r>
        <w:rPr>
          <w:i/>
          <w:iCs/>
          <w:color w:val="0000FF"/>
          <w:sz w:val="20"/>
          <w:szCs w:val="20"/>
        </w:rPr>
        <w:t xml:space="preserve">[Há uma série de envolvidos que se interessam pelo desenvolvimento e nem todos eles são usuários finais. Apresente uma lista resumida desses envolvidos que não são usuários. </w:t>
      </w:r>
      <w:r>
        <w:rPr>
          <w:i/>
          <w:iCs/>
          <w:color w:val="0000FF"/>
          <w:sz w:val="20"/>
          <w:szCs w:val="20"/>
          <w:lang w:val="en-US"/>
        </w:rPr>
        <w:t>(O resumo dos usuários encontra-se na seção 3.2.)]</w:t>
      </w:r>
    </w:p>
    <w:tbl>
      <w:tblPr>
        <w:tblW w:w="7660" w:type="dxa"/>
        <w:jc w:val="left"/>
        <w:tblInd w:w="82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278"/>
        <w:gridCol w:w="2556"/>
        <w:gridCol w:w="2826"/>
      </w:tblGrid>
      <w:tr>
        <w:trPr/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val="clear"/>
          </w:tcPr>
          <w:p>
            <w:pPr>
              <w:pStyle w:val="Normal"/>
              <w:spacing w:lineRule="atLeast" w:line="240" w:before="0" w:after="12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25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val="clear"/>
          </w:tcPr>
          <w:p>
            <w:pPr>
              <w:pStyle w:val="Normal"/>
              <w:spacing w:lineRule="atLeast" w:line="240" w:before="0" w:after="12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282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val="clear"/>
          </w:tcPr>
          <w:p>
            <w:pPr>
              <w:pStyle w:val="Normal"/>
              <w:spacing w:lineRule="atLeast" w:line="240" w:before="0" w:after="12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Responsabilidades</w:t>
            </w:r>
          </w:p>
        </w:tc>
      </w:tr>
      <w:tr>
        <w:trPr/>
        <w:tc>
          <w:tcPr>
            <w:tcW w:w="22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tLeast" w:line="240" w:before="0" w:after="120"/>
              <w:rPr>
                <w:i/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[Especifique o nome do tipo de envolvido.]</w:t>
            </w:r>
          </w:p>
        </w:tc>
        <w:tc>
          <w:tcPr>
            <w:tcW w:w="255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tLeast" w:line="240" w:before="0" w:after="120"/>
              <w:rPr>
                <w:i/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[Descreva brevemente o envolvido.]</w:t>
            </w:r>
          </w:p>
        </w:tc>
        <w:tc>
          <w:tcPr>
            <w:tcW w:w="282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tLeast" w:line="240" w:before="0" w:after="120"/>
              <w:rPr>
                <w:i/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[Resuma as principais responsabilidades do envolvido no que diz respeito ao sistema que está sendo desenvolvido; ou seja, seu interesse como envolvido. Por exemplo, este envolvido:</w:t>
            </w:r>
          </w:p>
          <w:p>
            <w:pPr>
              <w:pStyle w:val="Normal"/>
              <w:spacing w:lineRule="atLeast" w:line="240" w:before="0" w:after="120"/>
              <w:rPr>
                <w:i/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- assegura que o sistema poderá ser mantido</w:t>
            </w:r>
          </w:p>
          <w:p>
            <w:pPr>
              <w:pStyle w:val="Normal"/>
              <w:spacing w:lineRule="atLeast" w:line="240" w:before="0" w:after="120"/>
              <w:rPr>
                <w:i/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- assegura que haverá uma demanda de mercado pelos recursos do produto</w:t>
            </w:r>
          </w:p>
          <w:p>
            <w:pPr>
              <w:pStyle w:val="Normal"/>
              <w:spacing w:lineRule="atLeast" w:line="240" w:before="0" w:after="120"/>
              <w:rPr>
                <w:i/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- monitora o andamento do projeto </w:t>
            </w:r>
          </w:p>
          <w:p>
            <w:pPr>
              <w:pStyle w:val="Normal"/>
              <w:spacing w:lineRule="atLeast" w:line="240" w:before="0" w:after="120"/>
              <w:rPr>
                <w:i/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- aprova financiamentos</w:t>
            </w:r>
          </w:p>
          <w:p>
            <w:pPr>
              <w:pStyle w:val="Normal"/>
              <w:spacing w:lineRule="atLeast" w:line="240" w:before="0" w:after="120"/>
              <w:rPr>
                <w:i/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- e assim por diante]</w:t>
            </w:r>
          </w:p>
        </w:tc>
      </w:tr>
    </w:tbl>
    <w:p>
      <w:pPr>
        <w:pStyle w:val="Ttulo2"/>
        <w:rPr/>
      </w:pPr>
      <w:bookmarkStart w:id="16" w:name="_Toc46485215"/>
      <w:bookmarkStart w:id="17" w:name="3.2_______________User_Summary"/>
      <w:r>
        <w:rPr>
          <w:lang w:val="en-US"/>
        </w:rPr>
        <w:t xml:space="preserve">3.2 </w:t>
      </w:r>
      <w:r>
        <w:rPr/>
        <w:t>Resumo</w:t>
      </w:r>
      <w:r>
        <w:rPr>
          <w:lang w:val="en-US"/>
        </w:rPr>
        <w:t xml:space="preserve"> dos Usuários</w:t>
      </w:r>
      <w:bookmarkEnd w:id="16"/>
      <w:bookmarkEnd w:id="17"/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[Apresente uma lista resumida de todos os usuários identificados.]</w:t>
      </w:r>
    </w:p>
    <w:tbl>
      <w:tblPr>
        <w:tblW w:w="9060" w:type="dxa"/>
        <w:jc w:val="left"/>
        <w:tblInd w:w="82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290"/>
        <w:gridCol w:w="1364"/>
        <w:gridCol w:w="3420"/>
        <w:gridCol w:w="2985"/>
      </w:tblGrid>
      <w:tr>
        <w:trPr>
          <w:trHeight w:val="418" w:hRule="atLeast"/>
        </w:trPr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val="clear"/>
          </w:tcPr>
          <w:p>
            <w:pPr>
              <w:pStyle w:val="Normal"/>
              <w:spacing w:lineRule="atLeast" w:line="240" w:before="0" w:after="12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13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val="clear"/>
          </w:tcPr>
          <w:p>
            <w:pPr>
              <w:pStyle w:val="Normal"/>
              <w:spacing w:lineRule="atLeast" w:line="240" w:before="0" w:after="12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342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val="clear"/>
          </w:tcPr>
          <w:p>
            <w:pPr>
              <w:pStyle w:val="Normal"/>
              <w:rPr/>
            </w:pPr>
            <w:r>
              <w:rPr>
                <w:b/>
                <w:bCs/>
                <w:sz w:val="20"/>
                <w:szCs w:val="20"/>
              </w:rPr>
              <w:t>Responsabilidades</w:t>
            </w:r>
            <w:r>
              <w:rPr/>
              <w:t xml:space="preserve"> </w:t>
            </w:r>
          </w:p>
        </w:tc>
        <w:tc>
          <w:tcPr>
            <w:tcW w:w="298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BFBFBF" w:val="clear"/>
          </w:tcPr>
          <w:p>
            <w:pPr>
              <w:pStyle w:val="Normal"/>
              <w:spacing w:lineRule="atLeast" w:line="240" w:before="0" w:after="12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Envolvido</w:t>
            </w:r>
          </w:p>
        </w:tc>
      </w:tr>
      <w:tr>
        <w:trPr>
          <w:trHeight w:val="976" w:hRule="atLeast"/>
        </w:trPr>
        <w:tc>
          <w:tcPr>
            <w:tcW w:w="12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tLeast" w:line="240" w:before="0" w:after="120"/>
              <w:rPr>
                <w:i/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[Informe o tipo de usuário.]</w:t>
            </w:r>
          </w:p>
        </w:tc>
        <w:tc>
          <w:tcPr>
            <w:tcW w:w="13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tLeast" w:line="240" w:before="0" w:after="120"/>
              <w:rPr>
                <w:i/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[Descreva brevemente o que ele representa no que diz respeito ao sistema.]</w:t>
            </w:r>
          </w:p>
        </w:tc>
        <w:tc>
          <w:tcPr>
            <w:tcW w:w="3420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tLeast" w:line="240" w:before="0" w:after="120"/>
              <w:rPr>
                <w:i/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[Liste as principais responsabilidades do usuário em relação ao sistema que está sendo desenvolvido; por exemplo:</w:t>
            </w:r>
          </w:p>
          <w:p>
            <w:pPr>
              <w:pStyle w:val="Normal"/>
              <w:spacing w:lineRule="atLeast" w:line="240" w:before="0" w:after="120"/>
              <w:rPr>
                <w:i/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- percebe os detalhes</w:t>
            </w:r>
          </w:p>
          <w:p>
            <w:pPr>
              <w:pStyle w:val="Normal"/>
              <w:spacing w:lineRule="atLeast" w:line="240" w:before="0" w:after="120"/>
              <w:rPr>
                <w:i/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- elabora relatórios</w:t>
            </w:r>
          </w:p>
          <w:p>
            <w:pPr>
              <w:pStyle w:val="Normal"/>
              <w:spacing w:lineRule="atLeast" w:line="240" w:before="0" w:after="120"/>
              <w:rPr>
                <w:i/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- coordena o trabalho</w:t>
            </w:r>
          </w:p>
          <w:p>
            <w:pPr>
              <w:pStyle w:val="Normal"/>
              <w:spacing w:lineRule="atLeast" w:line="240" w:before="0" w:after="120"/>
              <w:rPr>
                <w:i/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- e assim por diante]</w:t>
            </w:r>
          </w:p>
        </w:tc>
        <w:tc>
          <w:tcPr>
            <w:tcW w:w="2985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atLeast" w:line="240" w:before="0" w:after="120"/>
              <w:rPr>
                <w:i/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[Se o usuário não for representado diretamente, identifique o envolvido responsável por representar os interesses dele.]</w:t>
            </w:r>
          </w:p>
        </w:tc>
      </w:tr>
    </w:tbl>
    <w:p>
      <w:pPr>
        <w:pStyle w:val="Normal"/>
        <w:spacing w:lineRule="atLeast" w:line="240" w:before="0" w:after="120"/>
        <w:ind w:left="720" w:hanging="0"/>
        <w:rPr>
          <w:sz w:val="20"/>
          <w:szCs w:val="20"/>
        </w:rPr>
      </w:pPr>
      <w:r>
        <w:rPr>
          <w:sz w:val="20"/>
          <w:szCs w:val="20"/>
        </w:rPr>
        <w:t> 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18" w:name="_Toc46485216"/>
      <w:bookmarkStart w:id="19" w:name="4.__________________Product_Overview"/>
      <w:r>
        <w:rPr/>
        <w:t>Visão Geral do Produto</w:t>
      </w:r>
      <w:bookmarkEnd w:id="18"/>
      <w:bookmarkEnd w:id="19"/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[Esta seção fornece uma visão de nível superior dos recursos, interfaces com outros aplicativos e configurações de sistemas do produto. Ela geralmente é constituída destas duas subseções: </w:t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• </w:t>
      </w:r>
      <w:r>
        <w:rPr>
          <w:i/>
          <w:iCs/>
          <w:color w:val="0000FF"/>
          <w:sz w:val="20"/>
          <w:szCs w:val="20"/>
        </w:rPr>
        <w:t xml:space="preserve">Perspectiva do produto </w:t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•</w:t>
      </w:r>
      <w:r>
        <w:rPr>
          <w:i/>
          <w:iCs/>
          <w:color w:val="0000FF"/>
          <w:sz w:val="20"/>
          <w:szCs w:val="20"/>
        </w:rPr>
        <w:t>Suposições e dependências]</w:t>
      </w:r>
    </w:p>
    <w:p>
      <w:pPr>
        <w:pStyle w:val="Ttulo2"/>
        <w:rPr/>
      </w:pPr>
      <w:bookmarkStart w:id="20" w:name="_Toc46485217"/>
      <w:bookmarkStart w:id="21" w:name="4.1_______________Product_Perspective"/>
      <w:r>
        <w:rPr/>
        <w:t>4.1 Perspectiva do Produto</w:t>
      </w:r>
      <w:bookmarkEnd w:id="20"/>
      <w:bookmarkEnd w:id="21"/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[Esta subseção do documento </w:t>
      </w:r>
      <w:r>
        <w:rPr>
          <w:b/>
          <w:bCs/>
          <w:i/>
          <w:iCs/>
          <w:color w:val="0000FF"/>
          <w:sz w:val="20"/>
          <w:szCs w:val="20"/>
        </w:rPr>
        <w:t>Visão</w:t>
      </w:r>
      <w:r>
        <w:rPr>
          <w:i/>
          <w:iCs/>
          <w:color w:val="0000FF"/>
          <w:sz w:val="20"/>
          <w:szCs w:val="20"/>
        </w:rPr>
        <w:t xml:space="preserve"> analisa o produto em relação a outros produtos relacionados e ao ambiente do usuário. Se o produto for independente e totalmente auto-suficiente, exponha isso aqui. Se o produto for um componente de um sistema maior, esta subseção relatará como esses sistemas interagem e terá de identificar as interfaces relevantes entre os sistemas. Uma maneira fácil de exibir os principais componentes do sistema maior, suas interconexões e interfaces externas é através de um diagrama de bloco.]</w:t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22" w:name="_Toc46485218"/>
      <w:bookmarkStart w:id="23" w:name="6.__________________Other_Product_Requir"/>
      <w:r>
        <w:rPr/>
        <w:t>Outros Requisitos do Produto</w:t>
      </w:r>
      <w:bookmarkEnd w:id="22"/>
      <w:bookmarkEnd w:id="23"/>
      <w:r>
        <w:rPr/>
        <w:t xml:space="preserve"> 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Coloque aqui os Requisitos Não Funcionais</w:t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[Em um nível superior, liste padrões aplicáveis, requisitos de hardware ou de plataforma; requisitos de desempenho; e requisitos ambientais.</w:t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Defina as faixas de qualidade para desempenho, robustez, tolerância a erros, usabilidade e características semelhantes que não são capturadas no Conjunto de Recursos.</w:t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Observe quaisquer restrições de design, restrições externas ou outras dependências.</w:t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Defina quaisquer requisitos de documentação específicos, incluindo requisitos de manuais do usuário, Ajuda on-line, instalação, rotulação e de embalagem.</w:t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Defina a prioridade desses outros requisitos do produto. Inclua, se for útil, atributos como, por exemplo, estabilidade, benefício, esforço e risco.]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Coloque aqui as Regras do Negócio</w:t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24" w:name="_Toc46485219"/>
      <w:bookmarkStart w:id="25" w:name="5.__________________Product_Features"/>
      <w:r>
        <w:rPr/>
        <w:t>Recursos do Produto</w:t>
      </w:r>
      <w:bookmarkEnd w:id="24"/>
      <w:bookmarkEnd w:id="25"/>
      <w:r>
        <w:rPr/>
        <w:t xml:space="preserve"> </w:t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[Liste e descreva brevemente os recursos do produto. Trata-se dos recursos de nível superior do sistema que são necessários para propiciar benefícios aos usuários. Cada recurso é um </w:t>
      </w:r>
      <w:r>
        <w:rPr>
          <w:b/>
          <w:i/>
          <w:iCs/>
          <w:color w:val="FF0000"/>
          <w:sz w:val="20"/>
          <w:szCs w:val="20"/>
        </w:rPr>
        <w:t xml:space="preserve">serviço </w:t>
      </w:r>
      <w:r>
        <w:rPr>
          <w:i/>
          <w:iCs/>
          <w:color w:val="0000FF"/>
          <w:sz w:val="20"/>
          <w:szCs w:val="20"/>
        </w:rPr>
        <w:t xml:space="preserve">desejado externamente que normalmente exige uma série de entradas para alcançar os resultados desejados. </w:t>
      </w:r>
    </w:p>
    <w:p>
      <w:pPr>
        <w:pStyle w:val="Normal"/>
        <w:rPr>
          <w:b/>
          <w:b/>
          <w:color w:val="FF0000"/>
        </w:rPr>
      </w:pPr>
      <w:r>
        <w:rPr>
          <w:b/>
          <w:color w:val="FF0000"/>
        </w:rPr>
        <w:t>Coloque uma tabela com os Requisitos Funcionais</w:t>
      </w:r>
    </w:p>
    <w:tbl>
      <w:tblPr>
        <w:tblW w:w="7600" w:type="dxa"/>
        <w:jc w:val="left"/>
        <w:tblInd w:w="10" w:type="dxa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860"/>
        <w:gridCol w:w="4880"/>
        <w:gridCol w:w="1860"/>
      </w:tblGrid>
      <w:tr>
        <w:trPr>
          <w:trHeight w:val="264" w:hRule="atLeast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64"/>
              <w:ind w:left="380"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ID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64"/>
              <w:ind w:right="2000" w:hanging="0"/>
              <w:jc w:val="right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  <w:t>Requisito Funcional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64"/>
              <w:jc w:val="center"/>
              <w:rPr>
                <w:b/>
                <w:b/>
                <w:color w:val="000000"/>
                <w:w w:val="99"/>
              </w:rPr>
            </w:pPr>
            <w:r>
              <w:rPr>
                <w:b/>
                <w:color w:val="000000"/>
                <w:w w:val="99"/>
              </w:rPr>
              <w:t>Ator</w:t>
            </w:r>
          </w:p>
        </w:tc>
      </w:tr>
      <w:tr>
        <w:trPr>
          <w:trHeight w:val="264" w:hRule="atLeast"/>
        </w:trPr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64"/>
              <w:ind w:left="380" w:hanging="0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64"/>
              <w:ind w:right="2000" w:hanging="0"/>
              <w:jc w:val="right"/>
              <w:rPr>
                <w:b/>
                <w:b/>
                <w:color w:val="000000"/>
              </w:rPr>
            </w:pPr>
            <w:r>
              <w:rPr>
                <w:b/>
                <w:color w:val="000000"/>
              </w:rPr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exact" w:line="264"/>
              <w:jc w:val="center"/>
              <w:rPr>
                <w:b/>
                <w:b/>
                <w:color w:val="000000"/>
                <w:w w:val="99"/>
              </w:rPr>
            </w:pPr>
            <w:r>
              <w:rPr>
                <w:b/>
                <w:color w:val="000000"/>
                <w:w w:val="99"/>
              </w:rPr>
            </w:r>
          </w:p>
        </w:tc>
      </w:tr>
    </w:tbl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À medida que o </w:t>
      </w:r>
      <w:r>
        <w:rPr>
          <w:b/>
          <w:i/>
          <w:iCs/>
          <w:color w:val="FF0000"/>
          <w:sz w:val="28"/>
          <w:szCs w:val="28"/>
        </w:rPr>
        <w:t>modelo de casos de uso (MCU e DCU)</w:t>
      </w:r>
      <w:r>
        <w:rPr>
          <w:i/>
          <w:iCs/>
          <w:color w:val="0000FF"/>
          <w:sz w:val="20"/>
          <w:szCs w:val="20"/>
        </w:rPr>
        <w:t xml:space="preserve"> for desenvolvido, atualize a descrição para fazer referência aos casos de uso.</w:t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Como o documento </w:t>
      </w:r>
      <w:r>
        <w:rPr>
          <w:b/>
          <w:bCs/>
          <w:i/>
          <w:iCs/>
          <w:color w:val="0000FF"/>
          <w:sz w:val="20"/>
          <w:szCs w:val="20"/>
        </w:rPr>
        <w:t>Visão</w:t>
      </w:r>
      <w:r>
        <w:rPr>
          <w:i/>
          <w:iCs/>
          <w:color w:val="0000FF"/>
          <w:sz w:val="20"/>
          <w:szCs w:val="20"/>
        </w:rPr>
        <w:t xml:space="preserve"> é revisado por uma ampla variedade de pessoas envolvidas, o nível de detalhamento terá que ser genérico o bastante para que todos possam compreendê-lo. No entanto, devem estar disponíveis detalhes suficientes para fornecer à equipe as informações necessárias para criar um modelo de casos de uso.</w:t>
      </w:r>
    </w:p>
    <w:p>
      <w:pPr>
        <w:pStyle w:val="Normal"/>
        <w:spacing w:lineRule="atLeast" w:line="240" w:before="0" w:after="120"/>
        <w:rPr>
          <w:b/>
          <w:b/>
          <w:i/>
          <w:i/>
          <w:iCs/>
          <w:color w:val="FF0000"/>
          <w:sz w:val="28"/>
          <w:szCs w:val="28"/>
        </w:rPr>
      </w:pPr>
      <w:r>
        <w:rPr>
          <w:b/>
          <w:i/>
          <w:iCs/>
          <w:color w:val="FF0000"/>
          <w:sz w:val="28"/>
          <w:szCs w:val="28"/>
        </w:rPr>
        <w:t>Coloque aqui o</w:t>
      </w:r>
      <w:r>
        <w:rPr>
          <w:i/>
          <w:iCs/>
          <w:color w:val="0000FF"/>
          <w:sz w:val="20"/>
          <w:szCs w:val="20"/>
        </w:rPr>
        <w:t xml:space="preserve"> </w:t>
      </w:r>
      <w:r>
        <w:rPr>
          <w:b/>
          <w:i/>
          <w:iCs/>
          <w:color w:val="FF0000"/>
          <w:sz w:val="28"/>
          <w:szCs w:val="28"/>
        </w:rPr>
        <w:t>Diagrama de Casos de Uso (DCU)</w:t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Para gerenciar a complexidade dos aplicativos de maneira eficiente, é recomendável para qualquer sistema novo, ou para uma adição que complemente um sistema existente, que seja utilizado um grau de abstração de nível suficientemente elevado de modo a resultar em 25 a 99 recursos. Esses recursos serão a base fundamental do gerenciamento do projeto, do gerenciamento do escopo e da definição do produto. Cada recurso será descrito mais detalhadamente no modelo de casos de uso.</w:t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Em toda esta seção, cada recurso poderá ser externamente percebido por usuários, operadores e outros sistemas externos. Esses recursos deverão incluir uma descrição da funcionalidade. As seguintes diretrizes se aplicam:</w:t>
      </w:r>
    </w:p>
    <w:p>
      <w:pPr>
        <w:pStyle w:val="Normal"/>
        <w:spacing w:lineRule="atLeast" w:line="240" w:before="0" w:after="120"/>
        <w:ind w:left="540" w:hanging="54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• </w:t>
      </w:r>
      <w:r>
        <w:rPr>
          <w:i/>
          <w:iCs/>
          <w:color w:val="0000FF"/>
          <w:sz w:val="20"/>
          <w:szCs w:val="20"/>
        </w:rPr>
        <w:t>Evite o design. Mantenha as descrições dos recursos em um nível geral. Concentre-se nos recursos necessários e no por quê (e não em como) eles deverão ser implementados.</w:t>
      </w:r>
    </w:p>
    <w:p>
      <w:pPr>
        <w:pStyle w:val="Normal"/>
        <w:spacing w:lineRule="atLeast" w:line="240" w:before="0" w:after="120"/>
        <w:ind w:left="540" w:hanging="54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• </w:t>
      </w:r>
      <w:r>
        <w:rPr>
          <w:i/>
          <w:iCs/>
          <w:color w:val="0000FF"/>
          <w:sz w:val="20"/>
          <w:szCs w:val="20"/>
        </w:rPr>
        <w:t>Defina a prioridade dos diferentes recursos do sistema. Inclua, se for útil, atributos como, por exemplo, estabilidade, benefício, esforço e risco.]</w:t>
      </w:r>
    </w:p>
    <w:p>
      <w:pPr>
        <w:pStyle w:val="Normal"/>
        <w:spacing w:lineRule="atLeast" w:line="240" w:before="0" w:after="120"/>
        <w:rPr>
          <w:b/>
          <w:b/>
          <w:i/>
          <w:i/>
          <w:iCs/>
          <w:color w:val="FF0000"/>
          <w:sz w:val="28"/>
          <w:szCs w:val="28"/>
        </w:rPr>
      </w:pPr>
      <w:r>
        <w:rPr>
          <w:b/>
          <w:i/>
          <w:iCs/>
          <w:color w:val="FF0000"/>
          <w:sz w:val="28"/>
          <w:szCs w:val="28"/>
        </w:rPr>
        <w:t>Coloque aqui os Casos de Uso Textuais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26" w:name="_Toc46485220"/>
      <w:r>
        <w:rPr/>
        <w:t>Protótipos Lo-Fi</w:t>
      </w:r>
      <w:bookmarkEnd w:id="26"/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Esta seção é composta pelos protótipos definidos para cada caso de uso.</w:t>
      </w:r>
    </w:p>
    <w:p>
      <w:pPr>
        <w:pStyle w:val="Normal"/>
        <w:spacing w:lineRule="atLeast" w:line="240" w:before="0" w:after="120"/>
        <w:rPr>
          <w:b/>
          <w:b/>
          <w:i/>
          <w:i/>
          <w:iCs/>
          <w:color w:val="FF0000"/>
          <w:sz w:val="28"/>
          <w:szCs w:val="28"/>
        </w:rPr>
      </w:pPr>
      <w:r>
        <w:rPr>
          <w:b/>
          <w:i/>
          <w:iCs/>
          <w:color w:val="FF0000"/>
          <w:sz w:val="28"/>
          <w:szCs w:val="28"/>
        </w:rPr>
        <w:t>Coloque um Protótipo para cada Caso de Uso</w:t>
      </w:r>
    </w:p>
    <w:p>
      <w:pPr>
        <w:pStyle w:val="Normal"/>
        <w:keepNext w:val="true"/>
        <w:numPr>
          <w:ilvl w:val="0"/>
          <w:numId w:val="0"/>
        </w:numPr>
        <w:spacing w:lineRule="atLeast" w:line="240" w:before="120" w:after="60"/>
        <w:ind w:left="720" w:hanging="720"/>
        <w:outlineLvl w:val="0"/>
        <w:rPr>
          <w:rFonts w:ascii="Arial" w:hAnsi="Arial" w:cs="Arial"/>
          <w:b/>
          <w:b/>
          <w:bCs/>
          <w:kern w:val="2"/>
        </w:rPr>
      </w:pPr>
      <w:r>
        <w:rPr>
          <w:rFonts w:cs="Arial" w:ascii="Arial" w:hAnsi="Arial"/>
          <w:b/>
          <w:bCs/>
          <w:kern w:val="2"/>
        </w:rPr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27" w:name="_Toc46485221"/>
      <w:r>
        <w:rPr/>
        <w:t>Banco de Dados</w:t>
      </w:r>
      <w:bookmarkEnd w:id="27"/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Esta seção é composta pelo projeto de Banco de Dados e sua implementação.</w:t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Ttulo2"/>
        <w:rPr/>
      </w:pPr>
      <w:bookmarkStart w:id="28" w:name="_Toc46485222"/>
      <w:r>
        <w:rPr/>
        <w:t>8.1 Descreva</w:t>
      </w:r>
      <w:r>
        <w:rPr>
          <w:bCs w:val="false"/>
        </w:rPr>
        <w:t xml:space="preserve"> o Universo de Discurso</w:t>
      </w:r>
      <w:bookmarkEnd w:id="28"/>
    </w:p>
    <w:p>
      <w:pPr>
        <w:pStyle w:val="Normal"/>
        <w:rPr/>
      </w:pPr>
      <w:r>
        <w:rPr/>
      </w:r>
    </w:p>
    <w:p>
      <w:pPr>
        <w:pStyle w:val="Normal"/>
        <w:spacing w:lineRule="atLeast" w:line="240" w:before="0" w:after="120"/>
        <w:rPr>
          <w:b/>
          <w:b/>
          <w:i/>
          <w:i/>
          <w:iCs/>
          <w:color w:val="FF0000"/>
          <w:sz w:val="28"/>
          <w:szCs w:val="28"/>
        </w:rPr>
      </w:pPr>
      <w:r>
        <w:rPr>
          <w:b/>
          <w:i/>
          <w:iCs/>
          <w:color w:val="FF0000"/>
          <w:sz w:val="28"/>
          <w:szCs w:val="28"/>
        </w:rPr>
        <w:t>Diagrama de Entidade e Relacionamento</w:t>
      </w:r>
    </w:p>
    <w:p>
      <w:pPr>
        <w:pStyle w:val="ListParagraph"/>
        <w:rPr>
          <w:b/>
          <w:b/>
          <w:i/>
          <w:i/>
          <w:iCs/>
          <w:color w:val="FF0000"/>
          <w:sz w:val="28"/>
          <w:szCs w:val="28"/>
        </w:rPr>
      </w:pPr>
      <w:r>
        <w:rPr>
          <w:b/>
          <w:i/>
          <w:iCs/>
          <w:color w:val="FF0000"/>
          <w:sz w:val="28"/>
          <w:szCs w:val="28"/>
        </w:rPr>
      </w:r>
    </w:p>
    <w:p>
      <w:pPr>
        <w:pStyle w:val="Ttulo2"/>
        <w:rPr/>
      </w:pPr>
      <w:bookmarkStart w:id="29" w:name="_Toc46485223"/>
      <w:r>
        <w:rPr/>
        <w:t xml:space="preserve">8.2 </w:t>
      </w:r>
      <w:r>
        <w:rPr>
          <w:bCs w:val="false"/>
        </w:rPr>
        <w:t xml:space="preserve">Notação </w:t>
      </w:r>
      <w:r>
        <w:rPr/>
        <w:t>textual</w:t>
      </w:r>
      <w:r>
        <w:rPr>
          <w:bCs w:val="false"/>
        </w:rPr>
        <w:t xml:space="preserve"> do Banco de Dados</w:t>
      </w:r>
      <w:bookmarkEnd w:id="29"/>
    </w:p>
    <w:p>
      <w:pPr>
        <w:pStyle w:val="ListParagraph"/>
        <w:rPr>
          <w:b/>
          <w:b/>
          <w:i/>
          <w:i/>
          <w:iCs/>
          <w:color w:val="FF0000"/>
          <w:sz w:val="28"/>
          <w:szCs w:val="28"/>
        </w:rPr>
      </w:pPr>
      <w:r>
        <w:rPr>
          <w:b/>
          <w:i/>
          <w:iCs/>
          <w:color w:val="FF0000"/>
          <w:sz w:val="28"/>
          <w:szCs w:val="28"/>
        </w:rPr>
      </w:r>
    </w:p>
    <w:p>
      <w:pPr>
        <w:pStyle w:val="Normal"/>
        <w:spacing w:lineRule="atLeast" w:line="240" w:before="0" w:after="120"/>
        <w:rPr>
          <w:b/>
          <w:b/>
          <w:i/>
          <w:i/>
          <w:iCs/>
          <w:color w:val="FF0000"/>
          <w:sz w:val="28"/>
          <w:szCs w:val="28"/>
        </w:rPr>
      </w:pPr>
      <w:r>
        <w:rPr>
          <w:b/>
          <w:i/>
          <w:iCs/>
          <w:color w:val="FF0000"/>
          <w:sz w:val="28"/>
          <w:szCs w:val="28"/>
        </w:rPr>
        <w:t>Coloque a Notação textual do Banco de Dados nesta seção</w:t>
      </w:r>
    </w:p>
    <w:p>
      <w:pPr>
        <w:pStyle w:val="Normal"/>
        <w:spacing w:lineRule="atLeast" w:line="240" w:before="0" w:after="120"/>
        <w:rPr>
          <w:b/>
          <w:b/>
          <w:i/>
          <w:i/>
          <w:iCs/>
          <w:color w:val="FF0000"/>
          <w:sz w:val="28"/>
          <w:szCs w:val="28"/>
        </w:rPr>
      </w:pPr>
      <w:r>
        <w:rPr>
          <w:b/>
          <w:i/>
          <w:iCs/>
          <w:color w:val="FF0000"/>
          <w:sz w:val="28"/>
          <w:szCs w:val="28"/>
        </w:rPr>
      </w:r>
    </w:p>
    <w:p>
      <w:pPr>
        <w:pStyle w:val="Ttulo2"/>
        <w:rPr/>
      </w:pPr>
      <w:bookmarkStart w:id="30" w:name="_Toc46485224"/>
      <w:r>
        <w:rPr/>
        <w:t>8.3 Scripts</w:t>
      </w:r>
      <w:r>
        <w:rPr>
          <w:bCs w:val="false"/>
        </w:rPr>
        <w:t xml:space="preserve"> para implementação das tabelas</w:t>
      </w:r>
      <w:bookmarkEnd w:id="30"/>
    </w:p>
    <w:p>
      <w:pPr>
        <w:pStyle w:val="Normal"/>
        <w:spacing w:lineRule="atLeast" w:line="240" w:before="0" w:after="120"/>
        <w:rPr>
          <w:b/>
          <w:b/>
          <w:i/>
          <w:i/>
          <w:iCs/>
          <w:color w:val="FF0000"/>
          <w:sz w:val="28"/>
          <w:szCs w:val="28"/>
        </w:rPr>
      </w:pPr>
      <w:r>
        <w:rPr>
          <w:b/>
          <w:i/>
          <w:iCs/>
          <w:color w:val="FF0000"/>
          <w:sz w:val="28"/>
          <w:szCs w:val="28"/>
        </w:rPr>
      </w:r>
    </w:p>
    <w:p>
      <w:pPr>
        <w:pStyle w:val="Normal"/>
        <w:spacing w:lineRule="atLeast" w:line="240" w:before="0" w:after="120"/>
        <w:rPr>
          <w:b/>
          <w:b/>
          <w:i/>
          <w:i/>
          <w:iCs/>
          <w:color w:val="FF0000"/>
          <w:sz w:val="28"/>
          <w:szCs w:val="28"/>
        </w:rPr>
      </w:pPr>
      <w:r>
        <w:rPr>
          <w:b/>
          <w:i/>
          <w:iCs/>
          <w:color w:val="FF0000"/>
          <w:sz w:val="28"/>
          <w:szCs w:val="28"/>
        </w:rPr>
        <w:t>Scripts para implementação das tabelas</w:t>
      </w:r>
    </w:p>
    <w:p>
      <w:pPr>
        <w:pStyle w:val="Normal"/>
        <w:spacing w:lineRule="atLeast" w:line="240" w:before="0" w:after="120"/>
        <w:rPr>
          <w:b/>
          <w:b/>
          <w:i/>
          <w:i/>
          <w:iCs/>
          <w:color w:val="FF0000"/>
          <w:sz w:val="28"/>
          <w:szCs w:val="28"/>
        </w:rPr>
      </w:pPr>
      <w:r>
        <w:rPr>
          <w:b/>
          <w:i/>
          <w:iCs/>
          <w:color w:val="FF0000"/>
          <w:sz w:val="28"/>
          <w:szCs w:val="28"/>
        </w:rPr>
      </w:r>
    </w:p>
    <w:p>
      <w:pPr>
        <w:pStyle w:val="Ttulo2"/>
        <w:rPr/>
      </w:pPr>
      <w:bookmarkStart w:id="31" w:name="_Toc46485225"/>
      <w:r>
        <w:rPr/>
        <w:t>8.4 Scripts</w:t>
      </w:r>
      <w:r>
        <w:rPr>
          <w:bCs w:val="false"/>
        </w:rPr>
        <w:t xml:space="preserve"> das Consultas em SQL</w:t>
      </w:r>
      <w:bookmarkEnd w:id="31"/>
    </w:p>
    <w:p>
      <w:pPr>
        <w:pStyle w:val="Normal"/>
        <w:spacing w:lineRule="atLeast" w:line="240" w:before="0" w:after="120"/>
        <w:rPr>
          <w:b/>
          <w:b/>
          <w:i/>
          <w:i/>
          <w:iCs/>
          <w:color w:val="FF0000"/>
          <w:sz w:val="28"/>
          <w:szCs w:val="28"/>
        </w:rPr>
      </w:pPr>
      <w:r>
        <w:rPr>
          <w:b/>
          <w:i/>
          <w:iCs/>
          <w:color w:val="FF0000"/>
          <w:sz w:val="28"/>
          <w:szCs w:val="28"/>
        </w:rPr>
        <w:t>Scripts das Consultas em SQL(mínimo 12 queries)</w:t>
      </w:r>
    </w:p>
    <w:p>
      <w:pPr>
        <w:pStyle w:val="Normal"/>
        <w:spacing w:lineRule="atLeast" w:line="240" w:before="0" w:after="120"/>
        <w:rPr>
          <w:b/>
          <w:b/>
          <w:i/>
          <w:i/>
          <w:iCs/>
          <w:color w:val="FF0000"/>
          <w:sz w:val="28"/>
          <w:szCs w:val="28"/>
        </w:rPr>
      </w:pPr>
      <w:r>
        <w:rPr>
          <w:b/>
          <w:i/>
          <w:iCs/>
          <w:color w:val="FF0000"/>
          <w:sz w:val="28"/>
          <w:szCs w:val="28"/>
        </w:rPr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>Esta seção é composta pelos scripts das consultas geradas para os respectivos protótipos de interface Utilizar diversidade de comandos e as consultas têm que ser diferentes nas suas formas e conteúdo, não basta mudar o nome das tabelas e atributos. Observar os comandos aprendidos durante o semestre ligação de tabelas/group by, funções....</w:t>
      </w:r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</w:r>
    </w:p>
    <w:p>
      <w:pPr>
        <w:pStyle w:val="Ttulo1"/>
        <w:numPr>
          <w:ilvl w:val="0"/>
          <w:numId w:val="2"/>
        </w:numPr>
        <w:ind w:left="0" w:hanging="0"/>
        <w:rPr/>
      </w:pPr>
      <w:bookmarkStart w:id="32" w:name="_Toc46485226"/>
      <w:r>
        <w:rPr/>
        <w:t>Casos de Teste</w:t>
      </w:r>
      <w:bookmarkEnd w:id="32"/>
    </w:p>
    <w:p>
      <w:pPr>
        <w:pStyle w:val="Normal"/>
        <w:spacing w:lineRule="atLeast" w:line="240" w:before="0" w:after="120"/>
        <w:rPr>
          <w:i/>
          <w:i/>
          <w:iCs/>
          <w:color w:val="0000FF"/>
          <w:sz w:val="20"/>
          <w:szCs w:val="20"/>
        </w:rPr>
      </w:pPr>
      <w:r>
        <w:rPr>
          <w:i/>
          <w:iCs/>
          <w:color w:val="0000FF"/>
          <w:sz w:val="20"/>
          <w:szCs w:val="20"/>
        </w:rPr>
        <w:t xml:space="preserve">Esta seção é composta pelos casos de teste desenvolvidos na disciplina de LPII </w:t>
      </w:r>
    </w:p>
    <w:tbl>
      <w:tblPr>
        <w:tblStyle w:val="Tabelacomgrade"/>
        <w:tblW w:w="8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3"/>
        <w:gridCol w:w="2124"/>
        <w:gridCol w:w="2123"/>
        <w:gridCol w:w="2124"/>
      </w:tblGrid>
      <w:tr>
        <w:trPr/>
        <w:tc>
          <w:tcPr>
            <w:tcW w:w="2123" w:type="dxa"/>
            <w:tcBorders/>
          </w:tcPr>
          <w:p>
            <w:pPr>
              <w:pStyle w:val="Normal"/>
              <w:rPr/>
            </w:pPr>
            <w:r>
              <w:rPr/>
              <w:t>Teste nº</w:t>
            </w:r>
          </w:p>
        </w:tc>
        <w:tc>
          <w:tcPr>
            <w:tcW w:w="2124" w:type="dxa"/>
            <w:tcBorders/>
          </w:tcPr>
          <w:p>
            <w:pPr>
              <w:pStyle w:val="Normal"/>
              <w:rPr/>
            </w:pPr>
            <w:r>
              <w:rPr/>
              <w:t>Entrada do caso de teste</w:t>
            </w:r>
          </w:p>
        </w:tc>
        <w:tc>
          <w:tcPr>
            <w:tcW w:w="2123" w:type="dxa"/>
            <w:tcBorders/>
          </w:tcPr>
          <w:p>
            <w:pPr>
              <w:pStyle w:val="Normal"/>
              <w:rPr/>
            </w:pPr>
            <w:r>
              <w:rPr/>
              <w:t>Saída requerida</w:t>
            </w:r>
          </w:p>
        </w:tc>
        <w:tc>
          <w:tcPr>
            <w:tcW w:w="2124" w:type="dxa"/>
            <w:tcBorders/>
          </w:tcPr>
          <w:p>
            <w:pPr>
              <w:pStyle w:val="Normal"/>
              <w:rPr/>
            </w:pPr>
            <w:r>
              <w:rPr/>
              <w:t>Saída real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spacing w:lineRule="atLeast" w:line="240" w:before="0" w:after="120"/>
              <w:rPr>
                <w:i/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1</w:t>
            </w:r>
          </w:p>
        </w:tc>
        <w:tc>
          <w:tcPr>
            <w:tcW w:w="2124" w:type="dxa"/>
            <w:tcBorders/>
          </w:tcPr>
          <w:p>
            <w:pPr>
              <w:pStyle w:val="Normal"/>
              <w:spacing w:lineRule="atLeast" w:line="240" w:before="0" w:after="120"/>
              <w:rPr>
                <w:i/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Remetente: Isa Von Dix</w:t>
            </w:r>
          </w:p>
          <w:p>
            <w:pPr>
              <w:pStyle w:val="Normal"/>
              <w:spacing w:lineRule="atLeast" w:line="240" w:before="0" w:after="120"/>
              <w:rPr>
                <w:i/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 xml:space="preserve">Destinatário Paloma Schaffer </w:t>
            </w:r>
          </w:p>
        </w:tc>
        <w:tc>
          <w:tcPr>
            <w:tcW w:w="2123" w:type="dxa"/>
            <w:tcBorders/>
          </w:tcPr>
          <w:p>
            <w:pPr>
              <w:pStyle w:val="Normal"/>
              <w:spacing w:lineRule="atLeast" w:line="240" w:before="0" w:after="120"/>
              <w:rPr>
                <w:i/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 xml:space="preserve"> </w:t>
            </w:r>
            <w:r>
              <w:rPr>
                <w:i/>
                <w:iCs/>
                <w:color w:val="0000FF"/>
                <w:sz w:val="20"/>
                <w:szCs w:val="20"/>
              </w:rPr>
              <w:t>Para Paloma C. Schaffer de Isa V. Dix</w:t>
            </w:r>
          </w:p>
        </w:tc>
        <w:tc>
          <w:tcPr>
            <w:tcW w:w="2124" w:type="dxa"/>
            <w:tcBorders/>
          </w:tcPr>
          <w:p>
            <w:pPr>
              <w:pStyle w:val="Normal"/>
              <w:spacing w:lineRule="atLeast" w:line="240" w:before="0" w:after="120"/>
              <w:rPr>
                <w:i/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A aplicação trava se não for digitado a entrada para o nome do meio do destinatário</w:t>
            </w:r>
          </w:p>
        </w:tc>
      </w:tr>
      <w:tr>
        <w:trPr/>
        <w:tc>
          <w:tcPr>
            <w:tcW w:w="2123" w:type="dxa"/>
            <w:tcBorders/>
          </w:tcPr>
          <w:p>
            <w:pPr>
              <w:pStyle w:val="Normal"/>
              <w:spacing w:lineRule="atLeast" w:line="240" w:before="0" w:after="120"/>
              <w:rPr>
                <w:i/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2</w:t>
            </w:r>
          </w:p>
        </w:tc>
        <w:tc>
          <w:tcPr>
            <w:tcW w:w="2124" w:type="dxa"/>
            <w:tcBorders/>
          </w:tcPr>
          <w:p>
            <w:pPr>
              <w:pStyle w:val="Normal"/>
              <w:spacing w:lineRule="atLeast" w:line="240" w:before="0" w:after="120"/>
              <w:rPr>
                <w:i/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Remetente: Isa Von Dix</w:t>
            </w:r>
          </w:p>
          <w:p>
            <w:pPr>
              <w:pStyle w:val="Normal"/>
              <w:spacing w:lineRule="atLeast" w:line="240" w:before="0" w:after="120"/>
              <w:rPr>
                <w:i/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 xml:space="preserve">Destinatário Paloma Cintra Schaffer </w:t>
            </w:r>
          </w:p>
        </w:tc>
        <w:tc>
          <w:tcPr>
            <w:tcW w:w="2123" w:type="dxa"/>
            <w:tcBorders/>
          </w:tcPr>
          <w:p>
            <w:pPr>
              <w:pStyle w:val="Normal"/>
              <w:spacing w:lineRule="atLeast" w:line="240" w:before="0" w:after="120"/>
              <w:rPr>
                <w:i/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Para Paloma C. Schaffer de Isa V. Dix</w:t>
            </w:r>
          </w:p>
        </w:tc>
        <w:tc>
          <w:tcPr>
            <w:tcW w:w="2124" w:type="dxa"/>
            <w:tcBorders/>
          </w:tcPr>
          <w:p>
            <w:pPr>
              <w:pStyle w:val="Normal"/>
              <w:spacing w:lineRule="atLeast" w:line="240" w:before="0" w:after="120"/>
              <w:rPr>
                <w:i/>
                <w:i/>
                <w:iCs/>
                <w:color w:val="0000FF"/>
                <w:sz w:val="20"/>
                <w:szCs w:val="20"/>
              </w:rPr>
            </w:pPr>
            <w:r>
              <w:rPr>
                <w:i/>
                <w:iCs/>
                <w:color w:val="0000FF"/>
                <w:sz w:val="20"/>
                <w:szCs w:val="20"/>
              </w:rPr>
              <w:t>Para Paloma C. Schaffer de Isa V. Dix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qFormat/>
    <w:rsid w:val="009f21c7"/>
    <w:pPr>
      <w:keepNext w:val="true"/>
      <w:numPr>
        <w:ilvl w:val="0"/>
        <w:numId w:val="1"/>
      </w:numPr>
      <w:spacing w:lineRule="atLeast" w:line="240" w:before="120" w:after="60"/>
      <w:ind w:left="0" w:hanging="0"/>
      <w:outlineLvl w:val="0"/>
    </w:pPr>
    <w:rPr>
      <w:rFonts w:ascii="Arial" w:hAnsi="Arial" w:cs="Arial"/>
      <w:b/>
      <w:bCs/>
      <w:kern w:val="2"/>
    </w:rPr>
  </w:style>
  <w:style w:type="paragraph" w:styleId="Ttulo2">
    <w:name w:val="Heading 2"/>
    <w:basedOn w:val="Normal"/>
    <w:qFormat/>
    <w:rsid w:val="0023375f"/>
    <w:pPr>
      <w:keepNext w:val="true"/>
      <w:spacing w:lineRule="atLeast" w:line="240" w:before="120" w:after="60"/>
      <w:ind w:left="720" w:hanging="720"/>
      <w:outlineLvl w:val="1"/>
    </w:pPr>
    <w:rPr>
      <w:rFonts w:ascii="Arial" w:hAnsi="Arial" w:cs="Arial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uiPriority w:val="99"/>
    <w:rsid w:val="00ca4c56"/>
    <w:rPr>
      <w:color w:val="0000FF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rsid w:val="0023375f"/>
    <w:pPr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rio1">
    <w:name w:val="TOC 1"/>
    <w:basedOn w:val="Normal"/>
    <w:uiPriority w:val="39"/>
    <w:rsid w:val="00a4477b"/>
    <w:pPr>
      <w:spacing w:lineRule="atLeast" w:line="240" w:before="240" w:after="60"/>
      <w:ind w:right="720" w:hanging="0"/>
    </w:pPr>
    <w:rPr>
      <w:rFonts w:ascii="Arial" w:hAnsi="Arial"/>
      <w:szCs w:val="20"/>
    </w:rPr>
  </w:style>
  <w:style w:type="paragraph" w:styleId="Sumrio2">
    <w:name w:val="TOC 2"/>
    <w:basedOn w:val="Normal"/>
    <w:autoRedefine/>
    <w:uiPriority w:val="39"/>
    <w:rsid w:val="002f57af"/>
    <w:pPr>
      <w:tabs>
        <w:tab w:val="clear" w:pos="708"/>
        <w:tab w:val="right" w:pos="8494" w:leader="dot"/>
      </w:tabs>
      <w:spacing w:lineRule="atLeast" w:line="240"/>
      <w:ind w:left="432" w:right="720" w:hanging="0"/>
    </w:pPr>
    <w:rPr>
      <w:rFonts w:ascii="Arial" w:hAnsi="Arial" w:cs="Arial"/>
      <w:bCs/>
      <w:sz w:val="22"/>
      <w:szCs w:val="20"/>
    </w:rPr>
  </w:style>
  <w:style w:type="paragraph" w:styleId="Ttulododocumento">
    <w:name w:val="Title"/>
    <w:basedOn w:val="Normal"/>
    <w:qFormat/>
    <w:rsid w:val="0023375f"/>
    <w:pPr>
      <w:jc w:val="center"/>
    </w:pPr>
    <w:rPr>
      <w:rFonts w:ascii="Arial" w:hAnsi="Arial" w:cs="Arial"/>
      <w:b/>
      <w:bCs/>
      <w:sz w:val="36"/>
      <w:szCs w:val="36"/>
    </w:rPr>
  </w:style>
  <w:style w:type="paragraph" w:styleId="Tabletext" w:customStyle="1">
    <w:name w:val="tabletext"/>
    <w:basedOn w:val="Normal"/>
    <w:qFormat/>
    <w:rsid w:val="0023375f"/>
    <w:pPr>
      <w:spacing w:lineRule="atLeast" w:line="240" w:before="0" w:after="120"/>
    </w:pPr>
    <w:rPr>
      <w:sz w:val="20"/>
      <w:szCs w:val="20"/>
    </w:rPr>
  </w:style>
  <w:style w:type="paragraph" w:styleId="Infoblue" w:customStyle="1">
    <w:name w:val="infoblue"/>
    <w:basedOn w:val="Normal"/>
    <w:qFormat/>
    <w:rsid w:val="0023375f"/>
    <w:pPr>
      <w:spacing w:lineRule="atLeast" w:line="240" w:before="0" w:after="120"/>
    </w:pPr>
    <w:rPr>
      <w:i/>
      <w:iCs/>
      <w:color w:val="0000FF"/>
      <w:sz w:val="20"/>
      <w:szCs w:val="20"/>
    </w:rPr>
  </w:style>
  <w:style w:type="paragraph" w:styleId="TOCHeading">
    <w:name w:val="TOC Heading"/>
    <w:basedOn w:val="Ttulo1"/>
    <w:next w:val="Normal"/>
    <w:uiPriority w:val="39"/>
    <w:unhideWhenUsed/>
    <w:qFormat/>
    <w:rsid w:val="00a34d0e"/>
    <w:pPr>
      <w:keepLines/>
      <w:numPr>
        <w:ilvl w:val="0"/>
        <w:numId w:val="0"/>
      </w:numPr>
      <w:spacing w:lineRule="auto" w:line="259" w:before="240" w:after="0"/>
      <w:ind w:left="0" w:hanging="0"/>
    </w:pPr>
    <w:rPr>
      <w:rFonts w:ascii="Calibri Light" w:hAnsi="Calibri Light" w:cs="Times New Roman"/>
      <w:b w:val="false"/>
      <w:bCs w:val="false"/>
      <w:color w:val="2E74B5"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d60c77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fd3b8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C8955D5-8DE7-49A5-9873-62BDAD696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LibreOffice/6.4.4.2$Linux_X86_64 LibreOffice_project/40$Build-2</Application>
  <Pages>7</Pages>
  <Words>1417</Words>
  <Characters>7687</Characters>
  <CharactersWithSpaces>8969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2020-07-23T12:44:00Z</dcterms:created>
  <dc:creator>Wilson Vendramel</dc:creator>
  <dc:description/>
  <dc:language>pt-BR</dc:language>
  <cp:lastModifiedBy/>
  <dcterms:modified xsi:type="dcterms:W3CDTF">2020-08-26T14:24:48Z</dcterms:modified>
  <cp:revision>16</cp:revision>
  <dc:subject/>
  <dc:title>&lt;Nome do Projeto&gt;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