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20" w:rsidRPr="005E119E" w:rsidRDefault="00790220" w:rsidP="00790220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NEXUS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Binary Repo Manager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 Binary repository manager is a software tool designed to optimize the download and storage of binary files used and produced in software development.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It centralizes the management of all the binary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generated and used by the organization to overcome the complexity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A binary repository is a software repository for packages,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and their corresponding metadata. It can be used to store binary files produced by an organization itself, such as product releases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As part of the development lifecycle, source code is continuously being built into binary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using Continuous Integration. This may interact with a binary repository manager much like a developer would by getting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from the repositories and pushing builds there.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The Binary repository manager we are using is</w:t>
      </w:r>
      <w:hyperlink r:id="rId5" w:history="1">
        <w:r w:rsidRPr="005E119E">
          <w:rPr>
            <w:rFonts w:ascii="Arial" w:eastAsia="Times New Roman" w:hAnsi="Arial" w:cs="Arial"/>
            <w:color w:val="00B0F0"/>
            <w:sz w:val="28"/>
            <w:szCs w:val="28"/>
            <w:u w:val="single"/>
            <w:lang w:eastAsia="en-IN"/>
          </w:rPr>
          <w:t xml:space="preserve"> Nexus</w:t>
        </w:r>
      </w:hyperlink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Nexus manages software "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" required for development. If you develop software, your builds can download dependencies from Nexus and can publish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to Nexus creating a new way to share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within an organization.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While Central repository has always served as a great convenience for developers but in scenarios where you have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with other developers it's tough to maintain them, this is where Nexus helps</w:t>
      </w:r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  maintaining</w:t>
      </w:r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your own repositories to ensure stability within your organization.</w:t>
      </w:r>
    </w:p>
    <w:p w:rsidR="00790220" w:rsidRPr="005E119E" w:rsidRDefault="00790220" w:rsidP="00790220">
      <w:pPr>
        <w:spacing w:after="24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lastRenderedPageBreak/>
        <w:t>Repository Types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hyperlink r:id="rId6" w:history="1">
        <w:r w:rsidRPr="005E119E">
          <w:rPr>
            <w:rFonts w:ascii="Arial" w:eastAsia="Times New Roman" w:hAnsi="Arial" w:cs="Arial"/>
            <w:b/>
            <w:bCs/>
            <w:color w:val="00B0F0"/>
            <w:sz w:val="28"/>
            <w:szCs w:val="28"/>
            <w:u w:val="single"/>
            <w:lang w:eastAsia="en-IN"/>
          </w:rPr>
          <w:t>Maven Central Repository</w:t>
        </w:r>
      </w:hyperlink>
    </w:p>
    <w:p w:rsidR="00790220" w:rsidRPr="005E119E" w:rsidRDefault="00790220" w:rsidP="00790220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Centralized location where all the dependencies are stored over internet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Local Repository</w:t>
      </w:r>
    </w:p>
    <w:p w:rsidR="00790220" w:rsidRPr="005E119E" w:rsidRDefault="00790220" w:rsidP="00790220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The maven local repository is a local folder that is used to store all your project’s </w:t>
      </w:r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dependencies .</w:t>
      </w:r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In simple, when you build a project, all dependency files will be stored in your Maven local repository.</w:t>
      </w:r>
    </w:p>
    <w:p w:rsidR="00790220" w:rsidRPr="005E119E" w:rsidRDefault="00790220" w:rsidP="00790220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Stored in local machine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i.e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/home/user/.m2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Remote Repository</w:t>
      </w:r>
    </w:p>
    <w:p w:rsidR="00790220" w:rsidRPr="005E119E" w:rsidRDefault="00790220" w:rsidP="0079022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Sonatype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Nexus</w:t>
      </w:r>
    </w:p>
    <w:p w:rsidR="00790220" w:rsidRPr="005E119E" w:rsidRDefault="00790220" w:rsidP="00790220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Snapshot Repository</w:t>
      </w:r>
    </w:p>
    <w:p w:rsidR="00790220" w:rsidRPr="005E119E" w:rsidRDefault="00790220" w:rsidP="00790220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Release Repository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Snapshots</w:t>
      </w:r>
    </w:p>
    <w:p w:rsidR="00790220" w:rsidRPr="005E119E" w:rsidRDefault="00790220" w:rsidP="00790220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A snapshot is defined as an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with a version ending in -SNAPSHOT. They capture a work in progress and are used during development.</w:t>
      </w:r>
    </w:p>
    <w:p w:rsidR="00790220" w:rsidRPr="005E119E" w:rsidRDefault="00790220" w:rsidP="00790220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When deployed, the snapshot is turned into a timestamp. By definition, snapshots are mutable.</w:t>
      </w:r>
    </w:p>
    <w:p w:rsidR="00790220" w:rsidRPr="005E119E" w:rsidRDefault="00790220" w:rsidP="00790220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This is why Nexus makes you store them separately because usually you don't care if you lose snapshots.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Releases</w:t>
      </w:r>
    </w:p>
    <w:p w:rsidR="00790220" w:rsidRPr="005E119E" w:rsidRDefault="00790220" w:rsidP="00790220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These are specific, point-in-time releases. Released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are considered to be solid &amp; stable. Release will have a fixed version number.</w:t>
      </w:r>
    </w:p>
    <w:p w:rsidR="00790220" w:rsidRPr="005E119E" w:rsidRDefault="00790220" w:rsidP="00790220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By definition, releases are immutable.</w:t>
      </w:r>
    </w:p>
    <w:p w:rsidR="00790220" w:rsidRPr="005E119E" w:rsidRDefault="00790220" w:rsidP="00790220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The Central Maven repository stores release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artifacts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.</w:t>
      </w:r>
    </w:p>
    <w:p w:rsidR="00790220" w:rsidRPr="005E119E" w:rsidRDefault="00790220" w:rsidP="00790220">
      <w:pPr>
        <w:spacing w:after="24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Setting up Nexus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lastRenderedPageBreak/>
        <w:br/>
      </w:r>
    </w:p>
    <w:p w:rsidR="00790220" w:rsidRPr="005E119E" w:rsidRDefault="00790220" w:rsidP="0079022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Nexus Repository Manager is a Java application that requires a Java Runtime Environment. When you run Nexus Repository Manager, you are running a server application with a web-based user interface. The application itself runs with the Jetty servlet container.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Nexus Repository Manager can be downloaded from</w:t>
      </w:r>
      <w:hyperlink r:id="rId7" w:history="1">
        <w:r w:rsidRPr="005E119E">
          <w:rPr>
            <w:rFonts w:ascii="Arial" w:eastAsia="Times New Roman" w:hAnsi="Arial" w:cs="Arial"/>
            <w:color w:val="00B0F0"/>
            <w:sz w:val="28"/>
            <w:szCs w:val="28"/>
            <w:u w:val="single"/>
            <w:lang w:eastAsia="en-IN"/>
          </w:rPr>
          <w:t xml:space="preserve"> </w:t>
        </w:r>
        <w:proofErr w:type="spellStart"/>
        <w:r w:rsidRPr="005E119E">
          <w:rPr>
            <w:rFonts w:ascii="Arial" w:eastAsia="Times New Roman" w:hAnsi="Arial" w:cs="Arial"/>
            <w:color w:val="00B0F0"/>
            <w:sz w:val="28"/>
            <w:szCs w:val="28"/>
            <w:u w:val="single"/>
            <w:lang w:eastAsia="en-IN"/>
          </w:rPr>
          <w:t>Sonatype</w:t>
        </w:r>
        <w:proofErr w:type="spellEnd"/>
      </w:hyperlink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. Distributions are available for the 64-bit versions for Apple OSX, Microsoft Windows and Unix/Linux. They contain all necessary resources to install and run the repository manager. You can download the archive file for your operating system of a specific release version.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Downloaded archive is suitable for installation without a graphical user interface purely using command line-based interaction.</w:t>
      </w:r>
    </w:p>
    <w:p w:rsidR="00790220" w:rsidRPr="005E119E" w:rsidRDefault="00790220" w:rsidP="00790220">
      <w:pPr>
        <w:spacing w:after="24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Nexus Installation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shd w:val="clear" w:color="auto" w:fill="FFFF00"/>
          <w:lang w:eastAsia="en-IN"/>
        </w:rPr>
        <w:t>Download the Nexus 2.X OSS</w:t>
      </w: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  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Once the archive is downloaded extract it</w:t>
      </w:r>
    </w:p>
    <w:p w:rsidR="00790220" w:rsidRPr="005E119E" w:rsidRDefault="00790220" w:rsidP="007902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cd</w:t>
      </w:r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~</w:t>
      </w:r>
    </w:p>
    <w:p w:rsidR="00790220" w:rsidRPr="005E119E" w:rsidRDefault="00790220" w:rsidP="007902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wget</w:t>
      </w:r>
      <w:proofErr w:type="spellEnd"/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</w:t>
      </w:r>
      <w:hyperlink r:id="rId8" w:history="1">
        <w:r w:rsidRPr="005E119E">
          <w:rPr>
            <w:rFonts w:ascii="Arial" w:eastAsia="Times New Roman" w:hAnsi="Arial" w:cs="Arial"/>
            <w:color w:val="00B0F0"/>
            <w:sz w:val="28"/>
            <w:szCs w:val="28"/>
            <w:u w:val="single"/>
            <w:lang w:eastAsia="en-IN"/>
          </w:rPr>
          <w:t>https://download.sonatype.com/nexus/oss/nexus-2.14.18-01-bundle.tar.gz</w:t>
        </w:r>
      </w:hyperlink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790220" w:rsidRPr="005E119E" w:rsidRDefault="00790220" w:rsidP="007902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tar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xvf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nexus-2.14.18-01-bundle.tar.gz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The bin folder contains the generic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startup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scripts for Unix-like platforms called nexus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ab/>
        <w:t>&gt; ~/nexus-2.14.18-01/bin/nexus start</w:t>
      </w:r>
    </w:p>
    <w:p w:rsidR="00790220" w:rsidRPr="005E119E" w:rsidRDefault="00790220" w:rsidP="00790220">
      <w:pPr>
        <w:spacing w:after="24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lastRenderedPageBreak/>
        <w:t xml:space="preserve">Once the Nexus repository manager is started, </w:t>
      </w:r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By</w:t>
      </w:r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default port 8081 is used. To access the web application user interface, fire up a web browser and type in the URL http://serveripaddress:port/nexus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790220" w:rsidRPr="005E119E" w:rsidRDefault="00790220" w:rsidP="007902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netstat</w:t>
      </w:r>
      <w:proofErr w:type="spellEnd"/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-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ntpl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|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grep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8081</w:t>
      </w:r>
    </w:p>
    <w:p w:rsidR="00790220" w:rsidRPr="005E119E" w:rsidRDefault="00790220" w:rsidP="007902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ps</w:t>
      </w:r>
      <w:proofErr w:type="spellEnd"/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-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ef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|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grep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nexus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Browse http://serveripaddress:port/nexus</w:t>
      </w:r>
    </w:p>
    <w:p w:rsidR="00790220" w:rsidRPr="005E119E" w:rsidRDefault="00790220" w:rsidP="007902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790220" w:rsidRPr="005E119E" w:rsidRDefault="00790220" w:rsidP="0079022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The repository manager installation includes an administrative user with full access. Its username is admin and the password is admin123</w:t>
      </w:r>
    </w:p>
    <w:p w:rsidR="00D80DDC" w:rsidRDefault="00D80DDC">
      <w:bookmarkStart w:id="0" w:name="_GoBack"/>
      <w:bookmarkEnd w:id="0"/>
    </w:p>
    <w:sectPr w:rsidR="00D8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531E"/>
    <w:multiLevelType w:val="multilevel"/>
    <w:tmpl w:val="FC8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433A"/>
    <w:multiLevelType w:val="multilevel"/>
    <w:tmpl w:val="819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2C2D"/>
    <w:multiLevelType w:val="multilevel"/>
    <w:tmpl w:val="D99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47414"/>
    <w:multiLevelType w:val="multilevel"/>
    <w:tmpl w:val="C3E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C4011"/>
    <w:multiLevelType w:val="multilevel"/>
    <w:tmpl w:val="3AF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36A0A"/>
    <w:multiLevelType w:val="multilevel"/>
    <w:tmpl w:val="AA7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37CE6"/>
    <w:multiLevelType w:val="multilevel"/>
    <w:tmpl w:val="906A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A4DE2"/>
    <w:multiLevelType w:val="multilevel"/>
    <w:tmpl w:val="197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E46"/>
    <w:multiLevelType w:val="multilevel"/>
    <w:tmpl w:val="326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55B9C"/>
    <w:multiLevelType w:val="multilevel"/>
    <w:tmpl w:val="53F0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B6FBF"/>
    <w:multiLevelType w:val="multilevel"/>
    <w:tmpl w:val="A76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914BF"/>
    <w:multiLevelType w:val="multilevel"/>
    <w:tmpl w:val="4878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507AF"/>
    <w:multiLevelType w:val="multilevel"/>
    <w:tmpl w:val="E00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A25B0"/>
    <w:multiLevelType w:val="multilevel"/>
    <w:tmpl w:val="349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52319"/>
    <w:multiLevelType w:val="multilevel"/>
    <w:tmpl w:val="7AF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46599"/>
    <w:multiLevelType w:val="multilevel"/>
    <w:tmpl w:val="C1CA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C7DAF"/>
    <w:multiLevelType w:val="multilevel"/>
    <w:tmpl w:val="0FE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11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13"/>
    <w:lvlOverride w:ilvl="2">
      <w:lvl w:ilvl="2">
        <w:numFmt w:val="lowerRoman"/>
        <w:lvlText w:val="%3."/>
        <w:lvlJc w:val="right"/>
      </w:lvl>
    </w:lvlOverride>
  </w:num>
  <w:num w:numId="12">
    <w:abstractNumId w:val="3"/>
  </w:num>
  <w:num w:numId="13">
    <w:abstractNumId w:val="5"/>
  </w:num>
  <w:num w:numId="14">
    <w:abstractNumId w:val="1"/>
  </w:num>
  <w:num w:numId="15">
    <w:abstractNumId w:val="4"/>
  </w:num>
  <w:num w:numId="16">
    <w:abstractNumId w:val="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20"/>
    <w:rsid w:val="00790220"/>
    <w:rsid w:val="00D8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BB56F-4A40-45C5-8B02-28355795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sonatype.com/nexus/oss/nexus-2.14.18-01-bundle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afire.com/folder/svbvz61dzulef/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maven.apache.org/maven2/" TargetMode="External"/><Relationship Id="rId5" Type="http://schemas.openxmlformats.org/officeDocument/2006/relationships/hyperlink" Target="https://www.sonatyp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2022-04-18T16:04:00Z</dcterms:created>
  <dcterms:modified xsi:type="dcterms:W3CDTF">2022-04-18T16:05:00Z</dcterms:modified>
</cp:coreProperties>
</file>