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0B70A" w14:textId="3B210A35" w:rsidR="00D73B57" w:rsidRDefault="002054C9">
      <w:pPr>
        <w:rPr>
          <w:b/>
          <w:bCs/>
          <w:sz w:val="28"/>
          <w:szCs w:val="28"/>
          <w:u w:val="single"/>
          <w:lang w:val="en-US"/>
        </w:rPr>
      </w:pPr>
      <w:r>
        <w:rPr>
          <w:b/>
          <w:bCs/>
          <w:sz w:val="28"/>
          <w:szCs w:val="28"/>
          <w:u w:val="single"/>
          <w:lang w:val="en-US"/>
        </w:rPr>
        <w:t>Assignment 2 – Theoretical Questions</w:t>
      </w:r>
    </w:p>
    <w:p w14:paraId="4E4F8C2F" w14:textId="38220003" w:rsidR="002054C9" w:rsidRDefault="002054C9">
      <w:pPr>
        <w:rPr>
          <w:bCs/>
          <w:sz w:val="24"/>
          <w:szCs w:val="24"/>
          <w:lang w:val="en-US"/>
        </w:rPr>
      </w:pPr>
      <w:r>
        <w:rPr>
          <w:b/>
          <w:sz w:val="24"/>
          <w:szCs w:val="24"/>
          <w:lang w:val="en-US"/>
        </w:rPr>
        <w:t xml:space="preserve">Q1.1 – </w:t>
      </w:r>
      <w:r>
        <w:rPr>
          <w:bCs/>
          <w:sz w:val="24"/>
          <w:szCs w:val="24"/>
          <w:lang w:val="en-US"/>
        </w:rPr>
        <w:t xml:space="preserve">No, As define only “gives a name” to an expression that is composed of primitives. Assuming we defined a variable </w:t>
      </w:r>
      <w:r w:rsidRPr="002054C9">
        <w:rPr>
          <w:bCs/>
          <w:sz w:val="24"/>
          <w:szCs w:val="24"/>
          <w:lang w:val="en-US"/>
        </w:rPr>
        <w:t>x</w:t>
      </w:r>
      <w:r>
        <w:rPr>
          <w:b/>
          <w:sz w:val="24"/>
          <w:szCs w:val="24"/>
          <w:lang w:val="en-US"/>
        </w:rPr>
        <w:t xml:space="preserve"> </w:t>
      </w:r>
      <w:r>
        <w:rPr>
          <w:bCs/>
          <w:sz w:val="24"/>
          <w:szCs w:val="24"/>
          <w:lang w:val="en-US"/>
        </w:rPr>
        <w:t>as an expression in L1, we could replace x everywhere it is used with its actual value and it will be an equivalent L11 program.</w:t>
      </w:r>
    </w:p>
    <w:p w14:paraId="25A36169" w14:textId="6809C04B" w:rsidR="002054C9" w:rsidRDefault="002054C9">
      <w:pPr>
        <w:rPr>
          <w:bCs/>
          <w:sz w:val="24"/>
          <w:szCs w:val="24"/>
          <w:lang w:val="en-US"/>
        </w:rPr>
      </w:pPr>
      <w:r>
        <w:rPr>
          <w:b/>
          <w:sz w:val="24"/>
          <w:szCs w:val="24"/>
          <w:lang w:val="en-US"/>
        </w:rPr>
        <w:t xml:space="preserve">Q1.2 – </w:t>
      </w:r>
      <w:r w:rsidR="00F85B46">
        <w:rPr>
          <w:bCs/>
          <w:sz w:val="24"/>
          <w:szCs w:val="24"/>
          <w:lang w:val="en-US"/>
        </w:rPr>
        <w:t>No, s</w:t>
      </w:r>
      <w:r>
        <w:rPr>
          <w:bCs/>
          <w:sz w:val="24"/>
          <w:szCs w:val="24"/>
          <w:lang w:val="en-US"/>
        </w:rPr>
        <w:t xml:space="preserve">ame as in Q1.1, only expanded to functions. Assume we define a function f as a lambda function, we could replace f everywhere it is used with the lambda expression and it will be an equivalent L2 program. </w:t>
      </w:r>
      <w:r w:rsidR="002D4C15">
        <w:rPr>
          <w:bCs/>
          <w:sz w:val="24"/>
          <w:szCs w:val="24"/>
          <w:lang w:val="en-US"/>
        </w:rPr>
        <w:t>In the unique case of recursive functions, we will add a parameter which will be the “step” of the recursion, and the main function will run until it reaches the stop condition. The</w:t>
      </w:r>
      <w:r>
        <w:rPr>
          <w:bCs/>
          <w:sz w:val="24"/>
          <w:szCs w:val="24"/>
          <w:lang w:val="en-US"/>
        </w:rPr>
        <w:t xml:space="preserve"> “define” keyword is used mainly for convenience and order.</w:t>
      </w:r>
    </w:p>
    <w:p w14:paraId="0A60E217" w14:textId="51DC597C" w:rsidR="002D4C15" w:rsidRDefault="002D4C15">
      <w:pPr>
        <w:rPr>
          <w:bCs/>
          <w:sz w:val="24"/>
          <w:szCs w:val="24"/>
          <w:lang w:val="en-US"/>
        </w:rPr>
      </w:pPr>
      <w:r>
        <w:rPr>
          <w:b/>
          <w:sz w:val="24"/>
          <w:szCs w:val="24"/>
          <w:lang w:val="en-US"/>
        </w:rPr>
        <w:t xml:space="preserve">Q1.3 </w:t>
      </w:r>
      <w:r w:rsidR="00F85B46">
        <w:rPr>
          <w:b/>
          <w:sz w:val="24"/>
          <w:szCs w:val="24"/>
          <w:lang w:val="en-US"/>
        </w:rPr>
        <w:t>–</w:t>
      </w:r>
      <w:r>
        <w:rPr>
          <w:b/>
          <w:sz w:val="24"/>
          <w:szCs w:val="24"/>
          <w:lang w:val="en-US"/>
        </w:rPr>
        <w:t xml:space="preserve"> </w:t>
      </w:r>
      <w:r w:rsidR="00F85B46">
        <w:rPr>
          <w:bCs/>
          <w:sz w:val="24"/>
          <w:szCs w:val="24"/>
          <w:lang w:val="en-US"/>
        </w:rPr>
        <w:t>No, here we can use the concept of “Currying” – every lambda expression with x parameters can be transitioned into x lambda expressions with 1 parameter</w:t>
      </w:r>
      <w:r w:rsidR="008A6F5C">
        <w:rPr>
          <w:bCs/>
          <w:sz w:val="24"/>
          <w:szCs w:val="24"/>
          <w:lang w:val="en-US"/>
        </w:rPr>
        <w:t>. As for the body, we can “nest” all the expressions one inside the other using lambdas, each one gets the previous expression as the argument and returns the next one. That way, the program is a legitimate L22 program and is equivalent to the L2 program.</w:t>
      </w:r>
    </w:p>
    <w:p w14:paraId="48958CA7" w14:textId="115A0A21" w:rsidR="00F62B24" w:rsidRDefault="008A6F5C" w:rsidP="00CE281E">
      <w:pPr>
        <w:rPr>
          <w:bCs/>
          <w:sz w:val="24"/>
          <w:szCs w:val="24"/>
          <w:lang w:val="en-US"/>
        </w:rPr>
      </w:pPr>
      <w:r>
        <w:rPr>
          <w:b/>
          <w:sz w:val="24"/>
          <w:szCs w:val="24"/>
          <w:lang w:val="en-US"/>
        </w:rPr>
        <w:t xml:space="preserve">Q1.4 </w:t>
      </w:r>
      <w:r w:rsidR="00F62B24">
        <w:rPr>
          <w:b/>
          <w:sz w:val="24"/>
          <w:szCs w:val="24"/>
          <w:lang w:val="en-US"/>
        </w:rPr>
        <w:t>–</w:t>
      </w:r>
      <w:r w:rsidR="006A5EE3">
        <w:rPr>
          <w:b/>
          <w:sz w:val="24"/>
          <w:szCs w:val="24"/>
          <w:lang w:val="en-US"/>
        </w:rPr>
        <w:t xml:space="preserve"> </w:t>
      </w:r>
      <w:r w:rsidR="006A5EE3">
        <w:rPr>
          <w:bCs/>
          <w:sz w:val="24"/>
          <w:szCs w:val="24"/>
          <w:lang w:val="en-US"/>
        </w:rPr>
        <w:t xml:space="preserve">Yes, there are programs that cannot be transformed, for example: </w:t>
      </w:r>
    </w:p>
    <w:p w14:paraId="2052984C" w14:textId="06A0C0C6" w:rsidR="006A5EE3" w:rsidRPr="006A5EE3" w:rsidRDefault="006A5EE3" w:rsidP="006A5EE3">
      <w:pPr>
        <w:rPr>
          <w:rFonts w:hint="cs"/>
          <w:bCs/>
          <w:sz w:val="24"/>
          <w:szCs w:val="24"/>
          <w:rtl/>
          <w:lang w:val="en-US"/>
        </w:rPr>
      </w:pPr>
      <w:r>
        <w:rPr>
          <w:bCs/>
          <w:sz w:val="24"/>
          <w:szCs w:val="24"/>
          <w:lang w:val="en-US"/>
        </w:rPr>
        <w:tab/>
      </w:r>
      <w:r w:rsidRPr="006A5EE3">
        <w:rPr>
          <w:bCs/>
          <w:sz w:val="24"/>
          <w:szCs w:val="24"/>
        </w:rPr>
        <w:t>((lambda (f x) (f x)) (lambda (y) (* y y)) 3)</w:t>
      </w:r>
    </w:p>
    <w:p w14:paraId="76FDF123" w14:textId="77777777" w:rsidR="00CE281E" w:rsidRDefault="00F62B24" w:rsidP="00CE281E">
      <w:pPr>
        <w:rPr>
          <w:bCs/>
          <w:sz w:val="24"/>
          <w:szCs w:val="24"/>
        </w:rPr>
      </w:pPr>
      <w:r>
        <w:rPr>
          <w:b/>
          <w:sz w:val="24"/>
          <w:szCs w:val="24"/>
          <w:lang w:val="en-US"/>
        </w:rPr>
        <w:t xml:space="preserve">Q1.5 </w:t>
      </w:r>
      <w:r w:rsidR="00CE281E">
        <w:rPr>
          <w:b/>
          <w:sz w:val="24"/>
          <w:szCs w:val="24"/>
          <w:lang w:val="en-US"/>
        </w:rPr>
        <w:t xml:space="preserve">– </w:t>
      </w:r>
      <w:r w:rsidR="00CE281E" w:rsidRPr="00CE281E">
        <w:rPr>
          <w:bCs/>
          <w:sz w:val="24"/>
          <w:szCs w:val="24"/>
        </w:rPr>
        <w:t xml:space="preserve">Special forms are required to control the evaluation order. Primitive operators evaluate all their arguments before applying the operation (applicative order). If structures like </w:t>
      </w:r>
      <w:r w:rsidR="00CE281E">
        <w:rPr>
          <w:bCs/>
          <w:sz w:val="24"/>
          <w:szCs w:val="24"/>
        </w:rPr>
        <w:t>“if”</w:t>
      </w:r>
      <w:r w:rsidR="00CE281E" w:rsidRPr="00CE281E">
        <w:rPr>
          <w:bCs/>
          <w:sz w:val="24"/>
          <w:szCs w:val="24"/>
        </w:rPr>
        <w:t xml:space="preserve"> were primitive operators, both the </w:t>
      </w:r>
      <w:r w:rsidR="00CE281E">
        <w:rPr>
          <w:bCs/>
          <w:sz w:val="24"/>
          <w:szCs w:val="24"/>
        </w:rPr>
        <w:t>“</w:t>
      </w:r>
      <w:r w:rsidR="00CE281E" w:rsidRPr="00CE281E">
        <w:rPr>
          <w:bCs/>
          <w:sz w:val="24"/>
          <w:szCs w:val="24"/>
        </w:rPr>
        <w:t>then</w:t>
      </w:r>
      <w:r w:rsidR="00CE281E">
        <w:rPr>
          <w:bCs/>
          <w:sz w:val="24"/>
          <w:szCs w:val="24"/>
        </w:rPr>
        <w:t>”</w:t>
      </w:r>
      <w:r w:rsidR="00CE281E" w:rsidRPr="00CE281E">
        <w:rPr>
          <w:bCs/>
          <w:sz w:val="24"/>
          <w:szCs w:val="24"/>
        </w:rPr>
        <w:t xml:space="preserve"> and </w:t>
      </w:r>
      <w:r w:rsidR="00CE281E">
        <w:rPr>
          <w:bCs/>
          <w:sz w:val="24"/>
          <w:szCs w:val="24"/>
        </w:rPr>
        <w:t>“</w:t>
      </w:r>
      <w:r w:rsidR="00CE281E" w:rsidRPr="00CE281E">
        <w:rPr>
          <w:bCs/>
          <w:sz w:val="24"/>
          <w:szCs w:val="24"/>
        </w:rPr>
        <w:t>else</w:t>
      </w:r>
      <w:r w:rsidR="00CE281E">
        <w:rPr>
          <w:bCs/>
          <w:sz w:val="24"/>
          <w:szCs w:val="24"/>
        </w:rPr>
        <w:t>”</w:t>
      </w:r>
      <w:r w:rsidR="00CE281E" w:rsidRPr="00CE281E">
        <w:rPr>
          <w:bCs/>
          <w:sz w:val="24"/>
          <w:szCs w:val="24"/>
        </w:rPr>
        <w:t xml:space="preserve"> </w:t>
      </w:r>
      <w:r w:rsidR="00CE281E">
        <w:rPr>
          <w:bCs/>
          <w:sz w:val="24"/>
          <w:szCs w:val="24"/>
        </w:rPr>
        <w:t>expressions</w:t>
      </w:r>
      <w:r w:rsidR="00CE281E" w:rsidRPr="00CE281E">
        <w:rPr>
          <w:bCs/>
          <w:sz w:val="24"/>
          <w:szCs w:val="24"/>
        </w:rPr>
        <w:t xml:space="preserve"> would be evaluated before the condition is checked. This would cause runtime errors or infinite loops in recursive calls, making </w:t>
      </w:r>
      <w:r w:rsidR="00CE281E">
        <w:rPr>
          <w:bCs/>
          <w:sz w:val="24"/>
          <w:szCs w:val="24"/>
        </w:rPr>
        <w:t xml:space="preserve">the language not </w:t>
      </w:r>
      <w:r w:rsidR="00CE281E" w:rsidRPr="00CE281E">
        <w:rPr>
          <w:bCs/>
          <w:sz w:val="24"/>
          <w:szCs w:val="24"/>
        </w:rPr>
        <w:t>Turing-complete.</w:t>
      </w:r>
    </w:p>
    <w:p w14:paraId="0EDBA288" w14:textId="0718B37F" w:rsidR="00F62B24" w:rsidRDefault="00CE281E" w:rsidP="00CE281E">
      <w:pPr>
        <w:rPr>
          <w:bCs/>
          <w:sz w:val="24"/>
          <w:szCs w:val="24"/>
        </w:rPr>
      </w:pPr>
      <w:r w:rsidRPr="00CE281E">
        <w:rPr>
          <w:bCs/>
          <w:sz w:val="24"/>
          <w:szCs w:val="24"/>
        </w:rPr>
        <w:t>For example, (if (= x 0) 1 (/ 10 x))</w:t>
      </w:r>
      <w:r>
        <w:rPr>
          <w:bCs/>
          <w:sz w:val="24"/>
          <w:szCs w:val="24"/>
        </w:rPr>
        <w:t>.</w:t>
      </w:r>
    </w:p>
    <w:p w14:paraId="2AC216FB" w14:textId="50E9F27F" w:rsidR="00CE281E" w:rsidRPr="00DD3A6D" w:rsidRDefault="00CE281E" w:rsidP="00CE281E">
      <w:pPr>
        <w:rPr>
          <w:bCs/>
          <w:sz w:val="24"/>
          <w:szCs w:val="24"/>
          <w:lang w:val="en-US"/>
        </w:rPr>
      </w:pPr>
      <w:r>
        <w:rPr>
          <w:b/>
          <w:sz w:val="24"/>
          <w:szCs w:val="24"/>
        </w:rPr>
        <w:t xml:space="preserve">Q1.6 </w:t>
      </w:r>
      <w:r w:rsidR="007E399D">
        <w:rPr>
          <w:b/>
          <w:sz w:val="24"/>
          <w:szCs w:val="24"/>
        </w:rPr>
        <w:t>–</w:t>
      </w:r>
      <w:r>
        <w:rPr>
          <w:b/>
          <w:sz w:val="24"/>
          <w:szCs w:val="24"/>
        </w:rPr>
        <w:t xml:space="preserve"> </w:t>
      </w:r>
      <w:r w:rsidR="00DD3A6D">
        <w:rPr>
          <w:bCs/>
          <w:sz w:val="24"/>
          <w:szCs w:val="24"/>
        </w:rPr>
        <w:t xml:space="preserve">No, it is not required, as in functional programming there are no side-effects and only the last expression in the function is returned, while the previous expressions do not affect the program. In other paradigms such as imperative, it is required, for example printing to the user or changing values of variables. In L3, </w:t>
      </w:r>
      <w:r w:rsidR="00DD3A6D">
        <w:rPr>
          <w:bCs/>
          <w:sz w:val="24"/>
          <w:szCs w:val="24"/>
          <w:lang w:val="en-US"/>
        </w:rPr>
        <w:t>it is possible to have multiple expressions, but as it is a functional-programming language, it is not necessary.</w:t>
      </w:r>
    </w:p>
    <w:p w14:paraId="0CC5490B" w14:textId="44938E26" w:rsidR="007E399D" w:rsidRDefault="007E399D" w:rsidP="007E399D">
      <w:pPr>
        <w:rPr>
          <w:bCs/>
          <w:sz w:val="24"/>
          <w:szCs w:val="24"/>
        </w:rPr>
      </w:pPr>
      <w:r>
        <w:rPr>
          <w:b/>
          <w:sz w:val="24"/>
          <w:szCs w:val="24"/>
        </w:rPr>
        <w:t xml:space="preserve">Q1.7 – </w:t>
      </w:r>
      <w:r>
        <w:rPr>
          <w:bCs/>
          <w:sz w:val="24"/>
          <w:szCs w:val="24"/>
        </w:rPr>
        <w:t>A lexical address of a variable indicates: 1. How many “levels” do you need to go up to get to the scope in which the variable was declared and 2. Its order of declaration in that scope. If a variable wasn’t declared, it is considered free. For example, if we have this program:</w:t>
      </w:r>
    </w:p>
    <w:p w14:paraId="1C386113" w14:textId="77777777" w:rsidR="008F430A" w:rsidRDefault="007E399D" w:rsidP="008F430A">
      <w:pPr>
        <w:rPr>
          <w:bCs/>
          <w:sz w:val="24"/>
          <w:szCs w:val="24"/>
        </w:rPr>
      </w:pPr>
      <w:r>
        <w:rPr>
          <w:bCs/>
          <w:sz w:val="24"/>
          <w:szCs w:val="24"/>
        </w:rPr>
        <w:tab/>
      </w:r>
      <w:r w:rsidRPr="007E399D">
        <w:rPr>
          <w:bCs/>
          <w:sz w:val="24"/>
          <w:szCs w:val="24"/>
        </w:rPr>
        <w:t>(lambda (y x)</w:t>
      </w:r>
    </w:p>
    <w:p w14:paraId="6855BE49" w14:textId="77777777" w:rsidR="008F430A" w:rsidRDefault="007E399D" w:rsidP="008F430A">
      <w:pPr>
        <w:ind w:left="720" w:firstLine="720"/>
        <w:rPr>
          <w:bCs/>
          <w:sz w:val="24"/>
          <w:szCs w:val="24"/>
          <w:lang w:val="en-US"/>
        </w:rPr>
      </w:pPr>
      <w:r w:rsidRPr="007E399D">
        <w:rPr>
          <w:bCs/>
          <w:sz w:val="24"/>
          <w:szCs w:val="24"/>
        </w:rPr>
        <w:t>((lambda (x) (+ x y)</w:t>
      </w:r>
      <w:r w:rsidR="008F430A">
        <w:rPr>
          <w:bCs/>
          <w:sz w:val="24"/>
          <w:szCs w:val="24"/>
          <w:lang w:val="en-US"/>
        </w:rPr>
        <w:t>)</w:t>
      </w:r>
    </w:p>
    <w:p w14:paraId="610CEA0C" w14:textId="39F0DCDC" w:rsidR="007E399D" w:rsidRDefault="008F430A" w:rsidP="008F430A">
      <w:pPr>
        <w:ind w:left="1440" w:firstLine="720"/>
        <w:rPr>
          <w:bCs/>
          <w:sz w:val="24"/>
          <w:szCs w:val="24"/>
        </w:rPr>
      </w:pPr>
      <w:r>
        <w:rPr>
          <w:bCs/>
          <w:sz w:val="24"/>
          <w:szCs w:val="24"/>
          <w:lang w:val="en-US"/>
        </w:rPr>
        <w:t>(</w:t>
      </w:r>
      <w:r w:rsidR="007E399D" w:rsidRPr="007E399D">
        <w:rPr>
          <w:bCs/>
          <w:sz w:val="24"/>
          <w:szCs w:val="24"/>
        </w:rPr>
        <w:t>+ x z</w:t>
      </w:r>
      <w:r w:rsidR="007E399D">
        <w:rPr>
          <w:bCs/>
          <w:sz w:val="24"/>
          <w:szCs w:val="24"/>
        </w:rPr>
        <w:t>)))</w:t>
      </w:r>
    </w:p>
    <w:p w14:paraId="484E5750" w14:textId="741F7C4F" w:rsidR="007E399D" w:rsidRDefault="007E399D" w:rsidP="007E399D">
      <w:pPr>
        <w:rPr>
          <w:bCs/>
          <w:sz w:val="24"/>
          <w:szCs w:val="24"/>
        </w:rPr>
      </w:pPr>
      <w:r>
        <w:rPr>
          <w:bCs/>
          <w:sz w:val="24"/>
          <w:szCs w:val="24"/>
        </w:rPr>
        <w:t>The lexical addresses are: [x: 0 0], [y: 1 0</w:t>
      </w:r>
      <w:r w:rsidR="00DD3A6D">
        <w:rPr>
          <w:bCs/>
          <w:sz w:val="24"/>
          <w:szCs w:val="24"/>
        </w:rPr>
        <w:t>]</w:t>
      </w:r>
      <w:r w:rsidR="006050F6">
        <w:rPr>
          <w:bCs/>
          <w:sz w:val="24"/>
          <w:szCs w:val="24"/>
        </w:rPr>
        <w:t xml:space="preserve"> in the internal lambda and [x: 0 1]</w:t>
      </w:r>
      <w:r w:rsidR="00DD3A6D">
        <w:rPr>
          <w:bCs/>
          <w:sz w:val="24"/>
          <w:szCs w:val="24"/>
        </w:rPr>
        <w:t xml:space="preserve"> [z: free]</w:t>
      </w:r>
      <w:r w:rsidR="006050F6">
        <w:rPr>
          <w:bCs/>
          <w:sz w:val="24"/>
          <w:szCs w:val="24"/>
        </w:rPr>
        <w:t xml:space="preserve"> in the external</w:t>
      </w:r>
      <w:r w:rsidR="00DD3A6D">
        <w:rPr>
          <w:bCs/>
          <w:sz w:val="24"/>
          <w:szCs w:val="24"/>
        </w:rPr>
        <w:t>.</w:t>
      </w:r>
    </w:p>
    <w:p w14:paraId="3C531285" w14:textId="4202E38A" w:rsidR="006050F6" w:rsidRDefault="006050F6" w:rsidP="007E399D">
      <w:pPr>
        <w:rPr>
          <w:bCs/>
          <w:sz w:val="24"/>
          <w:szCs w:val="24"/>
        </w:rPr>
      </w:pPr>
      <w:r>
        <w:rPr>
          <w:b/>
          <w:sz w:val="24"/>
          <w:szCs w:val="24"/>
        </w:rPr>
        <w:lastRenderedPageBreak/>
        <w:t xml:space="preserve">Q1.8 </w:t>
      </w:r>
      <w:r w:rsidR="004C031F">
        <w:rPr>
          <w:b/>
          <w:sz w:val="24"/>
          <w:szCs w:val="24"/>
        </w:rPr>
        <w:t>–</w:t>
      </w:r>
      <w:r>
        <w:rPr>
          <w:b/>
          <w:sz w:val="24"/>
          <w:szCs w:val="24"/>
        </w:rPr>
        <w:t xml:space="preserve"> </w:t>
      </w:r>
      <w:r w:rsidR="004C031F">
        <w:rPr>
          <w:bCs/>
          <w:sz w:val="24"/>
          <w:szCs w:val="24"/>
        </w:rPr>
        <w:t>One advantage for each:</w:t>
      </w:r>
    </w:p>
    <w:p w14:paraId="43FD76DB" w14:textId="77D7AD9D" w:rsidR="004C031F" w:rsidRPr="006807FD" w:rsidRDefault="004C031F" w:rsidP="006807FD">
      <w:pPr>
        <w:pStyle w:val="ListParagraph"/>
        <w:numPr>
          <w:ilvl w:val="0"/>
          <w:numId w:val="2"/>
        </w:numPr>
        <w:rPr>
          <w:bCs/>
          <w:sz w:val="24"/>
          <w:szCs w:val="24"/>
          <w:lang w:val="en-US"/>
        </w:rPr>
      </w:pPr>
      <w:proofErr w:type="spellStart"/>
      <w:r w:rsidRPr="006807FD">
        <w:rPr>
          <w:bCs/>
          <w:sz w:val="24"/>
          <w:szCs w:val="24"/>
        </w:rPr>
        <w:t>PrimOp</w:t>
      </w:r>
      <w:proofErr w:type="spellEnd"/>
      <w:r w:rsidRPr="006807FD">
        <w:rPr>
          <w:bCs/>
          <w:sz w:val="24"/>
          <w:szCs w:val="24"/>
        </w:rPr>
        <w:t xml:space="preserve"> – </w:t>
      </w:r>
      <w:r w:rsidRPr="006807FD">
        <w:rPr>
          <w:bCs/>
          <w:sz w:val="24"/>
          <w:szCs w:val="24"/>
          <w:lang w:val="en-US"/>
        </w:rPr>
        <w:t>Easier and less complicated calculation, no need for frame creation or</w:t>
      </w:r>
      <w:r w:rsidR="006807FD">
        <w:rPr>
          <w:bCs/>
          <w:sz w:val="24"/>
          <w:szCs w:val="24"/>
          <w:lang w:val="en-US"/>
        </w:rPr>
        <w:t xml:space="preserve"> </w:t>
      </w:r>
      <w:r w:rsidRPr="006807FD">
        <w:rPr>
          <w:bCs/>
          <w:sz w:val="24"/>
          <w:szCs w:val="24"/>
          <w:lang w:val="en-US"/>
        </w:rPr>
        <w:t>variable substitution.</w:t>
      </w:r>
    </w:p>
    <w:p w14:paraId="70EBF88E" w14:textId="4B11ED59" w:rsidR="004C031F" w:rsidRPr="006807FD" w:rsidRDefault="004C031F" w:rsidP="006807FD">
      <w:pPr>
        <w:pStyle w:val="ListParagraph"/>
        <w:numPr>
          <w:ilvl w:val="0"/>
          <w:numId w:val="2"/>
        </w:numPr>
        <w:rPr>
          <w:bCs/>
          <w:sz w:val="24"/>
          <w:szCs w:val="24"/>
          <w:lang w:val="en-US"/>
        </w:rPr>
      </w:pPr>
      <w:r w:rsidRPr="006807FD">
        <w:rPr>
          <w:bCs/>
          <w:sz w:val="24"/>
          <w:szCs w:val="24"/>
          <w:lang w:val="en-US"/>
        </w:rPr>
        <w:t xml:space="preserve">Closure – </w:t>
      </w:r>
      <w:r w:rsidR="00335F04" w:rsidRPr="006807FD">
        <w:rPr>
          <w:bCs/>
          <w:sz w:val="24"/>
          <w:szCs w:val="24"/>
          <w:lang w:val="en-US"/>
        </w:rPr>
        <w:t>If we would make every operator a closure, there is no need to check if the operator is a primitive or a closure, thus making the interpreter work less and more</w:t>
      </w:r>
      <w:r w:rsidR="006807FD">
        <w:rPr>
          <w:bCs/>
          <w:sz w:val="24"/>
          <w:szCs w:val="24"/>
          <w:lang w:val="en-US"/>
        </w:rPr>
        <w:t xml:space="preserve"> </w:t>
      </w:r>
      <w:r w:rsidR="00335F04" w:rsidRPr="006807FD">
        <w:rPr>
          <w:bCs/>
          <w:sz w:val="24"/>
          <w:szCs w:val="24"/>
          <w:lang w:val="en-US"/>
        </w:rPr>
        <w:t>efficient.</w:t>
      </w:r>
    </w:p>
    <w:p w14:paraId="2FB6C256" w14:textId="3F35585C" w:rsidR="00335F04" w:rsidRDefault="00335F04" w:rsidP="007E399D">
      <w:pPr>
        <w:rPr>
          <w:bCs/>
          <w:sz w:val="24"/>
          <w:szCs w:val="24"/>
          <w:lang w:val="en-US"/>
        </w:rPr>
      </w:pPr>
      <w:r>
        <w:rPr>
          <w:b/>
          <w:sz w:val="24"/>
          <w:szCs w:val="24"/>
          <w:lang w:val="en-US"/>
        </w:rPr>
        <w:t xml:space="preserve">Q1.9 – </w:t>
      </w:r>
    </w:p>
    <w:p w14:paraId="1288DF3C" w14:textId="5A6425A6" w:rsidR="00335F04" w:rsidRDefault="00335F04" w:rsidP="00335F04">
      <w:pPr>
        <w:pStyle w:val="ListParagraph"/>
        <w:numPr>
          <w:ilvl w:val="0"/>
          <w:numId w:val="1"/>
        </w:numPr>
        <w:rPr>
          <w:bCs/>
          <w:sz w:val="24"/>
          <w:szCs w:val="24"/>
          <w:lang w:val="en-US"/>
        </w:rPr>
      </w:pPr>
      <w:r w:rsidRPr="00335F04">
        <w:rPr>
          <w:bCs/>
          <w:sz w:val="24"/>
          <w:szCs w:val="24"/>
          <w:u w:val="single"/>
          <w:lang w:val="en-US"/>
        </w:rPr>
        <w:t>Case 1</w:t>
      </w:r>
      <w:r>
        <w:rPr>
          <w:bCs/>
          <w:sz w:val="24"/>
          <w:szCs w:val="24"/>
          <w:lang w:val="en-US"/>
        </w:rPr>
        <w:t xml:space="preserve"> – When there is no need to calculate all the expressions</w:t>
      </w:r>
      <w:r w:rsidR="00A676B7">
        <w:rPr>
          <w:bCs/>
          <w:sz w:val="24"/>
          <w:szCs w:val="24"/>
          <w:lang w:val="en-US"/>
        </w:rPr>
        <w:t>.</w:t>
      </w:r>
    </w:p>
    <w:p w14:paraId="18880BC0" w14:textId="68BD1213" w:rsidR="00A676B7" w:rsidRPr="00A676B7" w:rsidRDefault="00A676B7" w:rsidP="00A676B7">
      <w:pPr>
        <w:pStyle w:val="ListParagraph"/>
        <w:ind w:left="1080"/>
        <w:rPr>
          <w:bCs/>
          <w:lang w:val="en-IL"/>
        </w:rPr>
      </w:pPr>
      <w:r>
        <w:rPr>
          <w:bCs/>
          <w:sz w:val="24"/>
          <w:szCs w:val="24"/>
          <w:lang w:val="en-US"/>
        </w:rPr>
        <w:t xml:space="preserve">For example </w:t>
      </w:r>
      <w:r>
        <w:rPr>
          <w:bCs/>
          <w:sz w:val="24"/>
          <w:szCs w:val="24"/>
          <w:lang w:val="en-IL"/>
        </w:rPr>
        <w:t>–</w:t>
      </w:r>
      <w:r w:rsidRPr="00A676B7">
        <w:rPr>
          <w:bCs/>
          <w:sz w:val="24"/>
          <w:szCs w:val="24"/>
          <w:lang w:val="en-IL"/>
        </w:rPr>
        <w:t xml:space="preserve"> </w:t>
      </w:r>
      <w:r>
        <w:rPr>
          <w:bCs/>
          <w:sz w:val="24"/>
          <w:szCs w:val="24"/>
          <w:lang w:val="en-IL"/>
        </w:rPr>
        <w:t>(</w:t>
      </w:r>
      <w:r w:rsidRPr="00A676B7">
        <w:rPr>
          <w:bCs/>
          <w:sz w:val="24"/>
          <w:szCs w:val="24"/>
          <w:lang w:val="en-IL"/>
        </w:rPr>
        <w:t>(lambda (x y z) (if x y z)</w:t>
      </w:r>
      <w:r>
        <w:rPr>
          <w:bCs/>
          <w:lang w:val="en-IL"/>
        </w:rPr>
        <w:t xml:space="preserve"> </w:t>
      </w:r>
      <w:r w:rsidRPr="00A676B7">
        <w:rPr>
          <w:bCs/>
          <w:sz w:val="24"/>
          <w:szCs w:val="24"/>
          <w:lang w:val="en-IL"/>
        </w:rPr>
        <w:t>#t 3 (sqrt 2)</w:t>
      </w:r>
      <w:r w:rsidRPr="00A676B7">
        <w:rPr>
          <w:bCs/>
          <w:lang w:val="en-IL"/>
        </w:rPr>
        <w:t>)</w:t>
      </w:r>
      <w:r>
        <w:rPr>
          <w:bCs/>
          <w:lang w:val="en-IL"/>
        </w:rPr>
        <w:t>)</w:t>
      </w:r>
    </w:p>
    <w:p w14:paraId="0A8DE2B1" w14:textId="32879A13" w:rsidR="00335F04" w:rsidRDefault="00335F04" w:rsidP="00335F04">
      <w:pPr>
        <w:pStyle w:val="ListParagraph"/>
        <w:ind w:left="1080"/>
        <w:rPr>
          <w:bCs/>
          <w:sz w:val="24"/>
          <w:szCs w:val="24"/>
          <w:lang w:val="en-US"/>
        </w:rPr>
      </w:pPr>
      <w:r w:rsidRPr="00335F04">
        <w:rPr>
          <w:bCs/>
          <w:sz w:val="24"/>
          <w:szCs w:val="24"/>
          <w:u w:val="single"/>
          <w:lang w:val="en-US"/>
        </w:rPr>
        <w:t>Case</w:t>
      </w:r>
      <w:r>
        <w:rPr>
          <w:bCs/>
          <w:sz w:val="24"/>
          <w:szCs w:val="24"/>
          <w:u w:val="single"/>
          <w:lang w:val="en-US"/>
        </w:rPr>
        <w:t xml:space="preserve"> 2</w:t>
      </w:r>
      <w:r>
        <w:rPr>
          <w:bCs/>
          <w:sz w:val="24"/>
          <w:szCs w:val="24"/>
          <w:lang w:val="en-US"/>
        </w:rPr>
        <w:t xml:space="preserve"> – When one of the expressions leads to an error</w:t>
      </w:r>
      <w:r w:rsidR="00A676B7">
        <w:rPr>
          <w:bCs/>
          <w:sz w:val="24"/>
          <w:szCs w:val="24"/>
          <w:lang w:val="en-US"/>
        </w:rPr>
        <w:t>.</w:t>
      </w:r>
    </w:p>
    <w:p w14:paraId="737B7E4E" w14:textId="4A48EFFF" w:rsidR="00A676B7" w:rsidRPr="00A676B7" w:rsidRDefault="00A676B7" w:rsidP="00A676B7">
      <w:pPr>
        <w:pStyle w:val="ListParagraph"/>
        <w:ind w:left="1080"/>
        <w:rPr>
          <w:bCs/>
          <w:sz w:val="24"/>
          <w:szCs w:val="24"/>
          <w:lang w:val="en-US"/>
        </w:rPr>
      </w:pPr>
      <w:r>
        <w:rPr>
          <w:bCs/>
          <w:sz w:val="24"/>
          <w:szCs w:val="24"/>
          <w:lang w:val="en-US"/>
        </w:rPr>
        <w:t>For example – (</w:t>
      </w:r>
      <w:r w:rsidRPr="00A676B7">
        <w:rPr>
          <w:bCs/>
          <w:sz w:val="24"/>
          <w:szCs w:val="24"/>
        </w:rPr>
        <w:t>(lambda (x y z) (if x y z)</w:t>
      </w:r>
      <w:r>
        <w:rPr>
          <w:bCs/>
          <w:sz w:val="24"/>
          <w:szCs w:val="24"/>
        </w:rPr>
        <w:t xml:space="preserve"> </w:t>
      </w:r>
      <w:r w:rsidRPr="00A676B7">
        <w:rPr>
          <w:bCs/>
          <w:sz w:val="24"/>
          <w:szCs w:val="24"/>
        </w:rPr>
        <w:t>#t 3 (</w:t>
      </w:r>
      <w:r w:rsidR="00B851EB">
        <w:rPr>
          <w:bCs/>
          <w:sz w:val="24"/>
          <w:szCs w:val="24"/>
        </w:rPr>
        <w:t>/</w:t>
      </w:r>
      <w:r w:rsidRPr="00A676B7">
        <w:rPr>
          <w:bCs/>
          <w:sz w:val="24"/>
          <w:szCs w:val="24"/>
        </w:rPr>
        <w:t xml:space="preserve"> 30 0))</w:t>
      </w:r>
      <w:r>
        <w:rPr>
          <w:bCs/>
          <w:sz w:val="24"/>
          <w:szCs w:val="24"/>
        </w:rPr>
        <w:t>)</w:t>
      </w:r>
    </w:p>
    <w:p w14:paraId="2DD8E27A" w14:textId="109A651A" w:rsidR="006807FD" w:rsidRDefault="006807FD" w:rsidP="00335F04">
      <w:pPr>
        <w:pStyle w:val="ListParagraph"/>
        <w:ind w:left="1080"/>
        <w:rPr>
          <w:bCs/>
          <w:sz w:val="24"/>
          <w:szCs w:val="24"/>
          <w:lang w:val="en-US"/>
        </w:rPr>
      </w:pPr>
      <w:r>
        <w:rPr>
          <w:bCs/>
          <w:sz w:val="24"/>
          <w:szCs w:val="24"/>
          <w:u w:val="single"/>
          <w:lang w:val="en-US"/>
        </w:rPr>
        <w:t>Case 3</w:t>
      </w:r>
      <w:r>
        <w:rPr>
          <w:bCs/>
          <w:sz w:val="24"/>
          <w:szCs w:val="24"/>
          <w:lang w:val="en-US"/>
        </w:rPr>
        <w:t xml:space="preserve"> – When an expression is recursive, applicative can cause an infinite loop, as opposed to normal in which the program stops correctly.</w:t>
      </w:r>
    </w:p>
    <w:p w14:paraId="38F54208" w14:textId="77777777" w:rsidR="00A676B7" w:rsidRPr="00A676B7" w:rsidRDefault="00A676B7" w:rsidP="00A676B7">
      <w:pPr>
        <w:pStyle w:val="ListParagraph"/>
        <w:ind w:left="1080"/>
        <w:rPr>
          <w:bCs/>
          <w:lang w:val="en-IL"/>
        </w:rPr>
      </w:pPr>
      <w:r>
        <w:rPr>
          <w:bCs/>
          <w:sz w:val="24"/>
          <w:szCs w:val="24"/>
          <w:lang w:val="en-US"/>
        </w:rPr>
        <w:t xml:space="preserve">For example </w:t>
      </w:r>
      <w:r w:rsidRPr="00A676B7">
        <w:rPr>
          <w:bCs/>
          <w:sz w:val="24"/>
          <w:szCs w:val="24"/>
          <w:lang w:val="en-IL"/>
        </w:rPr>
        <w:t xml:space="preserve">- </w:t>
      </w:r>
      <w:r w:rsidRPr="00A676B7">
        <w:rPr>
          <w:bCs/>
          <w:sz w:val="24"/>
          <w:szCs w:val="24"/>
          <w:lang w:val="en-IL"/>
        </w:rPr>
        <w:t>(define loop (lambda () (loop)))</w:t>
      </w:r>
    </w:p>
    <w:p w14:paraId="33F2F73C" w14:textId="77777777" w:rsidR="00A676B7" w:rsidRPr="00A676B7" w:rsidRDefault="00A676B7" w:rsidP="00A676B7">
      <w:pPr>
        <w:pStyle w:val="ListParagraph"/>
        <w:ind w:left="2520" w:firstLine="360"/>
        <w:rPr>
          <w:bCs/>
          <w:sz w:val="24"/>
          <w:szCs w:val="24"/>
          <w:lang w:val="en-IL"/>
        </w:rPr>
      </w:pPr>
      <w:r w:rsidRPr="00A676B7">
        <w:rPr>
          <w:bCs/>
          <w:sz w:val="24"/>
          <w:szCs w:val="24"/>
          <w:lang w:val="en-IL"/>
        </w:rPr>
        <w:t>(define f (lambda (x) 5))</w:t>
      </w:r>
    </w:p>
    <w:p w14:paraId="11B0F27E" w14:textId="68B6B353" w:rsidR="00A676B7" w:rsidRPr="00A676B7" w:rsidRDefault="00A676B7" w:rsidP="00A676B7">
      <w:pPr>
        <w:pStyle w:val="ListParagraph"/>
        <w:ind w:left="2160" w:firstLine="720"/>
        <w:rPr>
          <w:bCs/>
          <w:sz w:val="24"/>
          <w:szCs w:val="24"/>
          <w:lang w:val="en-IL"/>
        </w:rPr>
      </w:pPr>
      <w:r w:rsidRPr="00A676B7">
        <w:rPr>
          <w:bCs/>
          <w:sz w:val="24"/>
          <w:szCs w:val="24"/>
          <w:lang w:val="en-IL"/>
        </w:rPr>
        <w:t>(f (loop)</w:t>
      </w:r>
      <w:r>
        <w:rPr>
          <w:bCs/>
          <w:sz w:val="24"/>
          <w:szCs w:val="24"/>
          <w:lang w:val="en-IL"/>
        </w:rPr>
        <w:t>)</w:t>
      </w:r>
    </w:p>
    <w:p w14:paraId="1E9917C6" w14:textId="18B35B2C" w:rsidR="00335F04" w:rsidRDefault="00335F04" w:rsidP="00335F04">
      <w:pPr>
        <w:pStyle w:val="ListParagraph"/>
        <w:numPr>
          <w:ilvl w:val="0"/>
          <w:numId w:val="1"/>
        </w:numPr>
        <w:rPr>
          <w:bCs/>
          <w:sz w:val="24"/>
          <w:szCs w:val="24"/>
          <w:lang w:val="en-US"/>
        </w:rPr>
      </w:pPr>
      <w:r>
        <w:rPr>
          <w:bCs/>
          <w:sz w:val="24"/>
          <w:szCs w:val="24"/>
          <w:lang w:val="en-US"/>
        </w:rPr>
        <w:t>Case 1 – When the same expression is used multiple times.</w:t>
      </w:r>
      <w:r w:rsidR="00A676B7">
        <w:rPr>
          <w:bCs/>
          <w:sz w:val="24"/>
          <w:szCs w:val="24"/>
          <w:lang w:val="en-US"/>
        </w:rPr>
        <w:t xml:space="preserve"> </w:t>
      </w:r>
    </w:p>
    <w:p w14:paraId="497FA71C" w14:textId="6572343A" w:rsidR="00A676B7" w:rsidRDefault="00A676B7" w:rsidP="00A676B7">
      <w:pPr>
        <w:pStyle w:val="ListParagraph"/>
        <w:ind w:left="1080"/>
        <w:rPr>
          <w:bCs/>
          <w:sz w:val="24"/>
          <w:szCs w:val="24"/>
        </w:rPr>
      </w:pPr>
      <w:r>
        <w:rPr>
          <w:bCs/>
          <w:sz w:val="24"/>
          <w:szCs w:val="24"/>
          <w:lang w:val="en-US"/>
        </w:rPr>
        <w:t xml:space="preserve">For example - </w:t>
      </w:r>
      <w:r w:rsidRPr="00A676B7">
        <w:rPr>
          <w:bCs/>
          <w:sz w:val="24"/>
          <w:szCs w:val="24"/>
        </w:rPr>
        <w:t>((lambda (x) (+ x x)) (* 2 3))</w:t>
      </w:r>
    </w:p>
    <w:p w14:paraId="1DB9DBD6" w14:textId="7A1A72A3" w:rsidR="00A676B7" w:rsidRDefault="00A676B7" w:rsidP="00A676B7">
      <w:pPr>
        <w:rPr>
          <w:b/>
          <w:sz w:val="24"/>
          <w:szCs w:val="24"/>
          <w:lang w:val="en-US"/>
        </w:rPr>
      </w:pPr>
      <w:r>
        <w:rPr>
          <w:b/>
          <w:sz w:val="24"/>
          <w:szCs w:val="24"/>
          <w:lang w:val="en-US"/>
        </w:rPr>
        <w:t xml:space="preserve">Q1.10 </w:t>
      </w:r>
      <w:r w:rsidR="008D34A2">
        <w:rPr>
          <w:b/>
          <w:sz w:val="24"/>
          <w:szCs w:val="24"/>
          <w:lang w:val="en-US"/>
        </w:rPr>
        <w:t>–</w:t>
      </w:r>
      <w:r>
        <w:rPr>
          <w:b/>
          <w:sz w:val="24"/>
          <w:szCs w:val="24"/>
          <w:lang w:val="en-US"/>
        </w:rPr>
        <w:t xml:space="preserve"> </w:t>
      </w:r>
    </w:p>
    <w:p w14:paraId="15D09405" w14:textId="63B0B1D4" w:rsidR="008D34A2" w:rsidRDefault="008D34A2" w:rsidP="00507D9B">
      <w:pPr>
        <w:pStyle w:val="ListParagraph"/>
        <w:numPr>
          <w:ilvl w:val="0"/>
          <w:numId w:val="3"/>
        </w:numPr>
        <w:rPr>
          <w:bCs/>
          <w:sz w:val="24"/>
          <w:szCs w:val="24"/>
          <w:lang w:val="en-US"/>
        </w:rPr>
      </w:pPr>
      <w:r>
        <w:rPr>
          <w:bCs/>
          <w:sz w:val="24"/>
          <w:szCs w:val="24"/>
          <w:lang w:val="en-US"/>
        </w:rPr>
        <w:t>The role of the function valueToLitExp is to convert</w:t>
      </w:r>
      <w:r w:rsidR="00507D9B">
        <w:rPr>
          <w:bCs/>
          <w:sz w:val="24"/>
          <w:szCs w:val="24"/>
          <w:lang w:val="en-US"/>
        </w:rPr>
        <w:t xml:space="preserve"> the values of the arguments that were sent to the closure back to literal expressions, so that we could substitute the values later correctly, since the substitute function only knows how to work with literal expressions (CExp).</w:t>
      </w:r>
    </w:p>
    <w:p w14:paraId="65E7EC8F" w14:textId="14B4AB16" w:rsidR="00507D9B" w:rsidRDefault="00507D9B" w:rsidP="00507D9B">
      <w:pPr>
        <w:pStyle w:val="ListParagraph"/>
        <w:numPr>
          <w:ilvl w:val="0"/>
          <w:numId w:val="3"/>
        </w:numPr>
        <w:rPr>
          <w:bCs/>
          <w:sz w:val="24"/>
          <w:szCs w:val="24"/>
          <w:lang w:val="en-US"/>
        </w:rPr>
      </w:pPr>
      <w:r>
        <w:rPr>
          <w:bCs/>
          <w:sz w:val="24"/>
          <w:szCs w:val="24"/>
          <w:lang w:val="en-US"/>
        </w:rPr>
        <w:t>The function is not needed in normal evaluation strategy because the values of the arguments are not calculated yet when using the substitute method, so they are still literal expressions.</w:t>
      </w:r>
    </w:p>
    <w:p w14:paraId="0AAC2EA4" w14:textId="36F2D698" w:rsidR="00507D9B" w:rsidRDefault="00507D9B" w:rsidP="00507D9B">
      <w:pPr>
        <w:pStyle w:val="ListParagraph"/>
        <w:numPr>
          <w:ilvl w:val="0"/>
          <w:numId w:val="3"/>
        </w:numPr>
        <w:rPr>
          <w:bCs/>
          <w:sz w:val="24"/>
          <w:szCs w:val="24"/>
          <w:lang w:val="en-US"/>
        </w:rPr>
      </w:pPr>
      <w:r>
        <w:rPr>
          <w:bCs/>
          <w:sz w:val="24"/>
          <w:szCs w:val="24"/>
          <w:lang w:val="en-US"/>
        </w:rPr>
        <w:t>The function is not needed in the environment-model interpreter because the model does not use the substitute function, but reads the values from the environment.</w:t>
      </w:r>
    </w:p>
    <w:p w14:paraId="31E613B4" w14:textId="5B5ED147" w:rsidR="006F43A9" w:rsidRDefault="006F43A9" w:rsidP="006F43A9">
      <w:pPr>
        <w:rPr>
          <w:b/>
          <w:sz w:val="24"/>
          <w:szCs w:val="24"/>
          <w:lang w:val="en-US"/>
        </w:rPr>
      </w:pPr>
      <w:r>
        <w:rPr>
          <w:b/>
          <w:sz w:val="24"/>
          <w:szCs w:val="24"/>
          <w:lang w:val="en-US"/>
        </w:rPr>
        <w:t xml:space="preserve">Q1.11 – </w:t>
      </w:r>
    </w:p>
    <w:p w14:paraId="57ECB813" w14:textId="31C31EEF" w:rsidR="006F43A9" w:rsidRDefault="006F43A9" w:rsidP="006F43A9">
      <w:pPr>
        <w:pStyle w:val="ListParagraph"/>
        <w:numPr>
          <w:ilvl w:val="0"/>
          <w:numId w:val="4"/>
        </w:numPr>
        <w:rPr>
          <w:bCs/>
          <w:sz w:val="24"/>
          <w:szCs w:val="24"/>
          <w:lang w:val="en-US"/>
        </w:rPr>
      </w:pPr>
      <w:r>
        <w:rPr>
          <w:bCs/>
          <w:sz w:val="24"/>
          <w:szCs w:val="24"/>
          <w:lang w:val="en-US"/>
        </w:rPr>
        <w:t xml:space="preserve">Renaming is not required in the environment model because </w:t>
      </w:r>
      <w:r w:rsidR="006A5EE3">
        <w:rPr>
          <w:bCs/>
          <w:sz w:val="24"/>
          <w:szCs w:val="24"/>
          <w:lang w:val="en-US"/>
        </w:rPr>
        <w:t>each procedure has access to all the environments that exited at the time of its creation, and will choose for each parameter the latest value. That way, there is no confusion with variable names.</w:t>
      </w:r>
    </w:p>
    <w:p w14:paraId="2C94D765" w14:textId="78397A9D" w:rsidR="006A5EE3" w:rsidRPr="006F43A9" w:rsidRDefault="006A5EE3" w:rsidP="006F43A9">
      <w:pPr>
        <w:pStyle w:val="ListParagraph"/>
        <w:numPr>
          <w:ilvl w:val="0"/>
          <w:numId w:val="4"/>
        </w:numPr>
        <w:rPr>
          <w:bCs/>
          <w:sz w:val="24"/>
          <w:szCs w:val="24"/>
          <w:lang w:val="en-US"/>
        </w:rPr>
      </w:pPr>
      <w:r>
        <w:rPr>
          <w:bCs/>
          <w:sz w:val="24"/>
          <w:szCs w:val="24"/>
          <w:lang w:val="en-US"/>
        </w:rPr>
        <w:t>No, the renaming function is not needed in that case, as the use of the function is for cases in which a free variable is mistaken for a bound variable and is assigned the wrong value. Since there are no free variables, there is no need for name changing.</w:t>
      </w:r>
    </w:p>
    <w:sectPr w:rsidR="006A5EE3" w:rsidRPr="006F43A9" w:rsidSect="003B48DF">
      <w:pgSz w:w="11906" w:h="16838" w:code="9"/>
      <w:pgMar w:top="1440" w:right="1440" w:bottom="1440" w:left="1440" w:header="709" w:footer="709" w:gutter="0"/>
      <w:cols w:space="708"/>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35F72"/>
    <w:multiLevelType w:val="hybridMultilevel"/>
    <w:tmpl w:val="E892A5EA"/>
    <w:lvl w:ilvl="0" w:tplc="7BFE25E4">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 w15:restartNumberingAfterBreak="0">
    <w:nsid w:val="05AD7A37"/>
    <w:multiLevelType w:val="hybridMultilevel"/>
    <w:tmpl w:val="7E3C477A"/>
    <w:lvl w:ilvl="0" w:tplc="2DD4A92C">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693C6BD0"/>
    <w:multiLevelType w:val="hybridMultilevel"/>
    <w:tmpl w:val="4F54B9BC"/>
    <w:lvl w:ilvl="0" w:tplc="79681B3C">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 w15:restartNumberingAfterBreak="0">
    <w:nsid w:val="7BBF2E16"/>
    <w:multiLevelType w:val="hybridMultilevel"/>
    <w:tmpl w:val="10803B7A"/>
    <w:lvl w:ilvl="0" w:tplc="00AE8A0A">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16cid:durableId="714087106">
    <w:abstractNumId w:val="2"/>
  </w:num>
  <w:num w:numId="2" w16cid:durableId="746076293">
    <w:abstractNumId w:val="3"/>
  </w:num>
  <w:num w:numId="3" w16cid:durableId="791703102">
    <w:abstractNumId w:val="1"/>
  </w:num>
  <w:num w:numId="4" w16cid:durableId="765812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4C9"/>
    <w:rsid w:val="000073C2"/>
    <w:rsid w:val="002054C9"/>
    <w:rsid w:val="002D4C15"/>
    <w:rsid w:val="00335F04"/>
    <w:rsid w:val="003B48DF"/>
    <w:rsid w:val="003D4EF0"/>
    <w:rsid w:val="004C031F"/>
    <w:rsid w:val="00507D9B"/>
    <w:rsid w:val="006050F6"/>
    <w:rsid w:val="006807FD"/>
    <w:rsid w:val="006A5EE3"/>
    <w:rsid w:val="006C4383"/>
    <w:rsid w:val="006F43A9"/>
    <w:rsid w:val="00706597"/>
    <w:rsid w:val="0073227E"/>
    <w:rsid w:val="007E399D"/>
    <w:rsid w:val="008A6F5C"/>
    <w:rsid w:val="008C3C2F"/>
    <w:rsid w:val="008D34A2"/>
    <w:rsid w:val="008F430A"/>
    <w:rsid w:val="0093226C"/>
    <w:rsid w:val="00A676B7"/>
    <w:rsid w:val="00B851EB"/>
    <w:rsid w:val="00CE281E"/>
    <w:rsid w:val="00D73B57"/>
    <w:rsid w:val="00DD3A6D"/>
    <w:rsid w:val="00F62B24"/>
    <w:rsid w:val="00F85B46"/>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B541F"/>
  <w15:chartTrackingRefBased/>
  <w15:docId w15:val="{DEAEF3C1-BB19-4253-8356-605BE088E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4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54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54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54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54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54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4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4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4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4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54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54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54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54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54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4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4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4C9"/>
    <w:rPr>
      <w:rFonts w:eastAsiaTheme="majorEastAsia" w:cstheme="majorBidi"/>
      <w:color w:val="272727" w:themeColor="text1" w:themeTint="D8"/>
    </w:rPr>
  </w:style>
  <w:style w:type="paragraph" w:styleId="Title">
    <w:name w:val="Title"/>
    <w:basedOn w:val="Normal"/>
    <w:next w:val="Normal"/>
    <w:link w:val="TitleChar"/>
    <w:uiPriority w:val="10"/>
    <w:qFormat/>
    <w:rsid w:val="00205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4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4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4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4C9"/>
    <w:pPr>
      <w:spacing w:before="160"/>
      <w:jc w:val="center"/>
    </w:pPr>
    <w:rPr>
      <w:i/>
      <w:iCs/>
      <w:color w:val="404040" w:themeColor="text1" w:themeTint="BF"/>
    </w:rPr>
  </w:style>
  <w:style w:type="character" w:customStyle="1" w:styleId="QuoteChar">
    <w:name w:val="Quote Char"/>
    <w:basedOn w:val="DefaultParagraphFont"/>
    <w:link w:val="Quote"/>
    <w:uiPriority w:val="29"/>
    <w:rsid w:val="002054C9"/>
    <w:rPr>
      <w:i/>
      <w:iCs/>
      <w:color w:val="404040" w:themeColor="text1" w:themeTint="BF"/>
    </w:rPr>
  </w:style>
  <w:style w:type="paragraph" w:styleId="ListParagraph">
    <w:name w:val="List Paragraph"/>
    <w:basedOn w:val="Normal"/>
    <w:uiPriority w:val="34"/>
    <w:qFormat/>
    <w:rsid w:val="002054C9"/>
    <w:pPr>
      <w:ind w:left="720"/>
      <w:contextualSpacing/>
    </w:pPr>
  </w:style>
  <w:style w:type="character" w:styleId="IntenseEmphasis">
    <w:name w:val="Intense Emphasis"/>
    <w:basedOn w:val="DefaultParagraphFont"/>
    <w:uiPriority w:val="21"/>
    <w:qFormat/>
    <w:rsid w:val="002054C9"/>
    <w:rPr>
      <w:i/>
      <w:iCs/>
      <w:color w:val="2F5496" w:themeColor="accent1" w:themeShade="BF"/>
    </w:rPr>
  </w:style>
  <w:style w:type="paragraph" w:styleId="IntenseQuote">
    <w:name w:val="Intense Quote"/>
    <w:basedOn w:val="Normal"/>
    <w:next w:val="Normal"/>
    <w:link w:val="IntenseQuoteChar"/>
    <w:uiPriority w:val="30"/>
    <w:qFormat/>
    <w:rsid w:val="002054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54C9"/>
    <w:rPr>
      <w:i/>
      <w:iCs/>
      <w:color w:val="2F5496" w:themeColor="accent1" w:themeShade="BF"/>
    </w:rPr>
  </w:style>
  <w:style w:type="character" w:styleId="IntenseReference">
    <w:name w:val="Intense Reference"/>
    <w:basedOn w:val="DefaultParagraphFont"/>
    <w:uiPriority w:val="32"/>
    <w:qFormat/>
    <w:rsid w:val="002054C9"/>
    <w:rPr>
      <w:b/>
      <w:bCs/>
      <w:smallCaps/>
      <w:color w:val="2F5496" w:themeColor="accent1" w:themeShade="BF"/>
      <w:spacing w:val="5"/>
    </w:rPr>
  </w:style>
  <w:style w:type="paragraph" w:styleId="NormalWeb">
    <w:name w:val="Normal (Web)"/>
    <w:basedOn w:val="Normal"/>
    <w:uiPriority w:val="99"/>
    <w:semiHidden/>
    <w:unhideWhenUsed/>
    <w:rsid w:val="00A676B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2425</TotalTime>
  <Pages>2</Pages>
  <Words>698</Words>
  <Characters>3980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itay meerzon</dc:creator>
  <cp:keywords/>
  <dc:description/>
  <cp:lastModifiedBy>itay meerzon</cp:lastModifiedBy>
  <cp:revision>15</cp:revision>
  <dcterms:created xsi:type="dcterms:W3CDTF">2026-05-09T10:02:00Z</dcterms:created>
  <dcterms:modified xsi:type="dcterms:W3CDTF">2026-05-11T19:51:00Z</dcterms:modified>
</cp:coreProperties>
</file>