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Hamachi Crudo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spicy citrus broth | hyssop oil | ras el hanout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Kaluga Caviar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schmaltz latkes | creme fraiche | pickled shallots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Aged Cheddar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smoked apple pie purée | rye | brown butter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Beef Tartar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beef fat bearnaise | black garlic | samphire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Shaved Fennel Caesar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grana padano | pangrattato | siesta &amp; co anchovies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Beets and Burrata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grape | coffee | almond streusel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Blistered Shishito Peppers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balsamic kabayaki | sesame | bonito flake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Thick Cut Roasted Potatoes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rosemary | salt &amp; vinegar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Spicy Flatbread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n’duja | hot honey | pineapple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Foie Gras Bratwurst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house mustard | red cabbage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French Dip Sandwich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roast beef | au jus | horseradish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Warm Chocolate Chip Cookie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boozy milkshake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