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40F97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6E06DA36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17EE38F7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lang w:val="ru-RU"/>
        </w:rPr>
        <w:t>«Белорусский государственный университет информатики и радиоэлектроники»</w:t>
      </w:r>
    </w:p>
    <w:p w14:paraId="290C0C36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lang w:val="ru-RU"/>
        </w:rPr>
        <w:t>Факультет информационных технологий и управления</w:t>
      </w:r>
    </w:p>
    <w:p w14:paraId="4E3D3B19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lang w:val="ru-RU"/>
        </w:rPr>
        <w:t>Кафедра интеллектуальных информационных технологий</w:t>
      </w:r>
    </w:p>
    <w:p w14:paraId="1E1112DD" w14:textId="77777777" w:rsidR="002B28FF" w:rsidRPr="00C421DF" w:rsidRDefault="002B28FF">
      <w:pPr>
        <w:spacing w:after="0"/>
        <w:rPr>
          <w:lang w:val="ru-RU"/>
        </w:rPr>
      </w:pPr>
    </w:p>
    <w:p w14:paraId="100D6787" w14:textId="77777777" w:rsidR="002B28FF" w:rsidRPr="00C421DF" w:rsidRDefault="002B28FF">
      <w:pPr>
        <w:spacing w:after="0"/>
        <w:rPr>
          <w:lang w:val="ru-RU"/>
        </w:rPr>
      </w:pPr>
    </w:p>
    <w:p w14:paraId="6D496535" w14:textId="77777777" w:rsidR="002B28FF" w:rsidRPr="00C421DF" w:rsidRDefault="002B28FF">
      <w:pPr>
        <w:spacing w:after="0"/>
        <w:rPr>
          <w:lang w:val="ru-RU"/>
        </w:rPr>
      </w:pPr>
    </w:p>
    <w:p w14:paraId="33BC80D1" w14:textId="77777777" w:rsidR="002B28FF" w:rsidRPr="00C421DF" w:rsidRDefault="002B28FF">
      <w:pPr>
        <w:spacing w:after="0"/>
        <w:rPr>
          <w:lang w:val="ru-RU"/>
        </w:rPr>
      </w:pPr>
    </w:p>
    <w:p w14:paraId="61A68E64" w14:textId="77777777" w:rsidR="002B28FF" w:rsidRPr="00C421DF" w:rsidRDefault="002B28FF">
      <w:pPr>
        <w:spacing w:after="0"/>
        <w:rPr>
          <w:lang w:val="ru-RU"/>
        </w:rPr>
      </w:pPr>
    </w:p>
    <w:p w14:paraId="4DB18292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b/>
          <w:lang w:val="ru-RU"/>
        </w:rPr>
        <w:t>ОТЧЁТ</w:t>
      </w:r>
    </w:p>
    <w:p w14:paraId="2DEAF8A0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b/>
          <w:lang w:val="ru-RU"/>
        </w:rPr>
        <w:t>по лабораторной работе № 3</w:t>
      </w:r>
    </w:p>
    <w:p w14:paraId="2A50E6F2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b/>
          <w:lang w:val="ru-RU"/>
        </w:rPr>
        <w:t>по курсу «Естественно-языковой интерфейс интеллектуальных систем»</w:t>
      </w:r>
    </w:p>
    <w:p w14:paraId="7CB89D10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b/>
          <w:lang w:val="ru-RU"/>
        </w:rPr>
        <w:t>«Автоматическое реферирование документов»</w:t>
      </w:r>
    </w:p>
    <w:p w14:paraId="516E7622" w14:textId="77777777" w:rsidR="002B28FF" w:rsidRPr="00C421DF" w:rsidRDefault="00000000">
      <w:pPr>
        <w:spacing w:after="0"/>
        <w:jc w:val="center"/>
        <w:rPr>
          <w:lang w:val="ru-RU"/>
        </w:rPr>
      </w:pPr>
      <w:r>
        <w:rPr>
          <w:b/>
          <w:lang w:val="ru-RU"/>
        </w:rPr>
        <w:t>Вариант 4</w:t>
      </w:r>
    </w:p>
    <w:p w14:paraId="15B6D1FE" w14:textId="77777777" w:rsidR="002B28FF" w:rsidRPr="00C421DF" w:rsidRDefault="002B28FF">
      <w:pPr>
        <w:spacing w:after="0"/>
        <w:rPr>
          <w:lang w:val="ru-RU"/>
        </w:rPr>
      </w:pPr>
    </w:p>
    <w:p w14:paraId="21A2B65F" w14:textId="77777777" w:rsidR="002B28FF" w:rsidRPr="00C421DF" w:rsidRDefault="002B28FF">
      <w:pPr>
        <w:spacing w:after="0"/>
        <w:rPr>
          <w:lang w:val="ru-RU"/>
        </w:rPr>
      </w:pPr>
    </w:p>
    <w:p w14:paraId="7A3B1DB8" w14:textId="77777777" w:rsidR="002B28FF" w:rsidRPr="00C421DF" w:rsidRDefault="002B28FF">
      <w:pPr>
        <w:spacing w:after="0"/>
        <w:rPr>
          <w:lang w:val="ru-RU"/>
        </w:rPr>
      </w:pPr>
    </w:p>
    <w:p w14:paraId="48F0196C" w14:textId="77777777" w:rsidR="002B28FF" w:rsidRPr="00C421DF" w:rsidRDefault="002B28FF">
      <w:pPr>
        <w:spacing w:after="0"/>
        <w:rPr>
          <w:lang w:val="ru-RU"/>
        </w:rPr>
      </w:pPr>
    </w:p>
    <w:p w14:paraId="3E0C2E8F" w14:textId="77777777" w:rsidR="002B28FF" w:rsidRPr="00C421DF" w:rsidRDefault="002B28FF">
      <w:pPr>
        <w:spacing w:after="0"/>
        <w:rPr>
          <w:lang w:val="ru-RU"/>
        </w:rPr>
      </w:pPr>
    </w:p>
    <w:p w14:paraId="7462F41F" w14:textId="77777777" w:rsidR="002B28FF" w:rsidRPr="00C421DF" w:rsidRDefault="002B28FF">
      <w:pPr>
        <w:spacing w:after="0"/>
        <w:rPr>
          <w:lang w:val="ru-RU"/>
        </w:rPr>
      </w:pPr>
    </w:p>
    <w:p w14:paraId="133C30BE" w14:textId="77777777" w:rsidR="002B28FF" w:rsidRPr="00C421DF" w:rsidRDefault="00000000">
      <w:pPr>
        <w:spacing w:after="0"/>
        <w:rPr>
          <w:lang w:val="ru-RU"/>
        </w:rPr>
      </w:pPr>
      <w:r>
        <w:rPr>
          <w:lang w:val="ru-RU"/>
        </w:rPr>
        <w:t>Выполнили:</w:t>
      </w:r>
    </w:p>
    <w:p w14:paraId="072696A9" w14:textId="442E34D6" w:rsidR="002B28FF" w:rsidRPr="00C421DF" w:rsidRDefault="00000000">
      <w:pPr>
        <w:spacing w:after="0"/>
        <w:rPr>
          <w:lang w:val="ru-RU"/>
        </w:rPr>
      </w:pPr>
      <w:r>
        <w:rPr>
          <w:lang w:val="ru-RU"/>
        </w:rPr>
        <w:t>Студенты гр. 321702</w:t>
        <w:tab/>
        <w:tab/>
        <w:tab/>
        <w:tab/>
        <w:tab/>
        <w:t xml:space="preserve">   </w:t>
        <w:tab/>
        <w:t xml:space="preserve">          Бузычков Н. Ф.</w:t>
      </w:r>
    </w:p>
    <w:p w14:paraId="6E6E7642" w14:textId="474EF358" w:rsidR="002B28FF" w:rsidRPr="00C421DF" w:rsidRDefault="00000000">
      <w:pPr>
        <w:spacing w:after="0"/>
        <w:rPr>
          <w:lang w:val="ru-RU"/>
        </w:rPr>
      </w:pPr>
      <w:r>
        <w:rPr>
          <w:lang w:val="ru-RU"/>
        </w:rPr>
        <w:tab/>
        <w:tab/>
        <w:tab/>
        <w:tab/>
        <w:tab/>
        <w:tab/>
        <w:tab/>
        <w:t xml:space="preserve">  </w:t>
        <w:tab/>
        <w:tab/>
        <w:t xml:space="preserve">          Котко П. А.</w:t>
      </w:r>
    </w:p>
    <w:p w14:paraId="1EBBA9E8" w14:textId="16DBCEFA" w:rsidR="002B28FF" w:rsidRPr="00C421DF" w:rsidRDefault="00000000">
      <w:pPr>
        <w:spacing w:after="0"/>
        <w:rPr>
          <w:lang w:val="ru-RU"/>
        </w:rPr>
      </w:pPr>
      <w:r>
        <w:rPr>
          <w:lang w:val="ru-RU"/>
        </w:rPr>
        <w:tab/>
        <w:tab/>
        <w:tab/>
        <w:tab/>
        <w:tab/>
        <w:tab/>
        <w:tab/>
        <w:t xml:space="preserve">  </w:t>
        <w:tab/>
        <w:tab/>
        <w:t xml:space="preserve">          Халилов Р. Э.</w:t>
      </w:r>
    </w:p>
    <w:p w14:paraId="2071DA5D" w14:textId="77777777" w:rsidR="002B28FF" w:rsidRPr="00C421DF" w:rsidRDefault="002B28FF">
      <w:pPr>
        <w:spacing w:after="0"/>
        <w:rPr>
          <w:lang w:val="ru-RU"/>
        </w:rPr>
      </w:pPr>
    </w:p>
    <w:p w14:paraId="4AD2D449" w14:textId="226CC997" w:rsidR="002B28FF" w:rsidRPr="00C421DF" w:rsidRDefault="00000000">
      <w:pPr>
        <w:spacing w:after="0"/>
        <w:rPr>
          <w:lang w:val="ru-RU"/>
        </w:rPr>
      </w:pPr>
      <w:r>
        <w:rPr>
          <w:lang w:val="ru-RU"/>
        </w:rPr>
        <w:t>Проверил:</w:t>
        <w:tab/>
        <w:tab/>
        <w:tab/>
        <w:tab/>
        <w:tab/>
        <w:tab/>
        <w:t xml:space="preserve">  </w:t>
        <w:tab/>
        <w:tab/>
        <w:t xml:space="preserve">          Крапивин Ю. Б.</w:t>
      </w:r>
    </w:p>
    <w:p w14:paraId="1526DEB2" w14:textId="77777777" w:rsidR="002B28FF" w:rsidRPr="00C421DF" w:rsidRDefault="002B28FF">
      <w:pPr>
        <w:spacing w:after="0"/>
        <w:rPr>
          <w:lang w:val="ru-RU"/>
        </w:rPr>
      </w:pPr>
    </w:p>
    <w:p w14:paraId="0F3A14E7" w14:textId="77777777" w:rsidR="002B28FF" w:rsidRPr="00C421DF" w:rsidRDefault="002B28FF">
      <w:pPr>
        <w:spacing w:after="0"/>
        <w:rPr>
          <w:lang w:val="ru-RU"/>
        </w:rPr>
      </w:pPr>
    </w:p>
    <w:p w14:paraId="4240AB46" w14:textId="77777777" w:rsidR="002B28FF" w:rsidRPr="00C421DF" w:rsidRDefault="002B28FF">
      <w:pPr>
        <w:spacing w:after="0"/>
        <w:rPr>
          <w:lang w:val="ru-RU"/>
        </w:rPr>
      </w:pPr>
    </w:p>
    <w:p w14:paraId="45F76F9A" w14:textId="77777777" w:rsidR="002B28FF" w:rsidRPr="00C421DF" w:rsidRDefault="002B28FF">
      <w:pPr>
        <w:spacing w:after="0"/>
        <w:rPr>
          <w:lang w:val="ru-RU"/>
        </w:rPr>
      </w:pPr>
    </w:p>
    <w:p w14:paraId="40813240" w14:textId="77777777" w:rsidR="002B28FF" w:rsidRDefault="002B28FF">
      <w:pPr>
        <w:spacing w:after="0"/>
        <w:rPr>
          <w:lang w:val="ru-RU"/>
        </w:rPr>
      </w:pPr>
    </w:p>
    <w:p w14:paraId="07BC7AF2" w14:textId="77777777" w:rsidR="00C421DF" w:rsidRDefault="00C421DF">
      <w:pPr>
        <w:spacing w:after="0"/>
        <w:rPr>
          <w:lang w:val="ru-RU"/>
        </w:rPr>
      </w:pPr>
    </w:p>
    <w:p w14:paraId="0118C1EF" w14:textId="77777777" w:rsidR="00C421DF" w:rsidRDefault="00C421DF">
      <w:pPr>
        <w:spacing w:after="0"/>
        <w:rPr>
          <w:lang w:val="ru-RU"/>
        </w:rPr>
      </w:pPr>
    </w:p>
    <w:p w14:paraId="50232552" w14:textId="77777777" w:rsidR="00C421DF" w:rsidRDefault="00C421DF">
      <w:pPr>
        <w:spacing w:after="0"/>
        <w:rPr>
          <w:lang w:val="ru-RU"/>
        </w:rPr>
      </w:pPr>
    </w:p>
    <w:p w14:paraId="2652126C" w14:textId="77777777" w:rsidR="00C421DF" w:rsidRDefault="00C421DF">
      <w:pPr>
        <w:spacing w:after="0"/>
        <w:rPr>
          <w:lang w:val="ru-RU"/>
        </w:rPr>
      </w:pPr>
    </w:p>
    <w:p w14:paraId="6CE2237C" w14:textId="77777777" w:rsidR="00C421DF" w:rsidRPr="00C421DF" w:rsidRDefault="00C421DF">
      <w:pPr>
        <w:spacing w:after="0"/>
        <w:rPr>
          <w:lang w:val="ru-RU"/>
        </w:rPr>
      </w:pPr>
    </w:p>
    <w:p w14:paraId="6526C030" w14:textId="31DE9E59" w:rsidR="002B28FF" w:rsidRPr="00C421DF" w:rsidRDefault="00000000" w:rsidP="00C421DF">
      <w:pPr>
        <w:spacing w:after="0"/>
        <w:jc w:val="center"/>
        <w:rPr>
          <w:lang w:val="ru-RU"/>
        </w:rPr>
      </w:pPr>
      <w:r>
        <w:rPr>
          <w:lang w:val="ru-RU"/>
        </w:rPr>
        <w:t xml:space="preserve">Минск 2026</w:t>
      </w:r>
    </w:p>
    <w:p w14:paraId="1AA7DC37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lastRenderedPageBreak/>
        <w:t>Цель работы:</w:t>
      </w:r>
    </w:p>
    <w:p w14:paraId="34B7D73D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Освоить на практике основные принципы автоматического реферирования документов с учётом функционала, предоставляемого технологией </w:t>
      </w:r>
      <w:r>
        <w:t>OSTIS</w:t>
      </w:r>
      <w:r>
        <w:rPr>
          <w:lang w:val="ru-RU"/>
        </w:rPr>
        <w:t>. Спроектировать и программно реализовать систему автоматического реферирования, построить тестовую коллекцию документов и оценить точность и быстродействие системы для текстов разных предметных областей и естественных языков.</w:t>
      </w:r>
    </w:p>
    <w:p w14:paraId="0BC90DEA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Задание:</w:t>
      </w:r>
    </w:p>
    <w:p w14:paraId="3B2779D0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Разработать систему автоматического реферирования текстовых документов методом </w:t>
      </w:r>
      <w:r>
        <w:t>sentence</w:t>
      </w:r>
      <w:r>
        <w:rPr>
          <w:lang w:val="ru-RU"/>
        </w:rPr>
        <w:t xml:space="preserve"> </w:t>
      </w:r>
      <w:r>
        <w:t>extraction</w:t>
      </w:r>
      <w:r>
        <w:rPr>
          <w:lang w:val="ru-RU"/>
        </w:rPr>
        <w:t>, удовлетворяющую требованиям методических указаний:</w:t>
      </w:r>
    </w:p>
    <w:p w14:paraId="7478F60E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на входе</w:t>
      </w:r>
      <w:r>
        <w:rPr>
          <w:lang w:val="ru-RU"/>
        </w:rPr>
        <w:t xml:space="preserve"> — текстовые документы одинакового размера (например, 10 страниц формата А4), содержащие тексты из предметных областей на естественных языках согласно варианту;</w:t>
      </w:r>
    </w:p>
    <w:p w14:paraId="5F845A97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на выходе</w:t>
      </w:r>
      <w:r>
        <w:rPr>
          <w:lang w:val="ru-RU"/>
        </w:rPr>
        <w:t xml:space="preserve"> — активная ссылка на исходный документ и построенный реферат документа, состоящий из двух разделов: классического реферата и реферата в виде списка ключевых слов;</w:t>
      </w:r>
    </w:p>
    <w:p w14:paraId="73943515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lang w:val="ru-RU"/>
        </w:rPr>
        <w:t>• наличие средств сохранения в файл и распечатки полученной на выходе информации;</w:t>
      </w:r>
    </w:p>
    <w:p w14:paraId="17C56BDB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lang w:val="ru-RU"/>
        </w:rPr>
        <w:t xml:space="preserve">• интерфейс системы должен быть предельно простым и доступным для пользователей любого уровня, содержать понятный набор инструментов и средств, а также </w:t>
      </w:r>
      <w:r>
        <w:t>help</w:t>
      </w:r>
      <w:r>
        <w:rPr>
          <w:lang w:val="ru-RU"/>
        </w:rPr>
        <w:t>-средства.</w:t>
      </w:r>
    </w:p>
    <w:p w14:paraId="0BC7628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Параметры варианта 4 и место их реализации приведены в таблице 1.</w:t>
      </w:r>
    </w:p>
    <w:p w14:paraId="7B1C0186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>Таблица 1 – Параметры варианта 4 и место их реализации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2438"/>
        <w:gridCol w:w="5102"/>
      </w:tblGrid>
      <w:tr w:rsidR="002B28FF" w14:paraId="3FD43D0B" w14:textId="77777777">
        <w:tc>
          <w:tcPr>
            <w:tcW w:w="1814" w:type="dxa"/>
          </w:tcPr>
          <w:p w14:paraId="7C737720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2438" w:type="dxa"/>
          </w:tcPr>
          <w:p w14:paraId="74ADF3C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  <w:tc>
          <w:tcPr>
            <w:tcW w:w="5102" w:type="dxa"/>
          </w:tcPr>
          <w:p w14:paraId="506EA59C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Где реализовано</w:t>
            </w:r>
          </w:p>
        </w:tc>
      </w:tr>
      <w:tr w:rsidR="002B28FF" w14:paraId="22F265FE" w14:textId="77777777">
        <w:tc>
          <w:tcPr>
            <w:tcW w:w="1814" w:type="dxa"/>
          </w:tcPr>
          <w:p w14:paraId="4C36B400" w14:textId="77777777" w:rsidR="002B28FF" w:rsidRDefault="00000000">
            <w:pPr>
              <w:spacing w:after="0"/>
            </w:pPr>
            <w:r>
              <w:rPr>
                <w:sz w:val="22"/>
              </w:rPr>
              <w:t>Язык текста</w:t>
            </w:r>
          </w:p>
        </w:tc>
        <w:tc>
          <w:tcPr>
            <w:tcW w:w="2438" w:type="dxa"/>
          </w:tcPr>
          <w:p w14:paraId="69A43824" w14:textId="77777777" w:rsidR="002B28FF" w:rsidRDefault="00000000">
            <w:pPr>
              <w:spacing w:after="0"/>
            </w:pPr>
            <w:r>
              <w:rPr>
                <w:sz w:val="22"/>
              </w:rPr>
              <w:t>русский, немецкий</w:t>
            </w:r>
          </w:p>
        </w:tc>
        <w:tc>
          <w:tcPr>
            <w:tcW w:w="5102" w:type="dxa"/>
          </w:tcPr>
          <w:p w14:paraId="5C0ABC9B" w14:textId="77777777" w:rsidR="002B28FF" w:rsidRDefault="00000000">
            <w:pPr>
              <w:spacing w:after="0"/>
            </w:pPr>
            <w:r>
              <w:rPr>
                <w:sz w:val="22"/>
              </w:rPr>
              <w:t>izbornik/text: морфология (pymorphy3 — русский, основы Snowball — немецкий), стоп-слова data/stopwords/ru.txt и de.txt, правила разбиения на предложения для обоих языков</w:t>
            </w:r>
          </w:p>
        </w:tc>
      </w:tr>
      <w:tr w:rsidR="002B28FF" w14:paraId="59A5B680" w14:textId="77777777">
        <w:tc>
          <w:tcPr>
            <w:tcW w:w="1814" w:type="dxa"/>
          </w:tcPr>
          <w:p w14:paraId="483F9964" w14:textId="77777777" w:rsidR="002B28FF" w:rsidRDefault="00000000">
            <w:pPr>
              <w:spacing w:after="0"/>
            </w:pPr>
            <w:r>
              <w:rPr>
                <w:sz w:val="22"/>
              </w:rPr>
              <w:t>Методика</w:t>
            </w:r>
          </w:p>
        </w:tc>
        <w:tc>
          <w:tcPr>
            <w:tcW w:w="2438" w:type="dxa"/>
          </w:tcPr>
          <w:p w14:paraId="4AEC5C2E" w14:textId="77777777" w:rsidR="002B28FF" w:rsidRDefault="00000000">
            <w:pPr>
              <w:spacing w:after="0"/>
            </w:pPr>
            <w:r>
              <w:rPr>
                <w:sz w:val="22"/>
              </w:rPr>
              <w:t>Sentence extraction + OSTIS</w:t>
            </w:r>
          </w:p>
        </w:tc>
        <w:tc>
          <w:tcPr>
            <w:tcW w:w="5102" w:type="dxa"/>
          </w:tcPr>
          <w:p w14:paraId="68993C28" w14:textId="77777777" w:rsidR="002B28FF" w:rsidRDefault="00000000">
            <w:pPr>
              <w:spacing w:after="0"/>
            </w:pPr>
            <w:r>
              <w:rPr>
                <w:sz w:val="22"/>
              </w:rPr>
              <w:t>izbornik/weights.py и summary.py — формулы и отбор предложений; izbornik/ostis — база знаний, sc-агент построения реферата, онтология kb/section_subject_domain_of_summarization</w:t>
            </w:r>
          </w:p>
        </w:tc>
      </w:tr>
      <w:tr w:rsidR="002B28FF" w:rsidRPr="00C421DF" w14:paraId="5D1D508D" w14:textId="77777777">
        <w:tc>
          <w:tcPr>
            <w:tcW w:w="1814" w:type="dxa"/>
          </w:tcPr>
          <w:p w14:paraId="455742E3" w14:textId="77777777" w:rsidR="002B28FF" w:rsidRDefault="00000000">
            <w:pPr>
              <w:spacing w:after="0"/>
            </w:pPr>
            <w:r>
              <w:rPr>
                <w:sz w:val="22"/>
              </w:rPr>
              <w:t>Предметная область</w:t>
            </w:r>
          </w:p>
        </w:tc>
        <w:tc>
          <w:tcPr>
            <w:tcW w:w="2438" w:type="dxa"/>
          </w:tcPr>
          <w:p w14:paraId="3FADD801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научные статьи по </w:t>
            </w:r>
            <w:r>
              <w:rPr>
                <w:sz w:val="22"/>
              </w:rPr>
              <w:t>computer</w:t>
            </w:r>
            <w:r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science</w:t>
            </w:r>
            <w:r>
              <w:rPr>
                <w:sz w:val="22"/>
                <w:lang w:val="ru-RU"/>
              </w:rPr>
              <w:t>, сочинения по литературе</w:t>
            </w:r>
          </w:p>
        </w:tc>
        <w:tc>
          <w:tcPr>
            <w:tcW w:w="5102" w:type="dxa"/>
          </w:tcPr>
          <w:p w14:paraId="0B447A87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тестовая коллекция </w:t>
            </w:r>
            <w:r>
              <w:rPr>
                <w:sz w:val="22"/>
              </w:rPr>
              <w:t>data</w:t>
            </w:r>
            <w:r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collection</w:t>
            </w:r>
            <w:r>
              <w:rPr>
                <w:sz w:val="22"/>
                <w:lang w:val="ru-RU"/>
              </w:rPr>
              <w:t xml:space="preserve"> (по 10 документов каждой области), классы </w:t>
            </w:r>
            <w:r>
              <w:rPr>
                <w:sz w:val="22"/>
              </w:rPr>
              <w:t>concept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scientific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article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on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computer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science</w:t>
            </w:r>
            <w:r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concept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essay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on</w:t>
            </w:r>
            <w:r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literature</w:t>
            </w:r>
            <w:r>
              <w:rPr>
                <w:sz w:val="22"/>
                <w:lang w:val="ru-RU"/>
              </w:rPr>
              <w:t xml:space="preserve"> в онтологии</w:t>
            </w:r>
          </w:p>
        </w:tc>
      </w:tr>
    </w:tbl>
    <w:p w14:paraId="48A82450" w14:textId="77777777" w:rsidR="002B28FF" w:rsidRPr="00C421DF" w:rsidRDefault="002B28FF">
      <w:pPr>
        <w:spacing w:after="40"/>
        <w:rPr>
          <w:lang w:val="ru-RU"/>
        </w:rPr>
      </w:pPr>
    </w:p>
    <w:p w14:paraId="7585EAE6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Система получила название «Изборник» — по древнерусскому «Изборнику» 1073 года, сборнику выдержек, избранных из больших текстов. </w:t>
        <w:lastRenderedPageBreak/>
        <w:t>Система делает то же самое: выбирает из документа наиболее значимые предложения и слова.</w:t>
      </w:r>
    </w:p>
    <w:p w14:paraId="2D917197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Используемые библиотеки и их назначение:</w:t>
      </w:r>
    </w:p>
    <w:p w14:paraId="3FBF8765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Система реализована на языке </w:t>
      </w:r>
      <w:r>
        <w:t>Python</w:t>
      </w:r>
      <w:r>
        <w:rPr>
          <w:lang w:val="ru-RU"/>
        </w:rPr>
        <w:t xml:space="preserve"> 3.14; минимальные версии сторонних компонентов зафиксированы в файле </w:t>
      </w:r>
      <w:r>
        <w:t>requirements</w:t>
      </w:r>
      <w:r>
        <w:rPr>
          <w:lang w:val="ru-RU"/>
        </w:rPr>
        <w:t>.</w:t>
      </w:r>
      <w:r>
        <w:t>txt</w:t>
      </w:r>
      <w:r>
        <w:rPr>
          <w:lang w:val="ru-RU"/>
        </w:rPr>
        <w:t xml:space="preserve">, версии клиентов </w:t>
      </w:r>
      <w:r>
        <w:t>OSTIS</w:t>
      </w:r>
      <w:r>
        <w:rPr>
          <w:lang w:val="ru-RU"/>
        </w:rPr>
        <w:t xml:space="preserve"> — строго, в соответствии с версией </w:t>
      </w:r>
      <w:r>
        <w:t>ostis</w:t>
      </w:r>
      <w:r>
        <w:rPr>
          <w:lang w:val="ru-RU"/>
        </w:rPr>
        <w:t xml:space="preserve">-системы. Готовых библиотек автоматического реферирования в работе нет: разбиение на предложения, формулы весов, отбор предложений, поиск именных групп и мера качества </w:t>
      </w:r>
      <w:r>
        <w:t>ROUGE</w:t>
      </w:r>
      <w:r>
        <w:rPr>
          <w:lang w:val="ru-RU"/>
        </w:rPr>
        <w:t xml:space="preserve"> реализованы с нуля.</w:t>
      </w:r>
    </w:p>
    <w:p w14:paraId="31BA09DB" w14:textId="77777777" w:rsidR="002B28FF" w:rsidRPr="00C421DF" w:rsidRDefault="00000000">
      <w:pPr>
        <w:jc w:val="both"/>
        <w:rPr>
          <w:lang w:val="ru-RU"/>
        </w:rPr>
      </w:pPr>
      <w:r>
        <w:rPr>
          <w:b/>
          <w:lang w:val="ru-RU"/>
        </w:rPr>
        <w:t>Веб-интерфейс:</w:t>
      </w:r>
    </w:p>
    <w:p w14:paraId="4918DA12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FastAPI</w:t>
      </w:r>
      <w:r>
        <w:rPr>
          <w:b/>
          <w:lang w:val="ru-RU"/>
        </w:rPr>
        <w:t xml:space="preserve"> 0.136.1</w:t>
      </w:r>
      <w:r>
        <w:rPr>
          <w:lang w:val="ru-RU"/>
        </w:rPr>
        <w:t xml:space="preserve"> — веб-фреймворк: маршруты страниц, сохранения в файл, версии для печати, загрузки своего документа, реферата вручную и игровой надстройки;</w:t>
      </w:r>
    </w:p>
    <w:p w14:paraId="5972B144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Uvicorn</w:t>
      </w:r>
      <w:r>
        <w:rPr>
          <w:b/>
          <w:lang w:val="ru-RU"/>
        </w:rPr>
        <w:t xml:space="preserve"> 0.46.0</w:t>
      </w:r>
      <w:r>
        <w:rPr>
          <w:lang w:val="ru-RU"/>
        </w:rPr>
        <w:t xml:space="preserve"> — </w:t>
      </w:r>
      <w:r>
        <w:t>ASGI</w:t>
      </w:r>
      <w:r>
        <w:rPr>
          <w:lang w:val="ru-RU"/>
        </w:rPr>
        <w:t xml:space="preserve">-сервер; система поднимается командой </w:t>
      </w:r>
      <w:r>
        <w:t>python</w:t>
      </w:r>
      <w:r>
        <w:rPr>
          <w:lang w:val="ru-RU"/>
        </w:rPr>
        <w:t xml:space="preserve"> </w:t>
      </w:r>
      <w:r>
        <w:t>run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и открывается по адресу </w:t>
      </w:r>
      <w:r>
        <w:t>http</w:t>
      </w:r>
      <w:r>
        <w:rPr>
          <w:lang w:val="ru-RU"/>
        </w:rPr>
        <w:t>://127.0.0.1:8030/;</w:t>
      </w:r>
    </w:p>
    <w:p w14:paraId="2007578B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Jinja</w:t>
      </w:r>
      <w:r>
        <w:rPr>
          <w:b/>
          <w:lang w:val="ru-RU"/>
        </w:rPr>
        <w:t>2 3.1.6</w:t>
      </w:r>
      <w:r>
        <w:rPr>
          <w:lang w:val="ru-RU"/>
        </w:rPr>
        <w:t xml:space="preserve"> — шаблоны страниц; </w:t>
      </w:r>
      <w:r>
        <w:t>python</w:t>
      </w:r>
      <w:r>
        <w:rPr>
          <w:lang w:val="ru-RU"/>
        </w:rPr>
        <w:t>-</w:t>
      </w:r>
      <w:r>
        <w:t>multipart</w:t>
      </w:r>
      <w:r>
        <w:rPr>
          <w:lang w:val="ru-RU"/>
        </w:rPr>
        <w:t xml:space="preserve"> — разбор формы с файлом.</w:t>
      </w:r>
    </w:p>
    <w:p w14:paraId="54B6412B" w14:textId="77777777" w:rsidR="002B28FF" w:rsidRPr="00C421DF" w:rsidRDefault="00000000">
      <w:pPr>
        <w:jc w:val="both"/>
        <w:rPr>
          <w:lang w:val="ru-RU"/>
        </w:rPr>
      </w:pPr>
      <w:r>
        <w:rPr>
          <w:b/>
          <w:lang w:val="ru-RU"/>
        </w:rPr>
        <w:t>Обработка текста:</w:t>
      </w:r>
    </w:p>
    <w:p w14:paraId="6EEEE802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pymorphy</w:t>
      </w:r>
      <w:r>
        <w:rPr>
          <w:b/>
          <w:lang w:val="ru-RU"/>
        </w:rPr>
        <w:t>3 2.0.6</w:t>
      </w:r>
      <w:r>
        <w:rPr>
          <w:lang w:val="ru-RU"/>
        </w:rPr>
        <w:t xml:space="preserve"> — морфологический анализ русского языка: начальная форма, часть речи, падеж, род и число (согласование в именных группах), склонение группы в именительный падеж, признаки имён, фамилий и отчеств;</w:t>
      </w:r>
    </w:p>
    <w:p w14:paraId="5E478950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NLTK</w:t>
      </w:r>
      <w:r>
        <w:rPr>
          <w:b/>
          <w:lang w:val="ru-RU"/>
        </w:rPr>
        <w:t xml:space="preserve"> 3.9.2</w:t>
      </w:r>
      <w:r>
        <w:rPr>
          <w:lang w:val="ru-RU"/>
        </w:rPr>
        <w:t xml:space="preserve"> — используется только стеммер </w:t>
      </w:r>
      <w:r>
        <w:t>Snowball</w:t>
      </w:r>
      <w:r>
        <w:rPr>
          <w:lang w:val="ru-RU"/>
        </w:rPr>
        <w:t xml:space="preserve"> для немецкого языка; загрузки данных </w:t>
      </w:r>
      <w:r>
        <w:t>NLTK</w:t>
      </w:r>
      <w:r>
        <w:rPr>
          <w:lang w:val="ru-RU"/>
        </w:rPr>
        <w:t xml:space="preserve"> он не требует;</w:t>
      </w:r>
    </w:p>
    <w:p w14:paraId="796BB42D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python</w:t>
      </w:r>
      <w:r>
        <w:rPr>
          <w:b/>
          <w:lang w:val="ru-RU"/>
        </w:rPr>
        <w:t>-</w:t>
      </w:r>
      <w:r>
        <w:rPr>
          <w:b/>
        </w:rPr>
        <w:t>docx</w:t>
      </w:r>
      <w:r>
        <w:rPr>
          <w:b/>
          <w:lang w:val="ru-RU"/>
        </w:rPr>
        <w:t xml:space="preserve"> 1.2.0, </w:t>
      </w:r>
      <w:r>
        <w:rPr>
          <w:b/>
        </w:rPr>
        <w:t>pypdf</w:t>
      </w:r>
      <w:r>
        <w:rPr>
          <w:b/>
          <w:lang w:val="ru-RU"/>
        </w:rPr>
        <w:t xml:space="preserve"> 6.10.2, </w:t>
      </w:r>
      <w:r>
        <w:rPr>
          <w:b/>
        </w:rPr>
        <w:t>beautifulsoup</w:t>
      </w:r>
      <w:r>
        <w:rPr>
          <w:b/>
          <w:lang w:val="ru-RU"/>
        </w:rPr>
        <w:t>4 4.14.3</w:t>
      </w:r>
      <w:r>
        <w:rPr>
          <w:lang w:val="ru-RU"/>
        </w:rPr>
        <w:t xml:space="preserve"> — извлечение текста из загружаемых документов </w:t>
      </w:r>
      <w:r>
        <w:t>DOCX</w:t>
      </w:r>
      <w:r>
        <w:rPr>
          <w:lang w:val="ru-RU"/>
        </w:rPr>
        <w:t xml:space="preserve">, </w:t>
      </w:r>
      <w:r>
        <w:t>PDF</w:t>
      </w:r>
      <w:r>
        <w:rPr>
          <w:lang w:val="ru-RU"/>
        </w:rPr>
        <w:t xml:space="preserve">, </w:t>
      </w:r>
      <w:r>
        <w:t>HTML</w:t>
      </w:r>
      <w:r>
        <w:rPr>
          <w:lang w:val="ru-RU"/>
        </w:rPr>
        <w:t xml:space="preserve">; </w:t>
      </w:r>
      <w:r>
        <w:t>python</w:t>
      </w:r>
      <w:r>
        <w:rPr>
          <w:lang w:val="ru-RU"/>
        </w:rPr>
        <w:t>-</w:t>
      </w:r>
      <w:r>
        <w:t>docx</w:t>
      </w:r>
      <w:r>
        <w:rPr>
          <w:lang w:val="ru-RU"/>
        </w:rPr>
        <w:t xml:space="preserve"> также формирует реферат в формате </w:t>
      </w:r>
      <w:r>
        <w:t>DOCX</w:t>
      </w:r>
      <w:r>
        <w:rPr>
          <w:lang w:val="ru-RU"/>
        </w:rPr>
        <w:t>.</w:t>
      </w:r>
    </w:p>
    <w:p w14:paraId="33EC14B0" w14:textId="77777777" w:rsidR="002B28FF" w:rsidRPr="00C421DF" w:rsidRDefault="00000000">
      <w:pPr>
        <w:jc w:val="both"/>
        <w:rPr>
          <w:lang w:val="ru-RU"/>
        </w:rPr>
      </w:pPr>
      <w:r>
        <w:rPr>
          <w:b/>
          <w:lang w:val="ru-RU"/>
        </w:rPr>
        <w:t xml:space="preserve">Технология </w:t>
      </w:r>
      <w:r>
        <w:rPr>
          <w:b/>
        </w:rPr>
        <w:t>OSTIS</w:t>
      </w:r>
      <w:r>
        <w:rPr>
          <w:b/>
          <w:lang w:val="ru-RU"/>
        </w:rPr>
        <w:t>:</w:t>
      </w:r>
    </w:p>
    <w:p w14:paraId="02E284F9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py</w:t>
      </w:r>
      <w:r>
        <w:rPr>
          <w:b/>
          <w:lang w:val="ru-RU"/>
        </w:rPr>
        <w:t>-</w:t>
      </w:r>
      <w:r>
        <w:rPr>
          <w:b/>
        </w:rPr>
        <w:t>sc</w:t>
      </w:r>
      <w:r>
        <w:rPr>
          <w:b/>
          <w:lang w:val="ru-RU"/>
        </w:rPr>
        <w:t>-</w:t>
      </w:r>
      <w:r>
        <w:rPr>
          <w:b/>
        </w:rPr>
        <w:t>client</w:t>
      </w:r>
      <w:r>
        <w:rPr>
          <w:b/>
          <w:lang w:val="ru-RU"/>
        </w:rPr>
        <w:t xml:space="preserve"> 0.3.0</w:t>
      </w:r>
      <w:r>
        <w:rPr>
          <w:lang w:val="ru-RU"/>
        </w:rPr>
        <w:t xml:space="preserve"> — клиент </w:t>
      </w:r>
      <w:r>
        <w:t>sc</w:t>
      </w:r>
      <w:r>
        <w:rPr>
          <w:lang w:val="ru-RU"/>
        </w:rPr>
        <w:t xml:space="preserve">-сервера: создание элементов, поиск по шаблонам, содержимое </w:t>
      </w:r>
      <w:r>
        <w:t>sc</w:t>
      </w:r>
      <w:r>
        <w:rPr>
          <w:lang w:val="ru-RU"/>
        </w:rPr>
        <w:t xml:space="preserve">-ссылок, загрузка текста </w:t>
      </w:r>
      <w:r>
        <w:t>SCs</w:t>
      </w:r>
      <w:r>
        <w:rPr>
          <w:lang w:val="ru-RU"/>
        </w:rPr>
        <w:t>, подписка на события;</w:t>
      </w:r>
    </w:p>
    <w:p w14:paraId="4714008D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py</w:t>
      </w:r>
      <w:r>
        <w:rPr>
          <w:b/>
          <w:lang w:val="ru-RU"/>
        </w:rPr>
        <w:t>-</w:t>
      </w:r>
      <w:r>
        <w:rPr>
          <w:b/>
        </w:rPr>
        <w:t>sc</w:t>
      </w:r>
      <w:r>
        <w:rPr>
          <w:b/>
          <w:lang w:val="ru-RU"/>
        </w:rPr>
        <w:t>-</w:t>
      </w:r>
      <w:r>
        <w:rPr>
          <w:b/>
        </w:rPr>
        <w:t>kpm</w:t>
      </w:r>
      <w:r>
        <w:rPr>
          <w:b/>
          <w:lang w:val="ru-RU"/>
        </w:rPr>
        <w:t xml:space="preserve"> 0.2.0</w:t>
      </w:r>
      <w:r>
        <w:rPr>
          <w:lang w:val="ru-RU"/>
        </w:rPr>
        <w:t xml:space="preserve"> — </w:t>
      </w:r>
      <w:r>
        <w:t>sc</w:t>
      </w:r>
      <w:r>
        <w:rPr>
          <w:lang w:val="ru-RU"/>
        </w:rPr>
        <w:t xml:space="preserve">-агенты и модули на </w:t>
      </w:r>
      <w:r>
        <w:t>Python</w:t>
      </w:r>
      <w:r>
        <w:rPr>
          <w:lang w:val="ru-RU"/>
        </w:rPr>
        <w:t xml:space="preserve">: класс </w:t>
      </w:r>
      <w:r>
        <w:t>ScAgentClassic</w:t>
      </w:r>
      <w:r>
        <w:rPr>
          <w:lang w:val="ru-RU"/>
        </w:rPr>
        <w:t>, создание, инициирование и ожидание действий;</w:t>
      </w:r>
    </w:p>
    <w:p w14:paraId="6565EEA0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lang w:val="ru-RU"/>
        </w:rPr>
        <w:t xml:space="preserve">• </w:t>
      </w:r>
      <w:r>
        <w:t>ostis</w:t>
      </w:r>
      <w:r>
        <w:rPr>
          <w:lang w:val="ru-RU"/>
        </w:rPr>
        <w:t xml:space="preserve">-система </w:t>
      </w:r>
      <w:r>
        <w:t>NIKA</w:t>
      </w:r>
      <w:r>
        <w:rPr>
          <w:lang w:val="ru-RU"/>
        </w:rPr>
        <w:t xml:space="preserve"> (</w:t>
      </w:r>
      <w:r>
        <w:t>sc</w:t>
      </w:r>
      <w:r>
        <w:rPr>
          <w:lang w:val="ru-RU"/>
        </w:rPr>
        <w:t>-</w:t>
      </w:r>
      <w:r>
        <w:t>machine</w:t>
      </w:r>
      <w:r>
        <w:rPr>
          <w:lang w:val="ru-RU"/>
        </w:rPr>
        <w:t xml:space="preserve"> 0.8.0, </w:t>
      </w:r>
      <w:r>
        <w:t>sc</w:t>
      </w:r>
      <w:r>
        <w:rPr>
          <w:lang w:val="ru-RU"/>
        </w:rPr>
        <w:t>-</w:t>
      </w:r>
      <w:r>
        <w:t>web</w:t>
      </w:r>
      <w:r>
        <w:rPr>
          <w:lang w:val="ru-RU"/>
        </w:rPr>
        <w:t xml:space="preserve">) в контейнерах </w:t>
      </w:r>
      <w:r>
        <w:t>Docker</w:t>
      </w:r>
      <w:r>
        <w:rPr>
          <w:lang w:val="ru-RU"/>
        </w:rPr>
        <w:t xml:space="preserve"> — </w:t>
      </w:r>
      <w:r>
        <w:t>sc</w:t>
      </w:r>
      <w:r>
        <w:rPr>
          <w:lang w:val="ru-RU"/>
        </w:rPr>
        <w:t xml:space="preserve">-память, </w:t>
      </w:r>
      <w:r>
        <w:t>sc</w:t>
      </w:r>
      <w:r>
        <w:rPr>
          <w:lang w:val="ru-RU"/>
        </w:rPr>
        <w:t>-сервер (</w:t>
      </w:r>
      <w:r>
        <w:t>ws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:8090) и визуализация базы знаний (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:8000).</w:t>
      </w:r>
    </w:p>
    <w:p w14:paraId="128052F5" w14:textId="77777777" w:rsidR="002B28FF" w:rsidRPr="00C421DF" w:rsidRDefault="00000000">
      <w:pPr>
        <w:jc w:val="both"/>
        <w:rPr>
          <w:lang w:val="ru-RU"/>
        </w:rPr>
      </w:pPr>
      <w:r>
        <w:rPr>
          <w:b/>
          <w:lang w:val="ru-RU"/>
        </w:rPr>
        <w:t>Сборка коллекции, оценка и тестирование:</w:t>
      </w:r>
    </w:p>
    <w:p w14:paraId="5FFB4AE2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lastRenderedPageBreak/>
        <w:t xml:space="preserve">• </w:t>
      </w:r>
      <w:r>
        <w:rPr>
          <w:b/>
        </w:rPr>
        <w:t>httpx</w:t>
      </w:r>
      <w:r>
        <w:rPr>
          <w:b/>
          <w:lang w:val="ru-RU"/>
        </w:rPr>
        <w:t xml:space="preserve"> 0.28.1</w:t>
      </w:r>
      <w:r>
        <w:rPr>
          <w:lang w:val="ru-RU"/>
        </w:rPr>
        <w:t xml:space="preserve"> — загрузка исходных страниц КиберЛенинки и Википедии;</w:t>
      </w:r>
    </w:p>
    <w:p w14:paraId="46749DB0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matplotlib</w:t>
      </w:r>
      <w:r>
        <w:rPr>
          <w:b/>
          <w:lang w:val="ru-RU"/>
        </w:rPr>
        <w:t xml:space="preserve"> 3.10.8</w:t>
      </w:r>
      <w:r>
        <w:rPr>
          <w:lang w:val="ru-RU"/>
        </w:rPr>
        <w:t xml:space="preserve"> — графики и схемы отчёта; для работы системы не требуется;</w:t>
      </w:r>
    </w:p>
    <w:p w14:paraId="02D23DC3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pytest</w:t>
      </w:r>
      <w:r>
        <w:rPr>
          <w:b/>
          <w:lang w:val="ru-RU"/>
        </w:rPr>
        <w:t xml:space="preserve"> 9.1.1</w:t>
      </w:r>
      <w:r>
        <w:rPr>
          <w:lang w:val="ru-RU"/>
        </w:rPr>
        <w:t xml:space="preserve"> — автоматические тесты, включая проверки на живой </w:t>
      </w:r>
      <w:r>
        <w:t>ostis</w:t>
      </w:r>
      <w:r>
        <w:rPr>
          <w:lang w:val="ru-RU"/>
        </w:rPr>
        <w:t>-системе;</w:t>
      </w:r>
    </w:p>
    <w:p w14:paraId="674BECED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Node.js</w:t>
      </w:r>
      <w:r>
        <w:rPr>
          <w:lang w:val="ru-RU"/>
        </w:rPr>
        <w:t xml:space="preserve"> — необязательная среда выполнения для тестов правил сапёра и боя, написанных на </w:t>
      </w:r>
      <w:r>
        <w:t>JavaScript</w:t>
      </w:r>
      <w:r>
        <w:rPr>
          <w:lang w:val="ru-RU"/>
        </w:rPr>
        <w:t>; при её отсутствии эти тесты пропускаются.</w:t>
      </w:r>
    </w:p>
    <w:p w14:paraId="569806A1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Информация о тестовой коллекции документов</w:t>
      </w:r>
    </w:p>
    <w:p w14:paraId="21432F73" w14:textId="77777777" w:rsidR="002B28FF" w:rsidRDefault="00000000">
      <w:pPr>
        <w:ind w:firstLine="709"/>
        <w:jc w:val="both"/>
      </w:pPr>
      <w:r>
        <w:rPr>
          <w:lang w:val="ru-RU"/>
        </w:rPr>
        <w:t xml:space="preserve">Тестовая коллекция </w:t>
      </w:r>
      <w:r>
        <w:t>data</w:t>
      </w:r>
      <w:r>
        <w:rPr>
          <w:lang w:val="ru-RU"/>
        </w:rPr>
        <w:t>/</w:t>
      </w:r>
      <w:r>
        <w:t>collection</w:t>
      </w:r>
      <w:r>
        <w:rPr>
          <w:lang w:val="ru-RU"/>
        </w:rPr>
        <w:t xml:space="preserve"> содержит 20 документов — по пять в каждой группе «язык × предметная область». Методические указания требуют документов одинакового размера, например 10 страниц формата А4. Объём задан как 10 страниц машинописного текста по 1800 знаков — 18 000 знаков — с допуском ±10 %. Фактически объём документов — от 16 415 до 18 759 знаков (в среднем 17 956, стандартное отклонение 750), то есть от 9,1 до 10,4 страницы. </w:t>
      </w:r>
      <w:r>
        <w:t xml:space="preserve">Состав коллекции приведён в таблице 2.</w:t>
      </w:r>
    </w:p>
    <w:p w14:paraId="29801AE8" w14:textId="77777777" w:rsidR="002B28FF" w:rsidRDefault="00000000">
      <w:pPr>
        <w:keepNext/>
        <w:spacing w:after="60"/>
      </w:pPr>
      <w:r>
        <w:t>Таблица 2 – Состав тестовой коллекции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3175"/>
        <w:gridCol w:w="1474"/>
        <w:gridCol w:w="1479"/>
        <w:gridCol w:w="907"/>
        <w:gridCol w:w="952"/>
        <w:gridCol w:w="928"/>
      </w:tblGrid>
      <w:tr w:rsidR="002B28FF" w14:paraId="006F5ACB" w14:textId="77777777">
        <w:tc>
          <w:tcPr>
            <w:tcW w:w="454" w:type="dxa"/>
          </w:tcPr>
          <w:p w14:paraId="3294FEBD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175" w:type="dxa"/>
          </w:tcPr>
          <w:p w14:paraId="18FD64F1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w="1474" w:type="dxa"/>
          </w:tcPr>
          <w:p w14:paraId="4C162194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1474" w:type="dxa"/>
          </w:tcPr>
          <w:p w14:paraId="0813152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tcW w:w="907" w:type="dxa"/>
          </w:tcPr>
          <w:p w14:paraId="5F1FC366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Знаков</w:t>
            </w:r>
          </w:p>
        </w:tc>
        <w:tc>
          <w:tcPr>
            <w:tcW w:w="850" w:type="dxa"/>
          </w:tcPr>
          <w:p w14:paraId="60980368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Предло-жений</w:t>
            </w:r>
          </w:p>
        </w:tc>
        <w:tc>
          <w:tcPr>
            <w:tcW w:w="907" w:type="dxa"/>
          </w:tcPr>
          <w:p w14:paraId="42C7A770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Эталон, знаков</w:t>
            </w:r>
          </w:p>
        </w:tc>
      </w:tr>
      <w:tr w:rsidR="002B28FF" w14:paraId="07BF2D1A" w14:textId="77777777">
        <w:tc>
          <w:tcPr>
            <w:tcW w:w="454" w:type="dxa"/>
          </w:tcPr>
          <w:p w14:paraId="4AFACED3" w14:textId="77777777" w:rsidR="002B28FF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3175" w:type="dxa"/>
          </w:tcPr>
          <w:p w14:paraId="12DD4D8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Метод автоматического поиска структуры и параметров нейронных сетей для решения задач обработки информации</w:t>
            </w:r>
          </w:p>
        </w:tc>
        <w:tc>
          <w:tcPr>
            <w:tcW w:w="1474" w:type="dxa"/>
          </w:tcPr>
          <w:p w14:paraId="4EF3B697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CS</w:t>
            </w:r>
          </w:p>
        </w:tc>
        <w:tc>
          <w:tcPr>
            <w:tcW w:w="1474" w:type="dxa"/>
          </w:tcPr>
          <w:p w14:paraId="76B09F6F" w14:textId="77777777" w:rsidR="002B28FF" w:rsidRDefault="00000000">
            <w:pPr>
              <w:spacing w:after="0"/>
            </w:pPr>
            <w:r>
              <w:rPr>
                <w:sz w:val="20"/>
              </w:rPr>
              <w:t>КиберЛенинка</w:t>
            </w:r>
          </w:p>
        </w:tc>
        <w:tc>
          <w:tcPr>
            <w:tcW w:w="907" w:type="dxa"/>
          </w:tcPr>
          <w:p w14:paraId="70E16AB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16 565</w:t>
            </w:r>
          </w:p>
        </w:tc>
        <w:tc>
          <w:tcPr>
            <w:tcW w:w="850" w:type="dxa"/>
          </w:tcPr>
          <w:p w14:paraId="12C714C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907" w:type="dxa"/>
          </w:tcPr>
          <w:p w14:paraId="7A75796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1 251</w:t>
            </w:r>
          </w:p>
        </w:tc>
      </w:tr>
      <w:tr w:rsidR="002B28FF" w14:paraId="17D06614" w14:textId="77777777">
        <w:tc>
          <w:tcPr>
            <w:tcW w:w="454" w:type="dxa"/>
          </w:tcPr>
          <w:p w14:paraId="4C31F96A" w14:textId="77777777" w:rsidR="002B28FF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3175" w:type="dxa"/>
          </w:tcPr>
          <w:p w14:paraId="343A2F7A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Антипаттерны в проектировании баз данных</w:t>
            </w:r>
          </w:p>
        </w:tc>
        <w:tc>
          <w:tcPr>
            <w:tcW w:w="1474" w:type="dxa"/>
          </w:tcPr>
          <w:p w14:paraId="373C183D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CS</w:t>
            </w:r>
          </w:p>
        </w:tc>
        <w:tc>
          <w:tcPr>
            <w:tcW w:w="1474" w:type="dxa"/>
          </w:tcPr>
          <w:p w14:paraId="177AA97D" w14:textId="77777777" w:rsidR="002B28FF" w:rsidRDefault="00000000">
            <w:pPr>
              <w:spacing w:after="0"/>
            </w:pPr>
            <w:r>
              <w:rPr>
                <w:sz w:val="20"/>
              </w:rPr>
              <w:t>КиберЛенинка</w:t>
            </w:r>
          </w:p>
        </w:tc>
        <w:tc>
          <w:tcPr>
            <w:tcW w:w="907" w:type="dxa"/>
          </w:tcPr>
          <w:p w14:paraId="57C4E54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17 996</w:t>
            </w:r>
          </w:p>
        </w:tc>
        <w:tc>
          <w:tcPr>
            <w:tcW w:w="850" w:type="dxa"/>
          </w:tcPr>
          <w:p w14:paraId="379C5F2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w="907" w:type="dxa"/>
          </w:tcPr>
          <w:p w14:paraId="04FA77B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3 581</w:t>
            </w:r>
          </w:p>
        </w:tc>
      </w:tr>
      <w:tr w:rsidR="002B28FF" w14:paraId="72AE8501" w14:textId="77777777">
        <w:tc>
          <w:tcPr>
            <w:tcW w:w="454" w:type="dxa"/>
          </w:tcPr>
          <w:p w14:paraId="30E8CDA1" w14:textId="77777777" w:rsidR="002B28FF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3175" w:type="dxa"/>
          </w:tcPr>
          <w:p w14:paraId="6E257473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Параллельный модуль для криптографической защиты файлов</w:t>
            </w:r>
          </w:p>
        </w:tc>
        <w:tc>
          <w:tcPr>
            <w:tcW w:w="1474" w:type="dxa"/>
          </w:tcPr>
          <w:p w14:paraId="2DF14D40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CS</w:t>
            </w:r>
          </w:p>
        </w:tc>
        <w:tc>
          <w:tcPr>
            <w:tcW w:w="1474" w:type="dxa"/>
          </w:tcPr>
          <w:p w14:paraId="1D2D5244" w14:textId="77777777" w:rsidR="002B28FF" w:rsidRDefault="00000000">
            <w:pPr>
              <w:spacing w:after="0"/>
            </w:pPr>
            <w:r>
              <w:rPr>
                <w:sz w:val="20"/>
              </w:rPr>
              <w:t>КиберЛенинка</w:t>
            </w:r>
          </w:p>
        </w:tc>
        <w:tc>
          <w:tcPr>
            <w:tcW w:w="907" w:type="dxa"/>
          </w:tcPr>
          <w:p w14:paraId="6EB9AF2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16 415</w:t>
            </w:r>
          </w:p>
        </w:tc>
        <w:tc>
          <w:tcPr>
            <w:tcW w:w="850" w:type="dxa"/>
          </w:tcPr>
          <w:p w14:paraId="64814AB3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w="907" w:type="dxa"/>
          </w:tcPr>
          <w:p w14:paraId="4F1BA5A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1 522</w:t>
            </w:r>
          </w:p>
        </w:tc>
      </w:tr>
      <w:tr w:rsidR="002B28FF" w14:paraId="738877C0" w14:textId="77777777">
        <w:tc>
          <w:tcPr>
            <w:tcW w:w="454" w:type="dxa"/>
          </w:tcPr>
          <w:p w14:paraId="2C315DF1" w14:textId="77777777" w:rsidR="002B28FF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3175" w:type="dxa"/>
          </w:tcPr>
          <w:p w14:paraId="7CEDB3A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Семантические модели и метод согласованной разработки баз знаний</w:t>
            </w:r>
          </w:p>
        </w:tc>
        <w:tc>
          <w:tcPr>
            <w:tcW w:w="1474" w:type="dxa"/>
          </w:tcPr>
          <w:p w14:paraId="4611E3FC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CS</w:t>
            </w:r>
          </w:p>
        </w:tc>
        <w:tc>
          <w:tcPr>
            <w:tcW w:w="1474" w:type="dxa"/>
          </w:tcPr>
          <w:p w14:paraId="37641DFA" w14:textId="77777777" w:rsidR="002B28FF" w:rsidRDefault="00000000">
            <w:pPr>
              <w:spacing w:after="0"/>
            </w:pPr>
            <w:r>
              <w:rPr>
                <w:sz w:val="20"/>
              </w:rPr>
              <w:t>КиберЛенинка</w:t>
            </w:r>
          </w:p>
        </w:tc>
        <w:tc>
          <w:tcPr>
            <w:tcW w:w="907" w:type="dxa"/>
          </w:tcPr>
          <w:p w14:paraId="16DEDB1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18 192</w:t>
            </w:r>
          </w:p>
        </w:tc>
        <w:tc>
          <w:tcPr>
            <w:tcW w:w="850" w:type="dxa"/>
          </w:tcPr>
          <w:p w14:paraId="7E87979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w="907" w:type="dxa"/>
          </w:tcPr>
          <w:p w14:paraId="32D0137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1 646</w:t>
            </w:r>
          </w:p>
        </w:tc>
      </w:tr>
      <w:tr w:rsidR="002B28FF" w14:paraId="7F9C3BD9" w14:textId="77777777">
        <w:tc>
          <w:tcPr>
            <w:tcW w:w="454" w:type="dxa"/>
          </w:tcPr>
          <w:p w14:paraId="5566FCAE" w14:textId="77777777" w:rsidR="002B28FF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3175" w:type="dxa"/>
          </w:tcPr>
          <w:p w14:paraId="6AF889D5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Анализ методов компьютерного зрения, перспективных для применения в агропромышленном комплексе</w:t>
            </w:r>
          </w:p>
        </w:tc>
        <w:tc>
          <w:tcPr>
            <w:tcW w:w="1474" w:type="dxa"/>
          </w:tcPr>
          <w:p w14:paraId="5BCC9C6D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CS</w:t>
            </w:r>
          </w:p>
        </w:tc>
        <w:tc>
          <w:tcPr>
            <w:tcW w:w="1474" w:type="dxa"/>
          </w:tcPr>
          <w:p w14:paraId="5399D8BD" w14:textId="77777777" w:rsidR="002B28FF" w:rsidRDefault="00000000">
            <w:pPr>
              <w:spacing w:after="0"/>
            </w:pPr>
            <w:r>
              <w:rPr>
                <w:sz w:val="20"/>
              </w:rPr>
              <w:t>КиберЛенинка</w:t>
            </w:r>
          </w:p>
        </w:tc>
        <w:tc>
          <w:tcPr>
            <w:tcW w:w="907" w:type="dxa"/>
          </w:tcPr>
          <w:p w14:paraId="501CAE04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18 317</w:t>
            </w:r>
          </w:p>
        </w:tc>
        <w:tc>
          <w:tcPr>
            <w:tcW w:w="850" w:type="dxa"/>
          </w:tcPr>
          <w:p w14:paraId="774CA3B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w="907" w:type="dxa"/>
          </w:tcPr>
          <w:p w14:paraId="5232BD7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650</w:t>
            </w:r>
          </w:p>
        </w:tc>
      </w:tr>
      <w:tr w:rsidR="002B28FF" w14:paraId="52A0B174" w14:textId="77777777">
        <w:tc>
          <w:tcPr>
            <w:tcW w:w="454" w:type="dxa"/>
          </w:tcPr>
          <w:p w14:paraId="27B0F310" w14:textId="77777777" w:rsidR="002B28FF" w:rsidRDefault="00000000"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w="3175" w:type="dxa"/>
          </w:tcPr>
          <w:p w14:paraId="4A6970C6" w14:textId="77777777" w:rsidR="002B28FF" w:rsidRDefault="00000000">
            <w:pPr>
              <w:spacing w:after="0"/>
            </w:pPr>
            <w:r>
              <w:rPr>
                <w:sz w:val="20"/>
              </w:rPr>
              <w:t>Künstliches neuronales Netz</w:t>
            </w:r>
          </w:p>
        </w:tc>
        <w:tc>
          <w:tcPr>
            <w:tcW w:w="1474" w:type="dxa"/>
          </w:tcPr>
          <w:p w14:paraId="4A182C1A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CS</w:t>
            </w:r>
          </w:p>
        </w:tc>
        <w:tc>
          <w:tcPr>
            <w:tcW w:w="1474" w:type="dxa"/>
          </w:tcPr>
          <w:p w14:paraId="1C60C8EC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4808D9A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18 203</w:t>
            </w:r>
          </w:p>
        </w:tc>
        <w:tc>
          <w:tcPr>
            <w:tcW w:w="850" w:type="dxa"/>
          </w:tcPr>
          <w:p w14:paraId="1692C64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w="907" w:type="dxa"/>
          </w:tcPr>
          <w:p w14:paraId="17CDF0E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1 155</w:t>
            </w:r>
          </w:p>
        </w:tc>
      </w:tr>
      <w:tr w:rsidR="002B28FF" w14:paraId="1E2275B1" w14:textId="77777777">
        <w:tc>
          <w:tcPr>
            <w:tcW w:w="454" w:type="dxa"/>
          </w:tcPr>
          <w:p w14:paraId="79C4848E" w14:textId="77777777" w:rsidR="002B28FF" w:rsidRDefault="00000000"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w="3175" w:type="dxa"/>
          </w:tcPr>
          <w:p w14:paraId="031E3E7D" w14:textId="77777777" w:rsidR="002B28FF" w:rsidRDefault="00000000">
            <w:pPr>
              <w:spacing w:after="0"/>
            </w:pPr>
            <w:r>
              <w:rPr>
                <w:sz w:val="20"/>
              </w:rPr>
              <w:t>Compiler</w:t>
            </w:r>
          </w:p>
        </w:tc>
        <w:tc>
          <w:tcPr>
            <w:tcW w:w="1474" w:type="dxa"/>
          </w:tcPr>
          <w:p w14:paraId="3A500179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CS</w:t>
            </w:r>
          </w:p>
        </w:tc>
        <w:tc>
          <w:tcPr>
            <w:tcW w:w="1474" w:type="dxa"/>
          </w:tcPr>
          <w:p w14:paraId="2A55646A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28F9FEB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18 154</w:t>
            </w:r>
          </w:p>
        </w:tc>
        <w:tc>
          <w:tcPr>
            <w:tcW w:w="850" w:type="dxa"/>
          </w:tcPr>
          <w:p w14:paraId="19AE766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w="907" w:type="dxa"/>
          </w:tcPr>
          <w:p w14:paraId="5500E37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1 220</w:t>
            </w:r>
          </w:p>
        </w:tc>
      </w:tr>
      <w:tr w:rsidR="002B28FF" w14:paraId="6E4DD5A7" w14:textId="77777777">
        <w:tc>
          <w:tcPr>
            <w:tcW w:w="454" w:type="dxa"/>
          </w:tcPr>
          <w:p w14:paraId="2B09C2A5" w14:textId="77777777" w:rsidR="002B28FF" w:rsidRDefault="00000000"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w="3175" w:type="dxa"/>
          </w:tcPr>
          <w:p w14:paraId="307D0863" w14:textId="77777777" w:rsidR="002B28FF" w:rsidRDefault="00000000">
            <w:pPr>
              <w:spacing w:after="0"/>
            </w:pPr>
            <w:r>
              <w:rPr>
                <w:sz w:val="20"/>
              </w:rPr>
              <w:t>Betriebssystem</w:t>
            </w:r>
          </w:p>
        </w:tc>
        <w:tc>
          <w:tcPr>
            <w:tcW w:w="1474" w:type="dxa"/>
          </w:tcPr>
          <w:p w14:paraId="47B78CA4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CS</w:t>
            </w:r>
          </w:p>
        </w:tc>
        <w:tc>
          <w:tcPr>
            <w:tcW w:w="1474" w:type="dxa"/>
          </w:tcPr>
          <w:p w14:paraId="679B3EC6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49C431E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18 047</w:t>
            </w:r>
          </w:p>
        </w:tc>
        <w:tc>
          <w:tcPr>
            <w:tcW w:w="850" w:type="dxa"/>
          </w:tcPr>
          <w:p w14:paraId="06BB746A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w="907" w:type="dxa"/>
          </w:tcPr>
          <w:p w14:paraId="606DC5E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2 285</w:t>
            </w:r>
          </w:p>
        </w:tc>
      </w:tr>
      <w:tr w:rsidR="002B28FF" w14:paraId="49C41484" w14:textId="77777777">
        <w:tc>
          <w:tcPr>
            <w:tcW w:w="454" w:type="dxa"/>
          </w:tcPr>
          <w:p w14:paraId="3B0A6459" w14:textId="77777777" w:rsidR="002B28FF" w:rsidRDefault="00000000">
            <w:pPr>
              <w:spacing w:after="0"/>
            </w:pPr>
            <w:r>
              <w:rPr>
                <w:sz w:val="20"/>
              </w:rPr>
              <w:t>9</w:t>
            </w:r>
          </w:p>
        </w:tc>
        <w:tc>
          <w:tcPr>
            <w:tcW w:w="3175" w:type="dxa"/>
          </w:tcPr>
          <w:p w14:paraId="18B88DC4" w14:textId="77777777" w:rsidR="002B28FF" w:rsidRDefault="00000000">
            <w:pPr>
              <w:spacing w:after="0"/>
            </w:pPr>
            <w:r>
              <w:rPr>
                <w:sz w:val="20"/>
              </w:rPr>
              <w:t>Informationssicherheit</w:t>
            </w:r>
          </w:p>
        </w:tc>
        <w:tc>
          <w:tcPr>
            <w:tcW w:w="1474" w:type="dxa"/>
          </w:tcPr>
          <w:p w14:paraId="7B234D19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CS</w:t>
            </w:r>
          </w:p>
        </w:tc>
        <w:tc>
          <w:tcPr>
            <w:tcW w:w="1474" w:type="dxa"/>
          </w:tcPr>
          <w:p w14:paraId="1451C16E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1F764A7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18 607</w:t>
            </w:r>
          </w:p>
        </w:tc>
        <w:tc>
          <w:tcPr>
            <w:tcW w:w="850" w:type="dxa"/>
          </w:tcPr>
          <w:p w14:paraId="181479B9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w="907" w:type="dxa"/>
          </w:tcPr>
          <w:p w14:paraId="648E7FA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1 211</w:t>
            </w:r>
          </w:p>
        </w:tc>
      </w:tr>
      <w:tr w:rsidR="002B28FF" w14:paraId="38BAB3B9" w14:textId="77777777">
        <w:tc>
          <w:tcPr>
            <w:tcW w:w="454" w:type="dxa"/>
          </w:tcPr>
          <w:p w14:paraId="0253E68C" w14:textId="77777777" w:rsidR="002B28FF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w="3175" w:type="dxa"/>
          </w:tcPr>
          <w:p w14:paraId="67C02D1F" w14:textId="77777777" w:rsidR="002B28FF" w:rsidRDefault="00000000">
            <w:pPr>
              <w:spacing w:after="0"/>
            </w:pPr>
            <w:r>
              <w:rPr>
                <w:sz w:val="20"/>
              </w:rPr>
              <w:t>Semantic Web</w:t>
            </w:r>
          </w:p>
        </w:tc>
        <w:tc>
          <w:tcPr>
            <w:tcW w:w="1474" w:type="dxa"/>
          </w:tcPr>
          <w:p w14:paraId="528FFB2B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CS</w:t>
            </w:r>
          </w:p>
        </w:tc>
        <w:tc>
          <w:tcPr>
            <w:tcW w:w="1474" w:type="dxa"/>
          </w:tcPr>
          <w:p w14:paraId="78A38998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34E2786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18 231</w:t>
            </w:r>
          </w:p>
        </w:tc>
        <w:tc>
          <w:tcPr>
            <w:tcW w:w="850" w:type="dxa"/>
          </w:tcPr>
          <w:p w14:paraId="6F325F6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w="907" w:type="dxa"/>
          </w:tcPr>
          <w:p w14:paraId="7A8418DC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1 417</w:t>
            </w:r>
          </w:p>
        </w:tc>
      </w:tr>
      <w:tr w:rsidR="002B28FF" w14:paraId="66E6CE03" w14:textId="77777777">
        <w:tc>
          <w:tcPr>
            <w:tcW w:w="454" w:type="dxa"/>
          </w:tcPr>
          <w:p w14:paraId="6D8D8729" w14:textId="77777777" w:rsidR="002B28FF" w:rsidRDefault="00000000"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w="3175" w:type="dxa"/>
          </w:tcPr>
          <w:p w14:paraId="6987309E" w14:textId="77777777" w:rsidR="002B28FF" w:rsidRDefault="00000000">
            <w:pPr>
              <w:spacing w:after="0"/>
            </w:pPr>
            <w:r>
              <w:rPr>
                <w:sz w:val="20"/>
              </w:rPr>
              <w:t>Евгений Онегин</w:t>
            </w:r>
          </w:p>
        </w:tc>
        <w:tc>
          <w:tcPr>
            <w:tcW w:w="1474" w:type="dxa"/>
          </w:tcPr>
          <w:p w14:paraId="02612001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литература</w:t>
            </w:r>
          </w:p>
        </w:tc>
        <w:tc>
          <w:tcPr>
            <w:tcW w:w="1474" w:type="dxa"/>
          </w:tcPr>
          <w:p w14:paraId="63156A7A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(ru)</w:t>
            </w:r>
          </w:p>
        </w:tc>
        <w:tc>
          <w:tcPr>
            <w:tcW w:w="907" w:type="dxa"/>
          </w:tcPr>
          <w:p w14:paraId="47A2B94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16 455</w:t>
            </w:r>
          </w:p>
        </w:tc>
        <w:tc>
          <w:tcPr>
            <w:tcW w:w="850" w:type="dxa"/>
          </w:tcPr>
          <w:p w14:paraId="48AB3D19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w="907" w:type="dxa"/>
          </w:tcPr>
          <w:p w14:paraId="6C53D38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858</w:t>
            </w:r>
          </w:p>
        </w:tc>
      </w:tr>
      <w:tr w:rsidR="002B28FF" w14:paraId="5620858E" w14:textId="77777777">
        <w:tc>
          <w:tcPr>
            <w:tcW w:w="454" w:type="dxa"/>
          </w:tcPr>
          <w:p w14:paraId="3F7A3F8D" w14:textId="77777777" w:rsidR="002B28FF" w:rsidRDefault="00000000"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w="3175" w:type="dxa"/>
          </w:tcPr>
          <w:p w14:paraId="4FE4E4BB" w14:textId="77777777" w:rsidR="002B28FF" w:rsidRDefault="00000000">
            <w:pPr>
              <w:spacing w:after="0"/>
            </w:pPr>
            <w:r>
              <w:rPr>
                <w:sz w:val="20"/>
              </w:rPr>
              <w:t>Мастер и Маргарита</w:t>
            </w:r>
          </w:p>
        </w:tc>
        <w:tc>
          <w:tcPr>
            <w:tcW w:w="1474" w:type="dxa"/>
          </w:tcPr>
          <w:p w14:paraId="1B27B1FA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литература</w:t>
            </w:r>
          </w:p>
        </w:tc>
        <w:tc>
          <w:tcPr>
            <w:tcW w:w="1474" w:type="dxa"/>
          </w:tcPr>
          <w:p w14:paraId="5CE387B4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(ru)</w:t>
            </w:r>
          </w:p>
        </w:tc>
        <w:tc>
          <w:tcPr>
            <w:tcW w:w="907" w:type="dxa"/>
          </w:tcPr>
          <w:p w14:paraId="1FD9F3F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18 391</w:t>
            </w:r>
          </w:p>
        </w:tc>
        <w:tc>
          <w:tcPr>
            <w:tcW w:w="850" w:type="dxa"/>
          </w:tcPr>
          <w:p w14:paraId="0770E99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w="907" w:type="dxa"/>
          </w:tcPr>
          <w:p w14:paraId="11BE8C7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3 898</w:t>
            </w:r>
          </w:p>
        </w:tc>
      </w:tr>
      <w:tr w:rsidR="002B28FF" w14:paraId="619740E2" w14:textId="77777777">
        <w:tc>
          <w:tcPr>
            <w:tcW w:w="454" w:type="dxa"/>
          </w:tcPr>
          <w:p w14:paraId="38B072E0" w14:textId="77777777" w:rsidR="002B28FF" w:rsidRDefault="00000000">
            <w:pPr>
              <w:spacing w:after="0"/>
            </w:pPr>
            <w:r>
              <w:rPr>
                <w:sz w:val="20"/>
              </w:rPr>
              <w:t>13</w:t>
            </w:r>
          </w:p>
        </w:tc>
        <w:tc>
          <w:tcPr>
            <w:tcW w:w="3175" w:type="dxa"/>
          </w:tcPr>
          <w:p w14:paraId="6433D07E" w14:textId="77777777" w:rsidR="002B28FF" w:rsidRDefault="00000000">
            <w:pPr>
              <w:spacing w:after="0"/>
            </w:pPr>
            <w:r>
              <w:rPr>
                <w:sz w:val="20"/>
              </w:rPr>
              <w:t>Преступление и наказание</w:t>
            </w:r>
          </w:p>
        </w:tc>
        <w:tc>
          <w:tcPr>
            <w:tcW w:w="1474" w:type="dxa"/>
          </w:tcPr>
          <w:p w14:paraId="32D258CD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литература</w:t>
            </w:r>
          </w:p>
        </w:tc>
        <w:tc>
          <w:tcPr>
            <w:tcW w:w="1474" w:type="dxa"/>
          </w:tcPr>
          <w:p w14:paraId="4AA580F2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(ru)</w:t>
            </w:r>
          </w:p>
        </w:tc>
        <w:tc>
          <w:tcPr>
            <w:tcW w:w="907" w:type="dxa"/>
          </w:tcPr>
          <w:p w14:paraId="4A50A0E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18 194</w:t>
            </w:r>
          </w:p>
        </w:tc>
        <w:tc>
          <w:tcPr>
            <w:tcW w:w="850" w:type="dxa"/>
          </w:tcPr>
          <w:p w14:paraId="1239815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w="907" w:type="dxa"/>
          </w:tcPr>
          <w:p w14:paraId="432445D1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2 506</w:t>
            </w:r>
          </w:p>
        </w:tc>
      </w:tr>
      <w:tr w:rsidR="002B28FF" w14:paraId="746900D9" w14:textId="77777777">
        <w:tc>
          <w:tcPr>
            <w:tcW w:w="454" w:type="dxa"/>
          </w:tcPr>
          <w:p w14:paraId="02A115C4" w14:textId="77777777" w:rsidR="002B28FF" w:rsidRDefault="00000000">
            <w:pPr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w="3175" w:type="dxa"/>
          </w:tcPr>
          <w:p w14:paraId="78CCB6BF" w14:textId="77777777" w:rsidR="002B28FF" w:rsidRDefault="00000000">
            <w:pPr>
              <w:spacing w:after="0"/>
            </w:pPr>
            <w:r>
              <w:rPr>
                <w:sz w:val="20"/>
              </w:rPr>
              <w:t>Мёртвые души</w:t>
            </w:r>
          </w:p>
        </w:tc>
        <w:tc>
          <w:tcPr>
            <w:tcW w:w="1474" w:type="dxa"/>
          </w:tcPr>
          <w:p w14:paraId="608BC695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литература</w:t>
            </w:r>
          </w:p>
        </w:tc>
        <w:tc>
          <w:tcPr>
            <w:tcW w:w="1474" w:type="dxa"/>
          </w:tcPr>
          <w:p w14:paraId="6D4E2302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(ru)</w:t>
            </w:r>
          </w:p>
        </w:tc>
        <w:tc>
          <w:tcPr>
            <w:tcW w:w="907" w:type="dxa"/>
          </w:tcPr>
          <w:p w14:paraId="69A1FE9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18 016</w:t>
            </w:r>
          </w:p>
        </w:tc>
        <w:tc>
          <w:tcPr>
            <w:tcW w:w="850" w:type="dxa"/>
          </w:tcPr>
          <w:p w14:paraId="06B17C5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167</w:t>
            </w:r>
          </w:p>
        </w:tc>
        <w:tc>
          <w:tcPr>
            <w:tcW w:w="907" w:type="dxa"/>
          </w:tcPr>
          <w:p w14:paraId="61FAFA81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691</w:t>
            </w:r>
          </w:p>
        </w:tc>
      </w:tr>
      <w:tr w:rsidR="002B28FF" w14:paraId="40602421" w14:textId="77777777">
        <w:tc>
          <w:tcPr>
            <w:tcW w:w="454" w:type="dxa"/>
          </w:tcPr>
          <w:p w14:paraId="7B528ACD" w14:textId="77777777" w:rsidR="002B28FF" w:rsidRDefault="00000000">
            <w:pPr>
              <w:spacing w:after="0"/>
            </w:pPr>
            <w:r>
              <w:rPr>
                <w:sz w:val="20"/>
              </w:rPr>
              <w:t>15</w:t>
            </w:r>
          </w:p>
        </w:tc>
        <w:tc>
          <w:tcPr>
            <w:tcW w:w="3175" w:type="dxa"/>
          </w:tcPr>
          <w:p w14:paraId="28A3D1FC" w14:textId="77777777" w:rsidR="002B28FF" w:rsidRDefault="00000000">
            <w:pPr>
              <w:spacing w:after="0"/>
            </w:pPr>
            <w:r>
              <w:rPr>
                <w:sz w:val="20"/>
              </w:rPr>
              <w:t>Горе от ума</w:t>
            </w:r>
          </w:p>
        </w:tc>
        <w:tc>
          <w:tcPr>
            <w:tcW w:w="1474" w:type="dxa"/>
          </w:tcPr>
          <w:p w14:paraId="2FBB7F99" w14:textId="77777777" w:rsidR="002B28FF" w:rsidRDefault="00000000">
            <w:pPr>
              <w:spacing w:after="0"/>
            </w:pPr>
            <w:r>
              <w:rPr>
                <w:sz w:val="20"/>
              </w:rPr>
              <w:t xml:space="preserve">русский, </w:t>
              <w:lastRenderedPageBreak/>
              <w:t>литература</w:t>
            </w:r>
          </w:p>
        </w:tc>
        <w:tc>
          <w:tcPr>
            <w:tcW w:w="1474" w:type="dxa"/>
          </w:tcPr>
          <w:p w14:paraId="471ADC42" w14:textId="77777777" w:rsidR="002B28FF" w:rsidRDefault="00000000">
            <w:pPr>
              <w:spacing w:after="0"/>
            </w:pPr>
            <w:r>
              <w:rPr>
                <w:sz w:val="20"/>
              </w:rPr>
              <w:lastRenderedPageBreak/>
              <w:t xml:space="preserve">Википедия </w:t>
              <w:lastRenderedPageBreak/>
              <w:t>(ru)</w:t>
            </w:r>
          </w:p>
        </w:tc>
        <w:tc>
          <w:tcPr>
            <w:tcW w:w="907" w:type="dxa"/>
          </w:tcPr>
          <w:p w14:paraId="6C80BB59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lastRenderedPageBreak/>
              <w:t>16 662</w:t>
            </w:r>
          </w:p>
        </w:tc>
        <w:tc>
          <w:tcPr>
            <w:tcW w:w="850" w:type="dxa"/>
          </w:tcPr>
          <w:p w14:paraId="21A02A5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w="907" w:type="dxa"/>
          </w:tcPr>
          <w:p w14:paraId="1884F964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685</w:t>
            </w:r>
          </w:p>
        </w:tc>
      </w:tr>
      <w:tr w:rsidR="002B28FF" w14:paraId="4F175119" w14:textId="77777777">
        <w:tc>
          <w:tcPr>
            <w:tcW w:w="454" w:type="dxa"/>
          </w:tcPr>
          <w:p w14:paraId="4356E5AC" w14:textId="77777777" w:rsidR="002B28FF" w:rsidRDefault="00000000">
            <w:pPr>
              <w:spacing w:after="0"/>
            </w:pPr>
            <w:r>
              <w:rPr>
                <w:sz w:val="20"/>
              </w:rPr>
              <w:t>16</w:t>
            </w:r>
          </w:p>
        </w:tc>
        <w:tc>
          <w:tcPr>
            <w:tcW w:w="3175" w:type="dxa"/>
          </w:tcPr>
          <w:p w14:paraId="77B5CF99" w14:textId="77777777" w:rsidR="002B28FF" w:rsidRPr="00C421DF" w:rsidRDefault="00000000">
            <w:pPr>
              <w:spacing w:after="0"/>
              <w:rPr>
                <w:lang w:val="de-AT"/>
              </w:rPr>
            </w:pPr>
            <w:r>
              <w:rPr>
                <w:sz w:val="20"/>
                <w:lang w:val="de-AT"/>
              </w:rPr>
              <w:t>Die Leiden des jungen Werthers</w:t>
            </w:r>
          </w:p>
        </w:tc>
        <w:tc>
          <w:tcPr>
            <w:tcW w:w="1474" w:type="dxa"/>
          </w:tcPr>
          <w:p w14:paraId="14EA11CD" w14:textId="77777777" w:rsidR="002B28FF" w:rsidRDefault="00000000">
            <w:pPr>
              <w:spacing w:after="0"/>
            </w:pPr>
            <w:r>
              <w:rPr>
                <w:sz w:val="20"/>
              </w:rPr>
              <w:t xml:space="preserve">немецкий, литература</w:t>
            </w:r>
          </w:p>
        </w:tc>
        <w:tc>
          <w:tcPr>
            <w:tcW w:w="1474" w:type="dxa"/>
          </w:tcPr>
          <w:p w14:paraId="72B9AAA1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57D3D56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18 505</w:t>
            </w:r>
          </w:p>
        </w:tc>
        <w:tc>
          <w:tcPr>
            <w:tcW w:w="850" w:type="dxa"/>
          </w:tcPr>
          <w:p w14:paraId="74AFA903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w="907" w:type="dxa"/>
          </w:tcPr>
          <w:p w14:paraId="11F3BFF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1 988</w:t>
            </w:r>
          </w:p>
        </w:tc>
      </w:tr>
      <w:tr w:rsidR="002B28FF" w14:paraId="1BC68E42" w14:textId="77777777">
        <w:tc>
          <w:tcPr>
            <w:tcW w:w="454" w:type="dxa"/>
          </w:tcPr>
          <w:p w14:paraId="4C8F1009" w14:textId="77777777" w:rsidR="002B28FF" w:rsidRDefault="00000000">
            <w:pPr>
              <w:spacing w:after="0"/>
            </w:pPr>
            <w:r>
              <w:rPr>
                <w:sz w:val="20"/>
              </w:rPr>
              <w:t>17</w:t>
            </w:r>
          </w:p>
        </w:tc>
        <w:tc>
          <w:tcPr>
            <w:tcW w:w="3175" w:type="dxa"/>
          </w:tcPr>
          <w:p w14:paraId="27670EF3" w14:textId="77777777" w:rsidR="002B28FF" w:rsidRDefault="00000000">
            <w:pPr>
              <w:spacing w:after="0"/>
            </w:pPr>
            <w:r>
              <w:rPr>
                <w:sz w:val="20"/>
              </w:rPr>
              <w:t>Effi Briest</w:t>
            </w:r>
          </w:p>
        </w:tc>
        <w:tc>
          <w:tcPr>
            <w:tcW w:w="1474" w:type="dxa"/>
          </w:tcPr>
          <w:p w14:paraId="37B54669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литература</w:t>
            </w:r>
          </w:p>
        </w:tc>
        <w:tc>
          <w:tcPr>
            <w:tcW w:w="1474" w:type="dxa"/>
          </w:tcPr>
          <w:p w14:paraId="405B0495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7ECBAB2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18 094</w:t>
            </w:r>
          </w:p>
        </w:tc>
        <w:tc>
          <w:tcPr>
            <w:tcW w:w="850" w:type="dxa"/>
          </w:tcPr>
          <w:p w14:paraId="667308D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907" w:type="dxa"/>
          </w:tcPr>
          <w:p w14:paraId="6627B13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2 145</w:t>
            </w:r>
          </w:p>
        </w:tc>
      </w:tr>
      <w:tr w:rsidR="002B28FF" w14:paraId="668FC2B1" w14:textId="77777777">
        <w:tc>
          <w:tcPr>
            <w:tcW w:w="454" w:type="dxa"/>
          </w:tcPr>
          <w:p w14:paraId="2B4C3672" w14:textId="77777777" w:rsidR="002B28FF" w:rsidRDefault="00000000">
            <w:pPr>
              <w:spacing w:after="0"/>
            </w:pPr>
            <w:r>
              <w:rPr>
                <w:sz w:val="20"/>
              </w:rPr>
              <w:t>18</w:t>
            </w:r>
          </w:p>
        </w:tc>
        <w:tc>
          <w:tcPr>
            <w:tcW w:w="3175" w:type="dxa"/>
          </w:tcPr>
          <w:p w14:paraId="25D17D4C" w14:textId="77777777" w:rsidR="002B28FF" w:rsidRDefault="00000000">
            <w:pPr>
              <w:spacing w:after="0"/>
            </w:pPr>
            <w:r>
              <w:rPr>
                <w:sz w:val="20"/>
              </w:rPr>
              <w:t>Die Verwandlung</w:t>
            </w:r>
          </w:p>
        </w:tc>
        <w:tc>
          <w:tcPr>
            <w:tcW w:w="1474" w:type="dxa"/>
          </w:tcPr>
          <w:p w14:paraId="70C083D4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литература</w:t>
            </w:r>
          </w:p>
        </w:tc>
        <w:tc>
          <w:tcPr>
            <w:tcW w:w="1474" w:type="dxa"/>
          </w:tcPr>
          <w:p w14:paraId="248E5733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03B40AA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18 583</w:t>
            </w:r>
          </w:p>
        </w:tc>
        <w:tc>
          <w:tcPr>
            <w:tcW w:w="850" w:type="dxa"/>
          </w:tcPr>
          <w:p w14:paraId="2D0A962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w="907" w:type="dxa"/>
          </w:tcPr>
          <w:p w14:paraId="0A2FCB1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832</w:t>
            </w:r>
          </w:p>
        </w:tc>
      </w:tr>
      <w:tr w:rsidR="002B28FF" w14:paraId="243F21F8" w14:textId="77777777">
        <w:tc>
          <w:tcPr>
            <w:tcW w:w="454" w:type="dxa"/>
          </w:tcPr>
          <w:p w14:paraId="342CF21E" w14:textId="77777777" w:rsidR="002B28FF" w:rsidRDefault="00000000">
            <w:pPr>
              <w:spacing w:after="0"/>
            </w:pPr>
            <w:r>
              <w:rPr>
                <w:sz w:val="20"/>
              </w:rPr>
              <w:t>19</w:t>
            </w:r>
          </w:p>
        </w:tc>
        <w:tc>
          <w:tcPr>
            <w:tcW w:w="3175" w:type="dxa"/>
          </w:tcPr>
          <w:p w14:paraId="3B513F5E" w14:textId="77777777" w:rsidR="002B28FF" w:rsidRDefault="00000000">
            <w:pPr>
              <w:spacing w:after="0"/>
            </w:pPr>
            <w:r>
              <w:rPr>
                <w:sz w:val="20"/>
              </w:rPr>
              <w:t>Die Räuber</w:t>
            </w:r>
          </w:p>
        </w:tc>
        <w:tc>
          <w:tcPr>
            <w:tcW w:w="1474" w:type="dxa"/>
          </w:tcPr>
          <w:p w14:paraId="36F8C427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литература</w:t>
            </w:r>
          </w:p>
        </w:tc>
        <w:tc>
          <w:tcPr>
            <w:tcW w:w="1474" w:type="dxa"/>
          </w:tcPr>
          <w:p w14:paraId="0089DF31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4444182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18 759</w:t>
            </w:r>
          </w:p>
        </w:tc>
        <w:tc>
          <w:tcPr>
            <w:tcW w:w="850" w:type="dxa"/>
          </w:tcPr>
          <w:p w14:paraId="035FFA6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w="907" w:type="dxa"/>
          </w:tcPr>
          <w:p w14:paraId="1415D2A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1 586</w:t>
            </w:r>
          </w:p>
        </w:tc>
      </w:tr>
      <w:tr w:rsidR="002B28FF" w14:paraId="3178BB1A" w14:textId="77777777">
        <w:tc>
          <w:tcPr>
            <w:tcW w:w="454" w:type="dxa"/>
          </w:tcPr>
          <w:p w14:paraId="2506DDA5" w14:textId="77777777" w:rsidR="002B28FF" w:rsidRDefault="00000000">
            <w:pPr>
              <w:spacing w:after="0"/>
            </w:pPr>
            <w:r>
              <w:rPr>
                <w:sz w:val="20"/>
              </w:rPr>
              <w:t>20</w:t>
            </w:r>
          </w:p>
        </w:tc>
        <w:tc>
          <w:tcPr>
            <w:tcW w:w="3175" w:type="dxa"/>
          </w:tcPr>
          <w:p w14:paraId="1371BF69" w14:textId="77777777" w:rsidR="002B28FF" w:rsidRDefault="00000000">
            <w:pPr>
              <w:spacing w:after="0"/>
            </w:pPr>
            <w:r>
              <w:rPr>
                <w:sz w:val="20"/>
              </w:rPr>
              <w:t>Im Westen nichts Neues</w:t>
            </w:r>
          </w:p>
        </w:tc>
        <w:tc>
          <w:tcPr>
            <w:tcW w:w="1474" w:type="dxa"/>
          </w:tcPr>
          <w:p w14:paraId="0DC8E907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литература</w:t>
            </w:r>
          </w:p>
        </w:tc>
        <w:tc>
          <w:tcPr>
            <w:tcW w:w="1474" w:type="dxa"/>
          </w:tcPr>
          <w:p w14:paraId="6FA068C3" w14:textId="77777777" w:rsidR="002B28FF" w:rsidRDefault="00000000">
            <w:pPr>
              <w:spacing w:after="0"/>
            </w:pPr>
            <w:r>
              <w:rPr>
                <w:sz w:val="20"/>
              </w:rPr>
              <w:t>Википедия (de)</w:t>
            </w:r>
          </w:p>
        </w:tc>
        <w:tc>
          <w:tcPr>
            <w:tcW w:w="907" w:type="dxa"/>
          </w:tcPr>
          <w:p w14:paraId="77DFFC0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18 731</w:t>
            </w:r>
          </w:p>
        </w:tc>
        <w:tc>
          <w:tcPr>
            <w:tcW w:w="850" w:type="dxa"/>
          </w:tcPr>
          <w:p w14:paraId="66D43D5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w="907" w:type="dxa"/>
          </w:tcPr>
          <w:p w14:paraId="7741C6E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1 626</w:t>
            </w:r>
          </w:p>
        </w:tc>
      </w:tr>
    </w:tbl>
    <w:p w14:paraId="7FAEA1FE" w14:textId="77777777" w:rsidR="002B28FF" w:rsidRDefault="002B28FF">
      <w:pPr>
        <w:spacing w:after="40"/>
      </w:pPr>
    </w:p>
    <w:p w14:paraId="69898D66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Источники подобраны так, чтобы у каждого документа был эталон для оценки точности, составленный человеком:</w:t>
      </w:r>
    </w:p>
    <w:p w14:paraId="5D027345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научные статьи по </w:t>
      </w:r>
      <w:r>
        <w:rPr>
          <w:b/>
        </w:rPr>
        <w:t>computer</w:t>
      </w:r>
      <w:r>
        <w:rPr>
          <w:b/>
          <w:lang w:val="ru-RU"/>
        </w:rPr>
        <w:t xml:space="preserve"> </w:t>
      </w:r>
      <w:r>
        <w:rPr>
          <w:b/>
        </w:rPr>
        <w:t>science</w:t>
      </w:r>
      <w:r>
        <w:rPr>
          <w:b/>
          <w:lang w:val="ru-RU"/>
        </w:rPr>
        <w:t xml:space="preserve"> на русском языке</w:t>
      </w:r>
      <w:r>
        <w:rPr>
          <w:lang w:val="ru-RU"/>
        </w:rPr>
        <w:t xml:space="preserve"> — статьи с портала КиберЛенинка под лицензией </w:t>
      </w:r>
      <w:r>
        <w:t>CC</w:t>
      </w:r>
      <w:r>
        <w:rPr>
          <w:lang w:val="ru-RU"/>
        </w:rPr>
        <w:t xml:space="preserve"> </w:t>
      </w:r>
      <w:r>
        <w:t>BY</w:t>
      </w:r>
      <w:r>
        <w:rPr>
          <w:lang w:val="ru-RU"/>
        </w:rPr>
        <w:t xml:space="preserve">; эталон — авторская аннотация и ключевые слова. Одна из статей — работа Н. А. Гулякиной и И. Т. Давыденко (БГУИР) о семантических моделях баз знаний на основе технологии </w:t>
      </w:r>
      <w:r>
        <w:t>OSTIS</w:t>
      </w:r>
      <w:r>
        <w:rPr>
          <w:lang w:val="ru-RU"/>
        </w:rPr>
        <w:t>;</w:t>
      </w:r>
    </w:p>
    <w:p w14:paraId="420D0984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научные тексты по </w:t>
      </w:r>
      <w:r>
        <w:rPr>
          <w:b/>
        </w:rPr>
        <w:t>computer</w:t>
      </w:r>
      <w:r>
        <w:rPr>
          <w:b/>
          <w:lang w:val="ru-RU"/>
        </w:rPr>
        <w:t xml:space="preserve"> </w:t>
      </w:r>
      <w:r>
        <w:rPr>
          <w:b/>
        </w:rPr>
        <w:t>science</w:t>
      </w:r>
      <w:r>
        <w:rPr>
          <w:b/>
          <w:lang w:val="ru-RU"/>
        </w:rPr>
        <w:t xml:space="preserve"> на немецком языке</w:t>
      </w:r>
      <w:r>
        <w:rPr>
          <w:lang w:val="ru-RU"/>
        </w:rPr>
        <w:t xml:space="preserve"> — статьи немецкой Википедии (нейронные сети, компиляторы, операционные системы, информационная безопасность, семантическая паутина); эталон — вводный раздел статьи, который по правилам Википедии кратко излагает её содержание;</w:t>
      </w:r>
    </w:p>
    <w:p w14:paraId="0932D291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«сочинения по литературе»</w:t>
      </w:r>
      <w:r>
        <w:rPr>
          <w:lang w:val="ru-RU"/>
        </w:rPr>
        <w:t xml:space="preserve"> — литературоведческие статьи русской и немецкой Википедии о произведениях школьной программы: «Евгений Онегин», «Мастер и Маргарита», «Преступление и наказание», «Мёртвые души», «Горе от ума»; «</w:t>
      </w:r>
      <w:r>
        <w:t>Die</w:t>
      </w:r>
      <w:r>
        <w:rPr>
          <w:lang w:val="ru-RU"/>
        </w:rPr>
        <w:t xml:space="preserve"> </w:t>
      </w:r>
      <w:r>
        <w:t>Leiden</w:t>
      </w:r>
      <w:r>
        <w:rPr>
          <w:lang w:val="ru-RU"/>
        </w:rPr>
        <w:t xml:space="preserve"> </w:t>
      </w:r>
      <w:r>
        <w:t>des</w:t>
      </w:r>
      <w:r>
        <w:rPr>
          <w:lang w:val="ru-RU"/>
        </w:rPr>
        <w:t xml:space="preserve"> </w:t>
      </w:r>
      <w:r>
        <w:t>jungen</w:t>
      </w:r>
      <w:r>
        <w:rPr>
          <w:lang w:val="ru-RU"/>
        </w:rPr>
        <w:t xml:space="preserve"> </w:t>
      </w:r>
      <w:r>
        <w:t>Werthers</w:t>
      </w:r>
      <w:r>
        <w:rPr>
          <w:lang w:val="ru-RU"/>
        </w:rPr>
        <w:t>», «</w:t>
      </w:r>
      <w:r>
        <w:t>Effi</w:t>
      </w:r>
      <w:r>
        <w:rPr>
          <w:lang w:val="ru-RU"/>
        </w:rPr>
        <w:t xml:space="preserve"> </w:t>
      </w:r>
      <w:r>
        <w:t>Briest</w:t>
      </w:r>
      <w:r>
        <w:rPr>
          <w:lang w:val="ru-RU"/>
        </w:rPr>
        <w:t>», «</w:t>
      </w:r>
      <w:r>
        <w:t>Die</w:t>
      </w:r>
      <w:r>
        <w:rPr>
          <w:lang w:val="ru-RU"/>
        </w:rPr>
        <w:t xml:space="preserve"> </w:t>
      </w:r>
      <w:r>
        <w:t>Verwandlung</w:t>
      </w:r>
      <w:r>
        <w:rPr>
          <w:lang w:val="ru-RU"/>
        </w:rPr>
        <w:t>», «</w:t>
      </w:r>
      <w:r>
        <w:t>Die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ä</w:t>
      </w:r>
      <w:r>
        <w:t>uber</w:t>
      </w:r>
      <w:r>
        <w:rPr>
          <w:lang w:val="ru-RU"/>
        </w:rPr>
        <w:t>», «</w:t>
      </w:r>
      <w:r>
        <w:t>Im</w:t>
      </w:r>
      <w:r>
        <w:rPr>
          <w:lang w:val="ru-RU"/>
        </w:rPr>
        <w:t xml:space="preserve"> </w:t>
      </w:r>
      <w:r>
        <w:t>Westen</w:t>
      </w:r>
      <w:r>
        <w:rPr>
          <w:lang w:val="ru-RU"/>
        </w:rPr>
        <w:t xml:space="preserve"> </w:t>
      </w:r>
      <w:r>
        <w:t>nichts</w:t>
      </w:r>
      <w:r>
        <w:rPr>
          <w:lang w:val="ru-RU"/>
        </w:rPr>
        <w:t xml:space="preserve"> </w:t>
      </w:r>
      <w:r>
        <w:t>Neues</w:t>
      </w:r>
      <w:r>
        <w:rPr>
          <w:lang w:val="ru-RU"/>
        </w:rPr>
        <w:t>». Эталон — вводный раздел.</w:t>
      </w:r>
    </w:p>
    <w:p w14:paraId="7DC4AE55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Эталон из текста документа удалён: иначе система «находила» бы его в тексте, и оценка точности была бы завышена. Это проверяется автотестом.</w:t>
      </w:r>
    </w:p>
    <w:p w14:paraId="7D60F2C7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Коллекцию собирает сценарий </w:t>
      </w:r>
      <w:r>
        <w:t>tools</w:t>
      </w:r>
      <w:r>
        <w:rPr>
          <w:lang w:val="ru-RU"/>
        </w:rPr>
        <w:t>/</w:t>
      </w:r>
      <w:r>
        <w:t>build</w:t>
      </w:r>
      <w:r>
        <w:rPr>
          <w:lang w:val="ru-RU"/>
        </w:rPr>
        <w:t>_</w:t>
      </w:r>
      <w:r>
        <w:t>collection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. Статьи КиберЛенинки доступны как распознанный текст </w:t>
      </w:r>
      <w:r>
        <w:t>PDF</w:t>
      </w:r>
      <w:r>
        <w:rPr>
          <w:lang w:val="ru-RU"/>
        </w:rPr>
        <w:t>, поэтому он проходит очистку:</w:t>
      </w:r>
    </w:p>
    <w:p w14:paraId="0B4EBEE6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>1. Начало основного текста — после абзаца «Ключевые слова» / «</w:t>
      </w:r>
      <w:r>
        <w:t>Keywords</w:t>
      </w:r>
      <w:r>
        <w:rPr>
          <w:lang w:val="ru-RU"/>
        </w:rPr>
        <w:t>»: до него идут выходные данные, сведения об авторах и аннотации на двух языках. Конец — перед списком литературы, благодарностями и сведениями об авторах.</w:t>
      </w:r>
    </w:p>
    <w:p w14:paraId="66FE21BE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lastRenderedPageBreak/>
        <w:t xml:space="preserve">2. Удаляются колонтитулы — абзацы, повторяющиеся на нескольких страницах, — строки с </w:t>
      </w:r>
      <w:r>
        <w:t>DOI</w:t>
      </w:r>
      <w:r>
        <w:rPr>
          <w:lang w:val="ru-RU"/>
        </w:rPr>
        <w:t xml:space="preserve">, адресами и </w:t>
      </w:r>
      <w:r>
        <w:t>ORCID</w:t>
      </w:r>
      <w:r>
        <w:rPr>
          <w:lang w:val="ru-RU"/>
        </w:rPr>
        <w:t>, подписи к рисункам и таблицам, программный код, формулы и иноязычные вставки.</w:t>
      </w:r>
    </w:p>
    <w:p w14:paraId="3E616BF6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3. Склеиваются абзацы, разорванные границей страницы, и слова, разорванные переносом. Перенос «денормализа-ция» убирается, только если слитное слово есть в словаре </w:t>
      </w:r>
      <w:r>
        <w:t>pymorphy</w:t>
      </w:r>
      <w:r>
        <w:rPr>
          <w:lang w:val="ru-RU"/>
        </w:rPr>
        <w:t>3, а слово с дефисом — нет: «какой-то» и «по-прежнему» не трогаются.</w:t>
      </w:r>
    </w:p>
    <w:p w14:paraId="3A779276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>4. Короткие строки без знака конца предложения распознаются как заголовки разделов, если похожи на заголовок, а не на ячейку таблицы.</w:t>
      </w:r>
    </w:p>
    <w:p w14:paraId="183A8765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У статей Википедии отбрасываются разделы «Литература», «Примечания», «Ссылки» и подобные, списки и формулы. Длинные статьи обрезаются по границе абзаца так, чтобы объём попал в допуск; статьи КиберЛенинки подобраны с естественным объёмом в допуске и не обрезаются, чтобы не потерять выводы. Исходные страницы сохранены в </w:t>
      </w:r>
      <w:r>
        <w:t>data</w:t>
      </w:r>
      <w:r>
        <w:rPr>
          <w:lang w:val="ru-RU"/>
        </w:rPr>
        <w:t>/</w:t>
      </w:r>
      <w:r>
        <w:t>sources</w:t>
      </w:r>
      <w:r>
        <w:rPr>
          <w:lang w:val="ru-RU"/>
        </w:rPr>
        <w:t>, поэтому коллекцию можно пересобрать без сети (ключ --</w:t>
      </w:r>
      <w:r>
        <w:t>offline</w:t>
      </w:r>
      <w:r>
        <w:rPr>
          <w:lang w:val="ru-RU"/>
        </w:rPr>
        <w:t>).</w:t>
      </w:r>
    </w:p>
    <w:p w14:paraId="1868EEF5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Описание структуры разработанной системы</w:t>
      </w:r>
    </w:p>
    <w:p w14:paraId="0CA3E880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Система состоит из пяти частей (рисунок 1): веб-интерфейса, ядра реферирования, интеграции с технологией </w:t>
      </w:r>
      <w:r>
        <w:t>OSTIS</w:t>
      </w:r>
      <w:r>
        <w:rPr>
          <w:lang w:val="ru-RU"/>
        </w:rPr>
        <w:t xml:space="preserve">, данных и модуля оценки. Ядро реферирования не зависит ни от интерфейса, ни от </w:t>
      </w:r>
      <w:r>
        <w:t>OSTIS</w:t>
      </w:r>
      <w:r>
        <w:rPr>
          <w:lang w:val="ru-RU"/>
        </w:rPr>
        <w:t xml:space="preserve">: одна и та же функция </w:t>
      </w:r>
      <w:r>
        <w:t>izbornik</w:t>
      </w:r>
      <w:r>
        <w:rPr>
          <w:lang w:val="ru-RU"/>
        </w:rPr>
        <w:t>.</w:t>
      </w:r>
      <w:r>
        <w:t>summary</w:t>
      </w:r>
      <w:r>
        <w:rPr>
          <w:lang w:val="ru-RU"/>
        </w:rPr>
        <w:t>.</w:t>
      </w:r>
      <w:r>
        <w:t>build</w:t>
      </w:r>
      <w:r>
        <w:rPr>
          <w:lang w:val="ru-RU"/>
        </w:rPr>
        <w:t xml:space="preserve"> вызывается и в локальном режиме, и </w:t>
      </w:r>
      <w:r>
        <w:t>sc</w:t>
      </w:r>
      <w:r>
        <w:rPr>
          <w:lang w:val="ru-RU"/>
        </w:rPr>
        <w:t>-агентом, поэтому результаты двух режимов обязаны совпадать.</w:t>
      </w:r>
    </w:p>
    <w:p w14:paraId="071B3285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1044164" wp14:editId="1B4D5247">
            <wp:extent cx="5760000" cy="45191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DEC0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1 – Структура системы «Изборник»</w:t>
      </w:r>
    </w:p>
    <w:p w14:paraId="47073BB3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Состав модулей приведён в таблице 3.</w:t>
      </w:r>
    </w:p>
    <w:p w14:paraId="7B8A1498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>Таблица 3 – Состав и назначение модулей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087"/>
      </w:tblGrid>
      <w:tr w:rsidR="002B28FF" w14:paraId="45B7B337" w14:textId="77777777">
        <w:tc>
          <w:tcPr>
            <w:tcW w:w="2268" w:type="dxa"/>
          </w:tcPr>
          <w:p w14:paraId="7B4511DD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w="7087" w:type="dxa"/>
          </w:tcPr>
          <w:p w14:paraId="23CB34DC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2B28FF" w:rsidRPr="00C421DF" w14:paraId="3C5A7984" w14:textId="77777777">
        <w:tc>
          <w:tcPr>
            <w:tcW w:w="2268" w:type="dxa"/>
          </w:tcPr>
          <w:p w14:paraId="33630FE9" w14:textId="77777777" w:rsidR="002B28FF" w:rsidRDefault="00000000">
            <w:pPr>
              <w:spacing w:after="0"/>
            </w:pPr>
            <w:r>
              <w:rPr>
                <w:sz w:val="22"/>
              </w:rPr>
              <w:t>text/segment.py</w:t>
            </w:r>
          </w:p>
        </w:tc>
        <w:tc>
          <w:tcPr>
            <w:tcW w:w="7087" w:type="dxa"/>
          </w:tcPr>
          <w:p w14:paraId="7A6629B2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Разбиение на абзацы, заголовки и предложения; смещения |</w:t>
            </w:r>
            <w:r>
              <w:rPr>
                <w:sz w:val="22"/>
              </w:rPr>
              <w:t>D</w:t>
            </w:r>
            <w:r>
              <w:rPr>
                <w:sz w:val="22"/>
                <w:lang w:val="ru-RU"/>
              </w:rPr>
              <w:t>|, |</w:t>
            </w:r>
            <w:r>
              <w:rPr>
                <w:sz w:val="22"/>
              </w:rPr>
              <w:t>P</w:t>
            </w:r>
            <w:r>
              <w:rPr>
                <w:sz w:val="22"/>
                <w:lang w:val="ru-RU"/>
              </w:rPr>
              <w:t xml:space="preserve">|, </w:t>
            </w:r>
            <w:r>
              <w:rPr>
                <w:sz w:val="22"/>
              </w:rPr>
              <w:t>BD</w:t>
            </w:r>
            <w:r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S</w:t>
            </w:r>
            <w:r>
              <w:rPr>
                <w:sz w:val="22"/>
                <w:vertAlign w:val="subscript"/>
              </w:rPr>
              <w:t>i</w:t>
            </w:r>
            <w:r>
              <w:rPr>
                <w:sz w:val="22"/>
                <w:lang w:val="ru-RU"/>
              </w:rPr>
              <w:t xml:space="preserve">), </w:t>
            </w:r>
            <w:r>
              <w:rPr>
                <w:sz w:val="22"/>
              </w:rPr>
              <w:t>BP</w:t>
            </w:r>
            <w:r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S</w:t>
            </w:r>
            <w:r>
              <w:rPr>
                <w:sz w:val="22"/>
                <w:vertAlign w:val="subscript"/>
              </w:rPr>
              <w:t>i</w:t>
            </w:r>
            <w:r>
              <w:rPr>
                <w:sz w:val="22"/>
                <w:lang w:val="ru-RU"/>
              </w:rPr>
              <w:t>)</w:t>
            </w:r>
          </w:p>
        </w:tc>
      </w:tr>
      <w:tr w:rsidR="002B28FF" w:rsidRPr="00C421DF" w14:paraId="148C86F9" w14:textId="77777777">
        <w:tc>
          <w:tcPr>
            <w:tcW w:w="2268" w:type="dxa"/>
          </w:tcPr>
          <w:p w14:paraId="75F48D80" w14:textId="77777777" w:rsidR="002B28FF" w:rsidRDefault="00000000">
            <w:pPr>
              <w:spacing w:after="0"/>
            </w:pPr>
            <w:r>
              <w:rPr>
                <w:sz w:val="22"/>
              </w:rPr>
              <w:t>text/analysis.py</w:t>
            </w:r>
          </w:p>
        </w:tc>
        <w:tc>
          <w:tcPr>
            <w:tcW w:w="7087" w:type="dxa"/>
          </w:tcPr>
          <w:p w14:paraId="41E54B74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Слова предложений, термины, частоты </w:t>
            </w:r>
            <w:r>
              <w:rPr>
                <w:sz w:val="22"/>
              </w:rPr>
              <w:t>tf</w:t>
            </w:r>
            <w:r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t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</w:t>
            </w:r>
            <w:r>
              <w:rPr>
                <w:sz w:val="22"/>
                <w:lang w:val="ru-RU"/>
              </w:rPr>
              <w:t>), существительные, формы для показа, разрешение неоднозначности имён</w:t>
            </w:r>
          </w:p>
        </w:tc>
      </w:tr>
      <w:tr w:rsidR="002B28FF" w:rsidRPr="00C421DF" w14:paraId="2D92DB06" w14:textId="77777777">
        <w:tc>
          <w:tcPr>
            <w:tcW w:w="2268" w:type="dxa"/>
          </w:tcPr>
          <w:p w14:paraId="6E22AC29" w14:textId="77777777" w:rsidR="002B28FF" w:rsidRDefault="00000000">
            <w:pPr>
              <w:spacing w:after="0"/>
            </w:pPr>
            <w:r>
              <w:rPr>
                <w:sz w:val="22"/>
              </w:rPr>
              <w:t>text/morphology.py</w:t>
            </w:r>
          </w:p>
        </w:tc>
        <w:tc>
          <w:tcPr>
            <w:tcW w:w="7087" w:type="dxa"/>
          </w:tcPr>
          <w:p w14:paraId="43339974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Лемматизация </w:t>
            </w:r>
            <w:r>
              <w:rPr>
                <w:sz w:val="22"/>
              </w:rPr>
              <w:t>pymorphy</w:t>
            </w:r>
            <w:r>
              <w:rPr>
                <w:sz w:val="22"/>
                <w:lang w:val="ru-RU"/>
              </w:rPr>
              <w:t xml:space="preserve">3, стемминг </w:t>
            </w:r>
            <w:r>
              <w:rPr>
                <w:sz w:val="22"/>
              </w:rPr>
              <w:t>Snowball</w:t>
            </w:r>
            <w:r>
              <w:rPr>
                <w:sz w:val="22"/>
                <w:lang w:val="ru-RU"/>
              </w:rPr>
              <w:t>, согласование и склонение именных групп</w:t>
            </w:r>
          </w:p>
        </w:tc>
      </w:tr>
      <w:tr w:rsidR="002B28FF" w:rsidRPr="00C421DF" w14:paraId="2A2263C0" w14:textId="77777777">
        <w:tc>
          <w:tcPr>
            <w:tcW w:w="2268" w:type="dxa"/>
          </w:tcPr>
          <w:p w14:paraId="75E92D86" w14:textId="77777777" w:rsidR="002B28FF" w:rsidRDefault="00000000">
            <w:pPr>
              <w:spacing w:after="0"/>
            </w:pPr>
            <w:r>
              <w:rPr>
                <w:sz w:val="22"/>
              </w:rPr>
              <w:t>text/stopwords.py</w:t>
            </w:r>
          </w:p>
        </w:tc>
        <w:tc>
          <w:tcPr>
            <w:tcW w:w="7087" w:type="dxa"/>
          </w:tcPr>
          <w:p w14:paraId="0D845E4D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Стоп-слова и служебные обороты</w:t>
            </w:r>
          </w:p>
        </w:tc>
      </w:tr>
      <w:tr w:rsidR="002B28FF" w14:paraId="6F8545A8" w14:textId="77777777">
        <w:tc>
          <w:tcPr>
            <w:tcW w:w="2268" w:type="dxa"/>
          </w:tcPr>
          <w:p w14:paraId="045983F0" w14:textId="77777777" w:rsidR="002B28FF" w:rsidRDefault="00000000">
            <w:pPr>
              <w:spacing w:after="0"/>
            </w:pPr>
            <w:r>
              <w:rPr>
                <w:sz w:val="22"/>
              </w:rPr>
              <w:t>text/compress.py</w:t>
            </w:r>
          </w:p>
        </w:tc>
        <w:tc>
          <w:tcPr>
            <w:tcW w:w="7087" w:type="dxa"/>
          </w:tcPr>
          <w:p w14:paraId="792730BA" w14:textId="77777777" w:rsidR="002B28FF" w:rsidRDefault="00000000">
            <w:pPr>
              <w:spacing w:after="0"/>
            </w:pPr>
            <w:r>
              <w:rPr>
                <w:sz w:val="22"/>
              </w:rPr>
              <w:t>Сжатие предложений реферата</w:t>
            </w:r>
          </w:p>
        </w:tc>
      </w:tr>
      <w:tr w:rsidR="002B28FF" w:rsidRPr="00C421DF" w14:paraId="75110EF6" w14:textId="77777777">
        <w:tc>
          <w:tcPr>
            <w:tcW w:w="2268" w:type="dxa"/>
          </w:tcPr>
          <w:p w14:paraId="66CE220F" w14:textId="77777777" w:rsidR="002B28FF" w:rsidRDefault="00000000">
            <w:pPr>
              <w:spacing w:after="0"/>
            </w:pPr>
            <w:r>
              <w:rPr>
                <w:sz w:val="22"/>
              </w:rPr>
              <w:t>text/extract.py</w:t>
            </w:r>
          </w:p>
        </w:tc>
        <w:tc>
          <w:tcPr>
            <w:tcW w:w="7087" w:type="dxa"/>
          </w:tcPr>
          <w:p w14:paraId="0CFD862C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Текст из загружаемых файлов </w:t>
            </w:r>
            <w:r>
              <w:rPr>
                <w:sz w:val="22"/>
              </w:rPr>
              <w:t>TXT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MD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HTML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DOCX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PDF</w:t>
            </w:r>
          </w:p>
        </w:tc>
      </w:tr>
      <w:tr w:rsidR="002B28FF" w:rsidRPr="00C421DF" w14:paraId="393914F8" w14:textId="77777777">
        <w:tc>
          <w:tcPr>
            <w:tcW w:w="2268" w:type="dxa"/>
          </w:tcPr>
          <w:p w14:paraId="2A77F06D" w14:textId="77777777" w:rsidR="002B28FF" w:rsidRDefault="00000000">
            <w:pPr>
              <w:spacing w:after="0"/>
            </w:pPr>
            <w:r>
              <w:rPr>
                <w:sz w:val="22"/>
              </w:rPr>
              <w:t>weights.py</w:t>
            </w:r>
          </w:p>
        </w:tc>
        <w:tc>
          <w:tcPr>
            <w:tcW w:w="7087" w:type="dxa"/>
          </w:tcPr>
          <w:p w14:paraId="564F3F37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Статистика коллекции |</w:t>
            </w:r>
            <w:r>
              <w:rPr>
                <w:sz w:val="22"/>
              </w:rPr>
              <w:t>DB</w:t>
            </w:r>
            <w:r>
              <w:rPr>
                <w:sz w:val="22"/>
                <w:lang w:val="ru-RU"/>
              </w:rPr>
              <w:t xml:space="preserve">|, </w:t>
            </w:r>
            <w:r>
              <w:rPr>
                <w:sz w:val="22"/>
              </w:rPr>
              <w:t>df</w:t>
            </w:r>
            <w:r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t</w:t>
            </w:r>
            <w:r>
              <w:rPr>
                <w:sz w:val="22"/>
                <w:lang w:val="ru-RU"/>
              </w:rPr>
              <w:t xml:space="preserve">); веса </w:t>
            </w:r>
            <w:r>
              <w:rPr>
                <w:sz w:val="22"/>
              </w:rPr>
              <w:t>w</w:t>
            </w:r>
            <w:r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t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</w:t>
            </w:r>
            <w:r>
              <w:rPr>
                <w:sz w:val="22"/>
                <w:lang w:val="ru-RU"/>
              </w:rPr>
              <w:t xml:space="preserve">); </w:t>
            </w:r>
            <w:r>
              <w:rPr>
                <w:sz w:val="22"/>
              </w:rPr>
              <w:t>Score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Posd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Posp</w:t>
            </w:r>
            <w:r>
              <w:rPr>
                <w:sz w:val="22"/>
                <w:lang w:val="ru-RU"/>
              </w:rPr>
              <w:t>; отбор предложений</w:t>
            </w:r>
          </w:p>
        </w:tc>
      </w:tr>
      <w:tr w:rsidR="002B28FF" w:rsidRPr="00C421DF" w14:paraId="0A5D8879" w14:textId="77777777">
        <w:tc>
          <w:tcPr>
            <w:tcW w:w="2268" w:type="dxa"/>
          </w:tcPr>
          <w:p w14:paraId="5DE64ED3" w14:textId="77777777" w:rsidR="002B28FF" w:rsidRDefault="00000000">
            <w:pPr>
              <w:spacing w:after="0"/>
            </w:pPr>
            <w:r>
              <w:rPr>
                <w:sz w:val="22"/>
              </w:rPr>
              <w:t>keywords.py</w:t>
            </w:r>
          </w:p>
        </w:tc>
        <w:tc>
          <w:tcPr>
            <w:tcW w:w="7087" w:type="dxa"/>
          </w:tcPr>
          <w:p w14:paraId="676AE19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Реферат в виде списка ключевых слов</w:t>
            </w:r>
          </w:p>
        </w:tc>
      </w:tr>
      <w:tr w:rsidR="002B28FF" w:rsidRPr="00C421DF" w14:paraId="00921CAA" w14:textId="77777777">
        <w:tc>
          <w:tcPr>
            <w:tcW w:w="2268" w:type="dxa"/>
          </w:tcPr>
          <w:p w14:paraId="41492DEC" w14:textId="77777777" w:rsidR="002B28FF" w:rsidRDefault="00000000">
            <w:pPr>
              <w:spacing w:after="0"/>
            </w:pPr>
            <w:r>
              <w:rPr>
                <w:sz w:val="22"/>
              </w:rPr>
              <w:t>summary.py</w:t>
            </w:r>
          </w:p>
        </w:tc>
        <w:tc>
          <w:tcPr>
            <w:tcW w:w="7087" w:type="dxa"/>
          </w:tcPr>
          <w:p w14:paraId="2F7397C5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Построение реферата — общее для локального режима и </w:t>
            </w:r>
            <w:r>
              <w:rPr>
                <w:sz w:val="22"/>
              </w:rPr>
              <w:t>sc</w:t>
            </w:r>
            <w:r>
              <w:rPr>
                <w:sz w:val="22"/>
                <w:lang w:val="ru-RU"/>
              </w:rPr>
              <w:t>-агента</w:t>
            </w:r>
          </w:p>
        </w:tc>
      </w:tr>
      <w:tr w:rsidR="002B28FF" w:rsidRPr="00C421DF" w14:paraId="7D094AA1" w14:textId="77777777">
        <w:tc>
          <w:tcPr>
            <w:tcW w:w="2268" w:type="dxa"/>
          </w:tcPr>
          <w:p w14:paraId="00624CCD" w14:textId="77777777" w:rsidR="002B28FF" w:rsidRDefault="00000000">
            <w:pPr>
              <w:spacing w:after="0"/>
            </w:pPr>
            <w:r>
              <w:rPr>
                <w:sz w:val="22"/>
              </w:rPr>
              <w:t>collection.py</w:t>
            </w:r>
          </w:p>
        </w:tc>
        <w:tc>
          <w:tcPr>
            <w:tcW w:w="7087" w:type="dxa"/>
          </w:tcPr>
          <w:p w14:paraId="5628F9F0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Тестовая коллекция, кэш разбора документов, локальный режим</w:t>
            </w:r>
          </w:p>
        </w:tc>
      </w:tr>
      <w:tr w:rsidR="002B28FF" w:rsidRPr="00C421DF" w14:paraId="73D4266F" w14:textId="77777777">
        <w:tc>
          <w:tcPr>
            <w:tcW w:w="2268" w:type="dxa"/>
          </w:tcPr>
          <w:p w14:paraId="68810024" w14:textId="77777777" w:rsidR="002B28FF" w:rsidRDefault="00000000">
            <w:pPr>
              <w:spacing w:after="0"/>
            </w:pPr>
            <w:r>
              <w:rPr>
                <w:sz w:val="22"/>
              </w:rPr>
              <w:t>evaluation.py</w:t>
            </w:r>
          </w:p>
        </w:tc>
        <w:tc>
          <w:tcPr>
            <w:tcW w:w="7087" w:type="dxa"/>
          </w:tcPr>
          <w:p w14:paraId="37EF5672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Мера </w:t>
            </w:r>
            <w:r>
              <w:rPr>
                <w:sz w:val="22"/>
              </w:rPr>
              <w:t>ROUGE</w:t>
            </w:r>
            <w:r>
              <w:rPr>
                <w:sz w:val="22"/>
                <w:lang w:val="ru-RU"/>
              </w:rPr>
              <w:t>, базовые способы отбора, оракул, оценка ключевых слов, время</w:t>
            </w:r>
          </w:p>
        </w:tc>
      </w:tr>
      <w:tr w:rsidR="002B28FF" w:rsidRPr="00C421DF" w14:paraId="0922434B" w14:textId="77777777">
        <w:tc>
          <w:tcPr>
            <w:tcW w:w="2268" w:type="dxa"/>
          </w:tcPr>
          <w:p w14:paraId="2CD3540E" w14:textId="77777777" w:rsidR="002B28FF" w:rsidRDefault="00000000">
            <w:pPr>
              <w:spacing w:after="0"/>
            </w:pPr>
            <w:r>
              <w:rPr>
                <w:sz w:val="22"/>
              </w:rPr>
              <w:t>export.py</w:t>
            </w:r>
          </w:p>
        </w:tc>
        <w:tc>
          <w:tcPr>
            <w:tcW w:w="7087" w:type="dxa"/>
          </w:tcPr>
          <w:p w14:paraId="424C6DEF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Сохранение в </w:t>
            </w:r>
            <w:r>
              <w:rPr>
                <w:sz w:val="22"/>
              </w:rPr>
              <w:t>TXT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HTML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DOCX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JSON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SCs</w:t>
            </w:r>
          </w:p>
        </w:tc>
      </w:tr>
      <w:tr w:rsidR="002B28FF" w:rsidRPr="00C421DF" w14:paraId="5DCAF91C" w14:textId="77777777">
        <w:tc>
          <w:tcPr>
            <w:tcW w:w="2268" w:type="dxa"/>
          </w:tcPr>
          <w:p w14:paraId="1BB9A251" w14:textId="77777777" w:rsidR="002B28FF" w:rsidRDefault="00000000">
            <w:pPr>
              <w:spacing w:after="0"/>
            </w:pPr>
            <w:r>
              <w:rPr>
                <w:sz w:val="22"/>
              </w:rPr>
              <w:t>practice.py</w:t>
            </w:r>
          </w:p>
        </w:tc>
        <w:tc>
          <w:tcPr>
            <w:tcW w:w="7087" w:type="dxa"/>
          </w:tcPr>
          <w:p w14:paraId="5F149B20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Реферат вручную: выбор связного отрывка, реферат отрывка системой, сравнение с рефератом человека</w:t>
            </w:r>
          </w:p>
        </w:tc>
      </w:tr>
      <w:tr w:rsidR="002B28FF" w:rsidRPr="00C421DF" w14:paraId="652CE70F" w14:textId="77777777">
        <w:tc>
          <w:tcPr>
            <w:tcW w:w="2268" w:type="dxa"/>
          </w:tcPr>
          <w:p w14:paraId="7BC40801" w14:textId="77777777" w:rsidR="002B28FF" w:rsidRDefault="00000000">
            <w:pPr>
              <w:spacing w:after="0"/>
            </w:pPr>
            <w:r>
              <w:rPr>
                <w:sz w:val="22"/>
              </w:rPr>
              <w:t>wordgrid.py</w:t>
            </w:r>
          </w:p>
        </w:tc>
        <w:tc>
          <w:tcPr>
            <w:tcW w:w="7087" w:type="dxa"/>
          </w:tcPr>
          <w:p w14:paraId="6F975888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Поля букв для боя: ключевые слова рефератов, раскладка без пересечений, заполнение по частотам букв</w:t>
            </w:r>
          </w:p>
        </w:tc>
      </w:tr>
      <w:tr w:rsidR="002B28FF" w:rsidRPr="00C421DF" w14:paraId="7AD28B3D" w14:textId="77777777">
        <w:tc>
          <w:tcPr>
            <w:tcW w:w="2268" w:type="dxa"/>
          </w:tcPr>
          <w:p w14:paraId="6134E899" w14:textId="77777777" w:rsidR="002B28FF" w:rsidRDefault="00000000">
            <w:pPr>
              <w:spacing w:after="0"/>
            </w:pPr>
            <w:r>
              <w:rPr>
                <w:sz w:val="22"/>
              </w:rPr>
              <w:t>pafnuty.py</w:t>
            </w:r>
          </w:p>
        </w:tc>
        <w:tc>
          <w:tcPr>
            <w:tcW w:w="7087" w:type="dxa"/>
          </w:tcPr>
          <w:p w14:paraId="51EC19D4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Реплики паука-компаньона Пафнутия по разделам и игровым событиям</w:t>
            </w:r>
          </w:p>
        </w:tc>
      </w:tr>
      <w:tr w:rsidR="002B28FF" w:rsidRPr="00C421DF" w14:paraId="7555CCE8" w14:textId="77777777">
        <w:tc>
          <w:tcPr>
            <w:tcW w:w="2268" w:type="dxa"/>
          </w:tcPr>
          <w:p w14:paraId="027C4315" w14:textId="77777777" w:rsidR="002B28FF" w:rsidRDefault="00000000">
            <w:pPr>
              <w:spacing w:after="0"/>
            </w:pPr>
            <w:r>
              <w:rPr>
                <w:sz w:val="22"/>
              </w:rPr>
              <w:t>ostis/connection.py</w:t>
            </w:r>
          </w:p>
        </w:tc>
        <w:tc>
          <w:tcPr>
            <w:tcW w:w="7087" w:type="dxa"/>
          </w:tcPr>
          <w:p w14:paraId="74261DE5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Подключение к </w:t>
            </w:r>
            <w:r>
              <w:rPr>
                <w:sz w:val="22"/>
              </w:rPr>
              <w:t>sc</w:t>
            </w:r>
            <w:r>
              <w:rPr>
                <w:sz w:val="22"/>
                <w:lang w:val="ru-RU"/>
              </w:rPr>
              <w:t>-серверу, загрузка онтологии</w:t>
            </w:r>
          </w:p>
        </w:tc>
      </w:tr>
      <w:tr w:rsidR="002B28FF" w:rsidRPr="00C421DF" w14:paraId="5D83DF74" w14:textId="77777777">
        <w:tc>
          <w:tcPr>
            <w:tcW w:w="2268" w:type="dxa"/>
          </w:tcPr>
          <w:p w14:paraId="77A2D4A4" w14:textId="77777777" w:rsidR="002B28FF" w:rsidRDefault="00000000">
            <w:pPr>
              <w:spacing w:after="0"/>
            </w:pPr>
            <w:r>
              <w:rPr>
                <w:sz w:val="22"/>
              </w:rPr>
              <w:t>ostis/kb.py</w:t>
            </w:r>
          </w:p>
        </w:tc>
        <w:tc>
          <w:tcPr>
            <w:tcW w:w="7087" w:type="dxa"/>
          </w:tcPr>
          <w:p w14:paraId="3CC49B3A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Запись документов и рефератов в базу знаний и чтение их обратно</w:t>
            </w:r>
          </w:p>
        </w:tc>
      </w:tr>
      <w:tr w:rsidR="002B28FF" w14:paraId="2718B428" w14:textId="77777777">
        <w:tc>
          <w:tcPr>
            <w:tcW w:w="2268" w:type="dxa"/>
          </w:tcPr>
          <w:p w14:paraId="272047C0" w14:textId="77777777" w:rsidR="002B28FF" w:rsidRDefault="00000000">
            <w:pPr>
              <w:spacing w:after="0"/>
            </w:pPr>
            <w:r>
              <w:rPr>
                <w:sz w:val="22"/>
              </w:rPr>
              <w:t>ostis/agent.py</w:t>
            </w:r>
          </w:p>
        </w:tc>
        <w:tc>
          <w:tcPr>
            <w:tcW w:w="7087" w:type="dxa"/>
          </w:tcPr>
          <w:p w14:paraId="1C6D45BA" w14:textId="77777777" w:rsidR="002B28FF" w:rsidRDefault="00000000">
            <w:pPr>
              <w:spacing w:after="0"/>
            </w:pPr>
            <w:r>
              <w:rPr>
                <w:sz w:val="22"/>
              </w:rPr>
              <w:t>sc-агент построения реферата</w:t>
            </w:r>
          </w:p>
        </w:tc>
      </w:tr>
      <w:tr w:rsidR="002B28FF" w:rsidRPr="00C421DF" w14:paraId="64CD2B6D" w14:textId="77777777">
        <w:tc>
          <w:tcPr>
            <w:tcW w:w="2268" w:type="dxa"/>
          </w:tcPr>
          <w:p w14:paraId="79C43639" w14:textId="77777777" w:rsidR="002B28FF" w:rsidRDefault="00000000">
            <w:pPr>
              <w:spacing w:after="0"/>
            </w:pPr>
            <w:r>
              <w:rPr>
                <w:sz w:val="22"/>
              </w:rPr>
              <w:t>ostis/service.py</w:t>
            </w:r>
          </w:p>
        </w:tc>
        <w:tc>
          <w:tcPr>
            <w:tcW w:w="7087" w:type="dxa"/>
          </w:tcPr>
          <w:p w14:paraId="776124C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Режим </w:t>
            </w:r>
            <w:r>
              <w:rPr>
                <w:sz w:val="22"/>
              </w:rPr>
              <w:t>OSTIS</w:t>
            </w:r>
            <w:r>
              <w:rPr>
                <w:sz w:val="22"/>
                <w:lang w:val="ru-RU"/>
              </w:rPr>
              <w:t xml:space="preserve"> для интерфейса: синхронизация, вызов действия, </w:t>
              <w:lastRenderedPageBreak/>
              <w:t>резервный режим</w:t>
            </w:r>
          </w:p>
        </w:tc>
      </w:tr>
      <w:tr w:rsidR="002B28FF" w:rsidRPr="00C421DF" w14:paraId="19749885" w14:textId="77777777">
        <w:tc>
          <w:tcPr>
            <w:tcW w:w="2268" w:type="dxa"/>
          </w:tcPr>
          <w:p w14:paraId="2E07F0E8" w14:textId="77777777" w:rsidR="002B28FF" w:rsidRDefault="00000000">
            <w:pPr>
              <w:spacing w:after="0"/>
            </w:pPr>
            <w:r>
              <w:rPr>
                <w:sz w:val="22"/>
              </w:rPr>
              <w:t>ostis/scs.py</w:t>
            </w:r>
          </w:p>
        </w:tc>
        <w:tc>
          <w:tcPr>
            <w:tcW w:w="7087" w:type="dxa"/>
          </w:tcPr>
          <w:p w14:paraId="01B1B4E0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Реферат в виде текста на языке </w:t>
            </w:r>
            <w:r>
              <w:rPr>
                <w:sz w:val="22"/>
              </w:rPr>
              <w:t>SCs</w:t>
            </w:r>
          </w:p>
        </w:tc>
      </w:tr>
      <w:tr w:rsidR="002B28FF" w:rsidRPr="00C421DF" w14:paraId="118303F4" w14:textId="77777777">
        <w:tc>
          <w:tcPr>
            <w:tcW w:w="2268" w:type="dxa"/>
          </w:tcPr>
          <w:p w14:paraId="290BE110" w14:textId="77777777" w:rsidR="002B28FF" w:rsidRDefault="00000000">
            <w:pPr>
              <w:spacing w:after="0"/>
            </w:pPr>
            <w:r>
              <w:rPr>
                <w:sz w:val="22"/>
              </w:rPr>
              <w:t>web/app.py</w:t>
            </w:r>
          </w:p>
        </w:tc>
        <w:tc>
          <w:tcPr>
            <w:tcW w:w="7087" w:type="dxa"/>
          </w:tcPr>
          <w:p w14:paraId="47C5FCE0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Страницы, сохранение в файл, печать, справка, реферат вручную, игры</w:t>
            </w:r>
          </w:p>
        </w:tc>
      </w:tr>
      <w:tr w:rsidR="002B28FF" w:rsidRPr="00C421DF" w14:paraId="14895C71" w14:textId="77777777">
        <w:tc>
          <w:tcPr>
            <w:tcW w:w="2268" w:type="dxa"/>
          </w:tcPr>
          <w:p w14:paraId="60C5DA17" w14:textId="77777777" w:rsidR="002B28FF" w:rsidRDefault="00000000">
            <w:pPr>
              <w:spacing w:after="0"/>
            </w:pPr>
            <w:r>
              <w:rPr>
                <w:sz w:val="22"/>
              </w:rPr>
              <w:t>web/static/sweeper.js</w:t>
            </w:r>
            <w:r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battle.js</w:t>
            </w:r>
          </w:p>
        </w:tc>
        <w:tc>
          <w:tcPr>
            <w:tcW w:w="7087" w:type="dxa"/>
          </w:tcPr>
          <w:p w14:paraId="3F42EC5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Сапёр и бой с Пафнутием: правила и отрисовка, выполняются в браузере</w:t>
            </w:r>
          </w:p>
        </w:tc>
      </w:tr>
    </w:tbl>
    <w:p w14:paraId="6A3B74AA" w14:textId="77777777" w:rsidR="002B28FF" w:rsidRPr="00C421DF" w:rsidRDefault="002B28FF">
      <w:pPr>
        <w:spacing w:after="40"/>
        <w:rPr>
          <w:lang w:val="ru-RU"/>
        </w:rPr>
      </w:pPr>
    </w:p>
    <w:p w14:paraId="05F79379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Интерфейс содержит разделы «Коллекция», «Свой документ», «Реферат вручную», «Оценка», «</w:t>
      </w:r>
      <w:r>
        <w:t>OSTIS</w:t>
      </w:r>
      <w:r>
        <w:rPr>
          <w:lang w:val="ru-RU"/>
        </w:rPr>
        <w:t>» и «Справка», а также страницы игровой надстройки «Сапёр» и «Бой с Пафнутием». Страница реферата — главная страница системы: на ней активные ссылки на исходный документ, оба раздела реферата, кнопки сохранения и печати, выбор размера реферата и режима построения, а в раскрывающемся разделе — промежуточные величины расчёта.</w:t>
      </w:r>
    </w:p>
    <w:p w14:paraId="05E14A26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Интеграция с технологией </w:t>
      </w:r>
      <w:r>
        <w:rPr>
          <w:b/>
        </w:rPr>
        <w:t>OSTIS</w:t>
      </w:r>
    </w:p>
    <w:p w14:paraId="2EE64855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Используется </w:t>
      </w:r>
      <w:r>
        <w:t>ostis</w:t>
      </w:r>
      <w:r>
        <w:rPr>
          <w:lang w:val="ru-RU"/>
        </w:rPr>
        <w:t xml:space="preserve">-система </w:t>
      </w:r>
      <w:r>
        <w:t>NIKA</w:t>
      </w:r>
      <w:r>
        <w:rPr>
          <w:lang w:val="ru-RU"/>
        </w:rPr>
        <w:t xml:space="preserve">, развёрнутая в контейнерах </w:t>
      </w:r>
      <w:r>
        <w:t>Docker</w:t>
      </w:r>
      <w:r>
        <w:rPr>
          <w:lang w:val="ru-RU"/>
        </w:rPr>
        <w:t xml:space="preserve"> (</w:t>
      </w:r>
      <w:r>
        <w:t>sc</w:t>
      </w:r>
      <w:r>
        <w:rPr>
          <w:lang w:val="ru-RU"/>
        </w:rPr>
        <w:t>-</w:t>
      </w:r>
      <w:r>
        <w:t>machine</w:t>
      </w:r>
      <w:r>
        <w:rPr>
          <w:lang w:val="ru-RU"/>
        </w:rPr>
        <w:t xml:space="preserve"> 0.8.0): контейнер </w:t>
      </w:r>
      <w:r>
        <w:t>nika</w:t>
      </w:r>
      <w:r>
        <w:rPr>
          <w:lang w:val="ru-RU"/>
        </w:rPr>
        <w:t>-</w:t>
      </w:r>
      <w:r>
        <w:t>problem</w:t>
      </w:r>
      <w:r>
        <w:rPr>
          <w:lang w:val="ru-RU"/>
        </w:rPr>
        <w:t>-</w:t>
      </w:r>
      <w:r>
        <w:t>solver</w:t>
      </w:r>
      <w:r>
        <w:rPr>
          <w:lang w:val="ru-RU"/>
        </w:rPr>
        <w:t xml:space="preserve"> содержит </w:t>
      </w:r>
      <w:r>
        <w:t>sc</w:t>
      </w:r>
      <w:r>
        <w:rPr>
          <w:lang w:val="ru-RU"/>
        </w:rPr>
        <w:t xml:space="preserve">-память и </w:t>
      </w:r>
      <w:r>
        <w:t>sc</w:t>
      </w:r>
      <w:r>
        <w:rPr>
          <w:lang w:val="ru-RU"/>
        </w:rPr>
        <w:t>-сервер (</w:t>
      </w:r>
      <w:r>
        <w:t>ws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 xml:space="preserve">:8090), </w:t>
      </w:r>
      <w:r>
        <w:t>nika</w:t>
      </w:r>
      <w:r>
        <w:rPr>
          <w:lang w:val="ru-RU"/>
        </w:rPr>
        <w:t>-</w:t>
      </w:r>
      <w:r>
        <w:t>sc</w:t>
      </w:r>
      <w:r>
        <w:rPr>
          <w:lang w:val="ru-RU"/>
        </w:rPr>
        <w:t>-</w:t>
      </w:r>
      <w:r>
        <w:t>web</w:t>
      </w:r>
      <w:r>
        <w:rPr>
          <w:lang w:val="ru-RU"/>
        </w:rPr>
        <w:t xml:space="preserve"> — интерфейс просмотра базы знаний (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 xml:space="preserve">:8000). Система подключается к </w:t>
      </w:r>
      <w:r>
        <w:t>sc</w:t>
      </w:r>
      <w:r>
        <w:rPr>
          <w:lang w:val="ru-RU"/>
        </w:rPr>
        <w:t xml:space="preserve">-серверу по протоколу </w:t>
      </w:r>
      <w:r>
        <w:t>JSON</w:t>
      </w:r>
      <w:r>
        <w:rPr>
          <w:lang w:val="ru-RU"/>
        </w:rPr>
        <w:t xml:space="preserve"> поверх </w:t>
      </w:r>
      <w:r>
        <w:t>WebSocket</w:t>
      </w:r>
      <w:r>
        <w:rPr>
          <w:lang w:val="ru-RU"/>
        </w:rPr>
        <w:t xml:space="preserve"> и при подключении:</w:t>
      </w:r>
    </w:p>
    <w:p w14:paraId="5371A504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>1. Загружает в базу знаний онтологию предметной области автоматического реферирования (</w:t>
      </w:r>
      <w:r>
        <w:t>kb</w:t>
      </w:r>
      <w:r>
        <w:rPr>
          <w:lang w:val="ru-RU"/>
        </w:rPr>
        <w:t>/</w:t>
      </w:r>
      <w:r>
        <w:t>section</w:t>
      </w:r>
      <w:r>
        <w:rPr>
          <w:lang w:val="ru-RU"/>
        </w:rPr>
        <w:t>_</w:t>
      </w:r>
      <w:r>
        <w:t>subject</w:t>
      </w:r>
      <w:r>
        <w:rPr>
          <w:lang w:val="ru-RU"/>
        </w:rPr>
        <w:t>_</w:t>
      </w:r>
      <w:r>
        <w:t>domain</w:t>
      </w:r>
      <w:r>
        <w:rPr>
          <w:lang w:val="ru-RU"/>
        </w:rPr>
        <w:t>_</w:t>
      </w:r>
      <w:r>
        <w:t>of</w:t>
      </w:r>
      <w:r>
        <w:rPr>
          <w:lang w:val="ru-RU"/>
        </w:rPr>
        <w:t>_</w:t>
      </w:r>
      <w:r>
        <w:t>summarization</w:t>
      </w:r>
      <w:r>
        <w:rPr>
          <w:lang w:val="ru-RU"/>
        </w:rPr>
        <w:t xml:space="preserve">, пять файлов </w:t>
      </w:r>
      <w:r>
        <w:t>SCs</w:t>
      </w:r>
      <w:r>
        <w:rPr>
          <w:lang w:val="ru-RU"/>
        </w:rPr>
        <w:t xml:space="preserve">) — если её там ещё нет. Файлы </w:t>
      </w:r>
      <w:r>
        <w:t>ostis</w:t>
      </w:r>
      <w:r>
        <w:rPr>
          <w:lang w:val="ru-RU"/>
        </w:rPr>
        <w:t>-системы при этом не меняются.</w:t>
      </w:r>
    </w:p>
    <w:p w14:paraId="49D476E0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>2. Помещает в базу знаний 20 документов коллекции: узел документа с системным идентификатором, основной идентификатор, текст, адрес источника, принадлежность классам.</w:t>
      </w:r>
    </w:p>
    <w:p w14:paraId="76E142D8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3. Регистрирует </w:t>
      </w:r>
      <w:r>
        <w:t>sc</w:t>
      </w:r>
      <w:r>
        <w:rPr>
          <w:lang w:val="ru-RU"/>
        </w:rPr>
        <w:t xml:space="preserve">-агент построения реферата, подписанный на добавление дуги в множество </w:t>
      </w:r>
      <w:r>
        <w:t>question</w:t>
      </w:r>
      <w:r>
        <w:rPr>
          <w:lang w:val="ru-RU"/>
        </w:rPr>
        <w:t>_</w:t>
      </w:r>
      <w:r>
        <w:t>initiated</w:t>
      </w:r>
      <w:r>
        <w:rPr>
          <w:lang w:val="ru-RU"/>
        </w:rPr>
        <w:t>.</w:t>
      </w:r>
    </w:p>
    <w:p w14:paraId="3ACE3FA5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Онтология описывает понятия и отношения предметной области (таблицы 4 и 5), класс действия </w:t>
      </w:r>
      <w:r>
        <w:t>action</w:t>
      </w:r>
      <w:r>
        <w:rPr>
          <w:lang w:val="ru-RU"/>
        </w:rPr>
        <w:t>_</w:t>
      </w:r>
      <w:r>
        <w:t>build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 и спецификацию абстрактного </w:t>
      </w:r>
      <w:r>
        <w:t>sc</w:t>
      </w:r>
      <w:r>
        <w:rPr>
          <w:lang w:val="ru-RU"/>
        </w:rPr>
        <w:t xml:space="preserve">-агента. На рисунке 2 — раздел предметной области в </w:t>
      </w:r>
      <w:r>
        <w:t>sc</w:t>
      </w:r>
      <w:r>
        <w:rPr>
          <w:lang w:val="ru-RU"/>
        </w:rPr>
        <w:t>-</w:t>
      </w:r>
      <w:r>
        <w:t>web</w:t>
      </w:r>
      <w:r>
        <w:rPr>
          <w:lang w:val="ru-RU"/>
        </w:rPr>
        <w:t xml:space="preserve">: </w:t>
      </w:r>
      <w:r>
        <w:t>sc</w:t>
      </w:r>
      <w:r>
        <w:rPr>
          <w:lang w:val="ru-RU"/>
        </w:rPr>
        <w:t>-</w:t>
      </w:r>
      <w:r>
        <w:t>web</w:t>
      </w:r>
      <w:r>
        <w:rPr>
          <w:lang w:val="ru-RU"/>
        </w:rPr>
        <w:t xml:space="preserve"> показывает его по-русски, через основные идентификаторы, заданные в онтологии.</w:t>
      </w:r>
    </w:p>
    <w:p w14:paraId="156C7B6E" w14:textId="77777777" w:rsidR="002B28FF" w:rsidRDefault="00000000">
      <w:pPr>
        <w:keepNext/>
        <w:spacing w:after="60"/>
      </w:pPr>
      <w:r>
        <w:t xml:space="preserve">Таблица 4 – Понятия предметной области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4819"/>
      </w:tblGrid>
      <w:tr w:rsidR="002B28FF" w14:paraId="116B3A28" w14:textId="77777777">
        <w:tc>
          <w:tcPr>
            <w:tcW w:w="4535" w:type="dxa"/>
          </w:tcPr>
          <w:p w14:paraId="7DC7E04E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Понятие</w:t>
            </w:r>
          </w:p>
        </w:tc>
        <w:tc>
          <w:tcPr>
            <w:tcW w:w="4819" w:type="dxa"/>
          </w:tcPr>
          <w:p w14:paraId="77F51D20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Основной идентификатор</w:t>
            </w:r>
          </w:p>
        </w:tc>
      </w:tr>
      <w:tr w:rsidR="002B28FF" w14:paraId="3A6E6572" w14:textId="77777777">
        <w:tc>
          <w:tcPr>
            <w:tcW w:w="4535" w:type="dxa"/>
          </w:tcPr>
          <w:p w14:paraId="59A2C8CD" w14:textId="77777777" w:rsidR="002B28FF" w:rsidRDefault="00000000">
            <w:pPr>
              <w:spacing w:after="0"/>
            </w:pPr>
            <w:r>
              <w:rPr>
                <w:sz w:val="21"/>
              </w:rPr>
              <w:t>concept_text_document</w:t>
            </w:r>
          </w:p>
        </w:tc>
        <w:tc>
          <w:tcPr>
            <w:tcW w:w="4819" w:type="dxa"/>
          </w:tcPr>
          <w:p w14:paraId="54FE4A1F" w14:textId="77777777" w:rsidR="002B28FF" w:rsidRDefault="00000000">
            <w:pPr>
              <w:spacing w:after="0"/>
            </w:pPr>
            <w:r>
              <w:rPr>
                <w:sz w:val="21"/>
              </w:rPr>
              <w:t>текстовый документ</w:t>
            </w:r>
          </w:p>
        </w:tc>
      </w:tr>
      <w:tr w:rsidR="002B28FF" w14:paraId="35E99CDF" w14:textId="77777777">
        <w:tc>
          <w:tcPr>
            <w:tcW w:w="4535" w:type="dxa"/>
          </w:tcPr>
          <w:p w14:paraId="3836AC9E" w14:textId="77777777" w:rsidR="002B28FF" w:rsidRDefault="00000000">
            <w:pPr>
              <w:spacing w:after="0"/>
            </w:pPr>
            <w:r>
              <w:rPr>
                <w:sz w:val="21"/>
              </w:rPr>
              <w:t>concept_test_collection_document</w:t>
            </w:r>
          </w:p>
        </w:tc>
        <w:tc>
          <w:tcPr>
            <w:tcW w:w="4819" w:type="dxa"/>
          </w:tcPr>
          <w:p w14:paraId="2488F9F3" w14:textId="77777777" w:rsidR="002B28FF" w:rsidRDefault="00000000">
            <w:pPr>
              <w:spacing w:after="0"/>
            </w:pPr>
            <w:r>
              <w:rPr>
                <w:sz w:val="21"/>
              </w:rPr>
              <w:t>документ тестовой коллекции</w:t>
            </w:r>
          </w:p>
        </w:tc>
      </w:tr>
      <w:tr w:rsidR="002B28FF" w:rsidRPr="00C421DF" w14:paraId="1CB52CBF" w14:textId="77777777">
        <w:tc>
          <w:tcPr>
            <w:tcW w:w="4535" w:type="dxa"/>
          </w:tcPr>
          <w:p w14:paraId="5E33D653" w14:textId="77777777" w:rsidR="002B28FF" w:rsidRPr="00C421DF" w:rsidRDefault="00000000">
            <w:pPr>
              <w:spacing w:after="0"/>
              <w:rPr>
                <w:lang w:val="fr-FR"/>
              </w:rPr>
            </w:pPr>
            <w:r>
              <w:rPr>
                <w:sz w:val="21"/>
                <w:lang w:val="fr-FR"/>
              </w:rPr>
              <w:t>concept_scientific_article_on_computer_science</w:t>
            </w:r>
          </w:p>
        </w:tc>
        <w:tc>
          <w:tcPr>
            <w:tcW w:w="4819" w:type="dxa"/>
          </w:tcPr>
          <w:p w14:paraId="05B21AA7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научная статья по </w:t>
            </w:r>
            <w:r>
              <w:rPr>
                <w:sz w:val="21"/>
              </w:rPr>
              <w:t>computer</w:t>
            </w: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science</w:t>
            </w:r>
          </w:p>
        </w:tc>
      </w:tr>
      <w:tr w:rsidR="002B28FF" w14:paraId="29158206" w14:textId="77777777">
        <w:tc>
          <w:tcPr>
            <w:tcW w:w="4535" w:type="dxa"/>
          </w:tcPr>
          <w:p w14:paraId="6D825814" w14:textId="77777777" w:rsidR="002B28FF" w:rsidRDefault="00000000">
            <w:pPr>
              <w:spacing w:after="0"/>
            </w:pPr>
            <w:r>
              <w:rPr>
                <w:sz w:val="21"/>
              </w:rPr>
              <w:t>concept_essay_on_literature</w:t>
            </w:r>
          </w:p>
        </w:tc>
        <w:tc>
          <w:tcPr>
            <w:tcW w:w="4819" w:type="dxa"/>
          </w:tcPr>
          <w:p w14:paraId="3C79D60D" w14:textId="77777777" w:rsidR="002B28FF" w:rsidRDefault="00000000">
            <w:pPr>
              <w:spacing w:after="0"/>
            </w:pPr>
            <w:r>
              <w:rPr>
                <w:sz w:val="21"/>
              </w:rPr>
              <w:t>сочинение по литературе</w:t>
            </w:r>
          </w:p>
        </w:tc>
      </w:tr>
      <w:tr w:rsidR="002B28FF" w14:paraId="748DB94B" w14:textId="77777777">
        <w:tc>
          <w:tcPr>
            <w:tcW w:w="4535" w:type="dxa"/>
          </w:tcPr>
          <w:p w14:paraId="3929D6BA" w14:textId="77777777" w:rsidR="002B28FF" w:rsidRDefault="00000000">
            <w:pPr>
              <w:spacing w:after="0"/>
            </w:pPr>
            <w:r>
              <w:rPr>
                <w:sz w:val="21"/>
              </w:rPr>
              <w:t>concept_sentence</w:t>
            </w:r>
          </w:p>
        </w:tc>
        <w:tc>
          <w:tcPr>
            <w:tcW w:w="4819" w:type="dxa"/>
          </w:tcPr>
          <w:p w14:paraId="151F8067" w14:textId="77777777" w:rsidR="002B28FF" w:rsidRDefault="00000000">
            <w:pPr>
              <w:spacing w:after="0"/>
            </w:pPr>
            <w:r>
              <w:rPr>
                <w:sz w:val="21"/>
              </w:rPr>
              <w:t>предложение</w:t>
            </w:r>
          </w:p>
        </w:tc>
      </w:tr>
      <w:tr w:rsidR="002B28FF" w14:paraId="1D17DEA6" w14:textId="77777777">
        <w:tc>
          <w:tcPr>
            <w:tcW w:w="4535" w:type="dxa"/>
          </w:tcPr>
          <w:p w14:paraId="7C0A7631" w14:textId="77777777" w:rsidR="002B28FF" w:rsidRDefault="00000000">
            <w:pPr>
              <w:spacing w:after="0"/>
            </w:pPr>
            <w:r>
              <w:rPr>
                <w:sz w:val="21"/>
              </w:rPr>
              <w:t>concept_summary</w:t>
            </w:r>
          </w:p>
        </w:tc>
        <w:tc>
          <w:tcPr>
            <w:tcW w:w="4819" w:type="dxa"/>
          </w:tcPr>
          <w:p w14:paraId="3865310F" w14:textId="77777777" w:rsidR="002B28FF" w:rsidRDefault="00000000">
            <w:pPr>
              <w:spacing w:after="0"/>
            </w:pPr>
            <w:r>
              <w:rPr>
                <w:sz w:val="21"/>
              </w:rPr>
              <w:t>реферат</w:t>
            </w:r>
          </w:p>
        </w:tc>
      </w:tr>
      <w:tr w:rsidR="002B28FF" w14:paraId="0A24965E" w14:textId="77777777">
        <w:tc>
          <w:tcPr>
            <w:tcW w:w="4535" w:type="dxa"/>
          </w:tcPr>
          <w:p w14:paraId="37C543BF" w14:textId="77777777" w:rsidR="002B28FF" w:rsidRDefault="00000000">
            <w:pPr>
              <w:spacing w:after="0"/>
            </w:pPr>
            <w:r>
              <w:rPr>
                <w:sz w:val="21"/>
              </w:rPr>
              <w:t>concept_classic_summary</w:t>
            </w:r>
          </w:p>
        </w:tc>
        <w:tc>
          <w:tcPr>
            <w:tcW w:w="4819" w:type="dxa"/>
          </w:tcPr>
          <w:p w14:paraId="25C4CE21" w14:textId="77777777" w:rsidR="002B28FF" w:rsidRDefault="00000000">
            <w:pPr>
              <w:spacing w:after="0"/>
            </w:pPr>
            <w:r>
              <w:rPr>
                <w:sz w:val="21"/>
              </w:rPr>
              <w:t>классический реферат</w:t>
            </w:r>
          </w:p>
        </w:tc>
      </w:tr>
      <w:tr w:rsidR="002B28FF" w:rsidRPr="00C421DF" w14:paraId="007215B9" w14:textId="77777777">
        <w:tc>
          <w:tcPr>
            <w:tcW w:w="4535" w:type="dxa"/>
          </w:tcPr>
          <w:p w14:paraId="38A9477A" w14:textId="77777777" w:rsidR="002B28FF" w:rsidRDefault="00000000">
            <w:pPr>
              <w:spacing w:after="0"/>
            </w:pPr>
            <w:r>
              <w:rPr>
                <w:sz w:val="21"/>
              </w:rPr>
              <w:t>concept_keyword_summary</w:t>
            </w:r>
          </w:p>
        </w:tc>
        <w:tc>
          <w:tcPr>
            <w:tcW w:w="4819" w:type="dxa"/>
          </w:tcPr>
          <w:p w14:paraId="5127D70E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реферат в виде списка ключевых слов</w:t>
            </w:r>
          </w:p>
        </w:tc>
      </w:tr>
      <w:tr w:rsidR="002B28FF" w:rsidRPr="00C421DF" w14:paraId="60A049D1" w14:textId="77777777">
        <w:tc>
          <w:tcPr>
            <w:tcW w:w="4535" w:type="dxa"/>
          </w:tcPr>
          <w:p w14:paraId="33B80152" w14:textId="77777777" w:rsidR="002B28FF" w:rsidRDefault="00000000">
            <w:pPr>
              <w:spacing w:after="0"/>
            </w:pPr>
            <w:r>
              <w:rPr>
                <w:sz w:val="21"/>
              </w:rPr>
              <w:t xml:space="preserve">concept_key_term, concept_keyword, </w:t>
              <w:lastRenderedPageBreak/>
              <w:t>concept_key_phrase</w:t>
            </w:r>
          </w:p>
        </w:tc>
        <w:tc>
          <w:tcPr>
            <w:tcW w:w="4819" w:type="dxa"/>
          </w:tcPr>
          <w:p w14:paraId="3517799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lastRenderedPageBreak/>
              <w:t xml:space="preserve">ключевой термин, ключевое слово, ключевое </w:t>
              <w:lastRenderedPageBreak/>
              <w:t>словосочетание</w:t>
            </w:r>
          </w:p>
        </w:tc>
      </w:tr>
      <w:tr w:rsidR="002B28FF" w:rsidRPr="00C421DF" w14:paraId="35198B84" w14:textId="77777777">
        <w:tc>
          <w:tcPr>
            <w:tcW w:w="4535" w:type="dxa"/>
          </w:tcPr>
          <w:p w14:paraId="003CC2B7" w14:textId="77777777" w:rsidR="002B28FF" w:rsidRDefault="00000000">
            <w:pPr>
              <w:spacing w:after="0"/>
            </w:pPr>
            <w:r>
              <w:rPr>
                <w:sz w:val="21"/>
              </w:rPr>
              <w:t xml:space="preserve">concept_summarization_method, sentence_extraction</w:t>
            </w:r>
          </w:p>
        </w:tc>
        <w:tc>
          <w:tcPr>
            <w:tcW w:w="4819" w:type="dxa"/>
          </w:tcPr>
          <w:p w14:paraId="360691F1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метод автоматического реферирования, метод </w:t>
            </w:r>
            <w:r>
              <w:rPr>
                <w:sz w:val="21"/>
              </w:rPr>
              <w:t>sentence</w:t>
            </w: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extraction</w:t>
            </w:r>
          </w:p>
        </w:tc>
      </w:tr>
      <w:tr w:rsidR="002B28FF" w14:paraId="045EF93F" w14:textId="77777777">
        <w:tc>
          <w:tcPr>
            <w:tcW w:w="4535" w:type="dxa"/>
          </w:tcPr>
          <w:p w14:paraId="300A1B53" w14:textId="77777777" w:rsidR="002B28FF" w:rsidRDefault="00000000">
            <w:pPr>
              <w:spacing w:after="0"/>
            </w:pPr>
            <w:r>
              <w:rPr>
                <w:sz w:val="21"/>
              </w:rPr>
              <w:t>action_build_summary</w:t>
            </w:r>
          </w:p>
        </w:tc>
        <w:tc>
          <w:tcPr>
            <w:tcW w:w="4819" w:type="dxa"/>
          </w:tcPr>
          <w:p w14:paraId="0EC706DD" w14:textId="77777777" w:rsidR="002B28FF" w:rsidRDefault="00000000">
            <w:pPr>
              <w:spacing w:after="0"/>
            </w:pPr>
            <w:r>
              <w:rPr>
                <w:sz w:val="21"/>
              </w:rPr>
              <w:t>действие. построить реферат документа</w:t>
            </w:r>
          </w:p>
        </w:tc>
      </w:tr>
    </w:tbl>
    <w:p w14:paraId="4A8C98C3" w14:textId="77777777" w:rsidR="002B28FF" w:rsidRDefault="002B28FF">
      <w:pPr>
        <w:spacing w:after="40"/>
      </w:pPr>
    </w:p>
    <w:p w14:paraId="0ECD577F" w14:textId="77777777" w:rsidR="002B28FF" w:rsidRDefault="00000000">
      <w:pPr>
        <w:keepNext/>
        <w:spacing w:after="60"/>
      </w:pPr>
      <w:r>
        <w:t>Таблица 5 – Отношения предметной области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5"/>
        <w:gridCol w:w="3345"/>
        <w:gridCol w:w="2835"/>
      </w:tblGrid>
      <w:tr w:rsidR="002B28FF" w14:paraId="392A24DA" w14:textId="77777777">
        <w:tc>
          <w:tcPr>
            <w:tcW w:w="3175" w:type="dxa"/>
          </w:tcPr>
          <w:p w14:paraId="76A250C4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Отношение</w:t>
            </w:r>
          </w:p>
        </w:tc>
        <w:tc>
          <w:tcPr>
            <w:tcW w:w="3345" w:type="dxa"/>
          </w:tcPr>
          <w:p w14:paraId="4C0160C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Основной идентификатор</w:t>
            </w:r>
          </w:p>
        </w:tc>
        <w:tc>
          <w:tcPr>
            <w:tcW w:w="2835" w:type="dxa"/>
          </w:tcPr>
          <w:p w14:paraId="6BEB33A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Связывает</w:t>
            </w:r>
          </w:p>
        </w:tc>
      </w:tr>
      <w:tr w:rsidR="002B28FF" w:rsidRPr="00C421DF" w14:paraId="494DABB0" w14:textId="77777777">
        <w:tc>
          <w:tcPr>
            <w:tcW w:w="3175" w:type="dxa"/>
          </w:tcPr>
          <w:p w14:paraId="20D4913E" w14:textId="77777777" w:rsidR="002B28FF" w:rsidRDefault="00000000">
            <w:pPr>
              <w:spacing w:after="0"/>
            </w:pPr>
            <w:r>
              <w:rPr>
                <w:sz w:val="20"/>
              </w:rPr>
              <w:t>nrel_document_text</w:t>
            </w:r>
          </w:p>
        </w:tc>
        <w:tc>
          <w:tcPr>
            <w:tcW w:w="3345" w:type="dxa"/>
          </w:tcPr>
          <w:p w14:paraId="15D4CD65" w14:textId="77777777" w:rsidR="002B28FF" w:rsidRDefault="00000000">
            <w:pPr>
              <w:spacing w:after="0"/>
            </w:pPr>
            <w:r>
              <w:rPr>
                <w:sz w:val="20"/>
              </w:rPr>
              <w:t>текст документа*</w:t>
            </w:r>
          </w:p>
        </w:tc>
        <w:tc>
          <w:tcPr>
            <w:tcW w:w="2835" w:type="dxa"/>
          </w:tcPr>
          <w:p w14:paraId="1FD85550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документ — </w:t>
            </w:r>
            <w:r>
              <w:rPr>
                <w:sz w:val="20"/>
              </w:rPr>
              <w:t>sc</w:t>
            </w:r>
            <w:r>
              <w:rPr>
                <w:sz w:val="20"/>
                <w:lang w:val="ru-RU"/>
              </w:rPr>
              <w:t>-ссылка с текстом</w:t>
            </w:r>
          </w:p>
        </w:tc>
      </w:tr>
      <w:tr w:rsidR="002B28FF" w14:paraId="1DBC4225" w14:textId="77777777">
        <w:tc>
          <w:tcPr>
            <w:tcW w:w="3175" w:type="dxa"/>
          </w:tcPr>
          <w:p w14:paraId="43C05FAC" w14:textId="77777777" w:rsidR="002B28FF" w:rsidRDefault="00000000">
            <w:pPr>
              <w:spacing w:after="0"/>
            </w:pPr>
            <w:r>
              <w:rPr>
                <w:sz w:val="20"/>
              </w:rPr>
              <w:t>nrel_source_address</w:t>
            </w:r>
          </w:p>
        </w:tc>
        <w:tc>
          <w:tcPr>
            <w:tcW w:w="3345" w:type="dxa"/>
          </w:tcPr>
          <w:p w14:paraId="46231011" w14:textId="77777777" w:rsidR="002B28FF" w:rsidRDefault="00000000">
            <w:pPr>
              <w:spacing w:after="0"/>
            </w:pPr>
            <w:r>
              <w:rPr>
                <w:sz w:val="20"/>
              </w:rPr>
              <w:t>адрес источника*</w:t>
            </w:r>
          </w:p>
        </w:tc>
        <w:tc>
          <w:tcPr>
            <w:tcW w:w="2835" w:type="dxa"/>
          </w:tcPr>
          <w:p w14:paraId="4A2C3A10" w14:textId="77777777" w:rsidR="002B28FF" w:rsidRDefault="00000000">
            <w:pPr>
              <w:spacing w:after="0"/>
            </w:pPr>
            <w:r>
              <w:rPr>
                <w:sz w:val="20"/>
              </w:rPr>
              <w:t>документ — адрес</w:t>
            </w:r>
          </w:p>
        </w:tc>
      </w:tr>
      <w:tr w:rsidR="002B28FF" w14:paraId="003F03A9" w14:textId="77777777">
        <w:tc>
          <w:tcPr>
            <w:tcW w:w="3175" w:type="dxa"/>
          </w:tcPr>
          <w:p w14:paraId="5A42401C" w14:textId="77777777" w:rsidR="002B28FF" w:rsidRDefault="00000000">
            <w:pPr>
              <w:spacing w:after="0"/>
            </w:pPr>
            <w:r>
              <w:rPr>
                <w:sz w:val="20"/>
              </w:rPr>
              <w:t>nrel_summary</w:t>
            </w:r>
          </w:p>
        </w:tc>
        <w:tc>
          <w:tcPr>
            <w:tcW w:w="3345" w:type="dxa"/>
          </w:tcPr>
          <w:p w14:paraId="3AA254A1" w14:textId="77777777" w:rsidR="002B28FF" w:rsidRDefault="00000000">
            <w:pPr>
              <w:spacing w:after="0"/>
            </w:pPr>
            <w:r>
              <w:rPr>
                <w:sz w:val="20"/>
              </w:rPr>
              <w:t>реферат*</w:t>
            </w:r>
          </w:p>
        </w:tc>
        <w:tc>
          <w:tcPr>
            <w:tcW w:w="2835" w:type="dxa"/>
          </w:tcPr>
          <w:p w14:paraId="009571E5" w14:textId="77777777" w:rsidR="002B28FF" w:rsidRDefault="00000000">
            <w:pPr>
              <w:spacing w:after="0"/>
            </w:pPr>
            <w:r>
              <w:rPr>
                <w:sz w:val="20"/>
              </w:rPr>
              <w:t>документ — реферат</w:t>
            </w:r>
          </w:p>
        </w:tc>
      </w:tr>
      <w:tr w:rsidR="002B28FF" w14:paraId="0B84E73F" w14:textId="77777777">
        <w:tc>
          <w:tcPr>
            <w:tcW w:w="3175" w:type="dxa"/>
          </w:tcPr>
          <w:p w14:paraId="0C7C16FB" w14:textId="77777777" w:rsidR="002B28FF" w:rsidRDefault="00000000">
            <w:pPr>
              <w:spacing w:after="0"/>
            </w:pPr>
            <w:r>
              <w:rPr>
                <w:sz w:val="20"/>
              </w:rPr>
              <w:t>rrel_classic_summary, rrel_keyword_summary</w:t>
            </w:r>
          </w:p>
        </w:tc>
        <w:tc>
          <w:tcPr>
            <w:tcW w:w="3345" w:type="dxa"/>
          </w:tcPr>
          <w:p w14:paraId="0F8A5D1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классический реферат', реферат в виде списка ключевых слов'</w:t>
            </w:r>
          </w:p>
        </w:tc>
        <w:tc>
          <w:tcPr>
            <w:tcW w:w="2835" w:type="dxa"/>
          </w:tcPr>
          <w:p w14:paraId="4A21BE0D" w14:textId="77777777" w:rsidR="002B28FF" w:rsidRDefault="00000000">
            <w:pPr>
              <w:spacing w:after="0"/>
            </w:pPr>
            <w:r>
              <w:rPr>
                <w:sz w:val="20"/>
              </w:rPr>
              <w:t xml:space="preserve">роли разделов реферата</w:t>
            </w:r>
          </w:p>
        </w:tc>
      </w:tr>
      <w:tr w:rsidR="002B28FF" w14:paraId="37E4581B" w14:textId="77777777">
        <w:tc>
          <w:tcPr>
            <w:tcW w:w="3175" w:type="dxa"/>
          </w:tcPr>
          <w:p w14:paraId="04A80C4B" w14:textId="77777777" w:rsidR="002B28FF" w:rsidRDefault="00000000">
            <w:pPr>
              <w:spacing w:after="0"/>
            </w:pPr>
            <w:r>
              <w:rPr>
                <w:sz w:val="20"/>
              </w:rPr>
              <w:t>nrel_sentence_number, nrel_sentence_rank</w:t>
            </w:r>
          </w:p>
        </w:tc>
        <w:tc>
          <w:tcPr>
            <w:tcW w:w="3345" w:type="dxa"/>
          </w:tcPr>
          <w:p w14:paraId="3DEC59C3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номер предложения*, место по весу*</w:t>
            </w:r>
          </w:p>
        </w:tc>
        <w:tc>
          <w:tcPr>
            <w:tcW w:w="2835" w:type="dxa"/>
          </w:tcPr>
          <w:p w14:paraId="2F3C5061" w14:textId="77777777" w:rsidR="002B28FF" w:rsidRDefault="00000000">
            <w:pPr>
              <w:spacing w:after="0"/>
            </w:pPr>
            <w:r>
              <w:rPr>
                <w:sz w:val="20"/>
              </w:rPr>
              <w:t xml:space="preserve">предложение — число</w:t>
            </w:r>
          </w:p>
        </w:tc>
      </w:tr>
      <w:tr w:rsidR="002B28FF" w14:paraId="26747130" w14:textId="77777777">
        <w:tc>
          <w:tcPr>
            <w:tcW w:w="3175" w:type="dxa"/>
          </w:tcPr>
          <w:p w14:paraId="4E14C67F" w14:textId="77777777" w:rsidR="002B28FF" w:rsidRDefault="00000000">
            <w:pPr>
              <w:spacing w:after="0"/>
            </w:pPr>
            <w:r>
              <w:rPr>
                <w:sz w:val="20"/>
              </w:rPr>
              <w:t>nrel_sentence_score</w:t>
            </w:r>
          </w:p>
        </w:tc>
        <w:tc>
          <w:tcPr>
            <w:tcW w:w="3345" w:type="dxa"/>
          </w:tcPr>
          <w:p w14:paraId="0E0FC2F1" w14:textId="77777777" w:rsidR="002B28FF" w:rsidRDefault="00000000">
            <w:pPr>
              <w:spacing w:after="0"/>
            </w:pPr>
            <w:r>
              <w:rPr>
                <w:sz w:val="20"/>
              </w:rPr>
              <w:t>оценка предложения по терминам*</w:t>
            </w:r>
          </w:p>
        </w:tc>
        <w:tc>
          <w:tcPr>
            <w:tcW w:w="2835" w:type="dxa"/>
          </w:tcPr>
          <w:p w14:paraId="0DB65200" w14:textId="77777777" w:rsidR="002B28FF" w:rsidRDefault="00000000">
            <w:pPr>
              <w:spacing w:after="0"/>
            </w:pPr>
            <w:r>
              <w:rPr>
                <w:sz w:val="20"/>
              </w:rPr>
              <w:t>предложение — Score(S)</w:t>
            </w:r>
          </w:p>
        </w:tc>
      </w:tr>
      <w:tr w:rsidR="002B28FF" w14:paraId="0120DCCA" w14:textId="77777777">
        <w:tc>
          <w:tcPr>
            <w:tcW w:w="3175" w:type="dxa"/>
          </w:tcPr>
          <w:p w14:paraId="5C271833" w14:textId="77777777" w:rsidR="002B28FF" w:rsidRDefault="00000000">
            <w:pPr>
              <w:spacing w:after="0"/>
            </w:pPr>
            <w:r>
              <w:rPr>
                <w:sz w:val="20"/>
              </w:rPr>
              <w:t>nrel_position_in_document</w:t>
            </w:r>
          </w:p>
        </w:tc>
        <w:tc>
          <w:tcPr>
            <w:tcW w:w="3345" w:type="dxa"/>
          </w:tcPr>
          <w:p w14:paraId="62D84D98" w14:textId="77777777" w:rsidR="002B28FF" w:rsidRDefault="00000000">
            <w:pPr>
              <w:spacing w:after="0"/>
            </w:pPr>
            <w:r>
              <w:rPr>
                <w:sz w:val="20"/>
              </w:rPr>
              <w:t>положение в документе*</w:t>
            </w:r>
          </w:p>
        </w:tc>
        <w:tc>
          <w:tcPr>
            <w:tcW w:w="2835" w:type="dxa"/>
          </w:tcPr>
          <w:p w14:paraId="1F259DBB" w14:textId="77777777" w:rsidR="002B28FF" w:rsidRDefault="00000000">
            <w:pPr>
              <w:spacing w:after="0"/>
            </w:pPr>
            <w:r>
              <w:rPr>
                <w:sz w:val="20"/>
              </w:rPr>
              <w:t>предложение — Posd(S)</w:t>
            </w:r>
          </w:p>
        </w:tc>
      </w:tr>
      <w:tr w:rsidR="002B28FF" w14:paraId="32CB3385" w14:textId="77777777">
        <w:tc>
          <w:tcPr>
            <w:tcW w:w="3175" w:type="dxa"/>
          </w:tcPr>
          <w:p w14:paraId="64C2DA4B" w14:textId="77777777" w:rsidR="002B28FF" w:rsidRDefault="00000000">
            <w:pPr>
              <w:spacing w:after="0"/>
            </w:pPr>
            <w:r>
              <w:rPr>
                <w:sz w:val="20"/>
              </w:rPr>
              <w:t>nrel_position_in_paragraph</w:t>
            </w:r>
          </w:p>
        </w:tc>
        <w:tc>
          <w:tcPr>
            <w:tcW w:w="3345" w:type="dxa"/>
          </w:tcPr>
          <w:p w14:paraId="223D4FD5" w14:textId="77777777" w:rsidR="002B28FF" w:rsidRDefault="00000000">
            <w:pPr>
              <w:spacing w:after="0"/>
            </w:pPr>
            <w:r>
              <w:rPr>
                <w:sz w:val="20"/>
              </w:rPr>
              <w:t>положение в абзаце*</w:t>
            </w:r>
          </w:p>
        </w:tc>
        <w:tc>
          <w:tcPr>
            <w:tcW w:w="2835" w:type="dxa"/>
          </w:tcPr>
          <w:p w14:paraId="252C627E" w14:textId="77777777" w:rsidR="002B28FF" w:rsidRDefault="00000000">
            <w:pPr>
              <w:spacing w:after="0"/>
            </w:pPr>
            <w:r>
              <w:rPr>
                <w:sz w:val="20"/>
              </w:rPr>
              <w:t>предложение — Posp(S)</w:t>
            </w:r>
          </w:p>
        </w:tc>
      </w:tr>
      <w:tr w:rsidR="002B28FF" w14:paraId="5A0895FB" w14:textId="77777777">
        <w:tc>
          <w:tcPr>
            <w:tcW w:w="3175" w:type="dxa"/>
          </w:tcPr>
          <w:p w14:paraId="3884548D" w14:textId="77777777" w:rsidR="002B28FF" w:rsidRDefault="00000000">
            <w:pPr>
              <w:spacing w:after="0"/>
            </w:pPr>
            <w:r>
              <w:rPr>
                <w:sz w:val="20"/>
              </w:rPr>
              <w:t>nrel_sentence_weight</w:t>
            </w:r>
          </w:p>
        </w:tc>
        <w:tc>
          <w:tcPr>
            <w:tcW w:w="3345" w:type="dxa"/>
          </w:tcPr>
          <w:p w14:paraId="47AC79E4" w14:textId="77777777" w:rsidR="002B28FF" w:rsidRDefault="00000000">
            <w:pPr>
              <w:spacing w:after="0"/>
            </w:pPr>
            <w:r>
              <w:rPr>
                <w:sz w:val="20"/>
              </w:rPr>
              <w:t>вес предложения*</w:t>
            </w:r>
          </w:p>
        </w:tc>
        <w:tc>
          <w:tcPr>
            <w:tcW w:w="2835" w:type="dxa"/>
          </w:tcPr>
          <w:p w14:paraId="3ECD0369" w14:textId="77777777" w:rsidR="002B28FF" w:rsidRDefault="00000000">
            <w:pPr>
              <w:spacing w:after="0"/>
            </w:pPr>
            <w:r>
              <w:rPr>
                <w:sz w:val="20"/>
              </w:rPr>
              <w:t>предложение — Score · Posd · Posp</w:t>
            </w:r>
          </w:p>
        </w:tc>
      </w:tr>
      <w:tr w:rsidR="002B28FF" w:rsidRPr="00C421DF" w14:paraId="69A0A626" w14:textId="77777777">
        <w:tc>
          <w:tcPr>
            <w:tcW w:w="3175" w:type="dxa"/>
          </w:tcPr>
          <w:p w14:paraId="166E98ED" w14:textId="77777777" w:rsidR="002B28FF" w:rsidRDefault="00000000">
            <w:pPr>
              <w:spacing w:after="0"/>
            </w:pPr>
            <w:r>
              <w:rPr>
                <w:sz w:val="20"/>
              </w:rPr>
              <w:t>nrel_term_significance, nrel_term_frequency</w:t>
            </w:r>
          </w:p>
        </w:tc>
        <w:tc>
          <w:tcPr>
            <w:tcW w:w="3345" w:type="dxa"/>
          </w:tcPr>
          <w:p w14:paraId="2BED6E4D" w14:textId="77777777" w:rsidR="002B28FF" w:rsidRDefault="00000000">
            <w:pPr>
              <w:spacing w:after="0"/>
            </w:pPr>
            <w:r>
              <w:rPr>
                <w:sz w:val="20"/>
              </w:rPr>
              <w:t>значимость, частота ключевого термина*</w:t>
            </w:r>
          </w:p>
        </w:tc>
        <w:tc>
          <w:tcPr>
            <w:tcW w:w="2835" w:type="dxa"/>
          </w:tcPr>
          <w:p w14:paraId="4EAD4E4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дуга принадлежности термина реферату — число</w:t>
            </w:r>
          </w:p>
        </w:tc>
      </w:tr>
      <w:tr w:rsidR="002B28FF" w14:paraId="4FA89AFA" w14:textId="77777777">
        <w:tc>
          <w:tcPr>
            <w:tcW w:w="3175" w:type="dxa"/>
          </w:tcPr>
          <w:p w14:paraId="5312EE06" w14:textId="77777777" w:rsidR="002B28FF" w:rsidRDefault="00000000">
            <w:pPr>
              <w:spacing w:after="0"/>
            </w:pPr>
            <w:r>
              <w:rPr>
                <w:sz w:val="20"/>
              </w:rPr>
              <w:t>nrel_subordinate_key_term</w:t>
            </w:r>
          </w:p>
        </w:tc>
        <w:tc>
          <w:tcPr>
            <w:tcW w:w="3345" w:type="dxa"/>
          </w:tcPr>
          <w:p w14:paraId="18423D70" w14:textId="77777777" w:rsidR="002B28FF" w:rsidRDefault="00000000">
            <w:pPr>
              <w:spacing w:after="0"/>
            </w:pPr>
            <w:r>
              <w:rPr>
                <w:sz w:val="20"/>
              </w:rPr>
              <w:t>подчинённый ключевой термин*</w:t>
            </w:r>
          </w:p>
        </w:tc>
        <w:tc>
          <w:tcPr>
            <w:tcW w:w="2835" w:type="dxa"/>
          </w:tcPr>
          <w:p w14:paraId="403BC2AF" w14:textId="77777777" w:rsidR="002B28FF" w:rsidRDefault="00000000">
            <w:pPr>
              <w:spacing w:after="0"/>
            </w:pPr>
            <w:r>
              <w:rPr>
                <w:sz w:val="20"/>
              </w:rPr>
              <w:t>ключевое слово — словосочетание</w:t>
            </w:r>
          </w:p>
        </w:tc>
      </w:tr>
      <w:tr w:rsidR="002B28FF" w14:paraId="7BCDAE06" w14:textId="77777777">
        <w:tc>
          <w:tcPr>
            <w:tcW w:w="3175" w:type="dxa"/>
          </w:tcPr>
          <w:p w14:paraId="124E35C6" w14:textId="77777777" w:rsidR="002B28FF" w:rsidRDefault="00000000">
            <w:pPr>
              <w:spacing w:after="0"/>
            </w:pPr>
            <w:r>
              <w:rPr>
                <w:sz w:val="20"/>
              </w:rPr>
              <w:t>nrel_summary_size, nrel_document_length, nrel_collection_size, nrel_compression_ratio, nrel_processing_time</w:t>
            </w:r>
          </w:p>
        </w:tc>
        <w:tc>
          <w:tcPr>
            <w:tcW w:w="3345" w:type="dxa"/>
          </w:tcPr>
          <w:p w14:paraId="5D71B54F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0"/>
                <w:lang w:val="ru-RU"/>
              </w:rPr>
              <w:t>размер реферата*, объём документа*, число документов в базе*, коэффициент сжатия*, время построения*</w:t>
            </w:r>
          </w:p>
        </w:tc>
        <w:tc>
          <w:tcPr>
            <w:tcW w:w="2835" w:type="dxa"/>
          </w:tcPr>
          <w:p w14:paraId="6E45835E" w14:textId="77777777" w:rsidR="002B28FF" w:rsidRDefault="00000000">
            <w:pPr>
              <w:spacing w:after="0"/>
            </w:pPr>
            <w:r>
              <w:rPr>
                <w:sz w:val="20"/>
              </w:rPr>
              <w:t xml:space="preserve">реферат — число</w:t>
            </w:r>
          </w:p>
        </w:tc>
      </w:tr>
      <w:tr w:rsidR="002B28FF" w14:paraId="662C0762" w14:textId="77777777">
        <w:tc>
          <w:tcPr>
            <w:tcW w:w="3175" w:type="dxa"/>
          </w:tcPr>
          <w:p w14:paraId="1C9A0635" w14:textId="77777777" w:rsidR="002B28FF" w:rsidRDefault="00000000">
            <w:pPr>
              <w:spacing w:after="0"/>
            </w:pPr>
            <w:r>
              <w:rPr>
                <w:sz w:val="20"/>
              </w:rPr>
              <w:t>nrel_summarization_method</w:t>
            </w:r>
          </w:p>
        </w:tc>
        <w:tc>
          <w:tcPr>
            <w:tcW w:w="3345" w:type="dxa"/>
          </w:tcPr>
          <w:p w14:paraId="5BECD3A1" w14:textId="77777777" w:rsidR="002B28FF" w:rsidRDefault="00000000">
            <w:pPr>
              <w:spacing w:after="0"/>
            </w:pPr>
            <w:r>
              <w:rPr>
                <w:sz w:val="20"/>
              </w:rPr>
              <w:t>метод реферирования*</w:t>
            </w:r>
          </w:p>
        </w:tc>
        <w:tc>
          <w:tcPr>
            <w:tcW w:w="2835" w:type="dxa"/>
          </w:tcPr>
          <w:p w14:paraId="277FA00E" w14:textId="77777777" w:rsidR="002B28FF" w:rsidRDefault="00000000">
            <w:pPr>
              <w:spacing w:after="0"/>
            </w:pPr>
            <w:r>
              <w:rPr>
                <w:sz w:val="20"/>
              </w:rPr>
              <w:t>реферат — метод</w:t>
            </w:r>
          </w:p>
        </w:tc>
      </w:tr>
    </w:tbl>
    <w:p w14:paraId="422433B0" w14:textId="77777777" w:rsidR="002B28FF" w:rsidRDefault="002B28FF">
      <w:pPr>
        <w:spacing w:after="40"/>
      </w:pPr>
    </w:p>
    <w:p w14:paraId="01DFAECC" w14:textId="77777777" w:rsidR="002B28F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05A2313" wp14:editId="1D002E23">
            <wp:extent cx="5760000" cy="337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web_section_0_60_1500_94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8300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 xml:space="preserve">Рисунок 2 – Раздел предметной области автоматического реферирования в </w:t>
      </w:r>
      <w:r>
        <w:rPr>
          <w:sz w:val="24"/>
        </w:rPr>
        <w:t>sc</w:t>
      </w:r>
      <w:r>
        <w:rPr>
          <w:sz w:val="24"/>
          <w:lang w:val="ru-RU"/>
        </w:rPr>
        <w:t>-</w:t>
      </w:r>
      <w:r>
        <w:rPr>
          <w:sz w:val="24"/>
        </w:rPr>
        <w:t>web</w:t>
      </w:r>
    </w:p>
    <w:p w14:paraId="554B8E5D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Реферат в режиме </w:t>
      </w:r>
      <w:r>
        <w:t>OSTIS</w:t>
      </w:r>
      <w:r>
        <w:rPr>
          <w:lang w:val="ru-RU"/>
        </w:rPr>
        <w:t xml:space="preserve"> строится выполнением действия (рисунок 3). Интерфейс сначала ищет в базе знаний реферат документа нужного размера; </w:t>
        <w:lastRenderedPageBreak/>
        <w:t xml:space="preserve">если его нет, создаёт действие классов </w:t>
      </w:r>
      <w:r>
        <w:t>question</w:t>
      </w:r>
      <w:r>
        <w:rPr>
          <w:lang w:val="ru-RU"/>
        </w:rPr>
        <w:t xml:space="preserve"> и </w:t>
      </w:r>
      <w:r>
        <w:t>action</w:t>
      </w:r>
      <w:r>
        <w:rPr>
          <w:lang w:val="ru-RU"/>
        </w:rPr>
        <w:t>_</w:t>
      </w:r>
      <w:r>
        <w:t>build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 с аргументами </w:t>
      </w:r>
      <w:r>
        <w:t>rrel</w:t>
      </w:r>
      <w:r>
        <w:rPr>
          <w:lang w:val="ru-RU"/>
        </w:rPr>
        <w:t xml:space="preserve">_1 — документ и </w:t>
      </w:r>
      <w:r>
        <w:t>rrel</w:t>
      </w:r>
      <w:r>
        <w:rPr>
          <w:lang w:val="ru-RU"/>
        </w:rPr>
        <w:t xml:space="preserve">_2 — число предложений — и инициирует его. </w:t>
      </w:r>
      <w:r>
        <w:t>sc</w:t>
      </w:r>
      <w:r>
        <w:rPr>
          <w:lang w:val="ru-RU"/>
        </w:rPr>
        <w:t xml:space="preserve">-агент читает из базы знаний текст документа и тексты документов коллекции того же языка, строит реферат, записывает его в базу знаний, связывает с действием отношением </w:t>
      </w:r>
      <w:r>
        <w:t>nrel</w:t>
      </w:r>
      <w:r>
        <w:rPr>
          <w:lang w:val="ru-RU"/>
        </w:rPr>
        <w:t>_</w:t>
      </w:r>
      <w:r>
        <w:t>answer</w:t>
      </w:r>
      <w:r>
        <w:rPr>
          <w:lang w:val="ru-RU"/>
        </w:rPr>
        <w:t xml:space="preserve"> и завершает действие. Интерфейс дожидается завершения и читает реферат из базы знаний. Повторный запрос реферата того же размера агента не вызывает — база знаний служит хранилищем рефератов.</w:t>
      </w:r>
    </w:p>
    <w:p w14:paraId="4EA15DD3" w14:textId="77777777" w:rsidR="002B28F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AF6C694" wp14:editId="582CDB6B">
            <wp:extent cx="5760000" cy="43189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ti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51E7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 xml:space="preserve">Рисунок 3 – Построение реферата в режиме </w:t>
      </w:r>
      <w:r>
        <w:rPr>
          <w:sz w:val="24"/>
        </w:rPr>
        <w:t>OSTIS</w:t>
      </w:r>
    </w:p>
    <w:p w14:paraId="57E7D41F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Описание структур данных для хранения входной и выходной информации</w:t>
      </w:r>
    </w:p>
    <w:p w14:paraId="73C194DB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Структуры данных описаны как </w:t>
      </w:r>
      <w:r>
        <w:t>dataclass</w:t>
      </w:r>
      <w:r>
        <w:rPr>
          <w:lang w:val="ru-RU"/>
        </w:rPr>
        <w:t xml:space="preserve">-объекты </w:t>
      </w:r>
      <w:r>
        <w:t>Python</w:t>
      </w:r>
      <w:r>
        <w:rPr>
          <w:lang w:val="ru-RU"/>
        </w:rPr>
        <w:t>. Их можно разделить на входную информацию, промежуточное представление документа и выходную информацию; отдельно описано хранение в базе знаний.</w:t>
      </w:r>
    </w:p>
    <w:p w14:paraId="64788F77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1. Входная информация</w:t>
      </w:r>
    </w:p>
    <w:p w14:paraId="0024B674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Документ коллекции</w:t>
      </w:r>
      <w:r>
        <w:rPr>
          <w:lang w:val="ru-RU"/>
        </w:rPr>
        <w:t xml:space="preserve"> — файл </w:t>
      </w:r>
      <w:r>
        <w:t>data</w:t>
      </w:r>
      <w:r>
        <w:rPr>
          <w:lang w:val="ru-RU"/>
        </w:rPr>
        <w:t>/</w:t>
      </w:r>
      <w:r>
        <w:t>collection</w:t>
      </w:r>
      <w:r>
        <w:rPr>
          <w:lang w:val="ru-RU"/>
        </w:rPr>
        <w:t>/&lt;идентификатор&gt;.</w:t>
      </w:r>
      <w:r>
        <w:t>txt</w:t>
      </w:r>
      <w:r>
        <w:rPr>
          <w:lang w:val="ru-RU"/>
        </w:rPr>
        <w:t xml:space="preserve"> в кодировке </w:t>
      </w:r>
      <w:r>
        <w:t>UTF</w:t>
      </w:r>
      <w:r>
        <w:rPr>
          <w:lang w:val="ru-RU"/>
        </w:rPr>
        <w:t>-8: абзацы разделены пустой строкой, заголовки разделов отмечены знаком «# ».</w:t>
      </w:r>
    </w:p>
    <w:p w14:paraId="1B783B09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lastRenderedPageBreak/>
        <w:t>• Каталог коллекции</w:t>
      </w:r>
      <w:r>
        <w:rPr>
          <w:lang w:val="ru-RU"/>
        </w:rPr>
        <w:t xml:space="preserve"> — </w:t>
      </w:r>
      <w:r>
        <w:t>data</w:t>
      </w:r>
      <w:r>
        <w:rPr>
          <w:lang w:val="ru-RU"/>
        </w:rPr>
        <w:t>/</w:t>
      </w:r>
      <w:r>
        <w:t>catalog</w:t>
      </w:r>
      <w:r>
        <w:rPr>
          <w:lang w:val="ru-RU"/>
        </w:rPr>
        <w:t>.</w:t>
      </w:r>
      <w:r>
        <w:t>json</w:t>
      </w:r>
      <w:r>
        <w:rPr>
          <w:lang w:val="ru-RU"/>
        </w:rPr>
        <w:t xml:space="preserve">: для каждого документа идентификатор, файл, заголовок, язык, предметная область, объём, источник (сайт, адрес, авторы, год, журнал, лицензия, ревизия статьи Википедии) и эталон — реферат источника и ключевые слова авторов. Класс </w:t>
      </w:r>
      <w:r>
        <w:t>CatalogEntry</w:t>
      </w:r>
      <w:r>
        <w:rPr>
          <w:lang w:val="ru-RU"/>
        </w:rPr>
        <w:t>.</w:t>
      </w:r>
    </w:p>
    <w:p w14:paraId="6E7D9944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Свой документ пользователя</w:t>
      </w:r>
      <w:r>
        <w:rPr>
          <w:lang w:val="ru-RU"/>
        </w:rPr>
        <w:t xml:space="preserve"> — текст из формы или файл </w:t>
      </w:r>
      <w:r>
        <w:t>TXT</w:t>
      </w:r>
      <w:r>
        <w:rPr>
          <w:lang w:val="ru-RU"/>
        </w:rPr>
        <w:t xml:space="preserve">, </w:t>
      </w:r>
      <w:r>
        <w:t>MD</w:t>
      </w:r>
      <w:r>
        <w:rPr>
          <w:lang w:val="ru-RU"/>
        </w:rPr>
        <w:t xml:space="preserve">, </w:t>
      </w:r>
      <w:r>
        <w:t>HTML</w:t>
      </w:r>
      <w:r>
        <w:rPr>
          <w:lang w:val="ru-RU"/>
        </w:rPr>
        <w:t xml:space="preserve">, </w:t>
      </w:r>
      <w:r>
        <w:t>DOCX</w:t>
      </w:r>
      <w:r>
        <w:rPr>
          <w:lang w:val="ru-RU"/>
        </w:rPr>
        <w:t xml:space="preserve">, </w:t>
      </w:r>
      <w:r>
        <w:t>PDF</w:t>
      </w:r>
      <w:r>
        <w:rPr>
          <w:lang w:val="ru-RU"/>
        </w:rPr>
        <w:t xml:space="preserve">; хранится в памяти (класс </w:t>
      </w:r>
      <w:r>
        <w:t>UserDoc</w:t>
      </w:r>
      <w:r>
        <w:rPr>
          <w:lang w:val="ru-RU"/>
        </w:rPr>
        <w:t>) под идентификатором по содержимому.</w:t>
      </w:r>
    </w:p>
    <w:p w14:paraId="636DBB7D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Стоп-слова</w:t>
      </w:r>
      <w:r>
        <w:rPr>
          <w:lang w:val="ru-RU"/>
        </w:rPr>
        <w:t xml:space="preserve"> — </w:t>
      </w:r>
      <w:r>
        <w:t>data</w:t>
      </w:r>
      <w:r>
        <w:rPr>
          <w:lang w:val="ru-RU"/>
        </w:rPr>
        <w:t>/</w:t>
      </w:r>
      <w:r>
        <w:t>stopwords</w:t>
      </w:r>
      <w:r>
        <w:rPr>
          <w:lang w:val="ru-RU"/>
        </w:rPr>
        <w:t>/</w:t>
      </w:r>
      <w:r>
        <w:t>ru</w:t>
      </w:r>
      <w:r>
        <w:rPr>
          <w:lang w:val="ru-RU"/>
        </w:rPr>
        <w:t>.</w:t>
      </w:r>
      <w:r>
        <w:t>txt</w:t>
      </w:r>
      <w:r>
        <w:rPr>
          <w:lang w:val="ru-RU"/>
        </w:rPr>
        <w:t xml:space="preserve"> (леммы) и </w:t>
      </w:r>
      <w:r>
        <w:t>de</w:t>
      </w:r>
      <w:r>
        <w:rPr>
          <w:lang w:val="ru-RU"/>
        </w:rPr>
        <w:t>.</w:t>
      </w:r>
      <w:r>
        <w:t>txt</w:t>
      </w:r>
      <w:r>
        <w:rPr>
          <w:lang w:val="ru-RU"/>
        </w:rPr>
        <w:t xml:space="preserve"> (словоформы); служебные обороты — в </w:t>
      </w:r>
      <w:r>
        <w:t>text</w:t>
      </w:r>
      <w:r>
        <w:rPr>
          <w:lang w:val="ru-RU"/>
        </w:rPr>
        <w:t>/</w:t>
      </w:r>
      <w:r>
        <w:t>stopwords</w:t>
      </w:r>
      <w:r>
        <w:rPr>
          <w:lang w:val="ru-RU"/>
        </w:rPr>
        <w:t>.</w:t>
      </w:r>
      <w:r>
        <w:t>py</w:t>
      </w:r>
      <w:r>
        <w:rPr>
          <w:lang w:val="ru-RU"/>
        </w:rPr>
        <w:t>.</w:t>
      </w:r>
    </w:p>
    <w:p w14:paraId="03BE98EF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2. Представление документа</w:t>
      </w:r>
    </w:p>
    <w:p w14:paraId="41FDB93A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Layout</w:t>
      </w:r>
      <w:r>
        <w:rPr>
          <w:lang w:val="ru-RU"/>
        </w:rPr>
        <w:t xml:space="preserve"> — документ </w:t>
      </w:r>
      <w:r>
        <w:t>D</w:t>
      </w:r>
      <w:r>
        <w:rPr>
          <w:lang w:val="ru-RU"/>
        </w:rPr>
        <w:t xml:space="preserve">: текст (абзацы через перевод строки), список </w:t>
      </w:r>
      <w:r>
        <w:t>Paragraph</w:t>
      </w:r>
      <w:r>
        <w:rPr>
          <w:lang w:val="ru-RU"/>
        </w:rPr>
        <w:t xml:space="preserve"> (текст, смещение, признак заголовка, номера предложений) и список </w:t>
      </w:r>
      <w:r>
        <w:t>Sentence</w:t>
      </w:r>
      <w:r>
        <w:rPr>
          <w:lang w:val="ru-RU"/>
        </w:rPr>
        <w:t xml:space="preserve"> (номер, абзац, текст, смещение </w:t>
      </w:r>
      <w:r>
        <w:t>start</w:t>
      </w:r>
      <w:r>
        <w:rPr>
          <w:lang w:val="ru-RU"/>
        </w:rPr>
        <w:t xml:space="preserve"> = </w:t>
      </w:r>
      <w:r>
        <w:t>BD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), смещение в абзаце </w:t>
      </w:r>
      <w:r>
        <w:t>start</w:t>
      </w:r>
      <w:r>
        <w:rPr>
          <w:lang w:val="ru-RU"/>
        </w:rPr>
        <w:t>_</w:t>
      </w:r>
      <w:r>
        <w:t>in</w:t>
      </w:r>
      <w:r>
        <w:rPr>
          <w:lang w:val="ru-RU"/>
        </w:rPr>
        <w:t>_</w:t>
      </w:r>
      <w:r>
        <w:t>paragraph</w:t>
      </w:r>
      <w:r>
        <w:rPr>
          <w:lang w:val="ru-RU"/>
        </w:rPr>
        <w:t xml:space="preserve"> = </w:t>
      </w:r>
      <w:r>
        <w:t>BP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>)); |</w:t>
      </w:r>
      <w:r>
        <w:t>D</w:t>
      </w:r>
      <w:r>
        <w:rPr>
          <w:lang w:val="ru-RU"/>
        </w:rPr>
        <w:t>| и |</w:t>
      </w:r>
      <w:r>
        <w:t>P</w:t>
      </w:r>
      <w:r>
        <w:rPr>
          <w:lang w:val="ru-RU"/>
        </w:rPr>
        <w:t>| — длины текста и абзаца.</w:t>
      </w:r>
    </w:p>
    <w:p w14:paraId="3DB7CCF3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AnalyzedDocument</w:t>
      </w:r>
      <w:r>
        <w:rPr>
          <w:lang w:val="ru-RU"/>
        </w:rPr>
        <w:t xml:space="preserve"> — документ после разбора: слова каждого предложения и заголовка (</w:t>
      </w:r>
      <w:r>
        <w:t>Token</w:t>
      </w:r>
      <w:r>
        <w:rPr>
          <w:lang w:val="ru-RU"/>
        </w:rPr>
        <w:t xml:space="preserve">: форма, термин, смещения, признак «учитывается в весах», признаки существительного и прилагательного, смежность с предыдущим словом), частоты </w:t>
      </w:r>
      <w:r>
        <w:t>tf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>), множество существительных, формы для показа.</w:t>
      </w:r>
    </w:p>
    <w:p w14:paraId="4F3E48D0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CorpusStats</w:t>
      </w:r>
      <w:r>
        <w:rPr>
          <w:lang w:val="ru-RU"/>
        </w:rPr>
        <w:t xml:space="preserve"> — статистика базы документов: |</w:t>
      </w:r>
      <w:r>
        <w:t>DB</w:t>
      </w:r>
      <w:r>
        <w:rPr>
          <w:lang w:val="ru-RU"/>
        </w:rPr>
        <w:t xml:space="preserve">|, </w:t>
      </w:r>
      <w:r>
        <w:t>df</w:t>
      </w:r>
      <w:r>
        <w:rPr>
          <w:lang w:val="ru-RU"/>
        </w:rPr>
        <w:t>(</w:t>
      </w:r>
      <w:r>
        <w:t>t</w:t>
      </w:r>
      <w:r>
        <w:rPr>
          <w:lang w:val="ru-RU"/>
        </w:rPr>
        <w:t>), идентификаторы документов, область подсчёта.</w:t>
      </w:r>
    </w:p>
    <w:p w14:paraId="237C38CB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TermWeight</w:t>
      </w:r>
      <w:r>
        <w:rPr>
          <w:lang w:val="ru-RU"/>
        </w:rPr>
        <w:t xml:space="preserve"> — термин, </w:t>
      </w:r>
      <w:r>
        <w:t>tf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), </w:t>
      </w:r>
      <w:r>
        <w:t>df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), </w:t>
      </w:r>
      <w:r>
        <w:t>log</w:t>
      </w:r>
      <w:r>
        <w:rPr>
          <w:lang w:val="ru-RU"/>
        </w:rPr>
        <w:t>(|</w:t>
      </w:r>
      <w:r>
        <w:t>DB</w:t>
      </w:r>
      <w:r>
        <w:rPr>
          <w:lang w:val="ru-RU"/>
        </w:rPr>
        <w:t xml:space="preserve">| / </w:t>
      </w:r>
      <w:r>
        <w:t>df</w:t>
      </w:r>
      <w:r>
        <w:rPr>
          <w:lang w:val="ru-RU"/>
        </w:rPr>
        <w:t xml:space="preserve">), </w:t>
      </w:r>
      <w:r>
        <w:t>w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). </w:t>
      </w:r>
      <w:r>
        <w:t>SentenceScore</w:t>
      </w:r>
      <w:r>
        <w:rPr>
          <w:lang w:val="ru-RU"/>
        </w:rPr>
        <w:t xml:space="preserve"> — </w:t>
      </w:r>
      <w:r>
        <w:t>Score</w:t>
      </w:r>
      <w:r>
        <w:rPr>
          <w:lang w:val="ru-RU"/>
        </w:rPr>
        <w:t xml:space="preserve">, </w:t>
      </w:r>
      <w:r>
        <w:t>Posd</w:t>
      </w:r>
      <w:r>
        <w:rPr>
          <w:lang w:val="ru-RU"/>
        </w:rPr>
        <w:t xml:space="preserve">, </w:t>
      </w:r>
      <w:r>
        <w:t>Posp</w:t>
      </w:r>
      <w:r>
        <w:rPr>
          <w:lang w:val="ru-RU"/>
        </w:rPr>
        <w:t xml:space="preserve">, вес и вклад каждого термина в </w:t>
      </w:r>
      <w:r>
        <w:t>Score</w:t>
      </w:r>
      <w:r>
        <w:rPr>
          <w:lang w:val="ru-RU"/>
        </w:rPr>
        <w:t>.</w:t>
      </w:r>
    </w:p>
    <w:p w14:paraId="6F9B866E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3. Выходная информация</w:t>
      </w:r>
    </w:p>
    <w:p w14:paraId="3C811D20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Summary</w:t>
      </w:r>
      <w:r>
        <w:rPr>
          <w:lang w:val="ru-RU"/>
        </w:rPr>
        <w:t xml:space="preserve"> — реферат документа: идентификатор, заголовок, язык, область, адрес источника, запрошенный размер, список </w:t>
      </w:r>
      <w:r>
        <w:t>SummarySentence</w:t>
      </w:r>
      <w:r>
        <w:rPr>
          <w:lang w:val="ru-RU"/>
        </w:rPr>
        <w:t xml:space="preserve">, </w:t>
      </w:r>
      <w:r>
        <w:t>KeywordSummary</w:t>
      </w:r>
      <w:r>
        <w:rPr>
          <w:lang w:val="ru-RU"/>
        </w:rPr>
        <w:t>, статистика (объём документа и реферата, коэффициент сжатия, |</w:t>
      </w:r>
      <w:r>
        <w:t>DB</w:t>
      </w:r>
      <w:r>
        <w:rPr>
          <w:lang w:val="ru-RU"/>
        </w:rPr>
        <w:t>|, число терминов), время по этапам, режим построения и сведения о действии в базе знаний.</w:t>
      </w:r>
    </w:p>
    <w:p w14:paraId="40473582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SummarySentence</w:t>
      </w:r>
      <w:r>
        <w:rPr>
          <w:lang w:val="ru-RU"/>
        </w:rPr>
        <w:t xml:space="preserve"> — предложение реферата: номер в документе, абзац, исходный и сжатый текст, </w:t>
      </w:r>
      <w:r>
        <w:t>Score</w:t>
      </w:r>
      <w:r>
        <w:rPr>
          <w:lang w:val="ru-RU"/>
        </w:rPr>
        <w:t xml:space="preserve">, </w:t>
      </w:r>
      <w:r>
        <w:t>Posd</w:t>
      </w:r>
      <w:r>
        <w:rPr>
          <w:lang w:val="ru-RU"/>
        </w:rPr>
        <w:t xml:space="preserve">, </w:t>
      </w:r>
      <w:r>
        <w:t>Posp</w:t>
      </w:r>
      <w:r>
        <w:rPr>
          <w:lang w:val="ru-RU"/>
        </w:rPr>
        <w:t>, вес, место по весу, термины с наибольшим вкладом.</w:t>
      </w:r>
    </w:p>
    <w:p w14:paraId="06DC90C0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 xml:space="preserve">• </w:t>
      </w:r>
      <w:r>
        <w:rPr>
          <w:b/>
        </w:rPr>
        <w:t>KeywordSummary</w:t>
      </w:r>
      <w:r>
        <w:rPr>
          <w:lang w:val="ru-RU"/>
        </w:rPr>
        <w:t xml:space="preserve"> — дерево </w:t>
      </w:r>
      <w:r>
        <w:t>Keyword</w:t>
      </w:r>
      <w:r>
        <w:rPr>
          <w:lang w:val="ru-RU"/>
        </w:rPr>
        <w:t xml:space="preserve"> (текст, термины, значимость, частота, вид: слово, словосочетание, сложное слово; подчинённые) и список словосочетаний, не подчинённых ключевым словам.</w:t>
      </w:r>
    </w:p>
    <w:p w14:paraId="56A9C507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>Выходная информация сохраняется в пяти форматах (таблица 6); во всех есть активная ссылка на исходный документ.</w:t>
      </w:r>
    </w:p>
    <w:p w14:paraId="49F88EFC" w14:textId="77777777" w:rsidR="002B28FF" w:rsidRDefault="00000000">
      <w:pPr>
        <w:keepNext/>
        <w:spacing w:after="60"/>
      </w:pPr>
      <w:r>
        <w:t xml:space="preserve">Таблица 6 – Форматы сохранения реферата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4819"/>
        <w:gridCol w:w="3402"/>
      </w:tblGrid>
      <w:tr w:rsidR="002B28FF" w14:paraId="715F34F0" w14:textId="77777777">
        <w:tc>
          <w:tcPr>
            <w:tcW w:w="1134" w:type="dxa"/>
          </w:tcPr>
          <w:p w14:paraId="5F923389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Формат</w:t>
            </w:r>
          </w:p>
        </w:tc>
        <w:tc>
          <w:tcPr>
            <w:tcW w:w="4819" w:type="dxa"/>
          </w:tcPr>
          <w:p w14:paraId="06CFEE62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Содержание</w:t>
            </w:r>
          </w:p>
        </w:tc>
        <w:tc>
          <w:tcPr>
            <w:tcW w:w="3402" w:type="dxa"/>
          </w:tcPr>
          <w:p w14:paraId="71F8D062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2B28FF" w14:paraId="664B358A" w14:textId="77777777">
        <w:tc>
          <w:tcPr>
            <w:tcW w:w="1134" w:type="dxa"/>
          </w:tcPr>
          <w:p w14:paraId="6C7EC668" w14:textId="77777777" w:rsidR="002B28FF" w:rsidRDefault="00000000">
            <w:pPr>
              <w:spacing w:after="0"/>
            </w:pPr>
            <w:r>
              <w:rPr>
                <w:sz w:val="22"/>
              </w:rPr>
              <w:t>TXT</w:t>
            </w:r>
          </w:p>
        </w:tc>
        <w:tc>
          <w:tcPr>
            <w:tcW w:w="4819" w:type="dxa"/>
          </w:tcPr>
          <w:p w14:paraId="568E814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оба раздела, номера и веса предложений, ссылки на документ и источник</w:t>
            </w:r>
          </w:p>
        </w:tc>
        <w:tc>
          <w:tcPr>
            <w:tcW w:w="3402" w:type="dxa"/>
          </w:tcPr>
          <w:p w14:paraId="3402B0F3" w14:textId="77777777" w:rsidR="002B28FF" w:rsidRDefault="00000000">
            <w:pPr>
              <w:spacing w:after="0"/>
            </w:pPr>
            <w:r>
              <w:rPr>
                <w:sz w:val="22"/>
              </w:rPr>
              <w:t xml:space="preserve">чтение, печать</w:t>
            </w:r>
          </w:p>
        </w:tc>
      </w:tr>
      <w:tr w:rsidR="002B28FF" w14:paraId="4661E933" w14:textId="77777777">
        <w:tc>
          <w:tcPr>
            <w:tcW w:w="1134" w:type="dxa"/>
          </w:tcPr>
          <w:p w14:paraId="6E51D21C" w14:textId="77777777" w:rsidR="002B28FF" w:rsidRDefault="00000000">
            <w:pPr>
              <w:spacing w:after="0"/>
            </w:pPr>
            <w:r>
              <w:rPr>
                <w:sz w:val="22"/>
              </w:rPr>
              <w:t>HTML</w:t>
            </w:r>
          </w:p>
        </w:tc>
        <w:tc>
          <w:tcPr>
            <w:tcW w:w="4819" w:type="dxa"/>
          </w:tcPr>
          <w:p w14:paraId="53F67A5A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самостоятельная страница со встроенными стилями</w:t>
            </w:r>
          </w:p>
        </w:tc>
        <w:tc>
          <w:tcPr>
            <w:tcW w:w="3402" w:type="dxa"/>
          </w:tcPr>
          <w:p w14:paraId="31C0A40A" w14:textId="77777777" w:rsidR="002B28FF" w:rsidRDefault="00000000">
            <w:pPr>
              <w:spacing w:after="0"/>
            </w:pPr>
            <w:r>
              <w:rPr>
                <w:sz w:val="22"/>
              </w:rPr>
              <w:t xml:space="preserve">просмотр в браузере, печать</w:t>
            </w:r>
          </w:p>
        </w:tc>
      </w:tr>
      <w:tr w:rsidR="002B28FF" w14:paraId="46A2E973" w14:textId="77777777">
        <w:tc>
          <w:tcPr>
            <w:tcW w:w="1134" w:type="dxa"/>
          </w:tcPr>
          <w:p w14:paraId="353C3400" w14:textId="77777777" w:rsidR="002B28FF" w:rsidRDefault="00000000">
            <w:pPr>
              <w:spacing w:after="0"/>
            </w:pPr>
            <w:r>
              <w:rPr>
                <w:sz w:val="22"/>
              </w:rPr>
              <w:t>DOCX</w:t>
            </w:r>
          </w:p>
        </w:tc>
        <w:tc>
          <w:tcPr>
            <w:tcW w:w="4819" w:type="dxa"/>
          </w:tcPr>
          <w:p w14:paraId="61A3C21C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документ </w:t>
            </w:r>
            <w:r>
              <w:rPr>
                <w:sz w:val="22"/>
              </w:rPr>
              <w:t>Word</w:t>
            </w:r>
            <w:r>
              <w:rPr>
                <w:sz w:val="22"/>
                <w:lang w:val="ru-RU"/>
              </w:rPr>
              <w:t>: оба раздела, дерево ключевых слов</w:t>
            </w:r>
          </w:p>
        </w:tc>
        <w:tc>
          <w:tcPr>
            <w:tcW w:w="3402" w:type="dxa"/>
          </w:tcPr>
          <w:p w14:paraId="625A8B67" w14:textId="77777777" w:rsidR="002B28FF" w:rsidRDefault="00000000">
            <w:pPr>
              <w:spacing w:after="0"/>
            </w:pPr>
            <w:r>
              <w:rPr>
                <w:sz w:val="22"/>
              </w:rPr>
              <w:t xml:space="preserve">редактирование, отчёты</w:t>
            </w:r>
          </w:p>
        </w:tc>
      </w:tr>
      <w:tr w:rsidR="002B28FF" w14:paraId="1B610B0D" w14:textId="77777777">
        <w:tc>
          <w:tcPr>
            <w:tcW w:w="1134" w:type="dxa"/>
          </w:tcPr>
          <w:p w14:paraId="72E2C45B" w14:textId="77777777" w:rsidR="002B28FF" w:rsidRDefault="00000000">
            <w:pPr>
              <w:spacing w:after="0"/>
            </w:pPr>
            <w:r>
              <w:rPr>
                <w:sz w:val="22"/>
              </w:rPr>
              <w:t>JSON</w:t>
            </w:r>
          </w:p>
        </w:tc>
        <w:tc>
          <w:tcPr>
            <w:tcW w:w="4819" w:type="dxa"/>
          </w:tcPr>
          <w:p w14:paraId="0093C043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все поля </w:t>
            </w:r>
            <w:r>
              <w:rPr>
                <w:sz w:val="22"/>
              </w:rPr>
              <w:t>Summary</w:t>
            </w:r>
            <w:r>
              <w:rPr>
                <w:sz w:val="22"/>
                <w:lang w:val="ru-RU"/>
              </w:rPr>
              <w:t>, включая веса и дерево ключевых слов</w:t>
            </w:r>
          </w:p>
        </w:tc>
        <w:tc>
          <w:tcPr>
            <w:tcW w:w="3402" w:type="dxa"/>
          </w:tcPr>
          <w:p w14:paraId="3F437EB7" w14:textId="77777777" w:rsidR="002B28FF" w:rsidRDefault="00000000">
            <w:pPr>
              <w:spacing w:after="0"/>
            </w:pPr>
            <w:r>
              <w:rPr>
                <w:sz w:val="22"/>
              </w:rPr>
              <w:t xml:space="preserve">обмен данными, повторная загрузка</w:t>
            </w:r>
          </w:p>
        </w:tc>
      </w:tr>
      <w:tr w:rsidR="002B28FF" w:rsidRPr="00C421DF" w14:paraId="71B4DD56" w14:textId="77777777">
        <w:tc>
          <w:tcPr>
            <w:tcW w:w="1134" w:type="dxa"/>
          </w:tcPr>
          <w:p w14:paraId="74F1A51F" w14:textId="77777777" w:rsidR="002B28FF" w:rsidRDefault="00000000">
            <w:pPr>
              <w:spacing w:after="0"/>
            </w:pPr>
            <w:r>
              <w:rPr>
                <w:sz w:val="22"/>
              </w:rPr>
              <w:t>SCs</w:t>
            </w:r>
          </w:p>
        </w:tc>
        <w:tc>
          <w:tcPr>
            <w:tcW w:w="4819" w:type="dxa"/>
          </w:tcPr>
          <w:p w14:paraId="75588753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фрагмент базы знаний той же структуры, что строит агент</w:t>
            </w:r>
          </w:p>
        </w:tc>
        <w:tc>
          <w:tcPr>
            <w:tcW w:w="3402" w:type="dxa"/>
          </w:tcPr>
          <w:p w14:paraId="604C7F1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загрузка в любую </w:t>
            </w:r>
            <w:r>
              <w:rPr>
                <w:sz w:val="22"/>
              </w:rPr>
              <w:t>ostis</w:t>
            </w:r>
            <w:r>
              <w:rPr>
                <w:sz w:val="22"/>
                <w:lang w:val="ru-RU"/>
              </w:rPr>
              <w:t>-систему</w:t>
            </w:r>
          </w:p>
        </w:tc>
      </w:tr>
    </w:tbl>
    <w:p w14:paraId="429C24BA" w14:textId="77777777" w:rsidR="002B28FF" w:rsidRPr="00C421DF" w:rsidRDefault="002B28FF">
      <w:pPr>
        <w:spacing w:after="40"/>
        <w:rPr>
          <w:lang w:val="ru-RU"/>
        </w:rPr>
      </w:pPr>
    </w:p>
    <w:p w14:paraId="7B39D067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4. Хранение в базе знаний</w:t>
      </w:r>
    </w:p>
    <w:p w14:paraId="73FD01A4" w14:textId="77777777" w:rsidR="002B28FF" w:rsidRDefault="00000000">
      <w:pPr>
        <w:ind w:firstLine="709"/>
        <w:jc w:val="both"/>
      </w:pPr>
      <w:r>
        <w:rPr>
          <w:lang w:val="ru-RU"/>
        </w:rPr>
        <w:t xml:space="preserve">В базе знаний реферат представлен узлом класса </w:t>
      </w:r>
      <w:r>
        <w:t>concept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, связанным с документом отношением реферат* (рисунок 4). Его разделы — узлы классов </w:t>
      </w:r>
      <w:r>
        <w:t>concept</w:t>
      </w:r>
      <w:r>
        <w:rPr>
          <w:lang w:val="ru-RU"/>
        </w:rPr>
        <w:t>_</w:t>
      </w:r>
      <w:r>
        <w:t>classic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 и </w:t>
      </w:r>
      <w:r>
        <w:t>concept</w:t>
      </w:r>
      <w:r>
        <w:rPr>
          <w:lang w:val="ru-RU"/>
        </w:rPr>
        <w:t>_</w:t>
      </w:r>
      <w:r>
        <w:t>keyword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 с ролями </w:t>
      </w:r>
      <w:r>
        <w:t>rrel</w:t>
      </w:r>
      <w:r>
        <w:rPr>
          <w:lang w:val="ru-RU"/>
        </w:rPr>
        <w:t>_</w:t>
      </w:r>
      <w:r>
        <w:t>classic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 и </w:t>
      </w:r>
      <w:r>
        <w:t>rrel</w:t>
      </w:r>
      <w:r>
        <w:rPr>
          <w:lang w:val="ru-RU"/>
        </w:rPr>
        <w:t>_</w:t>
      </w:r>
      <w:r>
        <w:t>keyword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. Предложения классического реферата — </w:t>
      </w:r>
      <w:r>
        <w:t>sc</w:t>
      </w:r>
      <w:r>
        <w:rPr>
          <w:lang w:val="ru-RU"/>
        </w:rPr>
        <w:t xml:space="preserve">-ссылки, принадлежащие </w:t>
      </w:r>
      <w:r>
        <w:t>concept</w:t>
      </w:r>
      <w:r>
        <w:rPr>
          <w:lang w:val="ru-RU"/>
        </w:rPr>
        <w:t>_</w:t>
      </w:r>
      <w:r>
        <w:t>sentence</w:t>
      </w:r>
      <w:r>
        <w:rPr>
          <w:lang w:val="ru-RU"/>
        </w:rPr>
        <w:t xml:space="preserve"> и языку текста, упорядоченные ролями </w:t>
      </w:r>
      <w:r>
        <w:t>rrel</w:t>
      </w:r>
      <w:r>
        <w:rPr>
          <w:lang w:val="ru-RU"/>
        </w:rPr>
        <w:t xml:space="preserve">_1, </w:t>
      </w:r>
      <w:r>
        <w:t>rrel</w:t>
      </w:r>
      <w:r>
        <w:rPr>
          <w:lang w:val="ru-RU"/>
        </w:rPr>
        <w:t xml:space="preserve">_2, …; номер предложения, </w:t>
      </w:r>
      <w:r>
        <w:t>Score</w:t>
      </w:r>
      <w:r>
        <w:rPr>
          <w:lang w:val="ru-RU"/>
        </w:rPr>
        <w:t xml:space="preserve">, </w:t>
      </w:r>
      <w:r>
        <w:t>Posd</w:t>
      </w:r>
      <w:r>
        <w:rPr>
          <w:lang w:val="ru-RU"/>
        </w:rPr>
        <w:t xml:space="preserve">, </w:t>
      </w:r>
      <w:r>
        <w:t>Posp</w:t>
      </w:r>
      <w:r>
        <w:rPr>
          <w:lang w:val="ru-RU"/>
        </w:rPr>
        <w:t xml:space="preserve">, вес и место заданы числовыми </w:t>
      </w:r>
      <w:r>
        <w:t>sc</w:t>
      </w:r>
      <w:r>
        <w:rPr>
          <w:lang w:val="ru-RU"/>
        </w:rPr>
        <w:t xml:space="preserve">-ссылками. Ключевые термины — общие для всех документов узлы </w:t>
      </w:r>
      <w:r>
        <w:t>term</w:t>
      </w:r>
      <w:r>
        <w:rPr>
          <w:lang w:val="ru-RU"/>
        </w:rPr>
        <w:t xml:space="preserve">_&lt;язык&gt;_&lt;…&gt; с основным идентификатором; значимость и частота зависят от документа и потому приписаны дуге принадлежности термина реферату. Подчинение словосочетания ключевому слову — дуга отношения подчинённый ключевой термин*, входящая в реферат. </w:t>
      </w:r>
      <w:r>
        <w:t xml:space="preserve">Все элементы одного реферата (около 500) создаются одним запросом.</w:t>
      </w:r>
    </w:p>
    <w:p w14:paraId="4C34E517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BEA6A2E" wp14:editId="7AF841D2">
            <wp:extent cx="5760000" cy="40071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b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8E94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4 – Реферат документа в базе знаний</w:t>
      </w:r>
    </w:p>
    <w:p w14:paraId="1B7B9AD6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Описание алгоритма построения реферата</w:t>
      </w:r>
    </w:p>
    <w:p w14:paraId="6FEFB9C3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Алгоритм следует методу </w:t>
      </w:r>
      <w:r>
        <w:t>sentence</w:t>
      </w:r>
      <w:r>
        <w:rPr>
          <w:lang w:val="ru-RU"/>
        </w:rPr>
        <w:t xml:space="preserve"> </w:t>
      </w:r>
      <w:r>
        <w:t>extraction</w:t>
      </w:r>
      <w:r>
        <w:rPr>
          <w:lang w:val="ru-RU"/>
        </w:rPr>
        <w:t xml:space="preserve"> из методических указаний: вычислить веса слов документа, вычислить веса предложений и выбрать из текста предложения с наибольшим весом в том порядке, в котором они идут в тексте. Параллельно строится реферат в виде списка ключевых слов. Блок-схема приведена на рисунке 5.</w:t>
      </w:r>
    </w:p>
    <w:p w14:paraId="5AB66C9E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10210B3" wp14:editId="67475CCC">
            <wp:extent cx="5760000" cy="7441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4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D021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5 – Блок-схема алгоритма построения реферата</w:t>
      </w:r>
    </w:p>
    <w:p w14:paraId="604A3696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1. Разбиение документа</w:t>
      </w:r>
    </w:p>
    <w:p w14:paraId="1A1D05F7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Текст делится на абзацы по пустым строкам (если пустых строк нет — по строкам). Абзац, отмеченный «# », или короткая строка без знака конца предложения считается заголовком: заголовки входят в документ </w:t>
      </w:r>
      <w:r>
        <w:t>D</w:t>
      </w:r>
      <w:r>
        <w:rPr>
          <w:lang w:val="ru-RU"/>
        </w:rPr>
        <w:t xml:space="preserve"> и занимают в нём место, но кандидатами в реферат не бывают. Документ </w:t>
      </w:r>
      <w:r>
        <w:t>D</w:t>
      </w:r>
      <w:r>
        <w:rPr>
          <w:lang w:val="ru-RU"/>
        </w:rPr>
        <w:t xml:space="preserve"> — </w:t>
        <w:lastRenderedPageBreak/>
        <w:t>абзацы, соединённые переводом строки; все смещения считаются в этой строке.</w:t>
      </w:r>
    </w:p>
    <w:p w14:paraId="667A96A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Граница предложения — знак «.», «!», «?» или «…» (с закрывающими кавычками и скобками), пробел и заглавная буква, цифра или открывающая кавычка. Граница не ставится после сокращений («т. е.», «рис.», «Дж.», «</w:t>
      </w:r>
      <w:r>
        <w:t>z</w:t>
      </w:r>
      <w:r>
        <w:rPr>
          <w:lang w:val="ru-RU"/>
        </w:rPr>
        <w:t xml:space="preserve">. </w:t>
      </w:r>
      <w:r>
        <w:t>B</w:t>
      </w:r>
      <w:r>
        <w:rPr>
          <w:lang w:val="ru-RU"/>
        </w:rPr>
        <w:t>.», «</w:t>
      </w:r>
      <w:r>
        <w:t>vgl</w:t>
      </w:r>
      <w:r>
        <w:rPr>
          <w:lang w:val="ru-RU"/>
        </w:rPr>
        <w:t>.», «</w:t>
      </w:r>
      <w:r>
        <w:t>bzw</w:t>
      </w:r>
      <w:r>
        <w:rPr>
          <w:lang w:val="ru-RU"/>
        </w:rPr>
        <w:t>.»), инициалов («А. С. Пушкин», «</w:t>
      </w:r>
      <w:r>
        <w:t>J</w:t>
      </w:r>
      <w:r>
        <w:rPr>
          <w:lang w:val="ru-RU"/>
        </w:rPr>
        <w:t xml:space="preserve">. </w:t>
      </w:r>
      <w:r>
        <w:t>W</w:t>
      </w:r>
      <w:r>
        <w:rPr>
          <w:lang w:val="ru-RU"/>
        </w:rPr>
        <w:t xml:space="preserve">. </w:t>
      </w:r>
      <w:r>
        <w:t>Goethe</w:t>
      </w:r>
      <w:r>
        <w:rPr>
          <w:lang w:val="ru-RU"/>
        </w:rPr>
        <w:t>»), номеров пунктов списка («2.1.»), немецких порядковых числительных («</w:t>
      </w:r>
      <w:r>
        <w:t>im</w:t>
      </w:r>
      <w:r>
        <w:rPr>
          <w:lang w:val="ru-RU"/>
        </w:rPr>
        <w:t xml:space="preserve"> 19. </w:t>
      </w:r>
      <w:r>
        <w:t>Jahrhundert</w:t>
      </w:r>
      <w:r>
        <w:rPr>
          <w:lang w:val="ru-RU"/>
        </w:rPr>
        <w:t>», «</w:t>
      </w:r>
      <w:r>
        <w:t>am</w:t>
      </w:r>
      <w:r>
        <w:rPr>
          <w:lang w:val="ru-RU"/>
        </w:rPr>
        <w:t xml:space="preserve"> 4. </w:t>
      </w:r>
      <w:r>
        <w:t>Mai</w:t>
      </w:r>
      <w:r>
        <w:rPr>
          <w:lang w:val="ru-RU"/>
        </w:rPr>
        <w:t>»); ссылка на страницу после цитаты («…“ (164)») остаётся с цитатой; прямая речь «— Пойдёшь? — спросил он.» не разрезается. В коллекции выделено 2 435 предложений.</w:t>
      </w:r>
    </w:p>
    <w:p w14:paraId="07F2F1F8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2. Термины</w:t>
      </w:r>
    </w:p>
    <w:p w14:paraId="0E397463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Из предложений выделяются слова — последовательности букв, возможно с дефисом. По методическим указаниям не учитываются числа, стоп-слова и слова из латинских букв (для немецкого текста, где латиница — родной алфавит, чужими считаются слова кириллицей). Кроме стоп-слов не учитываются служебные обороты: в обороте «в свою очередь» слово «очередь» смысла не несёт. Слова приводятся к термину: русские — к лемме </w:t>
      </w:r>
      <w:r>
        <w:t>pymorphy</w:t>
      </w:r>
      <w:r>
        <w:rPr>
          <w:lang w:val="ru-RU"/>
        </w:rPr>
        <w:t xml:space="preserve">3 («нейронных сетей» → «нейронный», «сеть»), немецкие — к основе </w:t>
      </w:r>
      <w:r>
        <w:t>Snowball</w:t>
      </w:r>
      <w:r>
        <w:rPr>
          <w:lang w:val="ru-RU"/>
        </w:rPr>
        <w:t xml:space="preserve"> («</w:t>
      </w:r>
      <w:r>
        <w:t>Datenbanken</w:t>
      </w:r>
      <w:r>
        <w:rPr>
          <w:lang w:val="ru-RU"/>
        </w:rPr>
        <w:t>» → «</w:t>
      </w:r>
      <w:r>
        <w:t>datenbank</w:t>
      </w:r>
      <w:r>
        <w:rPr>
          <w:lang w:val="ru-RU"/>
        </w:rPr>
        <w:t>»).</w:t>
      </w:r>
    </w:p>
    <w:p w14:paraId="4D32C3C5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3. Вес термина</w:t>
      </w:r>
    </w:p>
    <w:p w14:paraId="2F8D332F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Базовый вес слова вычисляется по формуле </w:t>
      </w:r>
      <w:r>
        <w:t>TF</w:t>
      </w:r>
      <w:r>
        <w:rPr>
          <w:lang w:val="ru-RU"/>
        </w:rPr>
        <w:t>·</w:t>
      </w:r>
      <w:r>
        <w:t>IDF</w:t>
      </w:r>
      <w:r>
        <w:rPr>
          <w:lang w:val="ru-RU"/>
        </w:rPr>
        <w:t xml:space="preserve"> в модифицированном виде:</w:t>
      </w:r>
    </w:p>
    <w:p w14:paraId="56F16B03" w14:textId="77777777" w:rsidR="002B28FF" w:rsidRPr="00C421DF" w:rsidRDefault="00000000">
      <w:pPr>
        <w:jc w:val="center"/>
        <w:rPr>
          <w:lang w:val="ru-RU"/>
        </w:rPr>
      </w:pPr>
      <w:r>
        <w:t>w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 = 0,5 · (1 + </w:t>
      </w:r>
      <w:r>
        <w:t>tf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 / </w:t>
      </w:r>
      <w:r>
        <w:t>tf</w:t>
      </w:r>
      <w:r>
        <w:rPr>
          <w:vertAlign w:val="subscript"/>
        </w:rPr>
        <w:t>max</w:t>
      </w:r>
      <w:r>
        <w:rPr>
          <w:lang w:val="ru-RU"/>
        </w:rPr>
        <w:t>(</w:t>
      </w:r>
      <w:r>
        <w:t>D</w:t>
      </w:r>
      <w:r>
        <w:rPr>
          <w:lang w:val="ru-RU"/>
        </w:rPr>
        <w:t xml:space="preserve">)) · </w:t>
      </w:r>
      <w:r>
        <w:t>log</w:t>
      </w:r>
      <w:r>
        <w:rPr>
          <w:lang w:val="ru-RU"/>
        </w:rPr>
        <w:t>(|</w:t>
      </w:r>
      <w:r>
        <w:t>DB</w:t>
      </w:r>
      <w:r>
        <w:rPr>
          <w:lang w:val="ru-RU"/>
        </w:rPr>
        <w:t xml:space="preserve">| / </w:t>
      </w:r>
      <w:r>
        <w:t>df</w:t>
      </w:r>
      <w:r>
        <w:rPr>
          <w:lang w:val="ru-RU"/>
        </w:rPr>
        <w:t>(</w:t>
      </w:r>
      <w:r>
        <w:t>t</w:t>
      </w:r>
      <w:r>
        <w:rPr>
          <w:lang w:val="ru-RU"/>
        </w:rPr>
        <w:t>)),</w:t>
      </w:r>
    </w:p>
    <w:p w14:paraId="06A3433C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где </w:t>
      </w:r>
      <w:r>
        <w:t>tf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 — частота термина </w:t>
      </w:r>
      <w:r>
        <w:t>t</w:t>
      </w:r>
      <w:r>
        <w:rPr>
          <w:lang w:val="ru-RU"/>
        </w:rPr>
        <w:t xml:space="preserve"> в документе </w:t>
      </w:r>
      <w:r>
        <w:t>D</w:t>
      </w:r>
      <w:r>
        <w:rPr>
          <w:lang w:val="ru-RU"/>
        </w:rPr>
        <w:t xml:space="preserve">, </w:t>
      </w:r>
      <w:r>
        <w:t>tf</w:t>
      </w:r>
      <w:r>
        <w:rPr>
          <w:vertAlign w:val="subscript"/>
        </w:rPr>
        <w:t>max</w:t>
      </w:r>
      <w:r>
        <w:rPr>
          <w:lang w:val="ru-RU"/>
        </w:rPr>
        <w:t>(</w:t>
      </w:r>
      <w:r>
        <w:t>D</w:t>
      </w:r>
      <w:r>
        <w:rPr>
          <w:lang w:val="ru-RU"/>
        </w:rPr>
        <w:t xml:space="preserve">) — максимальная частота термина в документе, </w:t>
      </w:r>
      <w:r>
        <w:t>df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) — количество документов с термином </w:t>
      </w:r>
      <w:r>
        <w:t>t</w:t>
      </w:r>
      <w:r>
        <w:rPr>
          <w:lang w:val="ru-RU"/>
        </w:rPr>
        <w:t>, |</w:t>
      </w:r>
      <w:r>
        <w:t>DB</w:t>
      </w:r>
      <w:r>
        <w:rPr>
          <w:lang w:val="ru-RU"/>
        </w:rPr>
        <w:t xml:space="preserve">| — количество документов. База </w:t>
      </w:r>
      <w:r>
        <w:t>DB</w:t>
      </w:r>
      <w:r>
        <w:rPr>
          <w:lang w:val="ru-RU"/>
        </w:rPr>
        <w:t xml:space="preserve"> — документы коллекции того же языка (|</w:t>
      </w:r>
      <w:r>
        <w:t>DB</w:t>
      </w:r>
      <w:r>
        <w:rPr>
          <w:lang w:val="ru-RU"/>
        </w:rPr>
        <w:t xml:space="preserve">| = 10): русский термин никогда не встретится в немецком документе. Свой документ пользователя добавляется к базе, иначе у его терминов </w:t>
      </w:r>
      <w:r>
        <w:t>df</w:t>
      </w:r>
      <w:r>
        <w:rPr>
          <w:lang w:val="ru-RU"/>
        </w:rPr>
        <w:t xml:space="preserve"> был бы равен нулю. Логарифм натуральный — основание на порядок предложений не влияет.</w:t>
      </w:r>
    </w:p>
    <w:p w14:paraId="405712EA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4. Вес предложения</w:t>
      </w:r>
    </w:p>
    <w:p w14:paraId="677D64BC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Вес предложения 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 — произведение трёх функций:</w:t>
      </w:r>
    </w:p>
    <w:p w14:paraId="508E764F" w14:textId="77777777" w:rsidR="002B28FF" w:rsidRPr="00C421DF" w:rsidRDefault="00000000">
      <w:pPr>
        <w:jc w:val="center"/>
        <w:rPr>
          <w:lang w:val="ru-RU"/>
        </w:rPr>
      </w:pPr>
      <w:r>
        <w:t>Score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 = </w:t>
      </w:r>
      <w:r>
        <w:t>Σ</w:t>
      </w:r>
      <w:r>
        <w:rPr>
          <w:lang w:val="ru-RU"/>
        </w:rPr>
        <w:t xml:space="preserve"> </w:t>
      </w:r>
      <w:r>
        <w:t>tf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 · </w:t>
      </w:r>
      <w:r>
        <w:t>w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),   суммирование по терминам </w:t>
      </w:r>
      <w:r>
        <w:t>t</w:t>
      </w:r>
      <w:r>
        <w:rPr>
          <w:lang w:val="ru-RU"/>
        </w:rPr>
        <w:t xml:space="preserve"> ∈ </w:t>
      </w:r>
      <w:r>
        <w:t>S</w:t>
      </w:r>
      <w:r>
        <w:rPr>
          <w:vertAlign w:val="subscript"/>
        </w:rPr>
        <w:t>i</w:t>
      </w:r>
      <w:r>
        <w:rPr>
          <w:lang w:val="ru-RU"/>
        </w:rPr>
        <w:t>,</w:t>
      </w:r>
    </w:p>
    <w:p w14:paraId="045D91C4" w14:textId="77777777" w:rsidR="002B28FF" w:rsidRPr="00C421DF" w:rsidRDefault="00000000">
      <w:pPr>
        <w:jc w:val="center"/>
        <w:rPr>
          <w:lang w:val="ru-RU"/>
        </w:rPr>
      </w:pPr>
      <w:r>
        <w:t>Posd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 = 1 − </w:t>
      </w:r>
      <w:r>
        <w:t>BD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>) / |</w:t>
      </w:r>
      <w:r>
        <w:t>D</w:t>
      </w:r>
      <w:r>
        <w:rPr>
          <w:lang w:val="ru-RU"/>
        </w:rPr>
        <w:t xml:space="preserve">|,   </w:t>
      </w:r>
      <w:r>
        <w:t>Posp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 = 1 − </w:t>
      </w:r>
      <w:r>
        <w:t>BP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>) / |</w:t>
      </w:r>
      <w:r>
        <w:t>P</w:t>
      </w:r>
      <w:r>
        <w:rPr>
          <w:lang w:val="ru-RU"/>
        </w:rPr>
        <w:t>|,</w:t>
      </w:r>
    </w:p>
    <w:p w14:paraId="14ADB03F" w14:textId="77777777" w:rsidR="002B28FF" w:rsidRPr="00C421DF" w:rsidRDefault="00000000">
      <w:pPr>
        <w:jc w:val="center"/>
        <w:rPr>
          <w:lang w:val="fr-FR"/>
        </w:rPr>
      </w:pPr>
      <w:r>
        <w:rPr>
          <w:lang w:val="fr-FR"/>
        </w:rPr>
        <w:t>Weight(S</w:t>
      </w:r>
      <w:r>
        <w:rPr>
          <w:vertAlign w:val="subscript"/>
          <w:lang w:val="fr-FR"/>
        </w:rPr>
        <w:t>i</w:t>
      </w:r>
      <w:r>
        <w:rPr>
          <w:lang w:val="fr-FR"/>
        </w:rPr>
        <w:t>) = Score(S</w:t>
      </w:r>
      <w:r>
        <w:rPr>
          <w:vertAlign w:val="subscript"/>
          <w:lang w:val="fr-FR"/>
        </w:rPr>
        <w:t>i</w:t>
      </w:r>
      <w:r>
        <w:rPr>
          <w:lang w:val="fr-FR"/>
        </w:rPr>
        <w:t>) · Posd(S</w:t>
      </w:r>
      <w:r>
        <w:rPr>
          <w:vertAlign w:val="subscript"/>
          <w:lang w:val="fr-FR"/>
        </w:rPr>
        <w:t>i</w:t>
      </w:r>
      <w:r>
        <w:rPr>
          <w:lang w:val="fr-FR"/>
        </w:rPr>
        <w:t>) · Posp(S</w:t>
      </w:r>
      <w:r>
        <w:rPr>
          <w:vertAlign w:val="subscript"/>
          <w:lang w:val="fr-FR"/>
        </w:rPr>
        <w:t>i</w:t>
      </w:r>
      <w:r>
        <w:rPr>
          <w:lang w:val="fr-FR"/>
        </w:rPr>
        <w:t>),</w:t>
      </w:r>
    </w:p>
    <w:p w14:paraId="664F2286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где </w:t>
      </w:r>
      <w:r>
        <w:t>tf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 — частота термина </w:t>
      </w:r>
      <w:r>
        <w:t>t</w:t>
      </w:r>
      <w:r>
        <w:rPr>
          <w:lang w:val="ru-RU"/>
        </w:rPr>
        <w:t xml:space="preserve"> в предложении, |</w:t>
      </w:r>
      <w:r>
        <w:t>D</w:t>
      </w:r>
      <w:r>
        <w:rPr>
          <w:lang w:val="ru-RU"/>
        </w:rPr>
        <w:t xml:space="preserve">| — число символов в документе, </w:t>
      </w:r>
      <w:r>
        <w:t>BD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 — количество символов до 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 в документе, |</w:t>
      </w:r>
      <w:r>
        <w:t>P</w:t>
      </w:r>
      <w:r>
        <w:rPr>
          <w:lang w:val="ru-RU"/>
        </w:rPr>
        <w:t xml:space="preserve">| — число символов в абзаце, </w:t>
      </w:r>
      <w:r>
        <w:t>BP</w:t>
      </w:r>
      <w:r>
        <w:rPr>
          <w:lang w:val="ru-RU"/>
        </w:rPr>
        <w:t>(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) — количество символов до </w:t>
      </w:r>
      <w:r>
        <w:t>S</w:t>
      </w:r>
      <w:r>
        <w:rPr>
          <w:vertAlign w:val="subscript"/>
        </w:rPr>
        <w:t>i</w:t>
      </w:r>
      <w:r>
        <w:rPr>
          <w:lang w:val="ru-RU"/>
        </w:rPr>
        <w:t xml:space="preserve"> в абзаце.</w:t>
      </w:r>
    </w:p>
    <w:p w14:paraId="04EC4D05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5. Генерация классического реферата</w:t>
      </w:r>
    </w:p>
    <w:p w14:paraId="7853603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Из документа выбираются </w:t>
      </w:r>
      <w:r>
        <w:t>N</w:t>
      </w:r>
      <w:r>
        <w:rPr>
          <w:lang w:val="ru-RU"/>
        </w:rPr>
        <w:t xml:space="preserve"> предложений с наибольшим весом (по умолчанию </w:t>
      </w:r>
      <w:r>
        <w:t>N</w:t>
      </w:r>
      <w:r>
        <w:rPr>
          <w:lang w:val="ru-RU"/>
        </w:rPr>
        <w:t xml:space="preserve"> = 10 — рекомендуемый размер реферата); при равенстве веса предпочтение отдаётся более раннему предложению. Выбранные предложения выводятся в порядке следования в тексте. Методические указания допускают трансформацию предложений; система выполняет её безопасную часть — удаляет ссылки на литературу «[3]», отсылки «(рис. 2)» и русские вводные конструкции в начале («Таким образом,», «Кроме того,»). У немецких предложений вводное слово не удаляется: немецкий порядок слов требует, чтобы спрягаемый глагол стоял вторым, и без первого слова утверждение превратилось бы в вопрос. Пользователь может переключиться на исходный вид предложений.</w:t>
      </w:r>
    </w:p>
    <w:p w14:paraId="319F7FBE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6. Реферат в виде списка ключевых слов</w:t>
      </w:r>
    </w:p>
    <w:p w14:paraId="4EF45A70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1. Ключевые слова верхнего уровня.</w:t>
      </w:r>
      <w:r>
        <w:rPr>
          <w:lang w:val="ru-RU"/>
        </w:rPr>
        <w:t xml:space="preserve"> Существительные с наибольшей значимостью </w:t>
      </w:r>
      <w:r>
        <w:t>tf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 · </w:t>
      </w:r>
      <w:r>
        <w:t>log</w:t>
      </w:r>
      <w:r>
        <w:rPr>
          <w:lang w:val="ru-RU"/>
        </w:rPr>
        <w:t>(|</w:t>
      </w:r>
      <w:r>
        <w:t>DB</w:t>
      </w:r>
      <w:r>
        <w:rPr>
          <w:lang w:val="ru-RU"/>
        </w:rPr>
        <w:t xml:space="preserve">| / </w:t>
      </w:r>
      <w:r>
        <w:t>df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)) — по умолчанию 10. Для ключевых слов взята классическая значимость, а не </w:t>
      </w:r>
      <w:r>
        <w:t>w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, </w:t>
      </w:r>
      <w:r>
        <w:t>D</w:t>
      </w:r>
      <w:r>
        <w:rPr>
          <w:lang w:val="ru-RU"/>
        </w:rPr>
        <w:t xml:space="preserve">): множитель 0,5 · (1 + </w:t>
      </w:r>
      <w:r>
        <w:t>tf</w:t>
      </w:r>
      <w:r>
        <w:rPr>
          <w:lang w:val="ru-RU"/>
        </w:rPr>
        <w:t xml:space="preserve"> / </w:t>
      </w:r>
      <w:r>
        <w:t>tf</w:t>
      </w:r>
      <w:r>
        <w:rPr>
          <w:lang w:val="ru-RU"/>
        </w:rPr>
        <w:t>_</w:t>
      </w:r>
      <w:r>
        <w:t>max</w:t>
      </w:r>
      <w:r>
        <w:rPr>
          <w:lang w:val="ru-RU"/>
        </w:rPr>
        <w:t>) нарочно сглаживает частоту, и в коллекции из десяти документов слово, встреченное трижды, весило бы почти как главное понятие статьи, встреченное тридцать раз.</w:t>
      </w:r>
    </w:p>
    <w:p w14:paraId="0F3E604B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2. Именные группы.</w:t>
      </w:r>
      <w:r>
        <w:rPr>
          <w:lang w:val="ru-RU"/>
        </w:rPr>
        <w:t xml:space="preserve"> Встретившиеся не реже двух раз: прилагательное (причастие) и существительное, согласованные в роде, числе и падеже («нейронная сеть», «искусственная нейронная сеть»); существительное и существительное в родительном падеже («база данных», «проектирование баз данных»); имя человека из имени, отчества и фамилии («Евгений Онегин», «Елена Сергеевна»); у немецкого текста — прилагательное и существительное («</w:t>
      </w:r>
      <w:r>
        <w:t>k</w:t>
      </w:r>
      <w:r>
        <w:rPr>
          <w:lang w:val="ru-RU"/>
        </w:rPr>
        <w:t>ü</w:t>
      </w:r>
      <w:r>
        <w:t>nstliche</w:t>
      </w:r>
      <w:r>
        <w:rPr>
          <w:lang w:val="ru-RU"/>
        </w:rPr>
        <w:t xml:space="preserve"> </w:t>
      </w:r>
      <w:r>
        <w:t>Neuronen</w:t>
      </w:r>
      <w:r>
        <w:rPr>
          <w:lang w:val="ru-RU"/>
        </w:rPr>
        <w:t>») и сложное слово, содержащее ключевое слово («</w:t>
      </w:r>
      <w:r>
        <w:t>Datenbanksystem</w:t>
      </w:r>
      <w:r>
        <w:rPr>
          <w:lang w:val="ru-RU"/>
        </w:rPr>
        <w:t>» при «</w:t>
      </w:r>
      <w:r>
        <w:t>Datenbank</w:t>
      </w:r>
      <w:r>
        <w:rPr>
          <w:lang w:val="ru-RU"/>
        </w:rPr>
        <w:t>»). Группа приводится к начальной форме: «нейронных сетей» → «нейронная сеть».</w:t>
      </w:r>
    </w:p>
    <w:p w14:paraId="6700DC69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3. Иерархия.</w:t>
      </w:r>
      <w:r>
        <w:rPr>
          <w:lang w:val="ru-RU"/>
        </w:rPr>
        <w:t xml:space="preserve"> Группа подчиняется ключевому слову, которое в неё входит, для русского — и однокоренному («лазерный луч» — к «лазеру»); из нескольких подходящих выбирается самое значимое. Длинная группа подчиняется короткой, которую содержит: «сеть → нейронная сеть → параметр нейронных сетей».</w:t>
      </w:r>
    </w:p>
    <w:p w14:paraId="271486B5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lastRenderedPageBreak/>
        <w:t>7. Пример расчёта</w:t>
      </w:r>
    </w:p>
    <w:p w14:paraId="59808A12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Работа формул проверяется на коллекции из трёх документов: </w:t>
      </w:r>
      <w:r>
        <w:t>A</w:t>
      </w:r>
      <w:r>
        <w:rPr>
          <w:lang w:val="ru-RU"/>
        </w:rPr>
        <w:t xml:space="preserve"> — «Кот ловит мышь. Кот спит.», </w:t>
      </w:r>
      <w:r>
        <w:t>B</w:t>
      </w:r>
      <w:r>
        <w:rPr>
          <w:lang w:val="ru-RU"/>
        </w:rPr>
        <w:t xml:space="preserve"> — «Собака ловит кота.», </w:t>
      </w:r>
      <w:r>
        <w:t>C</w:t>
      </w:r>
      <w:r>
        <w:rPr>
          <w:lang w:val="ru-RU"/>
        </w:rPr>
        <w:t xml:space="preserve"> — «Мышь ест сыр.» («ест» → «есть» — стоп-слово). Для документа </w:t>
      </w:r>
      <w:r>
        <w:t>A</w:t>
      </w:r>
      <w:r>
        <w:rPr>
          <w:lang w:val="ru-RU"/>
        </w:rPr>
        <w:t xml:space="preserve">: </w:t>
      </w:r>
      <w:r>
        <w:t>tf</w:t>
      </w:r>
      <w:r>
        <w:rPr>
          <w:lang w:val="ru-RU"/>
        </w:rPr>
        <w:t xml:space="preserve">(кот) = </w:t>
      </w:r>
      <w:r>
        <w:t>tf</w:t>
      </w:r>
      <w:r>
        <w:rPr>
          <w:vertAlign w:val="subscript"/>
        </w:rPr>
        <w:t>max</w:t>
      </w:r>
      <w:r>
        <w:rPr>
          <w:lang w:val="ru-RU"/>
        </w:rPr>
        <w:t xml:space="preserve"> = 2, |</w:t>
      </w:r>
      <w:r>
        <w:t>DB</w:t>
      </w:r>
      <w:r>
        <w:rPr>
          <w:lang w:val="ru-RU"/>
        </w:rPr>
        <w:t>| = 3. Веса терминов и предложений приведены в таблице 7; те же числа проверяются автотестом.</w:t>
      </w:r>
    </w:p>
    <w:p w14:paraId="333DB6D9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 xml:space="preserve">Таблица 7 – Пример расчёта весов для документа 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969"/>
        <w:gridCol w:w="2551"/>
      </w:tblGrid>
      <w:tr w:rsidR="002B28FF" w14:paraId="4877C396" w14:textId="77777777">
        <w:tc>
          <w:tcPr>
            <w:tcW w:w="2835" w:type="dxa"/>
          </w:tcPr>
          <w:p w14:paraId="619C624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Величина</w:t>
            </w:r>
          </w:p>
        </w:tc>
        <w:tc>
          <w:tcPr>
            <w:tcW w:w="3969" w:type="dxa"/>
          </w:tcPr>
          <w:p w14:paraId="4773D1AE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Расчёт</w:t>
            </w:r>
          </w:p>
        </w:tc>
        <w:tc>
          <w:tcPr>
            <w:tcW w:w="2551" w:type="dxa"/>
          </w:tcPr>
          <w:p w14:paraId="413FD268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2B28FF" w14:paraId="52B1B696" w14:textId="77777777">
        <w:tc>
          <w:tcPr>
            <w:tcW w:w="2835" w:type="dxa"/>
          </w:tcPr>
          <w:p w14:paraId="3597293C" w14:textId="77777777" w:rsidR="002B28FF" w:rsidRDefault="00000000">
            <w:pPr>
              <w:spacing w:after="0"/>
            </w:pPr>
            <w:r>
              <w:rPr>
                <w:sz w:val="22"/>
              </w:rPr>
              <w:t>w(кот, A)</w:t>
            </w:r>
          </w:p>
        </w:tc>
        <w:tc>
          <w:tcPr>
            <w:tcW w:w="3969" w:type="dxa"/>
          </w:tcPr>
          <w:p w14:paraId="0315B12D" w14:textId="77777777" w:rsidR="002B28FF" w:rsidRDefault="00000000">
            <w:pPr>
              <w:spacing w:after="0"/>
            </w:pPr>
            <w:r>
              <w:rPr>
                <w:sz w:val="22"/>
              </w:rPr>
              <w:t>0,5 · (1 + 2/2) · ln(3/2)</w:t>
            </w:r>
          </w:p>
        </w:tc>
        <w:tc>
          <w:tcPr>
            <w:tcW w:w="2551" w:type="dxa"/>
          </w:tcPr>
          <w:p w14:paraId="723ABEAC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0,4055</w:t>
            </w:r>
          </w:p>
        </w:tc>
      </w:tr>
      <w:tr w:rsidR="002B28FF" w14:paraId="6F4F8AFB" w14:textId="77777777">
        <w:tc>
          <w:tcPr>
            <w:tcW w:w="2835" w:type="dxa"/>
          </w:tcPr>
          <w:p w14:paraId="06B66AD8" w14:textId="77777777" w:rsidR="002B28FF" w:rsidRDefault="00000000">
            <w:pPr>
              <w:spacing w:after="0"/>
            </w:pPr>
            <w:r>
              <w:rPr>
                <w:sz w:val="22"/>
              </w:rPr>
              <w:t>w(ловить, A) = w(мышь, A)</w:t>
            </w:r>
          </w:p>
        </w:tc>
        <w:tc>
          <w:tcPr>
            <w:tcW w:w="3969" w:type="dxa"/>
          </w:tcPr>
          <w:p w14:paraId="1F2D857C" w14:textId="77777777" w:rsidR="002B28FF" w:rsidRDefault="00000000">
            <w:pPr>
              <w:spacing w:after="0"/>
            </w:pPr>
            <w:r>
              <w:rPr>
                <w:sz w:val="22"/>
              </w:rPr>
              <w:t>0,5 · (1 + 1/2) · ln(3/2)</w:t>
            </w:r>
          </w:p>
        </w:tc>
        <w:tc>
          <w:tcPr>
            <w:tcW w:w="2551" w:type="dxa"/>
          </w:tcPr>
          <w:p w14:paraId="3066B58C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0,3041</w:t>
            </w:r>
          </w:p>
        </w:tc>
      </w:tr>
      <w:tr w:rsidR="002B28FF" w14:paraId="17D6A6F6" w14:textId="77777777">
        <w:tc>
          <w:tcPr>
            <w:tcW w:w="2835" w:type="dxa"/>
          </w:tcPr>
          <w:p w14:paraId="5993B831" w14:textId="77777777" w:rsidR="002B28FF" w:rsidRDefault="00000000">
            <w:pPr>
              <w:spacing w:after="0"/>
            </w:pPr>
            <w:r>
              <w:rPr>
                <w:sz w:val="22"/>
              </w:rPr>
              <w:t>w(спать, A)</w:t>
            </w:r>
          </w:p>
        </w:tc>
        <w:tc>
          <w:tcPr>
            <w:tcW w:w="3969" w:type="dxa"/>
          </w:tcPr>
          <w:p w14:paraId="130E1721" w14:textId="77777777" w:rsidR="002B28FF" w:rsidRDefault="00000000">
            <w:pPr>
              <w:spacing w:after="0"/>
            </w:pPr>
            <w:r>
              <w:rPr>
                <w:sz w:val="22"/>
              </w:rPr>
              <w:t>0,5 · (1 + 1/2) · ln 3</w:t>
            </w:r>
          </w:p>
        </w:tc>
        <w:tc>
          <w:tcPr>
            <w:tcW w:w="2551" w:type="dxa"/>
          </w:tcPr>
          <w:p w14:paraId="1E9A12F9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0,8240</w:t>
            </w:r>
          </w:p>
        </w:tc>
      </w:tr>
      <w:tr w:rsidR="002B28FF" w14:paraId="2CD25511" w14:textId="77777777">
        <w:tc>
          <w:tcPr>
            <w:tcW w:w="2835" w:type="dxa"/>
          </w:tcPr>
          <w:p w14:paraId="20CFF04E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</w:rPr>
              <w:t>Score</w:t>
            </w:r>
            <w:r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S</w:t>
            </w:r>
            <w:r>
              <w:rPr>
                <w:sz w:val="22"/>
                <w:vertAlign w:val="subscript"/>
                <w:lang w:val="ru-RU"/>
              </w:rPr>
              <w:t>1</w:t>
            </w:r>
            <w:r>
              <w:rPr>
                <w:sz w:val="22"/>
                <w:lang w:val="ru-RU"/>
              </w:rPr>
              <w:t>) «Кот ловит мышь.»</w:t>
            </w:r>
          </w:p>
        </w:tc>
        <w:tc>
          <w:tcPr>
            <w:tcW w:w="3969" w:type="dxa"/>
          </w:tcPr>
          <w:p w14:paraId="64429801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0,4055 + 0,3041 + 0,3041</w:t>
            </w:r>
          </w:p>
        </w:tc>
        <w:tc>
          <w:tcPr>
            <w:tcW w:w="2551" w:type="dxa"/>
          </w:tcPr>
          <w:p w14:paraId="69CE5CFD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1,0137</w:t>
            </w:r>
          </w:p>
        </w:tc>
      </w:tr>
      <w:tr w:rsidR="002B28FF" w14:paraId="06068036" w14:textId="77777777">
        <w:tc>
          <w:tcPr>
            <w:tcW w:w="2835" w:type="dxa"/>
          </w:tcPr>
          <w:p w14:paraId="1C162A05" w14:textId="77777777" w:rsidR="002B28FF" w:rsidRDefault="00000000">
            <w:pPr>
              <w:spacing w:after="0"/>
            </w:pPr>
            <w:r>
              <w:rPr>
                <w:sz w:val="22"/>
              </w:rPr>
              <w:t>Posd(S</w:t>
            </w:r>
            <w:r>
              <w:rPr>
                <w:sz w:val="22"/>
                <w:vertAlign w:val="subscript"/>
              </w:rPr>
              <w:t>1</w:t>
            </w:r>
            <w:r>
              <w:rPr>
                <w:sz w:val="22"/>
              </w:rPr>
              <w:t>) = Posp(S</w:t>
            </w:r>
            <w:r>
              <w:rPr>
                <w:sz w:val="22"/>
                <w:vertAlign w:val="subscript"/>
              </w:rPr>
              <w:t>1</w:t>
            </w:r>
            <w:r>
              <w:rPr>
                <w:sz w:val="22"/>
              </w:rPr>
              <w:t>)</w:t>
            </w:r>
          </w:p>
        </w:tc>
        <w:tc>
          <w:tcPr>
            <w:tcW w:w="3969" w:type="dxa"/>
          </w:tcPr>
          <w:p w14:paraId="1956C82D" w14:textId="77777777" w:rsidR="002B28FF" w:rsidRDefault="00000000">
            <w:pPr>
              <w:spacing w:after="0"/>
            </w:pPr>
            <w:r>
              <w:rPr>
                <w:sz w:val="22"/>
              </w:rPr>
              <w:t>1 − 0/25</w:t>
            </w:r>
          </w:p>
        </w:tc>
        <w:tc>
          <w:tcPr>
            <w:tcW w:w="2551" w:type="dxa"/>
          </w:tcPr>
          <w:p w14:paraId="314A2F54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</w:tr>
      <w:tr w:rsidR="002B28FF" w14:paraId="34FBD37E" w14:textId="77777777">
        <w:tc>
          <w:tcPr>
            <w:tcW w:w="2835" w:type="dxa"/>
          </w:tcPr>
          <w:p w14:paraId="4271512A" w14:textId="77777777" w:rsidR="002B28FF" w:rsidRDefault="00000000">
            <w:pPr>
              <w:spacing w:after="0"/>
            </w:pPr>
            <w:r>
              <w:rPr>
                <w:sz w:val="22"/>
              </w:rPr>
              <w:t>Score(S</w:t>
            </w:r>
            <w:r>
              <w:rPr>
                <w:sz w:val="22"/>
                <w:vertAlign w:val="subscript"/>
              </w:rPr>
              <w:t>2</w:t>
            </w:r>
            <w:r>
              <w:rPr>
                <w:sz w:val="22"/>
              </w:rPr>
              <w:t>) «Кот спит.»</w:t>
            </w:r>
          </w:p>
        </w:tc>
        <w:tc>
          <w:tcPr>
            <w:tcW w:w="3969" w:type="dxa"/>
          </w:tcPr>
          <w:p w14:paraId="10437EEB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0,4055 + 0,8240</w:t>
            </w:r>
          </w:p>
        </w:tc>
        <w:tc>
          <w:tcPr>
            <w:tcW w:w="2551" w:type="dxa"/>
          </w:tcPr>
          <w:p w14:paraId="0868BBDD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1,2294</w:t>
            </w:r>
          </w:p>
        </w:tc>
      </w:tr>
      <w:tr w:rsidR="002B28FF" w14:paraId="675D7525" w14:textId="77777777">
        <w:tc>
          <w:tcPr>
            <w:tcW w:w="2835" w:type="dxa"/>
          </w:tcPr>
          <w:p w14:paraId="3BED6A2E" w14:textId="77777777" w:rsidR="002B28FF" w:rsidRDefault="00000000">
            <w:pPr>
              <w:spacing w:after="0"/>
            </w:pPr>
            <w:r>
              <w:rPr>
                <w:sz w:val="22"/>
              </w:rPr>
              <w:t>Posd(S</w:t>
            </w:r>
            <w:r>
              <w:rPr>
                <w:sz w:val="22"/>
                <w:vertAlign w:val="subscript"/>
              </w:rPr>
              <w:t>2</w:t>
            </w:r>
            <w:r>
              <w:rPr>
                <w:sz w:val="22"/>
              </w:rPr>
              <w:t>) = Posp(S</w:t>
            </w:r>
            <w:r>
              <w:rPr>
                <w:sz w:val="22"/>
                <w:vertAlign w:val="subscript"/>
              </w:rPr>
              <w:t>2</w:t>
            </w:r>
            <w:r>
              <w:rPr>
                <w:sz w:val="22"/>
              </w:rPr>
              <w:t>)</w:t>
            </w:r>
          </w:p>
        </w:tc>
        <w:tc>
          <w:tcPr>
            <w:tcW w:w="3969" w:type="dxa"/>
          </w:tcPr>
          <w:p w14:paraId="1E0F45A6" w14:textId="77777777" w:rsidR="002B28FF" w:rsidRDefault="00000000">
            <w:pPr>
              <w:spacing w:after="0"/>
            </w:pPr>
            <w:r>
              <w:rPr>
                <w:sz w:val="22"/>
              </w:rPr>
              <w:t>1 − 16/25</w:t>
            </w:r>
          </w:p>
        </w:tc>
        <w:tc>
          <w:tcPr>
            <w:tcW w:w="2551" w:type="dxa"/>
          </w:tcPr>
          <w:p w14:paraId="4AEFAA1A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0,36</w:t>
            </w:r>
          </w:p>
        </w:tc>
      </w:tr>
      <w:tr w:rsidR="002B28FF" w14:paraId="1686F085" w14:textId="77777777">
        <w:tc>
          <w:tcPr>
            <w:tcW w:w="2835" w:type="dxa"/>
          </w:tcPr>
          <w:p w14:paraId="0763F425" w14:textId="77777777" w:rsidR="002B28FF" w:rsidRDefault="00000000">
            <w:pPr>
              <w:spacing w:after="0"/>
            </w:pPr>
            <w:r>
              <w:rPr>
                <w:sz w:val="22"/>
              </w:rPr>
              <w:t>Weight(S</w:t>
            </w:r>
            <w:r>
              <w:rPr>
                <w:sz w:val="22"/>
                <w:vertAlign w:val="subscript"/>
              </w:rPr>
              <w:t>1</w:t>
            </w:r>
            <w:r>
              <w:rPr>
                <w:sz w:val="22"/>
              </w:rPr>
              <w:t>); Weight(S</w:t>
            </w:r>
            <w:r>
              <w:rPr>
                <w:sz w:val="22"/>
                <w:vertAlign w:val="subscript"/>
              </w:rPr>
              <w:t>2</w:t>
            </w:r>
            <w:r>
              <w:rPr>
                <w:sz w:val="22"/>
              </w:rPr>
              <w:t>)</w:t>
            </w:r>
          </w:p>
        </w:tc>
        <w:tc>
          <w:tcPr>
            <w:tcW w:w="3969" w:type="dxa"/>
          </w:tcPr>
          <w:p w14:paraId="2099F1E8" w14:textId="77777777" w:rsidR="002B28FF" w:rsidRDefault="00000000">
            <w:pPr>
              <w:spacing w:after="0"/>
            </w:pPr>
            <w:r>
              <w:rPr>
                <w:sz w:val="22"/>
              </w:rPr>
              <w:t>1,0137 · 1 · 1; 1,2294 · 0,36 · 0,36</w:t>
            </w:r>
          </w:p>
        </w:tc>
        <w:tc>
          <w:tcPr>
            <w:tcW w:w="2551" w:type="dxa"/>
          </w:tcPr>
          <w:p w14:paraId="4CE2092D" w14:textId="77777777" w:rsidR="002B28FF" w:rsidRDefault="00000000">
            <w:pPr>
              <w:spacing w:after="0"/>
            </w:pPr>
            <w:r>
              <w:rPr>
                <w:sz w:val="22"/>
              </w:rPr>
              <w:t>1,0137; 0,1593</w:t>
            </w:r>
          </w:p>
        </w:tc>
      </w:tr>
    </w:tbl>
    <w:p w14:paraId="51C5EABE" w14:textId="77777777" w:rsidR="002B28FF" w:rsidRDefault="002B28FF">
      <w:pPr>
        <w:spacing w:after="40"/>
      </w:pPr>
    </w:p>
    <w:p w14:paraId="30CB5F5B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Второе предложение содержит более редкий термин «спать» и по </w:t>
      </w:r>
      <w:r>
        <w:t>Score</w:t>
      </w:r>
      <w:r>
        <w:rPr>
          <w:lang w:val="ru-RU"/>
        </w:rPr>
        <w:t xml:space="preserve"> весомее первого, но стоит далеко от начала документа и абзаца, и в реферат из одного предложения попадает первое.</w:t>
      </w:r>
    </w:p>
    <w:p w14:paraId="0515E1DB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8. Алгоритм </w:t>
      </w:r>
      <w:r>
        <w:rPr>
          <w:b/>
        </w:rPr>
        <w:t>sc</w:t>
      </w:r>
      <w:r>
        <w:rPr>
          <w:b/>
          <w:lang w:val="ru-RU"/>
        </w:rPr>
        <w:t>-агента</w:t>
      </w:r>
    </w:p>
    <w:p w14:paraId="33864016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1. Получить инициированное действие класса </w:t>
      </w:r>
      <w:r>
        <w:t>action</w:t>
      </w:r>
      <w:r>
        <w:rPr>
          <w:lang w:val="ru-RU"/>
        </w:rPr>
        <w:t>_</w:t>
      </w:r>
      <w:r>
        <w:t>build</w:t>
      </w:r>
      <w:r>
        <w:rPr>
          <w:lang w:val="ru-RU"/>
        </w:rPr>
        <w:t>_</w:t>
      </w:r>
      <w:r>
        <w:t>summary</w:t>
      </w:r>
      <w:r>
        <w:rPr>
          <w:lang w:val="ru-RU"/>
        </w:rPr>
        <w:t xml:space="preserve">; прочитать аргументы: </w:t>
      </w:r>
      <w:r>
        <w:t>rrel</w:t>
      </w:r>
      <w:r>
        <w:rPr>
          <w:lang w:val="ru-RU"/>
        </w:rPr>
        <w:t xml:space="preserve">_1 — узел документа, </w:t>
      </w:r>
      <w:r>
        <w:t>rrel</w:t>
      </w:r>
      <w:r>
        <w:rPr>
          <w:lang w:val="ru-RU"/>
        </w:rPr>
        <w:t xml:space="preserve">_2 — </w:t>
      </w:r>
      <w:r>
        <w:t>sc</w:t>
      </w:r>
      <w:r>
        <w:rPr>
          <w:lang w:val="ru-RU"/>
        </w:rPr>
        <w:t>-ссылка с числом предложений (по умолчанию 10).</w:t>
      </w:r>
    </w:p>
    <w:p w14:paraId="4055684E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>2. Прочитать из базы знаний текст документа (</w:t>
      </w:r>
      <w:r>
        <w:t>nrel</w:t>
      </w:r>
      <w:r>
        <w:rPr>
          <w:lang w:val="ru-RU"/>
        </w:rPr>
        <w:t>_</w:t>
      </w:r>
      <w:r>
        <w:t>document</w:t>
      </w:r>
      <w:r>
        <w:rPr>
          <w:lang w:val="ru-RU"/>
        </w:rPr>
        <w:t>_</w:t>
      </w:r>
      <w:r>
        <w:t>text</w:t>
      </w:r>
      <w:r>
        <w:rPr>
          <w:lang w:val="ru-RU"/>
        </w:rPr>
        <w:t xml:space="preserve">) и его язык (принадлежность ссылки </w:t>
      </w:r>
      <w:r>
        <w:t>lang</w:t>
      </w:r>
      <w:r>
        <w:rPr>
          <w:lang w:val="ru-RU"/>
        </w:rPr>
        <w:t>_</w:t>
      </w:r>
      <w:r>
        <w:t>ru</w:t>
      </w:r>
      <w:r>
        <w:rPr>
          <w:lang w:val="ru-RU"/>
        </w:rPr>
        <w:t xml:space="preserve"> или </w:t>
      </w:r>
      <w:r>
        <w:t>lang</w:t>
      </w:r>
      <w:r>
        <w:rPr>
          <w:lang w:val="ru-RU"/>
        </w:rPr>
        <w:t>_</w:t>
      </w:r>
      <w:r>
        <w:t>de</w:t>
      </w:r>
      <w:r>
        <w:rPr>
          <w:lang w:val="ru-RU"/>
        </w:rPr>
        <w:t>), заголовок и предметную область.</w:t>
      </w:r>
    </w:p>
    <w:p w14:paraId="278F49C9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>3. Найти в базе знаний документы тестовой коллекции того же языка и прочитать их тексты — по ним вычисляются |</w:t>
      </w:r>
      <w:r>
        <w:t>DB</w:t>
      </w:r>
      <w:r>
        <w:rPr>
          <w:lang w:val="ru-RU"/>
        </w:rPr>
        <w:t xml:space="preserve">| и </w:t>
      </w:r>
      <w:r>
        <w:t>df</w:t>
      </w:r>
      <w:r>
        <w:rPr>
          <w:lang w:val="ru-RU"/>
        </w:rPr>
        <w:t>(</w:t>
      </w:r>
      <w:r>
        <w:t>t</w:t>
      </w:r>
      <w:r>
        <w:rPr>
          <w:lang w:val="ru-RU"/>
        </w:rPr>
        <w:t>). Разобранные тексты агент хранит в памяти по их содержимому.</w:t>
      </w:r>
    </w:p>
    <w:p w14:paraId="3F0E6881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4. Построить реферат функцией </w:t>
      </w:r>
      <w:r>
        <w:t>izbornik</w:t>
      </w:r>
      <w:r>
        <w:rPr>
          <w:lang w:val="ru-RU"/>
        </w:rPr>
        <w:t>.</w:t>
      </w:r>
      <w:r>
        <w:t>summary</w:t>
      </w:r>
      <w:r>
        <w:rPr>
          <w:lang w:val="ru-RU"/>
        </w:rPr>
        <w:t>.</w:t>
      </w:r>
      <w:r>
        <w:t>build</w:t>
      </w:r>
      <w:r>
        <w:rPr>
          <w:lang w:val="ru-RU"/>
        </w:rPr>
        <w:t>.</w:t>
      </w:r>
    </w:p>
    <w:p w14:paraId="26CBF774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5. Отвязать от документа прежний реферат того же размера, записать новый одним запросом, связать его с действием отношением </w:t>
      </w:r>
      <w:r>
        <w:t>nrel</w:t>
      </w:r>
      <w:r>
        <w:rPr>
          <w:lang w:val="ru-RU"/>
        </w:rPr>
        <w:t>_</w:t>
      </w:r>
      <w:r>
        <w:t>answer</w:t>
      </w:r>
      <w:r>
        <w:rPr>
          <w:lang w:val="ru-RU"/>
        </w:rPr>
        <w:t xml:space="preserve"> и завершить действие (</w:t>
      </w:r>
      <w:r>
        <w:t>question</w:t>
      </w:r>
      <w:r>
        <w:rPr>
          <w:lang w:val="ru-RU"/>
        </w:rPr>
        <w:t>_</w:t>
      </w:r>
      <w:r>
        <w:t>finished</w:t>
      </w:r>
      <w:r>
        <w:rPr>
          <w:lang w:val="ru-RU"/>
        </w:rPr>
        <w:t>_</w:t>
      </w:r>
      <w:r>
        <w:t>successfully</w:t>
      </w:r>
      <w:r>
        <w:rPr>
          <w:lang w:val="ru-RU"/>
        </w:rPr>
        <w:t>). При ошибке действие завершается как неуспешное.</w:t>
      </w:r>
    </w:p>
    <w:p w14:paraId="4807ED8E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9. Реферат вручную</w:t>
      </w:r>
    </w:p>
    <w:p w14:paraId="53961D32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Сверх требований методических указаний человек может сам написать реферат короткого отрывка и сравнить его с рефератом системы (модуль </w:t>
      </w:r>
      <w:r>
        <w:t>practice.py</w:t>
      </w:r>
      <w:r>
        <w:rPr>
          <w:lang w:val="ru-RU"/>
        </w:rPr>
        <w:t xml:space="preserve">, раздел «Реферат вручную»). Отрывок — подряд идущие абзацы одного раздела документа коллекции или своего документа: 700–1600 знаков, не меньше пяти предложений, без нумерованных заголовков и списков из коротких пунктов. Система реферирует отрывок той же функцией </w:t>
      </w:r>
      <w:r>
        <w:t>izbornik.summary.build</w:t>
      </w:r>
      <w:r>
        <w:rPr>
          <w:lang w:val="ru-RU"/>
        </w:rPr>
        <w:t xml:space="preserve"> (около 30 % предложений, от двух до четырёх) и сравнивает рефераты по леммам значимых слов:</w:t>
      </w:r>
    </w:p>
    <w:p w14:paraId="750197D2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1. Ключевые понятия — от четырёх до шести самых значимых существительных отрывка по </w:t>
      </w:r>
      <w:r>
        <w:t>tf</w:t>
      </w:r>
      <w:r>
        <w:rPr>
          <w:lang w:val="ru-RU"/>
        </w:rPr>
        <w:t xml:space="preserve"> · </w:t>
      </w:r>
      <w:r>
        <w:t>log</w:t>
      </w:r>
      <w:r>
        <w:rPr>
          <w:lang w:val="ru-RU"/>
        </w:rPr>
        <w:t>(|</w:t>
      </w:r>
      <w:r>
        <w:t>DB</w:t>
      </w:r>
      <w:r>
        <w:rPr>
          <w:lang w:val="ru-RU"/>
        </w:rPr>
        <w:t xml:space="preserve">| / </w:t>
      </w:r>
      <w:r>
        <w:t>df</w:t>
      </w:r>
      <w:r>
        <w:rPr>
          <w:lang w:val="ru-RU"/>
        </w:rPr>
        <w:t>), прежде всего повторяющихся; понятие засчитывается в любой форме слова.</w:t>
      </w:r>
    </w:p>
    <w:p w14:paraId="1DCE3F64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2. Совпадение с рефератом системы — полнота </w:t>
      </w:r>
      <w:r>
        <w:t>R1</w:t>
      </w:r>
      <w:r>
        <w:rPr>
          <w:lang w:val="ru-RU"/>
        </w:rPr>
        <w:t xml:space="preserve"> и точность </w:t>
      </w:r>
      <w:r>
        <w:t>P1</w:t>
      </w:r>
      <w:r>
        <w:rPr>
          <w:lang w:val="ru-RU"/>
        </w:rPr>
        <w:t xml:space="preserve"> меры </w:t>
      </w:r>
      <w:r>
        <w:t>ROUGE-1</w:t>
      </w:r>
      <w:r>
        <w:rPr>
          <w:lang w:val="ru-RU"/>
        </w:rPr>
        <w:t xml:space="preserve">, а также полнота </w:t>
      </w:r>
      <w:r>
        <w:t>ROUGE-2</w:t>
      </w:r>
      <w:r>
        <w:rPr>
          <w:lang w:val="ru-RU"/>
        </w:rPr>
        <w:t>.</w:t>
      </w:r>
    </w:p>
    <w:p w14:paraId="676AE740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>3. Объём — доля отрывка: норма 10–45 %, реферат длиннее 75 % отрывка считается пересказом.</w:t>
      </w:r>
    </w:p>
    <w:p w14:paraId="4A7A3CCB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lang w:val="ru-RU"/>
        </w:rPr>
        <w:t xml:space="preserve">4. Дословность — доля пар соседних слов, взятых из отрывка без изменений. Она отличает реферат-извлечение, как у системы, от пересказа своими словами, которого метод </w:t>
      </w:r>
      <w:r>
        <w:t>sentence</w:t>
      </w:r>
      <w:r>
        <w:rPr>
          <w:lang w:val="ru-RU"/>
        </w:rPr>
        <w:t xml:space="preserve"> </w:t>
      </w:r>
      <w:r>
        <w:t>extraction</w:t>
      </w:r>
      <w:r>
        <w:rPr>
          <w:lang w:val="ru-RU"/>
        </w:rPr>
        <w:t xml:space="preserve"> построить не может.</w:t>
      </w:r>
    </w:p>
    <w:p w14:paraId="5CE2B363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Оценка в звёздах нарочно мягкая: человек пишет без вычислений, а реферат системы — не эталон, а одно из мнений о главном:</w:t>
      </w:r>
    </w:p>
    <w:p w14:paraId="75D42CD0" w14:textId="77777777" w:rsidR="002B28FF" w:rsidRPr="00C421DF" w:rsidRDefault="00000000">
      <w:pPr>
        <w:jc w:val="center"/>
        <w:rPr>
          <w:lang w:val="ru-RU"/>
        </w:rPr>
      </w:pPr>
      <w:r>
        <w:t>S</w:t>
      </w:r>
      <w:r>
        <w:rPr>
          <w:lang w:val="ru-RU"/>
        </w:rPr>
        <w:t xml:space="preserve"> = 0,5 · </w:t>
      </w:r>
      <w:r>
        <w:t>C</w:t>
      </w:r>
      <w:r>
        <w:rPr>
          <w:lang w:val="ru-RU"/>
        </w:rPr>
        <w:t xml:space="preserve"> + 0,3 · </w:t>
      </w:r>
      <w:r>
        <w:t>min</w:t>
      </w:r>
      <w:r>
        <w:rPr>
          <w:lang w:val="ru-RU"/>
        </w:rPr>
        <w:t xml:space="preserve">(1, </w:t>
      </w:r>
      <w:r>
        <w:t>R1</w:t>
      </w:r>
      <w:r>
        <w:rPr>
          <w:lang w:val="ru-RU"/>
        </w:rPr>
        <w:t xml:space="preserve"> / 0,4) + 0,2 · </w:t>
      </w:r>
      <w:r>
        <w:t>min</w:t>
      </w:r>
      <w:r>
        <w:rPr>
          <w:lang w:val="ru-RU"/>
        </w:rPr>
        <w:t xml:space="preserve">(1, </w:t>
      </w:r>
      <w:r>
        <w:t>P1</w:t>
      </w:r>
      <w:r>
        <w:rPr>
          <w:lang w:val="ru-RU"/>
        </w:rPr>
        <w:t xml:space="preserve"> / 0,5),</w:t>
      </w:r>
    </w:p>
    <w:p w14:paraId="34161A4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где </w:t>
      </w:r>
      <w:r>
        <w:t>C</w:t>
      </w:r>
      <w:r>
        <w:rPr>
          <w:lang w:val="ru-RU"/>
        </w:rPr>
        <w:t xml:space="preserve"> — доля упомянутых ключевых понятий. Пять звёзд ставятся при </w:t>
      </w:r>
      <w:r>
        <w:t>S</w:t>
      </w:r>
      <w:r>
        <w:rPr>
          <w:lang w:val="ru-RU"/>
        </w:rPr>
        <w:t xml:space="preserve"> ≥ 0,7, четыре — при </w:t>
      </w:r>
      <w:r>
        <w:t>S</w:t>
      </w:r>
      <w:r>
        <w:rPr>
          <w:lang w:val="ru-RU"/>
        </w:rPr>
        <w:t xml:space="preserve"> ≥ 0,5, три — при </w:t>
      </w:r>
      <w:r>
        <w:t>S</w:t>
      </w:r>
      <w:r>
        <w:rPr>
          <w:lang w:val="ru-RU"/>
        </w:rPr>
        <w:t xml:space="preserve"> ≥ 0,3, две — при </w:t>
      </w:r>
      <w:r>
        <w:t>S</w:t>
      </w:r>
      <w:r>
        <w:rPr>
          <w:lang w:val="ru-RU"/>
        </w:rPr>
        <w:t xml:space="preserve"> ≥ 0,15; слишком короткий реферат и реферат длиннее 75 % отрывка теряют звёзды, реферат на другом языке не оценивается. Пороги подобраны на рефератах разного качества: связный реферат о главном получает пять звёзд, одна точная фраза — три или четыре, текст не о том — одну.</w:t>
      </w:r>
    </w:p>
    <w:p w14:paraId="40751327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10. Алгоритмы игровой надстройки</w:t>
      </w:r>
    </w:p>
    <w:p w14:paraId="6E398EEB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Как и в первых двух работах, интерфейс снабжён игровой надстройкой с пауком-компаньоном Пафнутием. Она отключается переменной окружения </w:t>
      </w:r>
      <w:r>
        <w:t>IZBORNIK_COMPANION=0</w:t>
      </w:r>
      <w:r>
        <w:rPr>
          <w:lang w:val="ru-RU"/>
        </w:rPr>
        <w:t xml:space="preserve"> (реферат вручную при этом остаётся) и на реферирование и оценку не влияет. Обе игры выполняются в браузере: их правила вынесены в начало файлов </w:t>
      </w:r>
      <w:r>
        <w:t>sweeper.js</w:t>
      </w:r>
      <w:r>
        <w:rPr>
          <w:lang w:val="ru-RU"/>
        </w:rPr>
        <w:t xml:space="preserve"> и </w:t>
      </w:r>
      <w:r>
        <w:t>battle.js</w:t>
      </w:r>
      <w:r>
        <w:rPr>
          <w:lang w:val="ru-RU"/>
        </w:rPr>
        <w:t xml:space="preserve"> и проверяются тестами в </w:t>
      </w:r>
      <w:r>
        <w:t>Node.js</w:t>
      </w:r>
      <w:r>
        <w:rPr>
          <w:lang w:val="ru-RU"/>
        </w:rPr>
        <w:t>, а сервер только выдаёт поля букв для боя.</w:t>
      </w:r>
    </w:p>
    <w:p w14:paraId="462C5E52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1. Паук-компаньон.</w:t>
      </w:r>
      <w:r>
        <w:rPr>
          <w:lang w:val="ru-RU"/>
        </w:rPr>
        <w:t xml:space="preserve"> Пафнутий сидит в углу каждой страницы, подаёт реплики по разделу, комментирует игры и выносит вердикт реферату, написанному вручную; недавно сказанное он не повторяет.</w:t>
      </w:r>
    </w:p>
    <w:p w14:paraId="48D0F9EB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2. Сапёр.</w:t>
      </w:r>
      <w:r>
        <w:rPr>
          <w:lang w:val="ru-RU"/>
        </w:rPr>
        <w:t xml:space="preserve"> Вместо мин на поле спрятаны паучата; размер поля (5–30 × 5–40 клеток) и их число задаются вверху страницы, есть три классических уровня. Паучата раскладываются после первого хода так, что открытая клетка и её соседи свободны, — первый ход всегда открывает область. Пустая клетка открывает соседей по цепочке, флажок ставится правой кнопкой или долгим касанием, щелчок по цифре с нужным числом флажков вокруг открывает остальных соседей.</w:t>
      </w:r>
    </w:p>
    <w:p w14:paraId="227BA045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3. Бой с Пафнутием.</w:t>
      </w:r>
      <w:r>
        <w:rPr>
          <w:lang w:val="ru-RU"/>
        </w:rPr>
        <w:t xml:space="preserve"> Слева на дорожке — Изборник игрока, справа — паутина Пафнутия, из которой каждые 10 с выходит паук. Под дорожкой — поле букв 13 × 8 с тремя–пятью ключевыми словами реферата одного документа коллекции (модуль </w:t>
      </w:r>
      <w:r>
        <w:t>wordgrid.py</w:t>
      </w:r>
      <w:r>
        <w:rPr>
          <w:lang w:val="ru-RU"/>
        </w:rPr>
        <w:t>): слова читаются слева направо или сверху вниз и не пересекаются, остальные клетки заполнены буквами с частотами языка, подсчитанными по коллекции, и каждое слово читается в поле ровно один раз. Найденное слово игрок выделяет мышью от первой буквы до последней; оно стирается с поля и выходит воином с прочностью 30 + 12</w:t>
      </w:r>
      <w:r>
        <w:t>n</w:t>
      </w:r>
      <w:r>
        <w:rPr>
          <w:lang w:val="ru-RU"/>
        </w:rPr>
        <w:t xml:space="preserve"> и ударом 4 + 1,5</w:t>
      </w:r>
      <w:r>
        <w:t>n</w:t>
      </w:r>
      <w:r>
        <w:rPr>
          <w:lang w:val="ru-RU"/>
        </w:rPr>
        <w:t xml:space="preserve">, где </w:t>
      </w:r>
      <w:r>
        <w:t>n</w:t>
      </w:r>
      <w:r>
        <w:rPr>
          <w:lang w:val="ru-RU"/>
        </w:rPr>
        <w:t xml:space="preserve"> — число букв. Воин и паук, встретившись, дерутся, дошедший до чужой базы бьёт по ней. Когда все слова найдены, поле перемешивается и даёт слова реферата другого документа.</w:t>
      </w:r>
    </w:p>
    <w:p w14:paraId="766C4827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4. Пауки и лавка.</w:t>
      </w:r>
      <w:r>
        <w:rPr>
          <w:lang w:val="ru-RU"/>
        </w:rPr>
        <w:t xml:space="preserve"> Бурый паук обычный; зелёный отравляет — пауза между ударами слова на 5 с становится на 80 % длиннее; красный поджигает — слово 4 с теряет прочность и без укусов; белый стреляет паутиной издалека, и опутанное слово идёт вдвое медленнее; жёлтый вдвое быстрее остальных; чёрный крупный и крепкий. Каждый следующий паук на 7 % сильнее, а когда от паутины остаётся треть, выходит сам Пафнутий. За побеждённых пауков начисляются монеты; в лавке на них покупаются урон, прочность и скорость слов, противоядие и починка Изборника.</w:t>
      </w:r>
    </w:p>
    <w:p w14:paraId="7B4F7748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5. Баланс.</w:t>
      </w:r>
      <w:r>
        <w:rPr>
          <w:lang w:val="ru-RU"/>
        </w:rPr>
        <w:t xml:space="preserve"> Числа подобраны прогоном нескольких тысяч боёв на тех же правилах с моделью игрока, находящего слово раз в </w:t>
      </w:r>
      <w:r>
        <w:t>T</w:t>
      </w:r>
      <w:r>
        <w:rPr>
          <w:lang w:val="ru-RU"/>
        </w:rPr>
        <w:t xml:space="preserve"> секунд: при </w:t>
      </w:r>
      <w:r>
        <w:t>T</w:t>
      </w:r>
      <w:r>
        <w:rPr>
          <w:lang w:val="ru-RU"/>
        </w:rPr>
        <w:t xml:space="preserve"> = 8 с бой почти всегда выигран примерно за полторы минуты, при </w:t>
      </w:r>
      <w:r>
        <w:t>T</w:t>
      </w:r>
      <w:r>
        <w:rPr>
          <w:lang w:val="ru-RU"/>
        </w:rPr>
        <w:t xml:space="preserve"> = 10 с — примерно в половине боёв, при </w:t>
      </w:r>
      <w:r>
        <w:t>T</w:t>
      </w:r>
      <w:r>
        <w:rPr>
          <w:lang w:val="ru-RU"/>
        </w:rPr>
        <w:t xml:space="preserve"> = 12 с — редко; без найденных слов Изборник падает за 82 с.</w:t>
      </w:r>
    </w:p>
    <w:p w14:paraId="79E0E7C4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lastRenderedPageBreak/>
        <w:t>Результаты тестирования системы</w:t>
      </w:r>
    </w:p>
    <w:p w14:paraId="4428471C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1. Автоматическое тестирование</w:t>
      </w:r>
    </w:p>
    <w:p w14:paraId="583CCF38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Автотесты написаны с использованием </w:t>
      </w:r>
      <w:r>
        <w:t>pytest</w:t>
      </w:r>
      <w:r>
        <w:rPr>
          <w:lang w:val="ru-RU"/>
        </w:rPr>
        <w:t xml:space="preserve">. Запуск: </w:t>
      </w:r>
      <w:r>
        <w:t>python</w:t>
      </w:r>
      <w:r>
        <w:rPr>
          <w:lang w:val="ru-RU"/>
        </w:rPr>
        <w:t xml:space="preserve"> -</w:t>
      </w:r>
      <w:r>
        <w:t>m</w:t>
      </w:r>
      <w:r>
        <w:rPr>
          <w:lang w:val="ru-RU"/>
        </w:rPr>
        <w:t xml:space="preserve"> </w:t>
      </w:r>
      <w:r>
        <w:t>pytest</w:t>
      </w:r>
      <w:r>
        <w:rPr>
          <w:lang w:val="ru-RU"/>
        </w:rPr>
        <w:t xml:space="preserve"> </w:t>
      </w:r>
      <w:r>
        <w:t>tests</w:t>
      </w:r>
      <w:r>
        <w:rPr>
          <w:lang w:val="ru-RU"/>
        </w:rPr>
        <w:t xml:space="preserve"> -</w:t>
      </w:r>
      <w:r>
        <w:t>q</w:t>
      </w:r>
      <w:r>
        <w:rPr>
          <w:lang w:val="ru-RU"/>
        </w:rPr>
        <w:t xml:space="preserve">. Результат: 146 тестов, все пройдены, время выполнения — около 27 с. Проверки на живой </w:t>
      </w:r>
      <w:r>
        <w:t>ostis</w:t>
      </w:r>
      <w:r>
        <w:rPr>
          <w:lang w:val="ru-RU"/>
        </w:rPr>
        <w:t xml:space="preserve">-системе выполнялись при запущенной </w:t>
      </w:r>
      <w:r>
        <w:t>NIKA</w:t>
      </w:r>
      <w:r>
        <w:rPr>
          <w:lang w:val="ru-RU"/>
        </w:rPr>
        <w:t>; без неё они пропускаются. Состав тестов приведён в таблице 8.</w:t>
      </w:r>
    </w:p>
    <w:p w14:paraId="2FE66D36" w14:textId="77777777" w:rsidR="002B28FF" w:rsidRDefault="00000000">
      <w:pPr>
        <w:keepNext/>
        <w:spacing w:after="60"/>
      </w:pPr>
      <w:r>
        <w:t xml:space="preserve">Таблица 8 – Состав автоматических тестов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6236"/>
        <w:gridCol w:w="964"/>
      </w:tblGrid>
      <w:tr w:rsidR="002B28FF" w14:paraId="39140883" w14:textId="77777777">
        <w:tc>
          <w:tcPr>
            <w:tcW w:w="2154" w:type="dxa"/>
          </w:tcPr>
          <w:p w14:paraId="35F8909A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Файл</w:t>
            </w:r>
          </w:p>
        </w:tc>
        <w:tc>
          <w:tcPr>
            <w:tcW w:w="6236" w:type="dxa"/>
          </w:tcPr>
          <w:p w14:paraId="1BD03193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Что проверяется</w:t>
            </w:r>
          </w:p>
        </w:tc>
        <w:tc>
          <w:tcPr>
            <w:tcW w:w="964" w:type="dxa"/>
          </w:tcPr>
          <w:p w14:paraId="1D0A8EC6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Тестов</w:t>
            </w:r>
          </w:p>
        </w:tc>
      </w:tr>
      <w:tr w:rsidR="002B28FF" w14:paraId="7C9307B2" w14:textId="77777777">
        <w:tc>
          <w:tcPr>
            <w:tcW w:w="2154" w:type="dxa"/>
          </w:tcPr>
          <w:p w14:paraId="50976779" w14:textId="77777777" w:rsidR="002B28FF" w:rsidRDefault="00000000">
            <w:pPr>
              <w:spacing w:after="0"/>
            </w:pPr>
            <w:r>
              <w:rPr>
                <w:sz w:val="21"/>
              </w:rPr>
              <w:t>test_segment.py</w:t>
            </w:r>
          </w:p>
        </w:tc>
        <w:tc>
          <w:tcPr>
            <w:tcW w:w="6236" w:type="dxa"/>
          </w:tcPr>
          <w:p w14:paraId="5B697DA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Разбиение на предложения: сокращения, инициалы, порядковые числительные, прямая речь, кавычки, номера пунктов; смещения </w:t>
            </w:r>
            <w:r>
              <w:rPr>
                <w:sz w:val="21"/>
              </w:rPr>
              <w:t>BD</w:t>
            </w:r>
            <w:r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BP</w:t>
            </w:r>
            <w:r>
              <w:rPr>
                <w:sz w:val="21"/>
                <w:lang w:val="ru-RU"/>
              </w:rPr>
              <w:t>; заголовки</w:t>
            </w:r>
          </w:p>
        </w:tc>
        <w:tc>
          <w:tcPr>
            <w:tcW w:w="964" w:type="dxa"/>
          </w:tcPr>
          <w:p w14:paraId="79062A55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22</w:t>
            </w:r>
          </w:p>
        </w:tc>
      </w:tr>
      <w:tr w:rsidR="002B28FF" w14:paraId="4D37CBB9" w14:textId="77777777">
        <w:tc>
          <w:tcPr>
            <w:tcW w:w="2154" w:type="dxa"/>
          </w:tcPr>
          <w:p w14:paraId="2F9B2B94" w14:textId="77777777" w:rsidR="002B28FF" w:rsidRDefault="00000000">
            <w:pPr>
              <w:spacing w:after="0"/>
            </w:pPr>
            <w:r>
              <w:rPr>
                <w:sz w:val="21"/>
              </w:rPr>
              <w:t>test_analysis.py</w:t>
            </w:r>
          </w:p>
        </w:tc>
        <w:tc>
          <w:tcPr>
            <w:tcW w:w="6236" w:type="dxa"/>
          </w:tcPr>
          <w:p w14:paraId="6EE3A69A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Отсев латиницы, чисел, стоп-слов и оборотов; леммы и основы; аббревиатуры; существительные немецкого текста; разрешение неоднозначных имён</w:t>
            </w:r>
          </w:p>
        </w:tc>
        <w:tc>
          <w:tcPr>
            <w:tcW w:w="964" w:type="dxa"/>
          </w:tcPr>
          <w:p w14:paraId="2E7B59F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12</w:t>
            </w:r>
          </w:p>
        </w:tc>
      </w:tr>
      <w:tr w:rsidR="002B28FF" w14:paraId="1737CBFE" w14:textId="77777777">
        <w:tc>
          <w:tcPr>
            <w:tcW w:w="2154" w:type="dxa"/>
          </w:tcPr>
          <w:p w14:paraId="708F545E" w14:textId="77777777" w:rsidR="002B28FF" w:rsidRDefault="00000000">
            <w:pPr>
              <w:spacing w:after="0"/>
            </w:pPr>
            <w:r>
              <w:rPr>
                <w:sz w:val="21"/>
              </w:rPr>
              <w:t>test_weights.py</w:t>
            </w:r>
          </w:p>
        </w:tc>
        <w:tc>
          <w:tcPr>
            <w:tcW w:w="6236" w:type="dxa"/>
          </w:tcPr>
          <w:p w14:paraId="45A4840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Формулы методички на примере, посчитанном вручную: </w:t>
            </w:r>
            <w:r>
              <w:rPr>
                <w:sz w:val="21"/>
              </w:rPr>
              <w:t>tf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df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w</w:t>
            </w:r>
            <w:r>
              <w:rPr>
                <w:sz w:val="21"/>
                <w:lang w:val="ru-RU"/>
              </w:rPr>
              <w:t>(</w:t>
            </w:r>
            <w:r>
              <w:rPr>
                <w:sz w:val="21"/>
              </w:rPr>
              <w:t>t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D</w:t>
            </w:r>
            <w:r>
              <w:rPr>
                <w:sz w:val="21"/>
                <w:lang w:val="ru-RU"/>
              </w:rPr>
              <w:t xml:space="preserve">), </w:t>
            </w:r>
            <w:r>
              <w:rPr>
                <w:sz w:val="21"/>
              </w:rPr>
              <w:t>Score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Posd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Posp</w:t>
            </w:r>
            <w:r>
              <w:rPr>
                <w:sz w:val="21"/>
                <w:lang w:val="ru-RU"/>
              </w:rPr>
              <w:t xml:space="preserve">, вес; отбор и порядок предложений; добавление нового документа в </w:t>
            </w:r>
            <w:r>
              <w:rPr>
                <w:sz w:val="21"/>
              </w:rPr>
              <w:t>DB</w:t>
            </w:r>
          </w:p>
        </w:tc>
        <w:tc>
          <w:tcPr>
            <w:tcW w:w="964" w:type="dxa"/>
          </w:tcPr>
          <w:p w14:paraId="5369A6F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</w:tr>
      <w:tr w:rsidR="002B28FF" w14:paraId="214FCFEA" w14:textId="77777777">
        <w:tc>
          <w:tcPr>
            <w:tcW w:w="2154" w:type="dxa"/>
          </w:tcPr>
          <w:p w14:paraId="52999CD3" w14:textId="77777777" w:rsidR="002B28FF" w:rsidRDefault="00000000">
            <w:pPr>
              <w:spacing w:after="0"/>
            </w:pPr>
            <w:r>
              <w:rPr>
                <w:sz w:val="21"/>
              </w:rPr>
              <w:t>test_keywords.py</w:t>
            </w:r>
          </w:p>
        </w:tc>
        <w:tc>
          <w:tcPr>
            <w:tcW w:w="6236" w:type="dxa"/>
          </w:tcPr>
          <w:p w14:paraId="6A22246A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Именные группы и их начальная форма, иерархия «сеть → нейронная сеть», однокоренные слова, немецкие сложные слова</w:t>
            </w:r>
          </w:p>
        </w:tc>
        <w:tc>
          <w:tcPr>
            <w:tcW w:w="964" w:type="dxa"/>
          </w:tcPr>
          <w:p w14:paraId="3ADBE793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</w:tr>
      <w:tr w:rsidR="002B28FF" w14:paraId="29303866" w14:textId="77777777">
        <w:tc>
          <w:tcPr>
            <w:tcW w:w="2154" w:type="dxa"/>
          </w:tcPr>
          <w:p w14:paraId="0DE811DD" w14:textId="77777777" w:rsidR="002B28FF" w:rsidRDefault="00000000">
            <w:pPr>
              <w:spacing w:after="0"/>
            </w:pPr>
            <w:r>
              <w:rPr>
                <w:sz w:val="21"/>
              </w:rPr>
              <w:t>test_compress.py</w:t>
            </w:r>
          </w:p>
        </w:tc>
        <w:tc>
          <w:tcPr>
            <w:tcW w:w="6236" w:type="dxa"/>
          </w:tcPr>
          <w:p w14:paraId="1B01F433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Сжатие предложений: ссылки, отсылки, вводные конструкции</w:t>
            </w:r>
          </w:p>
        </w:tc>
        <w:tc>
          <w:tcPr>
            <w:tcW w:w="964" w:type="dxa"/>
          </w:tcPr>
          <w:p w14:paraId="350202BF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</w:tr>
      <w:tr w:rsidR="002B28FF" w14:paraId="62E48382" w14:textId="77777777">
        <w:tc>
          <w:tcPr>
            <w:tcW w:w="2154" w:type="dxa"/>
          </w:tcPr>
          <w:p w14:paraId="39F060D2" w14:textId="77777777" w:rsidR="002B28FF" w:rsidRDefault="00000000">
            <w:pPr>
              <w:spacing w:after="0"/>
            </w:pPr>
            <w:r>
              <w:rPr>
                <w:sz w:val="21"/>
              </w:rPr>
              <w:t>test_collection.py</w:t>
            </w:r>
          </w:p>
        </w:tc>
        <w:tc>
          <w:tcPr>
            <w:tcW w:w="6236" w:type="dxa"/>
          </w:tcPr>
          <w:p w14:paraId="55BF21DE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Состав коллекции, одинаковый объём, лицензии, отделение эталона от текста, полный реферат каждого документа</w:t>
            </w:r>
          </w:p>
        </w:tc>
        <w:tc>
          <w:tcPr>
            <w:tcW w:w="964" w:type="dxa"/>
          </w:tcPr>
          <w:p w14:paraId="208329BA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</w:tr>
      <w:tr w:rsidR="002B28FF" w14:paraId="66CD9BB1" w14:textId="77777777">
        <w:tc>
          <w:tcPr>
            <w:tcW w:w="2154" w:type="dxa"/>
          </w:tcPr>
          <w:p w14:paraId="7396023E" w14:textId="77777777" w:rsidR="002B28FF" w:rsidRDefault="00000000">
            <w:pPr>
              <w:spacing w:after="0"/>
            </w:pPr>
            <w:r>
              <w:rPr>
                <w:sz w:val="21"/>
              </w:rPr>
              <w:t>test_evaluation.py</w:t>
            </w:r>
          </w:p>
        </w:tc>
        <w:tc>
          <w:tcPr>
            <w:tcW w:w="6236" w:type="dxa"/>
          </w:tcPr>
          <w:p w14:paraId="5CE0F391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Мера </w:t>
            </w:r>
            <w:r>
              <w:rPr>
                <w:sz w:val="21"/>
              </w:rPr>
              <w:t>ROUGE</w:t>
            </w:r>
            <w:r>
              <w:rPr>
                <w:sz w:val="21"/>
                <w:lang w:val="ru-RU"/>
              </w:rPr>
              <w:t xml:space="preserve"> на известном примере, способы отбора, оракул как верхняя граница</w:t>
            </w:r>
          </w:p>
        </w:tc>
        <w:tc>
          <w:tcPr>
            <w:tcW w:w="964" w:type="dxa"/>
          </w:tcPr>
          <w:p w14:paraId="3CECE302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</w:tr>
      <w:tr w:rsidR="002B28FF" w14:paraId="358240ED" w14:textId="77777777">
        <w:tc>
          <w:tcPr>
            <w:tcW w:w="2154" w:type="dxa"/>
          </w:tcPr>
          <w:p w14:paraId="78DAB894" w14:textId="77777777" w:rsidR="002B28FF" w:rsidRDefault="00000000">
            <w:pPr>
              <w:spacing w:after="0"/>
            </w:pPr>
            <w:r>
              <w:rPr>
                <w:sz w:val="21"/>
              </w:rPr>
              <w:t>test_export.py</w:t>
            </w:r>
          </w:p>
        </w:tc>
        <w:tc>
          <w:tcPr>
            <w:tcW w:w="6236" w:type="dxa"/>
          </w:tcPr>
          <w:p w14:paraId="79E7F974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Сохранение в </w:t>
            </w:r>
            <w:r>
              <w:rPr>
                <w:sz w:val="21"/>
              </w:rPr>
              <w:t>TXT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DOCX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JSON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SCs</w:t>
            </w:r>
            <w:r>
              <w:rPr>
                <w:sz w:val="21"/>
                <w:lang w:val="ru-RU"/>
              </w:rPr>
              <w:t xml:space="preserve">; экранирование </w:t>
            </w:r>
            <w:r>
              <w:rPr>
                <w:sz w:val="21"/>
              </w:rPr>
              <w:t>SCs</w:t>
            </w:r>
          </w:p>
        </w:tc>
        <w:tc>
          <w:tcPr>
            <w:tcW w:w="964" w:type="dxa"/>
          </w:tcPr>
          <w:p w14:paraId="5359C25D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</w:tr>
      <w:tr w:rsidR="002B28FF" w14:paraId="0E449B0B" w14:textId="77777777">
        <w:tc>
          <w:tcPr>
            <w:tcW w:w="2154" w:type="dxa"/>
          </w:tcPr>
          <w:p w14:paraId="6101A773" w14:textId="77777777" w:rsidR="002B28FF" w:rsidRDefault="00000000">
            <w:pPr>
              <w:spacing w:after="0"/>
            </w:pPr>
            <w:r>
              <w:rPr>
                <w:sz w:val="21"/>
              </w:rPr>
              <w:t>test_web.py</w:t>
            </w:r>
          </w:p>
        </w:tc>
        <w:tc>
          <w:tcPr>
            <w:tcW w:w="6236" w:type="dxa"/>
          </w:tcPr>
          <w:p w14:paraId="1781E170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Страницы, активные ссылки, сохранение, печать, свой документ, ошибки ввода</w:t>
            </w:r>
          </w:p>
        </w:tc>
        <w:tc>
          <w:tcPr>
            <w:tcW w:w="964" w:type="dxa"/>
          </w:tcPr>
          <w:p w14:paraId="6CB2466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20</w:t>
            </w:r>
          </w:p>
        </w:tc>
      </w:tr>
      <w:tr w:rsidR="002B28FF" w14:paraId="76E80B45" w14:textId="77777777">
        <w:tc>
          <w:tcPr>
            <w:tcW w:w="2154" w:type="dxa"/>
          </w:tcPr>
          <w:p w14:paraId="78FCA792" w14:textId="77777777" w:rsidR="002B28FF" w:rsidRDefault="00000000">
            <w:pPr>
              <w:spacing w:after="0"/>
            </w:pPr>
            <w:r>
              <w:rPr>
                <w:sz w:val="21"/>
              </w:rPr>
              <w:t>test_ostis_unit.py</w:t>
            </w:r>
          </w:p>
        </w:tc>
        <w:tc>
          <w:tcPr>
            <w:tcW w:w="6236" w:type="dxa"/>
          </w:tcPr>
          <w:p w14:paraId="0FB57D2F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Системные идентификаторы, полнота онтологии, отказ соединения</w:t>
            </w:r>
          </w:p>
        </w:tc>
        <w:tc>
          <w:tcPr>
            <w:tcW w:w="964" w:type="dxa"/>
          </w:tcPr>
          <w:p w14:paraId="40903257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</w:tr>
      <w:tr w:rsidR="002B28FF" w14:paraId="567E2AF5" w14:textId="77777777">
        <w:tc>
          <w:tcPr>
            <w:tcW w:w="2154" w:type="dxa"/>
          </w:tcPr>
          <w:p w14:paraId="3F0543D6" w14:textId="77777777" w:rsidR="002B28FF" w:rsidRDefault="00000000">
            <w:pPr>
              <w:spacing w:after="0"/>
            </w:pPr>
            <w:r>
              <w:rPr>
                <w:sz w:val="21"/>
              </w:rPr>
              <w:t>test_ostis_live.py</w:t>
            </w:r>
          </w:p>
        </w:tc>
        <w:tc>
          <w:tcPr>
            <w:tcW w:w="6236" w:type="dxa"/>
          </w:tcPr>
          <w:p w14:paraId="480846A1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Живая </w:t>
            </w:r>
            <w:r>
              <w:rPr>
                <w:sz w:val="21"/>
              </w:rPr>
              <w:t>NIKA</w:t>
            </w:r>
            <w:r>
              <w:rPr>
                <w:sz w:val="21"/>
                <w:lang w:val="ru-RU"/>
              </w:rPr>
              <w:t xml:space="preserve">: однократная загрузка онтологии, совпадение результата агента с локальным, один реферат каждого размера, приём </w:t>
            </w:r>
            <w:r>
              <w:rPr>
                <w:sz w:val="21"/>
              </w:rPr>
              <w:t>SCs</w:t>
            </w:r>
            <w:r>
              <w:rPr>
                <w:sz w:val="21"/>
                <w:lang w:val="ru-RU"/>
              </w:rPr>
              <w:t>-выгрузки сервером</w:t>
            </w:r>
          </w:p>
        </w:tc>
        <w:tc>
          <w:tcPr>
            <w:tcW w:w="964" w:type="dxa"/>
          </w:tcPr>
          <w:p w14:paraId="008A58D2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</w:tr>
      <w:tr w:rsidR="002B28FF" w14:paraId="16566416" w14:textId="77777777">
        <w:tc>
          <w:tcPr>
            <w:tcW w:w="2154" w:type="dxa"/>
          </w:tcPr>
          <w:p w14:paraId="1BA6CA03" w14:textId="77777777" w:rsidR="002B28FF" w:rsidRDefault="00000000">
            <w:pPr>
              <w:spacing w:after="0"/>
            </w:pPr>
            <w:r>
              <w:rPr>
                <w:sz w:val="21"/>
              </w:rPr>
              <w:t>test_games.py</w:t>
            </w:r>
          </w:p>
        </w:tc>
        <w:tc>
          <w:tcPr>
            <w:tcW w:w="6236" w:type="dxa"/>
          </w:tcPr>
          <w:p w14:paraId="44E0B044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Реферат вручную: отрывки, сравнение с рефератом системы, мягкость оценки; поля букв: каждое слово читается ровно один раз, слова не пересекаются; страницы и </w:t>
            </w:r>
            <w:r>
              <w:rPr>
                <w:sz w:val="21"/>
              </w:rPr>
              <w:t>API</w:t>
            </w:r>
            <w:r>
              <w:rPr>
                <w:sz w:val="21"/>
                <w:lang w:val="ru-RU"/>
              </w:rPr>
              <w:t xml:space="preserve"> игр; правила сапёра и боя в </w:t>
            </w:r>
            <w:r>
              <w:rPr>
                <w:sz w:val="21"/>
              </w:rPr>
              <w:t>Node.js</w:t>
            </w:r>
          </w:p>
        </w:tc>
        <w:tc>
          <w:tcPr>
            <w:tcW w:w="964" w:type="dxa"/>
          </w:tcPr>
          <w:p w14:paraId="199E99F5" w14:textId="77777777" w:rsidR="002B28FF" w:rsidRDefault="00000000">
            <w:pPr>
              <w:spacing w:after="0"/>
              <w:jc w:val="center"/>
            </w:pPr>
            <w:r>
              <w:rPr>
                <w:sz w:val="21"/>
                <w:lang w:val="ru-RU"/>
              </w:rPr>
              <w:t>42</w:t>
            </w:r>
          </w:p>
        </w:tc>
      </w:tr>
      <w:tr w:rsidR="002B28FF" w14:paraId="1C996A69" w14:textId="77777777">
        <w:tc>
          <w:tcPr>
            <w:tcW w:w="2154" w:type="dxa"/>
          </w:tcPr>
          <w:p w14:paraId="4142DB76" w14:textId="77777777" w:rsidR="002B28FF" w:rsidRDefault="00000000">
            <w:pPr>
              <w:spacing w:after="0"/>
            </w:pPr>
            <w:r>
              <w:rPr>
                <w:sz w:val="21"/>
              </w:rPr>
              <w:t>test_companion_off.py</w:t>
            </w:r>
          </w:p>
        </w:tc>
        <w:tc>
          <w:tcPr>
            <w:tcW w:w="6236" w:type="dxa"/>
          </w:tcPr>
          <w:p w14:paraId="3CEA16BC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Выключатель паука Пафнутия вместе с играми (в отдельном процессе)</w:t>
            </w:r>
          </w:p>
        </w:tc>
        <w:tc>
          <w:tcPr>
            <w:tcW w:w="964" w:type="dxa"/>
          </w:tcPr>
          <w:p w14:paraId="7B76EE1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</w:tr>
    </w:tbl>
    <w:p w14:paraId="44940780" w14:textId="77777777" w:rsidR="002B28FF" w:rsidRDefault="002B28FF">
      <w:pPr>
        <w:spacing w:after="40"/>
      </w:pPr>
    </w:p>
    <w:p w14:paraId="7DF08CAB" w14:textId="77777777" w:rsidR="002B28FF" w:rsidRDefault="00000000">
      <w:pPr>
        <w:keepNext/>
        <w:spacing w:after="80"/>
        <w:ind w:firstLine="709"/>
        <w:jc w:val="both"/>
      </w:pPr>
      <w:r>
        <w:rPr>
          <w:b/>
        </w:rPr>
        <w:t>2. Функциональное тестирование</w:t>
      </w:r>
    </w:p>
    <w:p w14:paraId="10516DC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Функциональное тестирование выполнялось через веб-интерфейс на всей тестовой коллекции в обоих режимах. Проверялось выполнение каждого требования методических указаний (таблица 9).</w:t>
      </w:r>
    </w:p>
    <w:p w14:paraId="1EEDA6FE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>Таблица 9 – Проверка выполнения требований к системе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5329"/>
        <w:gridCol w:w="1417"/>
      </w:tblGrid>
      <w:tr w:rsidR="002B28FF" w14:paraId="0CA5255E" w14:textId="77777777">
        <w:tc>
          <w:tcPr>
            <w:tcW w:w="2608" w:type="dxa"/>
          </w:tcPr>
          <w:p w14:paraId="1E2C1220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Требование</w:t>
            </w:r>
          </w:p>
        </w:tc>
        <w:tc>
          <w:tcPr>
            <w:tcW w:w="5329" w:type="dxa"/>
          </w:tcPr>
          <w:p w14:paraId="1BC023C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Как проверялось</w:t>
            </w:r>
          </w:p>
        </w:tc>
        <w:tc>
          <w:tcPr>
            <w:tcW w:w="1417" w:type="dxa"/>
          </w:tcPr>
          <w:p w14:paraId="35294E14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Результат</w:t>
            </w:r>
          </w:p>
        </w:tc>
      </w:tr>
      <w:tr w:rsidR="002B28FF" w14:paraId="045642C6" w14:textId="77777777">
        <w:tc>
          <w:tcPr>
            <w:tcW w:w="2608" w:type="dxa"/>
          </w:tcPr>
          <w:p w14:paraId="3697414B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Вход — документы одинакового размера из предметных областей варианта на его языках</w:t>
            </w:r>
          </w:p>
        </w:tc>
        <w:tc>
          <w:tcPr>
            <w:tcW w:w="5329" w:type="dxa"/>
          </w:tcPr>
          <w:p w14:paraId="63B0B24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20 документов по 16–19 тыс. знаков: научные статьи по </w:t>
            </w:r>
            <w:r>
              <w:rPr>
                <w:sz w:val="21"/>
              </w:rPr>
              <w:t>CS</w:t>
            </w:r>
            <w:r>
              <w:rPr>
                <w:sz w:val="21"/>
                <w:lang w:val="ru-RU"/>
              </w:rPr>
              <w:t xml:space="preserve"> и литературоведческие тексты на русском и немецком; свои документы </w:t>
            </w:r>
            <w:r>
              <w:rPr>
                <w:sz w:val="21"/>
              </w:rPr>
              <w:t>TXT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MD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HTML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DOCX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PDF</w:t>
            </w:r>
          </w:p>
        </w:tc>
        <w:tc>
          <w:tcPr>
            <w:tcW w:w="1417" w:type="dxa"/>
          </w:tcPr>
          <w:p w14:paraId="0CB484C5" w14:textId="77777777" w:rsidR="002B28FF" w:rsidRDefault="00000000">
            <w:pPr>
              <w:spacing w:after="0"/>
            </w:pPr>
            <w:r>
              <w:rPr>
                <w:sz w:val="21"/>
              </w:rPr>
              <w:t>выполнено</w:t>
            </w:r>
          </w:p>
        </w:tc>
      </w:tr>
      <w:tr w:rsidR="002B28FF" w14:paraId="07E55A90" w14:textId="77777777">
        <w:tc>
          <w:tcPr>
            <w:tcW w:w="2608" w:type="dxa"/>
          </w:tcPr>
          <w:p w14:paraId="7C4C6B2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Выход — активная ссылка на исходный документ</w:t>
            </w:r>
          </w:p>
        </w:tc>
        <w:tc>
          <w:tcPr>
            <w:tcW w:w="5329" w:type="dxa"/>
          </w:tcPr>
          <w:p w14:paraId="1AB7FDCE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Ссылки «Исходный документ» (текст с отмеченными предложениями), «Оригинал» (страница источника), «Текст файлом»; ссылка есть и во всех форматах сохранения</w:t>
            </w:r>
          </w:p>
        </w:tc>
        <w:tc>
          <w:tcPr>
            <w:tcW w:w="1417" w:type="dxa"/>
          </w:tcPr>
          <w:p w14:paraId="1F908FB2" w14:textId="77777777" w:rsidR="002B28FF" w:rsidRDefault="00000000">
            <w:pPr>
              <w:spacing w:after="0"/>
            </w:pPr>
            <w:r>
              <w:rPr>
                <w:sz w:val="21"/>
              </w:rPr>
              <w:t>выполнено</w:t>
            </w:r>
          </w:p>
        </w:tc>
      </w:tr>
      <w:tr w:rsidR="002B28FF" w14:paraId="3DB3F49F" w14:textId="77777777">
        <w:tc>
          <w:tcPr>
            <w:tcW w:w="2608" w:type="dxa"/>
          </w:tcPr>
          <w:p w14:paraId="04CFF0F3" w14:textId="77777777" w:rsidR="002B28FF" w:rsidRDefault="00000000">
            <w:pPr>
              <w:spacing w:after="0"/>
            </w:pPr>
            <w:r>
              <w:rPr>
                <w:sz w:val="21"/>
              </w:rPr>
              <w:t>Классический реферат</w:t>
            </w:r>
          </w:p>
        </w:tc>
        <w:tc>
          <w:tcPr>
            <w:tcW w:w="5329" w:type="dxa"/>
          </w:tcPr>
          <w:p w14:paraId="385B5B51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10 предложений с наибольшим весом в порядке текста, </w:t>
              <w:lastRenderedPageBreak/>
              <w:t>веса и их сомножители под каждым предложением</w:t>
            </w:r>
          </w:p>
        </w:tc>
        <w:tc>
          <w:tcPr>
            <w:tcW w:w="1417" w:type="dxa"/>
          </w:tcPr>
          <w:p w14:paraId="23CAFF61" w14:textId="77777777" w:rsidR="002B28FF" w:rsidRDefault="00000000">
            <w:pPr>
              <w:spacing w:after="0"/>
            </w:pPr>
            <w:r>
              <w:rPr>
                <w:sz w:val="21"/>
              </w:rPr>
              <w:lastRenderedPageBreak/>
              <w:t>выполнено</w:t>
            </w:r>
          </w:p>
        </w:tc>
      </w:tr>
      <w:tr w:rsidR="002B28FF" w14:paraId="12DB4C0E" w14:textId="77777777">
        <w:tc>
          <w:tcPr>
            <w:tcW w:w="2608" w:type="dxa"/>
          </w:tcPr>
          <w:p w14:paraId="3BBC3D12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Реферат в виде списка ключевых слов</w:t>
            </w:r>
          </w:p>
        </w:tc>
        <w:tc>
          <w:tcPr>
            <w:tcW w:w="5329" w:type="dxa"/>
          </w:tcPr>
          <w:p w14:paraId="3F7FB60E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Иерархический список: ключевые слова и подчинённые именные группы</w:t>
            </w:r>
          </w:p>
        </w:tc>
        <w:tc>
          <w:tcPr>
            <w:tcW w:w="1417" w:type="dxa"/>
          </w:tcPr>
          <w:p w14:paraId="2177FAC0" w14:textId="77777777" w:rsidR="002B28FF" w:rsidRDefault="00000000">
            <w:pPr>
              <w:spacing w:after="0"/>
            </w:pPr>
            <w:r>
              <w:rPr>
                <w:sz w:val="21"/>
              </w:rPr>
              <w:t>выполнено</w:t>
            </w:r>
          </w:p>
        </w:tc>
      </w:tr>
      <w:tr w:rsidR="002B28FF" w14:paraId="7DCA6719" w14:textId="77777777">
        <w:tc>
          <w:tcPr>
            <w:tcW w:w="2608" w:type="dxa"/>
          </w:tcPr>
          <w:p w14:paraId="02016053" w14:textId="77777777" w:rsidR="002B28FF" w:rsidRDefault="00000000">
            <w:pPr>
              <w:spacing w:after="0"/>
            </w:pPr>
            <w:r>
              <w:rPr>
                <w:sz w:val="21"/>
              </w:rPr>
              <w:t>Сохранение в файл</w:t>
            </w:r>
          </w:p>
        </w:tc>
        <w:tc>
          <w:tcPr>
            <w:tcW w:w="5329" w:type="dxa"/>
          </w:tcPr>
          <w:p w14:paraId="09D8FC37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</w:rPr>
              <w:t>TXT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HTML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DOCX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JSON</w:t>
            </w:r>
            <w:r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SCs</w:t>
            </w:r>
            <w:r>
              <w:rPr>
                <w:sz w:val="21"/>
                <w:lang w:val="ru-RU"/>
              </w:rPr>
              <w:t xml:space="preserve"> для каждого реферата</w:t>
            </w:r>
          </w:p>
        </w:tc>
        <w:tc>
          <w:tcPr>
            <w:tcW w:w="1417" w:type="dxa"/>
          </w:tcPr>
          <w:p w14:paraId="645075F7" w14:textId="77777777" w:rsidR="002B28FF" w:rsidRDefault="00000000">
            <w:pPr>
              <w:spacing w:after="0"/>
            </w:pPr>
            <w:r>
              <w:rPr>
                <w:sz w:val="21"/>
              </w:rPr>
              <w:t>выполнено</w:t>
            </w:r>
          </w:p>
        </w:tc>
      </w:tr>
      <w:tr w:rsidR="002B28FF" w14:paraId="2B67711D" w14:textId="77777777">
        <w:tc>
          <w:tcPr>
            <w:tcW w:w="2608" w:type="dxa"/>
          </w:tcPr>
          <w:p w14:paraId="58E22DF4" w14:textId="77777777" w:rsidR="002B28FF" w:rsidRDefault="00000000">
            <w:pPr>
              <w:spacing w:after="0"/>
            </w:pPr>
            <w:r>
              <w:rPr>
                <w:sz w:val="21"/>
              </w:rPr>
              <w:t>Распечатка</w:t>
            </w:r>
          </w:p>
        </w:tc>
        <w:tc>
          <w:tcPr>
            <w:tcW w:w="5329" w:type="dxa"/>
          </w:tcPr>
          <w:p w14:paraId="7809DDDA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Версия для печати; правила печати для любой страницы</w:t>
            </w:r>
          </w:p>
        </w:tc>
        <w:tc>
          <w:tcPr>
            <w:tcW w:w="1417" w:type="dxa"/>
          </w:tcPr>
          <w:p w14:paraId="2D90E9D6" w14:textId="77777777" w:rsidR="002B28FF" w:rsidRDefault="00000000">
            <w:pPr>
              <w:spacing w:after="0"/>
            </w:pPr>
            <w:r>
              <w:rPr>
                <w:sz w:val="21"/>
              </w:rPr>
              <w:t>выполнено</w:t>
            </w:r>
          </w:p>
        </w:tc>
      </w:tr>
      <w:tr w:rsidR="002B28FF" w14:paraId="304BF45E" w14:textId="77777777">
        <w:tc>
          <w:tcPr>
            <w:tcW w:w="2608" w:type="dxa"/>
          </w:tcPr>
          <w:p w14:paraId="3A6B2C1E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Простой интерфейс и </w:t>
            </w:r>
            <w:r>
              <w:rPr>
                <w:sz w:val="21"/>
              </w:rPr>
              <w:t>help</w:t>
            </w:r>
            <w:r>
              <w:rPr>
                <w:sz w:val="21"/>
                <w:lang w:val="ru-RU"/>
              </w:rPr>
              <w:t>-средства</w:t>
            </w:r>
          </w:p>
        </w:tc>
        <w:tc>
          <w:tcPr>
            <w:tcW w:w="5329" w:type="dxa"/>
          </w:tcPr>
          <w:p w14:paraId="3C8858C9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Шесть разделов меню и две страницы игр, раздел «Справка» из двенадцати подразделов, подсказки в формах</w:t>
            </w:r>
          </w:p>
        </w:tc>
        <w:tc>
          <w:tcPr>
            <w:tcW w:w="1417" w:type="dxa"/>
          </w:tcPr>
          <w:p w14:paraId="55C2E159" w14:textId="77777777" w:rsidR="002B28FF" w:rsidRDefault="00000000">
            <w:pPr>
              <w:spacing w:after="0"/>
            </w:pPr>
            <w:r>
              <w:rPr>
                <w:sz w:val="21"/>
              </w:rPr>
              <w:t>выполнено</w:t>
            </w:r>
          </w:p>
        </w:tc>
      </w:tr>
      <w:tr w:rsidR="002B28FF" w14:paraId="729146FC" w14:textId="77777777">
        <w:tc>
          <w:tcPr>
            <w:tcW w:w="2608" w:type="dxa"/>
          </w:tcPr>
          <w:p w14:paraId="6CEA763D" w14:textId="77777777" w:rsidR="002B28FF" w:rsidRDefault="00000000">
            <w:pPr>
              <w:spacing w:after="0"/>
            </w:pPr>
            <w:r>
              <w:rPr>
                <w:sz w:val="21"/>
              </w:rPr>
              <w:t>Методика Sentence extraction + OSTIS</w:t>
            </w:r>
          </w:p>
        </w:tc>
        <w:tc>
          <w:tcPr>
            <w:tcW w:w="5329" w:type="dxa"/>
          </w:tcPr>
          <w:p w14:paraId="79C6F5EC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Реферат строит </w:t>
            </w:r>
            <w:r>
              <w:rPr>
                <w:sz w:val="21"/>
              </w:rPr>
              <w:t>sc</w:t>
            </w:r>
            <w:r>
              <w:rPr>
                <w:sz w:val="21"/>
                <w:lang w:val="ru-RU"/>
              </w:rPr>
              <w:t xml:space="preserve">-агент в базе знаний </w:t>
            </w:r>
            <w:r>
              <w:rPr>
                <w:sz w:val="21"/>
              </w:rPr>
              <w:t>NIKA</w:t>
            </w:r>
            <w:r>
              <w:rPr>
                <w:sz w:val="21"/>
                <w:lang w:val="ru-RU"/>
              </w:rPr>
              <w:t>; 20 из 20 рефератов совпадают с локальным расчётом</w:t>
            </w:r>
          </w:p>
        </w:tc>
        <w:tc>
          <w:tcPr>
            <w:tcW w:w="1417" w:type="dxa"/>
          </w:tcPr>
          <w:p w14:paraId="60D55100" w14:textId="77777777" w:rsidR="002B28FF" w:rsidRDefault="00000000">
            <w:pPr>
              <w:spacing w:after="0"/>
            </w:pPr>
            <w:r>
              <w:rPr>
                <w:sz w:val="21"/>
              </w:rPr>
              <w:t>выполнено</w:t>
            </w:r>
          </w:p>
        </w:tc>
      </w:tr>
    </w:tbl>
    <w:p w14:paraId="4A5D3785" w14:textId="77777777" w:rsidR="002B28FF" w:rsidRDefault="002B28FF">
      <w:pPr>
        <w:spacing w:after="40"/>
      </w:pPr>
    </w:p>
    <w:p w14:paraId="7527BA76" w14:textId="77777777" w:rsidR="002B28FF" w:rsidRDefault="00000000">
      <w:pPr>
        <w:keepNext/>
        <w:spacing w:after="80"/>
        <w:ind w:firstLine="709"/>
        <w:jc w:val="both"/>
      </w:pPr>
      <w:r>
        <w:rPr>
          <w:b/>
        </w:rPr>
        <w:t>3. Пример реферата</w:t>
      </w:r>
    </w:p>
    <w:p w14:paraId="10293635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Документ «Семантические модели и метод согласованной разработки баз знаний» (Н. А. Гулякина, И. Т. Давыденко; 18 192 знака, 85 предложений). Классический реферат из 10 предложений (4 456 знаков, 24,5 % документа), сжатые предложения:</w:t>
      </w:r>
    </w:p>
    <w:p w14:paraId="1811541E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1. Для результативного использования этой информации при решении различного рода задач необходимо создавать базы знаний (БЗ), которые позволяют систематизировать хранимые в них знания, а также обеспечивают возможность эффективной работы с ними как компьютерной системы, так и человека. </w:t>
      </w:r>
      <w:r>
        <w:rPr>
          <w:i/>
          <w:sz w:val="20"/>
          <w:lang w:val="ru-RU"/>
        </w:rPr>
        <w:t>[№ 2, вес 12,05]</w:t>
      </w:r>
    </w:p>
    <w:p w14:paraId="6BD4B399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2. БЗ - ключевой компонент такого класса компьютерных систем, как системы, основанные на знаниях, разработка которых является одним из перспективных направлений в области искусственного интеллекта. </w:t>
      </w:r>
      <w:r>
        <w:rPr>
          <w:i/>
          <w:sz w:val="20"/>
          <w:lang w:val="ru-RU"/>
        </w:rPr>
        <w:t>[№ 5, вес 11,98]</w:t>
      </w:r>
    </w:p>
    <w:p w14:paraId="59FAF755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3. Для решения указанных проблем предложены семантическая модель БЗ, обеспечивающая согласованное использование различных видов знаний и моделей их представления, возможность представления многоуровневых метазнаний и структуризации БЗ, а также метод и инструментальные средства разработки БЗ, построенных на основе указанной модели. </w:t>
      </w:r>
      <w:r>
        <w:rPr>
          <w:i/>
          <w:sz w:val="20"/>
          <w:lang w:val="ru-RU"/>
        </w:rPr>
        <w:t>[№ 8, вес 13,01]</w:t>
      </w:r>
    </w:p>
    <w:p w14:paraId="0BEF505F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4. На сегодняшний день основным подходом к реализации систем, способных решать комплексные задачи, является разработка гибридных систем, одной из главных проблем при создании которых является совместное использование различных видов знаний в интересах взаимокомпенсации недостатков и объединения преимуществ разнородных моделей для решения поставленной задачи. </w:t>
      </w:r>
      <w:r>
        <w:rPr>
          <w:i/>
          <w:sz w:val="20"/>
          <w:lang w:val="ru-RU"/>
        </w:rPr>
        <w:t>[№ 11, вес 14,19]</w:t>
      </w:r>
    </w:p>
    <w:p w14:paraId="76EB13D7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5. Несмотря на достигнутые успехи в области создания БЗ остаются актуальными следующие проблемы: трудоемкость одновременного использования моделей представления различных видов знаний; несовместимость уже разработанных компонентов БЗ приводит к необходимости повторной разработки уже существующих решений; изменения, вносимые в БЗ, могут вызвать необходимость внесения существенных изменений в саму ее структуру, особенно в случае динамических БЗ; имеющиеся вполне развитые средства создания БЗ не в полной мере обеспечивают комплексную поддержку (в том числе информационную) коллектива разработчиков на всех стадиях ее проектирования, а также не обладают достаточной гибкостью и расширяемостью; существующие средства ориентированы, как правило, на какой-либо конкретный формат хранения знаний, </w:t>
        <w:lastRenderedPageBreak/>
        <w:t xml:space="preserve">что затрудняет перенос уже разработанной БЗ на другую платформу интерпретации модели. </w:t>
      </w:r>
      <w:r>
        <w:rPr>
          <w:i/>
          <w:sz w:val="20"/>
          <w:lang w:val="ru-RU"/>
        </w:rPr>
        <w:t>[№ 17, вес 44,42]</w:t>
      </w:r>
    </w:p>
    <w:p w14:paraId="33651C50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6. Основной причиной указанных проблем является отсутствие унификации представления различных видов знаний, в том числе метазнаний, в рамках одной и той же БЗ, а также модели структуризации БЗ, позволяющей структурировать ее по различным аспектам одновременно. </w:t>
      </w:r>
      <w:r>
        <w:rPr>
          <w:i/>
          <w:sz w:val="20"/>
          <w:lang w:val="ru-RU"/>
        </w:rPr>
        <w:t>[№ 18, вес 11,49]</w:t>
      </w:r>
    </w:p>
    <w:p w14:paraId="48FBF09E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7. Унифицированную семантическую модель БЗ, которая обеспечивает унификацию представления различных видов знаний и возможность использования широкого набора видов структуризации БЗ за счет внутреннего представления базы в памяти интеллектуальной системы в форме смыслового представления в виде формализованной семантической сети, а также выделения иерархической системы предметных областей и явного представления онтологий, описывающих семантику всех рассматриваемых в БЗ предметных областей и соответствующих им языков. </w:t>
      </w:r>
      <w:r>
        <w:rPr>
          <w:i/>
          <w:sz w:val="20"/>
          <w:lang w:val="ru-RU"/>
        </w:rPr>
        <w:t>[№ 28, вес 23,12]</w:t>
      </w:r>
    </w:p>
    <w:p w14:paraId="044AC926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8. Метод согласованной разработки БЗ, построенных по указанной модели, основанный на формальной онтологии проектных действий разработчиков БЗ, реализующий компонентный подход и ориентированный на коллективную разработку баз. </w:t>
      </w:r>
      <w:r>
        <w:rPr>
          <w:i/>
          <w:sz w:val="20"/>
          <w:lang w:val="ru-RU"/>
        </w:rPr>
        <w:t>[№ 30, вес 11,54]</w:t>
      </w:r>
    </w:p>
    <w:p w14:paraId="441371EC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9. Средства автоматизации деятельности разработчиков БЗ, а также их информационной поддержки, включающие систему автоматизации разработки БЗ и подсистему консультационного обслуживания разработчиков в рамках метасистемы </w:t>
      </w:r>
      <w:r>
        <w:rPr>
          <w:sz w:val="24"/>
        </w:rPr>
        <w:t>IMS</w:t>
      </w:r>
      <w:r>
        <w:rPr>
          <w:sz w:val="24"/>
          <w:lang w:val="ru-RU"/>
        </w:rPr>
        <w:t xml:space="preserve">, реализующие предложенный метод и позволяющие осуществлять согласование, верификацию и редактирование фрагментов БЗ непосредственно в процессе ее использования. </w:t>
      </w:r>
      <w:r>
        <w:rPr>
          <w:i/>
          <w:sz w:val="20"/>
          <w:lang w:val="ru-RU"/>
        </w:rPr>
        <w:t>[№ 34, вес 14,43]</w:t>
      </w:r>
    </w:p>
    <w:p w14:paraId="390650A3" w14:textId="77777777" w:rsidR="002B28FF" w:rsidRPr="00C421DF" w:rsidRDefault="00000000">
      <w:pPr>
        <w:spacing w:after="40"/>
        <w:ind w:left="709" w:hanging="340"/>
        <w:jc w:val="both"/>
        <w:rPr>
          <w:lang w:val="ru-RU"/>
        </w:rPr>
      </w:pPr>
      <w:r>
        <w:rPr>
          <w:sz w:val="24"/>
          <w:lang w:val="ru-RU"/>
        </w:rPr>
        <w:t xml:space="preserve">10. Разрабатываемые при помощи предлагаемой модели БЗ обладают следующими основными достоинствами: согласованное использование различных видов знаний за счет применения в качестве формальной основы для кодирования информации унифицированных семантических сетей с базовой теоретико-множественной интерпретацией, синтаксис и семантика которых уточняются в рамках онтологии </w:t>
      </w:r>
      <w:r>
        <w:rPr>
          <w:sz w:val="24"/>
        </w:rPr>
        <w:t>sc</w:t>
      </w:r>
      <w:r>
        <w:rPr>
          <w:sz w:val="24"/>
          <w:lang w:val="ru-RU"/>
        </w:rPr>
        <w:t xml:space="preserve">-элементов; возможность структуризации с точки зрения различных аспектов и описания в БЗ метазнаний за счет использования модели структуры, позволяющей рассматривать и специфицировать фрагмент БЗ как единое целое; удобство обработки БЗ за счет возможности использования метаинформации в процессе обработки, а также локализации области поиска путей решения задач рамками одной или нескольких предметных областей, явно специфицируемых в БЗ; легкость модификации БЗ за счет явной спецификации в ней предметных областей и их онтологий, что позволяет в процессе разработки и изменения БЗ локализовать те ее фрагменты, в которые также потребуется вносить изменения. </w:t>
      </w:r>
      <w:r>
        <w:rPr>
          <w:i/>
          <w:sz w:val="20"/>
          <w:lang w:val="ru-RU"/>
        </w:rPr>
        <w:t>[№ 73, вес 13,60]</w:t>
      </w:r>
    </w:p>
    <w:p w14:paraId="42505841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Реферат в виде списка ключевых слов:</w:t>
      </w:r>
    </w:p>
    <w:p w14:paraId="1F5683B1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БЗ</w:t>
      </w:r>
    </w:p>
    <w:p w14:paraId="5506DB1E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онтология → онтология предметной области; формальная онтология; онтология представления</w:t>
      </w:r>
    </w:p>
    <w:p w14:paraId="0310E21F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знание → вид знаний; база знаний</w:t>
      </w:r>
    </w:p>
    <w:p w14:paraId="39BF7908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lastRenderedPageBreak/>
        <w:t>модель → семантическая модель; модель структуризации; предлагаемая модель; использование моделей</w:t>
      </w:r>
    </w:p>
    <w:p w14:paraId="0193037A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структуризация</w:t>
      </w:r>
    </w:p>
    <w:p w14:paraId="7FF90215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спецификация → формальная спецификация</w:t>
      </w:r>
    </w:p>
    <w:p w14:paraId="0ED1EAA0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система → компьютерная система; интеллектуальная система; система понятий; применение систем</w:t>
      </w:r>
    </w:p>
    <w:p w14:paraId="2622B90B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область → предметная область</w:t>
      </w:r>
    </w:p>
    <w:p w14:paraId="1D21A853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разработка → процесс разработки; средство разработки</w:t>
      </w:r>
    </w:p>
    <w:p w14:paraId="2F433D03" w14:textId="77777777" w:rsidR="002B28FF" w:rsidRPr="00C421DF" w:rsidRDefault="00000000">
      <w:pPr>
        <w:spacing w:after="20"/>
        <w:ind w:left="709"/>
        <w:rPr>
          <w:lang w:val="ru-RU"/>
        </w:rPr>
      </w:pPr>
      <w:r>
        <w:rPr>
          <w:sz w:val="24"/>
          <w:lang w:val="ru-RU"/>
        </w:rPr>
        <w:t>понятие → понятие структуры</w:t>
      </w:r>
    </w:p>
    <w:p w14:paraId="41887328" w14:textId="77777777" w:rsidR="002B28FF" w:rsidRDefault="00000000">
      <w:pPr>
        <w:spacing w:after="160"/>
        <w:ind w:firstLine="709"/>
        <w:jc w:val="both"/>
      </w:pPr>
      <w:r>
        <w:rPr>
          <w:lang w:val="ru-RU"/>
        </w:rPr>
        <w:t xml:space="preserve">Ключевые слова авторов статьи: семантическая сеть, база знаний, структуризация базы знаний, согласованная разработка, интеллектуальная система, многократно используемые компоненты баз знаний. </w:t>
      </w:r>
      <w:r>
        <w:t xml:space="preserve">Полностью покрыты списком системы 5 из 6.</w:t>
      </w:r>
    </w:p>
    <w:p w14:paraId="2AB6A1EB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7BFD9AC" wp14:editId="560E73F9">
            <wp:extent cx="5760000" cy="6424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ummary_0_0_1300_14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2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8CC9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 xml:space="preserve">Рисунок 6 – Страница реферата документа (режим </w:t>
      </w:r>
      <w:r>
        <w:rPr>
          <w:sz w:val="24"/>
        </w:rPr>
        <w:t>OSTIS</w:t>
      </w:r>
      <w:r>
        <w:rPr>
          <w:sz w:val="24"/>
          <w:lang w:val="ru-RU"/>
        </w:rPr>
        <w:t>)</w:t>
      </w:r>
    </w:p>
    <w:p w14:paraId="1B1BE1C0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3840528" wp14:editId="7AC68002">
            <wp:extent cx="5760000" cy="50953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ource_0_0_1300_11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375A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7 – Исходный документ с отмеченными предложениями реферата</w:t>
      </w:r>
    </w:p>
    <w:p w14:paraId="5E483ECD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Реферат немецкого документа «</w:t>
      </w:r>
      <w:r>
        <w:t>Compiler</w:t>
      </w:r>
      <w:r>
        <w:rPr>
          <w:lang w:val="ru-RU"/>
        </w:rPr>
        <w:t>» строится так же; в реферате в виде ключевых слов видна роль немецких сложных слов: под ключевым словом «</w:t>
      </w:r>
      <w:r>
        <w:t>Compiler</w:t>
      </w:r>
      <w:r>
        <w:rPr>
          <w:lang w:val="ru-RU"/>
        </w:rPr>
        <w:t>» — «</w:t>
      </w:r>
      <w:r>
        <w:t>JIT</w:t>
      </w:r>
      <w:r>
        <w:rPr>
          <w:lang w:val="ru-RU"/>
        </w:rPr>
        <w:t>-</w:t>
      </w:r>
      <w:r>
        <w:t>Compiler</w:t>
      </w:r>
      <w:r>
        <w:rPr>
          <w:lang w:val="ru-RU"/>
        </w:rPr>
        <w:t>», «</w:t>
      </w:r>
      <w:r>
        <w:t>Precompiler</w:t>
      </w:r>
      <w:r>
        <w:rPr>
          <w:lang w:val="ru-RU"/>
        </w:rPr>
        <w:t>», «</w:t>
      </w:r>
      <w:r>
        <w:t>Multi</w:t>
      </w:r>
      <w:r>
        <w:rPr>
          <w:lang w:val="ru-RU"/>
        </w:rPr>
        <w:t>-</w:t>
      </w:r>
      <w:r>
        <w:t>pass</w:t>
      </w:r>
      <w:r>
        <w:rPr>
          <w:lang w:val="ru-RU"/>
        </w:rPr>
        <w:t>-</w:t>
      </w:r>
      <w:r>
        <w:t>Compiler</w:t>
      </w:r>
      <w:r>
        <w:rPr>
          <w:lang w:val="ru-RU"/>
        </w:rPr>
        <w:t>», под «</w:t>
      </w:r>
      <w:r>
        <w:t>Analyse</w:t>
      </w:r>
      <w:r>
        <w:rPr>
          <w:lang w:val="ru-RU"/>
        </w:rPr>
        <w:t>» — «</w:t>
      </w:r>
      <w:r>
        <w:t>syntaktische</w:t>
      </w:r>
      <w:r>
        <w:rPr>
          <w:lang w:val="ru-RU"/>
        </w:rPr>
        <w:t xml:space="preserve"> </w:t>
      </w:r>
      <w:r>
        <w:t>Analyse</w:t>
      </w:r>
      <w:r>
        <w:rPr>
          <w:lang w:val="ru-RU"/>
        </w:rPr>
        <w:t>», «</w:t>
      </w:r>
      <w:r>
        <w:t>semantische</w:t>
      </w:r>
      <w:r>
        <w:rPr>
          <w:lang w:val="ru-RU"/>
        </w:rPr>
        <w:t xml:space="preserve"> </w:t>
      </w:r>
      <w:r>
        <w:t>Analyse</w:t>
      </w:r>
      <w:r>
        <w:rPr>
          <w:lang w:val="ru-RU"/>
        </w:rPr>
        <w:t>», «</w:t>
      </w:r>
      <w:r>
        <w:t>lexikalische</w:t>
      </w:r>
      <w:r>
        <w:rPr>
          <w:lang w:val="ru-RU"/>
        </w:rPr>
        <w:t xml:space="preserve"> </w:t>
      </w:r>
      <w:r>
        <w:t>Analyse</w:t>
      </w:r>
      <w:r>
        <w:rPr>
          <w:lang w:val="ru-RU"/>
        </w:rPr>
        <w:t>» (рисунок 8).</w:t>
      </w:r>
    </w:p>
    <w:p w14:paraId="149E26C7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C29BA93" wp14:editId="57E757F7">
            <wp:extent cx="5760000" cy="70892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ummary_de_0_0_1300_16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8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4DC7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8 – Реферат немецкого документа «</w:t>
      </w:r>
      <w:r>
        <w:rPr>
          <w:sz w:val="24"/>
        </w:rPr>
        <w:t>Compiler</w:t>
      </w:r>
      <w:r>
        <w:rPr>
          <w:sz w:val="24"/>
          <w:lang w:val="ru-RU"/>
        </w:rPr>
        <w:t>»</w:t>
      </w:r>
    </w:p>
    <w:p w14:paraId="14AE8896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На рисунке 9 — тот же документ в </w:t>
      </w:r>
      <w:r>
        <w:t>sc</w:t>
      </w:r>
      <w:r>
        <w:rPr>
          <w:lang w:val="ru-RU"/>
        </w:rPr>
        <w:t>-</w:t>
      </w:r>
      <w:r>
        <w:t>web</w:t>
      </w:r>
      <w:r>
        <w:rPr>
          <w:lang w:val="ru-RU"/>
        </w:rPr>
        <w:t>: узел документа с основным идентификатором и текстом, связанным отношением «текст документа*»; на рисунке 10 — версия реферата для печати.</w:t>
      </w:r>
    </w:p>
    <w:p w14:paraId="06BAAC4D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1269245" wp14:editId="1FC63E5B">
            <wp:extent cx="5760000" cy="24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web_document_0_60_1500_7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B63A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9 – Документ коллекции в базе знаний (</w:t>
      </w:r>
      <w:r>
        <w:rPr>
          <w:sz w:val="24"/>
        </w:rPr>
        <w:t>sc</w:t>
      </w:r>
      <w:r>
        <w:rPr>
          <w:sz w:val="24"/>
          <w:lang w:val="ru-RU"/>
        </w:rPr>
        <w:t>-</w:t>
      </w:r>
      <w:r>
        <w:rPr>
          <w:sz w:val="24"/>
        </w:rPr>
        <w:t>web</w:t>
      </w:r>
      <w:r>
        <w:rPr>
          <w:sz w:val="24"/>
          <w:lang w:val="ru-RU"/>
        </w:rPr>
        <w:t>)</w:t>
      </w:r>
    </w:p>
    <w:p w14:paraId="790BA802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352E202" wp14:editId="6DB51C00">
            <wp:extent cx="5760000" cy="6424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print_0_0_1300_14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2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45DE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10 – Версия реферата для печати</w:t>
      </w:r>
    </w:p>
    <w:p w14:paraId="633A3A46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Оценка полученных результатов</w:t>
      </w:r>
    </w:p>
    <w:p w14:paraId="4BDA8D75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1. Методика оценки</w:t>
      </w:r>
    </w:p>
    <w:p w14:paraId="1A71AF47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Точность классического реферата оценивалась мерой </w:t>
      </w:r>
      <w:r>
        <w:t>ROUGE</w:t>
      </w:r>
      <w:r>
        <w:rPr>
          <w:lang w:val="ru-RU"/>
        </w:rPr>
        <w:t xml:space="preserve">: реферат сравнивается с эталоном — авторской аннотацией (КиберЛенинка) или вводным разделом статьи (Википедия). </w:t>
      </w:r>
      <w:r>
        <w:t>ROUGE</w:t>
      </w:r>
      <w:r>
        <w:rPr>
          <w:lang w:val="ru-RU"/>
        </w:rPr>
        <w:t>-</w:t>
      </w:r>
      <w:r>
        <w:t>N</w:t>
      </w:r>
      <w:r>
        <w:rPr>
          <w:lang w:val="ru-RU"/>
        </w:rPr>
        <w:t xml:space="preserve"> — доля </w:t>
      </w:r>
      <w:r>
        <w:t>n</w:t>
      </w:r>
      <w:r>
        <w:rPr>
          <w:lang w:val="ru-RU"/>
        </w:rPr>
        <w:t xml:space="preserve">-грамм эталона, найденных в реферате (полнота </w:t>
      </w:r>
      <w:r>
        <w:t>R</w:t>
      </w:r>
      <w:r>
        <w:rPr>
          <w:lang w:val="ru-RU"/>
        </w:rPr>
        <w:t xml:space="preserve">), и доля </w:t>
      </w:r>
      <w:r>
        <w:t>n</w:t>
      </w:r>
      <w:r>
        <w:rPr>
          <w:lang w:val="ru-RU"/>
        </w:rPr>
        <w:t xml:space="preserve">-грамм реферата, найденных в эталоне (точность </w:t>
      </w:r>
      <w:r>
        <w:t>P</w:t>
      </w:r>
      <w:r>
        <w:rPr>
          <w:lang w:val="ru-RU"/>
        </w:rPr>
        <w:t xml:space="preserve">); </w:t>
      </w:r>
      <w:r>
        <w:t>ROUGE</w:t>
      </w:r>
      <w:r>
        <w:rPr>
          <w:lang w:val="ru-RU"/>
        </w:rPr>
        <w:t xml:space="preserve">-1 учитывает отдельные слова, </w:t>
      </w:r>
      <w:r>
        <w:t>ROUGE</w:t>
      </w:r>
      <w:r>
        <w:rPr>
          <w:lang w:val="ru-RU"/>
        </w:rPr>
        <w:t xml:space="preserve">-2 — пары соседних слов. </w:t>
      </w:r>
      <w:r>
        <w:t>N</w:t>
      </w:r>
      <w:r>
        <w:rPr>
          <w:lang w:val="ru-RU"/>
        </w:rPr>
        <w:t xml:space="preserve">-граммы строятся по леммам значимых слов: русская и немецкая морфология делают совпадение словоформ слишком строгим, а </w:t>
        <w:lastRenderedPageBreak/>
        <w:t xml:space="preserve">стоп-слова совпадают всегда и только завышают меру. Реферат из 10 предложений длиннее эталона, поэтому главная мера — полнота </w:t>
      </w:r>
      <w:r>
        <w:t>R</w:t>
      </w:r>
      <w:r>
        <w:rPr>
          <w:lang w:val="ru-RU"/>
        </w:rPr>
        <w:t>.</w:t>
      </w:r>
    </w:p>
    <w:p w14:paraId="165DEE3E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Чтобы числа были осмысленными, тот же объём отбирался базовыми способами: первые </w:t>
      </w:r>
      <w:r>
        <w:t>N</w:t>
      </w:r>
      <w:r>
        <w:rPr>
          <w:lang w:val="ru-RU"/>
        </w:rPr>
        <w:t xml:space="preserve"> предложений документа, случайные </w:t>
      </w:r>
      <w:r>
        <w:t>N</w:t>
      </w:r>
      <w:r>
        <w:rPr>
          <w:lang w:val="ru-RU"/>
        </w:rPr>
        <w:t xml:space="preserve"> предложений (среднее по 30 попыткам), только оценка </w:t>
      </w:r>
      <w:r>
        <w:t>Score</w:t>
      </w:r>
      <w:r>
        <w:rPr>
          <w:lang w:val="ru-RU"/>
        </w:rPr>
        <w:t xml:space="preserve"> и только положение </w:t>
      </w:r>
      <w:r>
        <w:t>Posd</w:t>
      </w:r>
      <w:r>
        <w:rPr>
          <w:lang w:val="ru-RU"/>
        </w:rPr>
        <w:t xml:space="preserve"> · </w:t>
      </w:r>
      <w:r>
        <w:t>Posp</w:t>
      </w:r>
      <w:r>
        <w:rPr>
          <w:lang w:val="ru-RU"/>
        </w:rPr>
        <w:t>. «Оракул» жадно подбирает предложения по самому эталону и показывает потолок, выше которого никакой отбор предложений не поднимется.</w:t>
      </w:r>
    </w:p>
    <w:p w14:paraId="2C8983E3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2. Точность классического реферата</w:t>
      </w:r>
    </w:p>
    <w:p w14:paraId="32955A42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 xml:space="preserve">Таблица 10 – </w:t>
      </w:r>
      <w:r>
        <w:t>ROUGE</w:t>
      </w:r>
      <w:r>
        <w:rPr>
          <w:lang w:val="ru-RU"/>
        </w:rPr>
        <w:t xml:space="preserve">-1, полнота </w:t>
      </w:r>
      <w:r>
        <w:t>R</w:t>
      </w:r>
      <w:r>
        <w:rPr>
          <w:lang w:val="ru-RU"/>
        </w:rPr>
        <w:t>, для способов отбора по группам документов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1"/>
        <w:gridCol w:w="1247"/>
        <w:gridCol w:w="1303"/>
        <w:gridCol w:w="1247"/>
        <w:gridCol w:w="1303"/>
        <w:gridCol w:w="1304"/>
      </w:tblGrid>
      <w:tr w:rsidR="002B28FF" w14:paraId="6E9755C4" w14:textId="77777777">
        <w:tc>
          <w:tcPr>
            <w:tcW w:w="3061" w:type="dxa"/>
          </w:tcPr>
          <w:p w14:paraId="26B451B2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 xml:space="preserve">Способ отбора</w:t>
            </w:r>
          </w:p>
        </w:tc>
        <w:tc>
          <w:tcPr>
            <w:tcW w:w="1247" w:type="dxa"/>
          </w:tcPr>
          <w:p w14:paraId="6EAEEA96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русский, CS</w:t>
            </w:r>
          </w:p>
        </w:tc>
        <w:tc>
          <w:tcPr>
            <w:tcW w:w="1247" w:type="dxa"/>
          </w:tcPr>
          <w:p w14:paraId="476A5CED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русский, литература</w:t>
            </w:r>
          </w:p>
        </w:tc>
        <w:tc>
          <w:tcPr>
            <w:tcW w:w="1247" w:type="dxa"/>
          </w:tcPr>
          <w:p w14:paraId="567BC13E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немецкий, CS</w:t>
            </w:r>
          </w:p>
        </w:tc>
        <w:tc>
          <w:tcPr>
            <w:tcW w:w="1247" w:type="dxa"/>
          </w:tcPr>
          <w:p w14:paraId="64B15CDC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немецкий, литература</w:t>
            </w:r>
          </w:p>
        </w:tc>
        <w:tc>
          <w:tcPr>
            <w:tcW w:w="1304" w:type="dxa"/>
          </w:tcPr>
          <w:p w14:paraId="03444F00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вся коллекция</w:t>
            </w:r>
          </w:p>
        </w:tc>
      </w:tr>
      <w:tr w:rsidR="002B28FF" w14:paraId="5BF5D5EA" w14:textId="77777777">
        <w:tc>
          <w:tcPr>
            <w:tcW w:w="3061" w:type="dxa"/>
          </w:tcPr>
          <w:p w14:paraId="3EC224D6" w14:textId="77777777" w:rsidR="002B28FF" w:rsidRPr="00C421DF" w:rsidRDefault="00000000">
            <w:pPr>
              <w:spacing w:after="0"/>
              <w:rPr>
                <w:lang w:val="fr-FR"/>
              </w:rPr>
            </w:pPr>
            <w:r>
              <w:rPr>
                <w:sz w:val="21"/>
                <w:lang w:val="fr-FR"/>
              </w:rPr>
              <w:t>Sentence extraction (Score · Posd · Posp)</w:t>
            </w:r>
          </w:p>
        </w:tc>
        <w:tc>
          <w:tcPr>
            <w:tcW w:w="1247" w:type="dxa"/>
          </w:tcPr>
          <w:p w14:paraId="390BEE0C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0,479</w:t>
            </w:r>
          </w:p>
        </w:tc>
        <w:tc>
          <w:tcPr>
            <w:tcW w:w="1247" w:type="dxa"/>
          </w:tcPr>
          <w:p w14:paraId="19B82711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0,260</w:t>
            </w:r>
          </w:p>
        </w:tc>
        <w:tc>
          <w:tcPr>
            <w:tcW w:w="1247" w:type="dxa"/>
          </w:tcPr>
          <w:p w14:paraId="48BF6F72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0,300</w:t>
            </w:r>
          </w:p>
        </w:tc>
        <w:tc>
          <w:tcPr>
            <w:tcW w:w="1247" w:type="dxa"/>
          </w:tcPr>
          <w:p w14:paraId="7323520F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0,123</w:t>
            </w:r>
          </w:p>
        </w:tc>
        <w:tc>
          <w:tcPr>
            <w:tcW w:w="1304" w:type="dxa"/>
          </w:tcPr>
          <w:p w14:paraId="2D100E00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0,290</w:t>
            </w:r>
          </w:p>
        </w:tc>
      </w:tr>
      <w:tr w:rsidR="002B28FF" w14:paraId="6BB122D6" w14:textId="77777777">
        <w:tc>
          <w:tcPr>
            <w:tcW w:w="3061" w:type="dxa"/>
          </w:tcPr>
          <w:p w14:paraId="011C4987" w14:textId="77777777" w:rsidR="002B28FF" w:rsidRDefault="00000000">
            <w:pPr>
              <w:spacing w:after="0"/>
            </w:pPr>
            <w:r>
              <w:rPr>
                <w:sz w:val="21"/>
              </w:rPr>
              <w:t>Только Score (термины)</w:t>
            </w:r>
          </w:p>
        </w:tc>
        <w:tc>
          <w:tcPr>
            <w:tcW w:w="1247" w:type="dxa"/>
          </w:tcPr>
          <w:p w14:paraId="353D798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0,481</w:t>
            </w:r>
          </w:p>
        </w:tc>
        <w:tc>
          <w:tcPr>
            <w:tcW w:w="1247" w:type="dxa"/>
          </w:tcPr>
          <w:p w14:paraId="126B7CA5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0,207</w:t>
            </w:r>
          </w:p>
        </w:tc>
        <w:tc>
          <w:tcPr>
            <w:tcW w:w="1247" w:type="dxa"/>
          </w:tcPr>
          <w:p w14:paraId="4099940E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0,265</w:t>
            </w:r>
          </w:p>
        </w:tc>
        <w:tc>
          <w:tcPr>
            <w:tcW w:w="1247" w:type="dxa"/>
          </w:tcPr>
          <w:p w14:paraId="5ED1B19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0,153</w:t>
            </w:r>
          </w:p>
        </w:tc>
        <w:tc>
          <w:tcPr>
            <w:tcW w:w="1304" w:type="dxa"/>
          </w:tcPr>
          <w:p w14:paraId="2D95ECF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0,276</w:t>
            </w:r>
          </w:p>
        </w:tc>
      </w:tr>
      <w:tr w:rsidR="002B28FF" w14:paraId="01113F37" w14:textId="77777777">
        <w:tc>
          <w:tcPr>
            <w:tcW w:w="3061" w:type="dxa"/>
          </w:tcPr>
          <w:p w14:paraId="05925ACA" w14:textId="77777777" w:rsidR="002B28FF" w:rsidRDefault="00000000">
            <w:pPr>
              <w:spacing w:after="0"/>
            </w:pPr>
            <w:r>
              <w:rPr>
                <w:sz w:val="21"/>
              </w:rPr>
              <w:t>Только Posd · Posp (положение)</w:t>
            </w:r>
          </w:p>
        </w:tc>
        <w:tc>
          <w:tcPr>
            <w:tcW w:w="1247" w:type="dxa"/>
          </w:tcPr>
          <w:p w14:paraId="5AB1B25A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0,326</w:t>
            </w:r>
          </w:p>
        </w:tc>
        <w:tc>
          <w:tcPr>
            <w:tcW w:w="1247" w:type="dxa"/>
          </w:tcPr>
          <w:p w14:paraId="6E13FEA9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0,220</w:t>
            </w:r>
          </w:p>
        </w:tc>
        <w:tc>
          <w:tcPr>
            <w:tcW w:w="1247" w:type="dxa"/>
          </w:tcPr>
          <w:p w14:paraId="101D7CAE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0,282</w:t>
            </w:r>
          </w:p>
        </w:tc>
        <w:tc>
          <w:tcPr>
            <w:tcW w:w="1247" w:type="dxa"/>
          </w:tcPr>
          <w:p w14:paraId="5644C63F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0,102</w:t>
            </w:r>
          </w:p>
        </w:tc>
        <w:tc>
          <w:tcPr>
            <w:tcW w:w="1304" w:type="dxa"/>
          </w:tcPr>
          <w:p w14:paraId="2776511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0,233</w:t>
            </w:r>
          </w:p>
        </w:tc>
      </w:tr>
      <w:tr w:rsidR="002B28FF" w14:paraId="5C6F75C8" w14:textId="77777777">
        <w:tc>
          <w:tcPr>
            <w:tcW w:w="3061" w:type="dxa"/>
          </w:tcPr>
          <w:p w14:paraId="0DB2D762" w14:textId="77777777" w:rsidR="002B28FF" w:rsidRDefault="00000000">
            <w:pPr>
              <w:spacing w:after="0"/>
            </w:pPr>
            <w:r>
              <w:rPr>
                <w:sz w:val="21"/>
              </w:rPr>
              <w:t>Первые N предложений</w:t>
            </w:r>
          </w:p>
        </w:tc>
        <w:tc>
          <w:tcPr>
            <w:tcW w:w="1247" w:type="dxa"/>
          </w:tcPr>
          <w:p w14:paraId="20FD7923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0,358</w:t>
            </w:r>
          </w:p>
        </w:tc>
        <w:tc>
          <w:tcPr>
            <w:tcW w:w="1247" w:type="dxa"/>
          </w:tcPr>
          <w:p w14:paraId="371CEAFA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0,206</w:t>
            </w:r>
          </w:p>
        </w:tc>
        <w:tc>
          <w:tcPr>
            <w:tcW w:w="1247" w:type="dxa"/>
          </w:tcPr>
          <w:p w14:paraId="6B6F3DF0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0,252</w:t>
            </w:r>
          </w:p>
        </w:tc>
        <w:tc>
          <w:tcPr>
            <w:tcW w:w="1247" w:type="dxa"/>
          </w:tcPr>
          <w:p w14:paraId="25A822DD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0,098</w:t>
            </w:r>
          </w:p>
        </w:tc>
        <w:tc>
          <w:tcPr>
            <w:tcW w:w="1304" w:type="dxa"/>
          </w:tcPr>
          <w:p w14:paraId="3E4E49B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0,229</w:t>
            </w:r>
          </w:p>
        </w:tc>
      </w:tr>
      <w:tr w:rsidR="002B28FF" w14:paraId="68A59B49" w14:textId="77777777">
        <w:tc>
          <w:tcPr>
            <w:tcW w:w="3061" w:type="dxa"/>
          </w:tcPr>
          <w:p w14:paraId="3B06543F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Случайные </w:t>
            </w:r>
            <w:r>
              <w:rPr>
                <w:sz w:val="21"/>
              </w:rPr>
              <w:t>N</w:t>
            </w:r>
            <w:r>
              <w:rPr>
                <w:sz w:val="21"/>
                <w:lang w:val="ru-RU"/>
              </w:rPr>
              <w:t xml:space="preserve"> предложений (среднее по 30)</w:t>
            </w:r>
          </w:p>
        </w:tc>
        <w:tc>
          <w:tcPr>
            <w:tcW w:w="1247" w:type="dxa"/>
          </w:tcPr>
          <w:p w14:paraId="7CDABF83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0,311</w:t>
            </w:r>
          </w:p>
        </w:tc>
        <w:tc>
          <w:tcPr>
            <w:tcW w:w="1247" w:type="dxa"/>
          </w:tcPr>
          <w:p w14:paraId="6EF2017E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0,143</w:t>
            </w:r>
          </w:p>
        </w:tc>
        <w:tc>
          <w:tcPr>
            <w:tcW w:w="1247" w:type="dxa"/>
          </w:tcPr>
          <w:p w14:paraId="5530372F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0,153</w:t>
            </w:r>
          </w:p>
        </w:tc>
        <w:tc>
          <w:tcPr>
            <w:tcW w:w="1247" w:type="dxa"/>
          </w:tcPr>
          <w:p w14:paraId="35C1DC05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0,099</w:t>
            </w:r>
          </w:p>
        </w:tc>
        <w:tc>
          <w:tcPr>
            <w:tcW w:w="1304" w:type="dxa"/>
          </w:tcPr>
          <w:p w14:paraId="69226C67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0,176</w:t>
            </w:r>
          </w:p>
        </w:tc>
      </w:tr>
      <w:tr w:rsidR="002B28FF" w14:paraId="6AA41136" w14:textId="77777777">
        <w:tc>
          <w:tcPr>
            <w:tcW w:w="3061" w:type="dxa"/>
          </w:tcPr>
          <w:p w14:paraId="344320A1" w14:textId="77777777" w:rsidR="002B28FF" w:rsidRDefault="00000000">
            <w:pPr>
              <w:spacing w:after="0"/>
            </w:pPr>
            <w:r>
              <w:rPr>
                <w:sz w:val="21"/>
              </w:rPr>
              <w:t>Оракул (верхняя граница)</w:t>
            </w:r>
          </w:p>
        </w:tc>
        <w:tc>
          <w:tcPr>
            <w:tcW w:w="1247" w:type="dxa"/>
          </w:tcPr>
          <w:p w14:paraId="0E47838D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0,663</w:t>
            </w:r>
          </w:p>
        </w:tc>
        <w:tc>
          <w:tcPr>
            <w:tcW w:w="1247" w:type="dxa"/>
          </w:tcPr>
          <w:p w14:paraId="688E8180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0,413</w:t>
            </w:r>
          </w:p>
        </w:tc>
        <w:tc>
          <w:tcPr>
            <w:tcW w:w="1247" w:type="dxa"/>
          </w:tcPr>
          <w:p w14:paraId="3E0AFE1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0,471</w:t>
            </w:r>
          </w:p>
        </w:tc>
        <w:tc>
          <w:tcPr>
            <w:tcW w:w="1247" w:type="dxa"/>
          </w:tcPr>
          <w:p w14:paraId="46C1A19A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0,272</w:t>
            </w:r>
          </w:p>
        </w:tc>
        <w:tc>
          <w:tcPr>
            <w:tcW w:w="1304" w:type="dxa"/>
          </w:tcPr>
          <w:p w14:paraId="0D61591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0,455</w:t>
            </w:r>
          </w:p>
        </w:tc>
      </w:tr>
    </w:tbl>
    <w:p w14:paraId="33352B7F" w14:textId="77777777" w:rsidR="002B28FF" w:rsidRDefault="002B28FF">
      <w:pPr>
        <w:spacing w:after="40"/>
      </w:pPr>
    </w:p>
    <w:p w14:paraId="19D269AD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 xml:space="preserve">Таблица 11 – </w:t>
      </w:r>
      <w:r>
        <w:t>ROUGE</w:t>
      </w:r>
      <w:r>
        <w:rPr>
          <w:lang w:val="ru-RU"/>
        </w:rPr>
        <w:t xml:space="preserve">-2, полнота </w:t>
      </w:r>
      <w:r>
        <w:t>R</w:t>
      </w:r>
      <w:r>
        <w:rPr>
          <w:lang w:val="ru-RU"/>
        </w:rPr>
        <w:t>, для способов отбора по группам документов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1"/>
        <w:gridCol w:w="1247"/>
        <w:gridCol w:w="1303"/>
        <w:gridCol w:w="1247"/>
        <w:gridCol w:w="1303"/>
        <w:gridCol w:w="1304"/>
      </w:tblGrid>
      <w:tr w:rsidR="002B28FF" w14:paraId="44F6D4D4" w14:textId="77777777">
        <w:tc>
          <w:tcPr>
            <w:tcW w:w="3061" w:type="dxa"/>
          </w:tcPr>
          <w:p w14:paraId="382CD0B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 xml:space="preserve">Способ отбора</w:t>
            </w:r>
          </w:p>
        </w:tc>
        <w:tc>
          <w:tcPr>
            <w:tcW w:w="1247" w:type="dxa"/>
          </w:tcPr>
          <w:p w14:paraId="2A4FBF2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русский, CS</w:t>
            </w:r>
          </w:p>
        </w:tc>
        <w:tc>
          <w:tcPr>
            <w:tcW w:w="1247" w:type="dxa"/>
          </w:tcPr>
          <w:p w14:paraId="5065A16C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русский, литература</w:t>
            </w:r>
          </w:p>
        </w:tc>
        <w:tc>
          <w:tcPr>
            <w:tcW w:w="1247" w:type="dxa"/>
          </w:tcPr>
          <w:p w14:paraId="65EE8D0A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немецкий, CS</w:t>
            </w:r>
          </w:p>
        </w:tc>
        <w:tc>
          <w:tcPr>
            <w:tcW w:w="1247" w:type="dxa"/>
          </w:tcPr>
          <w:p w14:paraId="0BA5AC8D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немецкий, литература</w:t>
            </w:r>
          </w:p>
        </w:tc>
        <w:tc>
          <w:tcPr>
            <w:tcW w:w="1304" w:type="dxa"/>
          </w:tcPr>
          <w:p w14:paraId="6DD9509F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вся коллекция</w:t>
            </w:r>
          </w:p>
        </w:tc>
      </w:tr>
      <w:tr w:rsidR="002B28FF" w14:paraId="7DC0675A" w14:textId="77777777">
        <w:tc>
          <w:tcPr>
            <w:tcW w:w="3061" w:type="dxa"/>
          </w:tcPr>
          <w:p w14:paraId="4C4FA69A" w14:textId="77777777" w:rsidR="002B28FF" w:rsidRPr="00C421DF" w:rsidRDefault="00000000">
            <w:pPr>
              <w:spacing w:after="0"/>
              <w:rPr>
                <w:lang w:val="fr-FR"/>
              </w:rPr>
            </w:pPr>
            <w:r>
              <w:rPr>
                <w:sz w:val="21"/>
                <w:lang w:val="fr-FR"/>
              </w:rPr>
              <w:t>Sentence extraction (Score · Posd · Posp)</w:t>
            </w:r>
          </w:p>
        </w:tc>
        <w:tc>
          <w:tcPr>
            <w:tcW w:w="1247" w:type="dxa"/>
          </w:tcPr>
          <w:p w14:paraId="26B736C4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0,183</w:t>
            </w:r>
          </w:p>
        </w:tc>
        <w:tc>
          <w:tcPr>
            <w:tcW w:w="1247" w:type="dxa"/>
          </w:tcPr>
          <w:p w14:paraId="5DBCC85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0,031</w:t>
            </w:r>
          </w:p>
        </w:tc>
        <w:tc>
          <w:tcPr>
            <w:tcW w:w="1247" w:type="dxa"/>
          </w:tcPr>
          <w:p w14:paraId="2E5F2C04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0,054</w:t>
            </w:r>
          </w:p>
        </w:tc>
        <w:tc>
          <w:tcPr>
            <w:tcW w:w="1247" w:type="dxa"/>
          </w:tcPr>
          <w:p w14:paraId="142870F2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0,010</w:t>
            </w:r>
          </w:p>
        </w:tc>
        <w:tc>
          <w:tcPr>
            <w:tcW w:w="1304" w:type="dxa"/>
          </w:tcPr>
          <w:p w14:paraId="6E819F12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0,070</w:t>
            </w:r>
          </w:p>
        </w:tc>
      </w:tr>
      <w:tr w:rsidR="002B28FF" w14:paraId="1239C641" w14:textId="77777777">
        <w:tc>
          <w:tcPr>
            <w:tcW w:w="3061" w:type="dxa"/>
          </w:tcPr>
          <w:p w14:paraId="5949E499" w14:textId="77777777" w:rsidR="002B28FF" w:rsidRDefault="00000000">
            <w:pPr>
              <w:spacing w:after="0"/>
            </w:pPr>
            <w:r>
              <w:rPr>
                <w:sz w:val="21"/>
              </w:rPr>
              <w:t>Только Score (термины)</w:t>
            </w:r>
          </w:p>
        </w:tc>
        <w:tc>
          <w:tcPr>
            <w:tcW w:w="1247" w:type="dxa"/>
          </w:tcPr>
          <w:p w14:paraId="02D3B9FF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0,168</w:t>
            </w:r>
          </w:p>
        </w:tc>
        <w:tc>
          <w:tcPr>
            <w:tcW w:w="1247" w:type="dxa"/>
          </w:tcPr>
          <w:p w14:paraId="0F931B25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0,025</w:t>
            </w:r>
          </w:p>
        </w:tc>
        <w:tc>
          <w:tcPr>
            <w:tcW w:w="1247" w:type="dxa"/>
          </w:tcPr>
          <w:p w14:paraId="1985141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0,029</w:t>
            </w:r>
          </w:p>
        </w:tc>
        <w:tc>
          <w:tcPr>
            <w:tcW w:w="1247" w:type="dxa"/>
          </w:tcPr>
          <w:p w14:paraId="215F8E72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0,006</w:t>
            </w:r>
          </w:p>
        </w:tc>
        <w:tc>
          <w:tcPr>
            <w:tcW w:w="1304" w:type="dxa"/>
          </w:tcPr>
          <w:p w14:paraId="69E85CB7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0,057</w:t>
            </w:r>
          </w:p>
        </w:tc>
      </w:tr>
      <w:tr w:rsidR="002B28FF" w14:paraId="76956A15" w14:textId="77777777">
        <w:tc>
          <w:tcPr>
            <w:tcW w:w="3061" w:type="dxa"/>
          </w:tcPr>
          <w:p w14:paraId="4D77630F" w14:textId="77777777" w:rsidR="002B28FF" w:rsidRDefault="00000000">
            <w:pPr>
              <w:spacing w:after="0"/>
            </w:pPr>
            <w:r>
              <w:rPr>
                <w:sz w:val="21"/>
              </w:rPr>
              <w:t>Только Posd · Posp (положение)</w:t>
            </w:r>
          </w:p>
        </w:tc>
        <w:tc>
          <w:tcPr>
            <w:tcW w:w="1247" w:type="dxa"/>
          </w:tcPr>
          <w:p w14:paraId="7820202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0,099</w:t>
            </w:r>
          </w:p>
        </w:tc>
        <w:tc>
          <w:tcPr>
            <w:tcW w:w="1247" w:type="dxa"/>
          </w:tcPr>
          <w:p w14:paraId="037F1D2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0,032</w:t>
            </w:r>
          </w:p>
        </w:tc>
        <w:tc>
          <w:tcPr>
            <w:tcW w:w="1247" w:type="dxa"/>
          </w:tcPr>
          <w:p w14:paraId="3E8DA9F2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0,069</w:t>
            </w:r>
          </w:p>
        </w:tc>
        <w:tc>
          <w:tcPr>
            <w:tcW w:w="1247" w:type="dxa"/>
          </w:tcPr>
          <w:p w14:paraId="5BBD87C6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0,013</w:t>
            </w:r>
          </w:p>
        </w:tc>
        <w:tc>
          <w:tcPr>
            <w:tcW w:w="1304" w:type="dxa"/>
          </w:tcPr>
          <w:p w14:paraId="110E8F20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0,053</w:t>
            </w:r>
          </w:p>
        </w:tc>
      </w:tr>
      <w:tr w:rsidR="002B28FF" w14:paraId="52418BAC" w14:textId="77777777">
        <w:tc>
          <w:tcPr>
            <w:tcW w:w="3061" w:type="dxa"/>
          </w:tcPr>
          <w:p w14:paraId="5D138EF4" w14:textId="77777777" w:rsidR="002B28FF" w:rsidRDefault="00000000">
            <w:pPr>
              <w:spacing w:after="0"/>
            </w:pPr>
            <w:r>
              <w:rPr>
                <w:sz w:val="21"/>
              </w:rPr>
              <w:t>Первые N предложений</w:t>
            </w:r>
          </w:p>
        </w:tc>
        <w:tc>
          <w:tcPr>
            <w:tcW w:w="1247" w:type="dxa"/>
          </w:tcPr>
          <w:p w14:paraId="52601310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0,140</w:t>
            </w:r>
          </w:p>
        </w:tc>
        <w:tc>
          <w:tcPr>
            <w:tcW w:w="1247" w:type="dxa"/>
          </w:tcPr>
          <w:p w14:paraId="4AC82048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0,032</w:t>
            </w:r>
          </w:p>
        </w:tc>
        <w:tc>
          <w:tcPr>
            <w:tcW w:w="1247" w:type="dxa"/>
          </w:tcPr>
          <w:p w14:paraId="7A8B515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0,066</w:t>
            </w:r>
          </w:p>
        </w:tc>
        <w:tc>
          <w:tcPr>
            <w:tcW w:w="1247" w:type="dxa"/>
          </w:tcPr>
          <w:p w14:paraId="4DBC084A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0,011</w:t>
            </w:r>
          </w:p>
        </w:tc>
        <w:tc>
          <w:tcPr>
            <w:tcW w:w="1304" w:type="dxa"/>
          </w:tcPr>
          <w:p w14:paraId="4196D3A0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0,062</w:t>
            </w:r>
          </w:p>
        </w:tc>
      </w:tr>
      <w:tr w:rsidR="002B28FF" w14:paraId="3B691E85" w14:textId="77777777">
        <w:tc>
          <w:tcPr>
            <w:tcW w:w="3061" w:type="dxa"/>
          </w:tcPr>
          <w:p w14:paraId="37982A90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 xml:space="preserve">Случайные </w:t>
            </w:r>
            <w:r>
              <w:rPr>
                <w:sz w:val="21"/>
              </w:rPr>
              <w:t>N</w:t>
            </w:r>
            <w:r>
              <w:rPr>
                <w:sz w:val="21"/>
                <w:lang w:val="ru-RU"/>
              </w:rPr>
              <w:t xml:space="preserve"> предложений (среднее по 30)</w:t>
            </w:r>
          </w:p>
        </w:tc>
        <w:tc>
          <w:tcPr>
            <w:tcW w:w="1247" w:type="dxa"/>
          </w:tcPr>
          <w:p w14:paraId="63A5B16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0,092</w:t>
            </w:r>
          </w:p>
        </w:tc>
        <w:tc>
          <w:tcPr>
            <w:tcW w:w="1247" w:type="dxa"/>
          </w:tcPr>
          <w:p w14:paraId="669477A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0,020</w:t>
            </w:r>
          </w:p>
        </w:tc>
        <w:tc>
          <w:tcPr>
            <w:tcW w:w="1247" w:type="dxa"/>
          </w:tcPr>
          <w:p w14:paraId="68BEAEA2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0,019</w:t>
            </w:r>
          </w:p>
        </w:tc>
        <w:tc>
          <w:tcPr>
            <w:tcW w:w="1247" w:type="dxa"/>
          </w:tcPr>
          <w:p w14:paraId="763E77CE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0,007</w:t>
            </w:r>
          </w:p>
        </w:tc>
        <w:tc>
          <w:tcPr>
            <w:tcW w:w="1304" w:type="dxa"/>
          </w:tcPr>
          <w:p w14:paraId="55871CCF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0,035</w:t>
            </w:r>
          </w:p>
        </w:tc>
      </w:tr>
      <w:tr w:rsidR="002B28FF" w14:paraId="6D2B14FE" w14:textId="77777777">
        <w:tc>
          <w:tcPr>
            <w:tcW w:w="3061" w:type="dxa"/>
          </w:tcPr>
          <w:p w14:paraId="4AC4AEAE" w14:textId="77777777" w:rsidR="002B28FF" w:rsidRDefault="00000000">
            <w:pPr>
              <w:spacing w:after="0"/>
            </w:pPr>
            <w:r>
              <w:rPr>
                <w:sz w:val="21"/>
              </w:rPr>
              <w:t>Оракул (верхняя граница)</w:t>
            </w:r>
          </w:p>
        </w:tc>
        <w:tc>
          <w:tcPr>
            <w:tcW w:w="1247" w:type="dxa"/>
          </w:tcPr>
          <w:p w14:paraId="766E254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0,354</w:t>
            </w:r>
          </w:p>
        </w:tc>
        <w:tc>
          <w:tcPr>
            <w:tcW w:w="1247" w:type="dxa"/>
          </w:tcPr>
          <w:p w14:paraId="7A99B783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0,094</w:t>
            </w:r>
          </w:p>
        </w:tc>
        <w:tc>
          <w:tcPr>
            <w:tcW w:w="1247" w:type="dxa"/>
          </w:tcPr>
          <w:p w14:paraId="762213C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0,120</w:t>
            </w:r>
          </w:p>
        </w:tc>
        <w:tc>
          <w:tcPr>
            <w:tcW w:w="1247" w:type="dxa"/>
          </w:tcPr>
          <w:p w14:paraId="145E790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0,045</w:t>
            </w:r>
          </w:p>
        </w:tc>
        <w:tc>
          <w:tcPr>
            <w:tcW w:w="1304" w:type="dxa"/>
          </w:tcPr>
          <w:p w14:paraId="07554455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0,153</w:t>
            </w:r>
          </w:p>
        </w:tc>
      </w:tr>
    </w:tbl>
    <w:p w14:paraId="28D1433E" w14:textId="77777777" w:rsidR="002B28FF" w:rsidRDefault="002B28FF">
      <w:pPr>
        <w:spacing w:after="40"/>
      </w:pPr>
    </w:p>
    <w:p w14:paraId="7F0D7BCF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8000B75" wp14:editId="14C4713B">
            <wp:extent cx="5760000" cy="2199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_rou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AFAE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 xml:space="preserve">Рисунок 11 – Полнота </w:t>
      </w:r>
      <w:r>
        <w:rPr>
          <w:sz w:val="24"/>
        </w:rPr>
        <w:t>ROUGE</w:t>
      </w:r>
      <w:r>
        <w:rPr>
          <w:sz w:val="24"/>
          <w:lang w:val="ru-RU"/>
        </w:rPr>
        <w:t xml:space="preserve">-1 и </w:t>
      </w:r>
      <w:r>
        <w:rPr>
          <w:sz w:val="24"/>
        </w:rPr>
        <w:t>ROUGE</w:t>
      </w:r>
      <w:r>
        <w:rPr>
          <w:sz w:val="24"/>
          <w:lang w:val="ru-RU"/>
        </w:rPr>
        <w:t>-2 по группам документов</w:t>
      </w:r>
    </w:p>
    <w:p w14:paraId="7C878D3C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По всей коллекции метод даёт </w:t>
      </w:r>
      <w:r>
        <w:t>R</w:t>
      </w:r>
      <w:r>
        <w:rPr>
          <w:lang w:val="ru-RU"/>
        </w:rPr>
        <w:t xml:space="preserve">1 = 0,290 и </w:t>
      </w:r>
      <w:r>
        <w:t>R</w:t>
      </w:r>
      <w:r>
        <w:rPr>
          <w:lang w:val="ru-RU"/>
        </w:rPr>
        <w:t xml:space="preserve">2 = 0,070 против 0,229 и 0,062 у первых десяти предложений и 0,176 и 0,035 у случайного выбора; потолок — 0,455 и 0,153. Метод набирает 64 % потолка по </w:t>
      </w:r>
      <w:r>
        <w:t>ROUGE</w:t>
      </w:r>
      <w:r>
        <w:rPr>
          <w:lang w:val="ru-RU"/>
        </w:rPr>
        <w:t xml:space="preserve">-1. Во всех четырёх группах он лучше первых </w:t>
      </w:r>
      <w:r>
        <w:t>N</w:t>
      </w:r>
      <w:r>
        <w:rPr>
          <w:lang w:val="ru-RU"/>
        </w:rPr>
        <w:t xml:space="preserve"> предложений, случайного выбора и отбора по одному положению. Точность </w:t>
      </w:r>
      <w:r>
        <w:t>P</w:t>
      </w:r>
      <w:r>
        <w:rPr>
          <w:lang w:val="ru-RU"/>
        </w:rPr>
        <w:t xml:space="preserve">, </w:t>
      </w:r>
      <w:r>
        <w:t>F</w:t>
      </w:r>
      <w:r>
        <w:rPr>
          <w:lang w:val="ru-RU"/>
        </w:rPr>
        <w:t>-мера и доля потолка по группам приведены в таблице 12.</w:t>
      </w:r>
    </w:p>
    <w:p w14:paraId="77422DA1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 xml:space="preserve">Таблица 12 – Точность, полнота и </w:t>
      </w:r>
      <w:r>
        <w:t>F</w:t>
      </w:r>
      <w:r>
        <w:rPr>
          <w:lang w:val="ru-RU"/>
        </w:rPr>
        <w:t>-мера метода; доля потолка; предложения, совпавшие с оракулом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765"/>
        <w:gridCol w:w="765"/>
        <w:gridCol w:w="765"/>
        <w:gridCol w:w="765"/>
        <w:gridCol w:w="765"/>
        <w:gridCol w:w="765"/>
        <w:gridCol w:w="1247"/>
        <w:gridCol w:w="1247"/>
      </w:tblGrid>
      <w:tr w:rsidR="002B28FF" w14:paraId="4D6925B9" w14:textId="77777777">
        <w:tc>
          <w:tcPr>
            <w:tcW w:w="2041" w:type="dxa"/>
          </w:tcPr>
          <w:p w14:paraId="40DD7CFD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765" w:type="dxa"/>
          </w:tcPr>
          <w:p w14:paraId="0C10C75C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P1</w:t>
            </w:r>
          </w:p>
        </w:tc>
        <w:tc>
          <w:tcPr>
            <w:tcW w:w="765" w:type="dxa"/>
          </w:tcPr>
          <w:p w14:paraId="7ABCD8E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R1</w:t>
            </w:r>
          </w:p>
        </w:tc>
        <w:tc>
          <w:tcPr>
            <w:tcW w:w="765" w:type="dxa"/>
          </w:tcPr>
          <w:p w14:paraId="39DA16DF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F1</w:t>
            </w:r>
          </w:p>
        </w:tc>
        <w:tc>
          <w:tcPr>
            <w:tcW w:w="765" w:type="dxa"/>
          </w:tcPr>
          <w:p w14:paraId="7EAC33B6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P2</w:t>
            </w:r>
          </w:p>
        </w:tc>
        <w:tc>
          <w:tcPr>
            <w:tcW w:w="765" w:type="dxa"/>
          </w:tcPr>
          <w:p w14:paraId="2F48D0FE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w="765" w:type="dxa"/>
          </w:tcPr>
          <w:p w14:paraId="17866E20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F2</w:t>
            </w:r>
          </w:p>
        </w:tc>
        <w:tc>
          <w:tcPr>
            <w:tcW w:w="1247" w:type="dxa"/>
          </w:tcPr>
          <w:p w14:paraId="1B3B90E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R1 / R1 оракула</w:t>
            </w:r>
          </w:p>
        </w:tc>
        <w:tc>
          <w:tcPr>
            <w:tcW w:w="1247" w:type="dxa"/>
          </w:tcPr>
          <w:p w14:paraId="5732A823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Общих с оракулом</w:t>
            </w:r>
          </w:p>
        </w:tc>
      </w:tr>
      <w:tr w:rsidR="002B28FF" w14:paraId="23BDF8FC" w14:textId="77777777">
        <w:tc>
          <w:tcPr>
            <w:tcW w:w="2041" w:type="dxa"/>
          </w:tcPr>
          <w:p w14:paraId="55D91055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CS</w:t>
            </w:r>
          </w:p>
        </w:tc>
        <w:tc>
          <w:tcPr>
            <w:tcW w:w="765" w:type="dxa"/>
          </w:tcPr>
          <w:p w14:paraId="03547CD3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0,254</w:t>
            </w:r>
          </w:p>
        </w:tc>
        <w:tc>
          <w:tcPr>
            <w:tcW w:w="765" w:type="dxa"/>
          </w:tcPr>
          <w:p w14:paraId="5B456C5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0,479</w:t>
            </w:r>
          </w:p>
        </w:tc>
        <w:tc>
          <w:tcPr>
            <w:tcW w:w="765" w:type="dxa"/>
          </w:tcPr>
          <w:p w14:paraId="115B111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0,309</w:t>
            </w:r>
          </w:p>
        </w:tc>
        <w:tc>
          <w:tcPr>
            <w:tcW w:w="765" w:type="dxa"/>
          </w:tcPr>
          <w:p w14:paraId="6DAB8003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0,090</w:t>
            </w:r>
          </w:p>
        </w:tc>
        <w:tc>
          <w:tcPr>
            <w:tcW w:w="765" w:type="dxa"/>
          </w:tcPr>
          <w:p w14:paraId="675AD911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0,183</w:t>
            </w:r>
          </w:p>
        </w:tc>
        <w:tc>
          <w:tcPr>
            <w:tcW w:w="765" w:type="dxa"/>
          </w:tcPr>
          <w:p w14:paraId="2346434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0,112</w:t>
            </w:r>
          </w:p>
        </w:tc>
        <w:tc>
          <w:tcPr>
            <w:tcW w:w="1247" w:type="dxa"/>
          </w:tcPr>
          <w:p w14:paraId="598F0BE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72 %</w:t>
            </w:r>
          </w:p>
        </w:tc>
        <w:tc>
          <w:tcPr>
            <w:tcW w:w="1247" w:type="dxa"/>
          </w:tcPr>
          <w:p w14:paraId="5FC856FC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3,2</w:t>
            </w:r>
          </w:p>
        </w:tc>
      </w:tr>
      <w:tr w:rsidR="002B28FF" w14:paraId="40C394F1" w14:textId="77777777">
        <w:tc>
          <w:tcPr>
            <w:tcW w:w="2041" w:type="dxa"/>
          </w:tcPr>
          <w:p w14:paraId="4A05A38D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русский, литература</w:t>
            </w:r>
          </w:p>
        </w:tc>
        <w:tc>
          <w:tcPr>
            <w:tcW w:w="765" w:type="dxa"/>
          </w:tcPr>
          <w:p w14:paraId="5560476A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0,139</w:t>
            </w:r>
          </w:p>
        </w:tc>
        <w:tc>
          <w:tcPr>
            <w:tcW w:w="765" w:type="dxa"/>
          </w:tcPr>
          <w:p w14:paraId="69A09CA0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0,260</w:t>
            </w:r>
          </w:p>
        </w:tc>
        <w:tc>
          <w:tcPr>
            <w:tcW w:w="765" w:type="dxa"/>
          </w:tcPr>
          <w:p w14:paraId="51A58E4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0,160</w:t>
            </w:r>
          </w:p>
        </w:tc>
        <w:tc>
          <w:tcPr>
            <w:tcW w:w="765" w:type="dxa"/>
          </w:tcPr>
          <w:p w14:paraId="574FFFB3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0,019</w:t>
            </w:r>
          </w:p>
        </w:tc>
        <w:tc>
          <w:tcPr>
            <w:tcW w:w="765" w:type="dxa"/>
          </w:tcPr>
          <w:p w14:paraId="331161E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0,031</w:t>
            </w:r>
          </w:p>
        </w:tc>
        <w:tc>
          <w:tcPr>
            <w:tcW w:w="765" w:type="dxa"/>
          </w:tcPr>
          <w:p w14:paraId="3CE68A2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0,021</w:t>
            </w:r>
          </w:p>
        </w:tc>
        <w:tc>
          <w:tcPr>
            <w:tcW w:w="1247" w:type="dxa"/>
          </w:tcPr>
          <w:p w14:paraId="734ED7D3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63 %</w:t>
            </w:r>
          </w:p>
        </w:tc>
        <w:tc>
          <w:tcPr>
            <w:tcW w:w="1247" w:type="dxa"/>
          </w:tcPr>
          <w:p w14:paraId="32BABBC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2,2</w:t>
            </w:r>
          </w:p>
        </w:tc>
      </w:tr>
      <w:tr w:rsidR="002B28FF" w14:paraId="0CC8DC92" w14:textId="77777777">
        <w:tc>
          <w:tcPr>
            <w:tcW w:w="2041" w:type="dxa"/>
          </w:tcPr>
          <w:p w14:paraId="2A35C9DA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CS</w:t>
            </w:r>
          </w:p>
        </w:tc>
        <w:tc>
          <w:tcPr>
            <w:tcW w:w="765" w:type="dxa"/>
          </w:tcPr>
          <w:p w14:paraId="6C8D840A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0,173</w:t>
            </w:r>
          </w:p>
        </w:tc>
        <w:tc>
          <w:tcPr>
            <w:tcW w:w="765" w:type="dxa"/>
          </w:tcPr>
          <w:p w14:paraId="0C0F574A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0,300</w:t>
            </w:r>
          </w:p>
        </w:tc>
        <w:tc>
          <w:tcPr>
            <w:tcW w:w="765" w:type="dxa"/>
          </w:tcPr>
          <w:p w14:paraId="43947BD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0,217</w:t>
            </w:r>
          </w:p>
        </w:tc>
        <w:tc>
          <w:tcPr>
            <w:tcW w:w="765" w:type="dxa"/>
          </w:tcPr>
          <w:p w14:paraId="325FA54C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0,029</w:t>
            </w:r>
          </w:p>
        </w:tc>
        <w:tc>
          <w:tcPr>
            <w:tcW w:w="765" w:type="dxa"/>
          </w:tcPr>
          <w:p w14:paraId="1A55254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0,054</w:t>
            </w:r>
          </w:p>
        </w:tc>
        <w:tc>
          <w:tcPr>
            <w:tcW w:w="765" w:type="dxa"/>
          </w:tcPr>
          <w:p w14:paraId="4F85133A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0,038</w:t>
            </w:r>
          </w:p>
        </w:tc>
        <w:tc>
          <w:tcPr>
            <w:tcW w:w="1247" w:type="dxa"/>
          </w:tcPr>
          <w:p w14:paraId="3F3F758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64 %</w:t>
            </w:r>
          </w:p>
        </w:tc>
        <w:tc>
          <w:tcPr>
            <w:tcW w:w="1247" w:type="dxa"/>
          </w:tcPr>
          <w:p w14:paraId="008BC31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</w:tr>
      <w:tr w:rsidR="002B28FF" w14:paraId="2D108F31" w14:textId="77777777">
        <w:tc>
          <w:tcPr>
            <w:tcW w:w="2041" w:type="dxa"/>
          </w:tcPr>
          <w:p w14:paraId="10C286E3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немецкий, литература</w:t>
            </w:r>
          </w:p>
        </w:tc>
        <w:tc>
          <w:tcPr>
            <w:tcW w:w="765" w:type="dxa"/>
          </w:tcPr>
          <w:p w14:paraId="11BD7A23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0,076</w:t>
            </w:r>
          </w:p>
        </w:tc>
        <w:tc>
          <w:tcPr>
            <w:tcW w:w="765" w:type="dxa"/>
          </w:tcPr>
          <w:p w14:paraId="2D034D5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0,123</w:t>
            </w:r>
          </w:p>
        </w:tc>
        <w:tc>
          <w:tcPr>
            <w:tcW w:w="765" w:type="dxa"/>
          </w:tcPr>
          <w:p w14:paraId="72BBFDA1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0,093</w:t>
            </w:r>
          </w:p>
        </w:tc>
        <w:tc>
          <w:tcPr>
            <w:tcW w:w="765" w:type="dxa"/>
          </w:tcPr>
          <w:p w14:paraId="30FDEFF4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0,006</w:t>
            </w:r>
          </w:p>
        </w:tc>
        <w:tc>
          <w:tcPr>
            <w:tcW w:w="765" w:type="dxa"/>
          </w:tcPr>
          <w:p w14:paraId="18EB3970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0,010</w:t>
            </w:r>
          </w:p>
        </w:tc>
        <w:tc>
          <w:tcPr>
            <w:tcW w:w="765" w:type="dxa"/>
          </w:tcPr>
          <w:p w14:paraId="1307305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0,007</w:t>
            </w:r>
          </w:p>
        </w:tc>
        <w:tc>
          <w:tcPr>
            <w:tcW w:w="1247" w:type="dxa"/>
          </w:tcPr>
          <w:p w14:paraId="15D64B5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45 %</w:t>
            </w:r>
          </w:p>
        </w:tc>
        <w:tc>
          <w:tcPr>
            <w:tcW w:w="1247" w:type="dxa"/>
          </w:tcPr>
          <w:p w14:paraId="59159C0D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</w:tr>
      <w:tr w:rsidR="002B28FF" w14:paraId="09F81AAE" w14:textId="77777777">
        <w:tc>
          <w:tcPr>
            <w:tcW w:w="2041" w:type="dxa"/>
          </w:tcPr>
          <w:p w14:paraId="6F5216ED" w14:textId="77777777" w:rsidR="002B28FF" w:rsidRDefault="00000000">
            <w:pPr>
              <w:spacing w:after="0"/>
            </w:pPr>
            <w:r>
              <w:rPr>
                <w:sz w:val="20"/>
              </w:rPr>
              <w:t>русский</w:t>
            </w:r>
          </w:p>
        </w:tc>
        <w:tc>
          <w:tcPr>
            <w:tcW w:w="765" w:type="dxa"/>
          </w:tcPr>
          <w:p w14:paraId="3B4670E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0,197</w:t>
            </w:r>
          </w:p>
        </w:tc>
        <w:tc>
          <w:tcPr>
            <w:tcW w:w="765" w:type="dxa"/>
          </w:tcPr>
          <w:p w14:paraId="1866B3BA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0,369</w:t>
            </w:r>
          </w:p>
        </w:tc>
        <w:tc>
          <w:tcPr>
            <w:tcW w:w="765" w:type="dxa"/>
          </w:tcPr>
          <w:p w14:paraId="37099D9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0,234</w:t>
            </w:r>
          </w:p>
        </w:tc>
        <w:tc>
          <w:tcPr>
            <w:tcW w:w="765" w:type="dxa"/>
          </w:tcPr>
          <w:p w14:paraId="06EEA9F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0,055</w:t>
            </w:r>
          </w:p>
        </w:tc>
        <w:tc>
          <w:tcPr>
            <w:tcW w:w="765" w:type="dxa"/>
          </w:tcPr>
          <w:p w14:paraId="0CFACD29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0,107</w:t>
            </w:r>
          </w:p>
        </w:tc>
        <w:tc>
          <w:tcPr>
            <w:tcW w:w="765" w:type="dxa"/>
          </w:tcPr>
          <w:p w14:paraId="0C9D575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0,067</w:t>
            </w:r>
          </w:p>
        </w:tc>
        <w:tc>
          <w:tcPr>
            <w:tcW w:w="1247" w:type="dxa"/>
          </w:tcPr>
          <w:p w14:paraId="0B2D70D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69 %</w:t>
            </w:r>
          </w:p>
        </w:tc>
        <w:tc>
          <w:tcPr>
            <w:tcW w:w="1247" w:type="dxa"/>
          </w:tcPr>
          <w:p w14:paraId="694EAAB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2,7</w:t>
            </w:r>
          </w:p>
        </w:tc>
      </w:tr>
      <w:tr w:rsidR="002B28FF" w14:paraId="3489B569" w14:textId="77777777">
        <w:tc>
          <w:tcPr>
            <w:tcW w:w="2041" w:type="dxa"/>
          </w:tcPr>
          <w:p w14:paraId="0E2443C8" w14:textId="77777777" w:rsidR="002B28FF" w:rsidRDefault="00000000">
            <w:pPr>
              <w:spacing w:after="0"/>
            </w:pPr>
            <w:r>
              <w:rPr>
                <w:sz w:val="20"/>
              </w:rPr>
              <w:t>немецкий</w:t>
            </w:r>
          </w:p>
        </w:tc>
        <w:tc>
          <w:tcPr>
            <w:tcW w:w="765" w:type="dxa"/>
          </w:tcPr>
          <w:p w14:paraId="2048F679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0,125</w:t>
            </w:r>
          </w:p>
        </w:tc>
        <w:tc>
          <w:tcPr>
            <w:tcW w:w="765" w:type="dxa"/>
          </w:tcPr>
          <w:p w14:paraId="2A2436E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0,211</w:t>
            </w:r>
          </w:p>
        </w:tc>
        <w:tc>
          <w:tcPr>
            <w:tcW w:w="765" w:type="dxa"/>
          </w:tcPr>
          <w:p w14:paraId="4A5A350C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0,155</w:t>
            </w:r>
          </w:p>
        </w:tc>
        <w:tc>
          <w:tcPr>
            <w:tcW w:w="765" w:type="dxa"/>
          </w:tcPr>
          <w:p w14:paraId="01B1E900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0,018</w:t>
            </w:r>
          </w:p>
        </w:tc>
        <w:tc>
          <w:tcPr>
            <w:tcW w:w="765" w:type="dxa"/>
          </w:tcPr>
          <w:p w14:paraId="21445E19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0,032</w:t>
            </w:r>
          </w:p>
        </w:tc>
        <w:tc>
          <w:tcPr>
            <w:tcW w:w="765" w:type="dxa"/>
          </w:tcPr>
          <w:p w14:paraId="56DAA84B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0,022</w:t>
            </w:r>
          </w:p>
        </w:tc>
        <w:tc>
          <w:tcPr>
            <w:tcW w:w="1247" w:type="dxa"/>
          </w:tcPr>
          <w:p w14:paraId="1D77337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57 %</w:t>
            </w:r>
          </w:p>
        </w:tc>
        <w:tc>
          <w:tcPr>
            <w:tcW w:w="1247" w:type="dxa"/>
          </w:tcPr>
          <w:p w14:paraId="00FE3D7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2,5</w:t>
            </w:r>
          </w:p>
        </w:tc>
      </w:tr>
      <w:tr w:rsidR="002B28FF" w14:paraId="0CF4F7C9" w14:textId="77777777">
        <w:tc>
          <w:tcPr>
            <w:tcW w:w="2041" w:type="dxa"/>
          </w:tcPr>
          <w:p w14:paraId="22013E30" w14:textId="77777777" w:rsidR="002B28FF" w:rsidRDefault="00000000">
            <w:pPr>
              <w:spacing w:after="0"/>
            </w:pPr>
            <w:r>
              <w:rPr>
                <w:sz w:val="20"/>
              </w:rPr>
              <w:t>CS</w:t>
            </w:r>
          </w:p>
        </w:tc>
        <w:tc>
          <w:tcPr>
            <w:tcW w:w="765" w:type="dxa"/>
          </w:tcPr>
          <w:p w14:paraId="24BB698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0,213</w:t>
            </w:r>
          </w:p>
        </w:tc>
        <w:tc>
          <w:tcPr>
            <w:tcW w:w="765" w:type="dxa"/>
          </w:tcPr>
          <w:p w14:paraId="44CC3712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0,389</w:t>
            </w:r>
          </w:p>
        </w:tc>
        <w:tc>
          <w:tcPr>
            <w:tcW w:w="765" w:type="dxa"/>
          </w:tcPr>
          <w:p w14:paraId="6969999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0,263</w:t>
            </w:r>
          </w:p>
        </w:tc>
        <w:tc>
          <w:tcPr>
            <w:tcW w:w="765" w:type="dxa"/>
          </w:tcPr>
          <w:p w14:paraId="13375676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0,060</w:t>
            </w:r>
          </w:p>
        </w:tc>
        <w:tc>
          <w:tcPr>
            <w:tcW w:w="765" w:type="dxa"/>
          </w:tcPr>
          <w:p w14:paraId="4CFC9D5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0,119</w:t>
            </w:r>
          </w:p>
        </w:tc>
        <w:tc>
          <w:tcPr>
            <w:tcW w:w="765" w:type="dxa"/>
          </w:tcPr>
          <w:p w14:paraId="122D26D1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0,075</w:t>
            </w:r>
          </w:p>
        </w:tc>
        <w:tc>
          <w:tcPr>
            <w:tcW w:w="1247" w:type="dxa"/>
          </w:tcPr>
          <w:p w14:paraId="6936DE5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69 %</w:t>
            </w:r>
          </w:p>
        </w:tc>
        <w:tc>
          <w:tcPr>
            <w:tcW w:w="1247" w:type="dxa"/>
          </w:tcPr>
          <w:p w14:paraId="78FC953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3,1</w:t>
            </w:r>
          </w:p>
        </w:tc>
      </w:tr>
      <w:tr w:rsidR="002B28FF" w14:paraId="0EEACEB5" w14:textId="77777777">
        <w:tc>
          <w:tcPr>
            <w:tcW w:w="2041" w:type="dxa"/>
          </w:tcPr>
          <w:p w14:paraId="2CD2924B" w14:textId="77777777" w:rsidR="002B28FF" w:rsidRDefault="00000000">
            <w:pPr>
              <w:spacing w:after="0"/>
            </w:pPr>
            <w:r>
              <w:rPr>
                <w:sz w:val="20"/>
              </w:rPr>
              <w:t>литература</w:t>
            </w:r>
          </w:p>
        </w:tc>
        <w:tc>
          <w:tcPr>
            <w:tcW w:w="765" w:type="dxa"/>
          </w:tcPr>
          <w:p w14:paraId="25430A89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0,108</w:t>
            </w:r>
          </w:p>
        </w:tc>
        <w:tc>
          <w:tcPr>
            <w:tcW w:w="765" w:type="dxa"/>
          </w:tcPr>
          <w:p w14:paraId="17F7E19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0,191</w:t>
            </w:r>
          </w:p>
        </w:tc>
        <w:tc>
          <w:tcPr>
            <w:tcW w:w="765" w:type="dxa"/>
          </w:tcPr>
          <w:p w14:paraId="1B96440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0,126</w:t>
            </w:r>
          </w:p>
        </w:tc>
        <w:tc>
          <w:tcPr>
            <w:tcW w:w="765" w:type="dxa"/>
          </w:tcPr>
          <w:p w14:paraId="6EBDC3F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0,013</w:t>
            </w:r>
          </w:p>
        </w:tc>
        <w:tc>
          <w:tcPr>
            <w:tcW w:w="765" w:type="dxa"/>
          </w:tcPr>
          <w:p w14:paraId="0114F198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0,021</w:t>
            </w:r>
          </w:p>
        </w:tc>
        <w:tc>
          <w:tcPr>
            <w:tcW w:w="765" w:type="dxa"/>
          </w:tcPr>
          <w:p w14:paraId="1B8513B0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0,014</w:t>
            </w:r>
          </w:p>
        </w:tc>
        <w:tc>
          <w:tcPr>
            <w:tcW w:w="1247" w:type="dxa"/>
          </w:tcPr>
          <w:p w14:paraId="5B50F4A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56 %</w:t>
            </w:r>
          </w:p>
        </w:tc>
        <w:tc>
          <w:tcPr>
            <w:tcW w:w="1247" w:type="dxa"/>
          </w:tcPr>
          <w:p w14:paraId="4BC63BA4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2,1</w:t>
            </w:r>
          </w:p>
        </w:tc>
      </w:tr>
      <w:tr w:rsidR="002B28FF" w14:paraId="4104A399" w14:textId="77777777">
        <w:tc>
          <w:tcPr>
            <w:tcW w:w="2041" w:type="dxa"/>
          </w:tcPr>
          <w:p w14:paraId="6108BE35" w14:textId="77777777" w:rsidR="002B28FF" w:rsidRDefault="00000000">
            <w:pPr>
              <w:spacing w:after="0"/>
            </w:pPr>
            <w:r>
              <w:rPr>
                <w:sz w:val="20"/>
              </w:rPr>
              <w:t>вся коллекция</w:t>
            </w:r>
          </w:p>
        </w:tc>
        <w:tc>
          <w:tcPr>
            <w:tcW w:w="765" w:type="dxa"/>
          </w:tcPr>
          <w:p w14:paraId="2775E9E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0,161</w:t>
            </w:r>
          </w:p>
        </w:tc>
        <w:tc>
          <w:tcPr>
            <w:tcW w:w="765" w:type="dxa"/>
          </w:tcPr>
          <w:p w14:paraId="719ACC95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0,290</w:t>
            </w:r>
          </w:p>
        </w:tc>
        <w:tc>
          <w:tcPr>
            <w:tcW w:w="765" w:type="dxa"/>
          </w:tcPr>
          <w:p w14:paraId="5AA75A8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0,195</w:t>
            </w:r>
          </w:p>
        </w:tc>
        <w:tc>
          <w:tcPr>
            <w:tcW w:w="765" w:type="dxa"/>
          </w:tcPr>
          <w:p w14:paraId="6148C42F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0,036</w:t>
            </w:r>
          </w:p>
        </w:tc>
        <w:tc>
          <w:tcPr>
            <w:tcW w:w="765" w:type="dxa"/>
          </w:tcPr>
          <w:p w14:paraId="3F9B226E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0,070</w:t>
            </w:r>
          </w:p>
        </w:tc>
        <w:tc>
          <w:tcPr>
            <w:tcW w:w="765" w:type="dxa"/>
          </w:tcPr>
          <w:p w14:paraId="3D84AA41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0,044</w:t>
            </w:r>
          </w:p>
        </w:tc>
        <w:tc>
          <w:tcPr>
            <w:tcW w:w="1247" w:type="dxa"/>
          </w:tcPr>
          <w:p w14:paraId="258466B7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64 %</w:t>
            </w:r>
          </w:p>
        </w:tc>
        <w:tc>
          <w:tcPr>
            <w:tcW w:w="1247" w:type="dxa"/>
          </w:tcPr>
          <w:p w14:paraId="636551EC" w14:textId="77777777" w:rsidR="002B28FF" w:rsidRDefault="00000000">
            <w:pPr>
              <w:spacing w:after="0"/>
              <w:jc w:val="center"/>
            </w:pPr>
            <w:r>
              <w:rPr>
                <w:sz w:val="20"/>
              </w:rPr>
              <w:t>2,6</w:t>
            </w:r>
          </w:p>
        </w:tc>
      </w:tr>
    </w:tbl>
    <w:p w14:paraId="6A050EC1" w14:textId="77777777" w:rsidR="002B28FF" w:rsidRDefault="002B28FF">
      <w:pPr>
        <w:spacing w:after="40"/>
      </w:pPr>
    </w:p>
    <w:p w14:paraId="5F13EAB6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Разные предметные области и языки реферируются с разной точностью:</w:t>
      </w:r>
    </w:p>
    <w:p w14:paraId="1A2037D7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научные статьи</w:t>
      </w:r>
      <w:r>
        <w:rPr>
          <w:lang w:val="ru-RU"/>
        </w:rPr>
        <w:t xml:space="preserve"> — лучше литературоведческих текстов (</w:t>
      </w:r>
      <w:r>
        <w:t>R</w:t>
      </w:r>
      <w:r>
        <w:rPr>
          <w:lang w:val="ru-RU"/>
        </w:rPr>
        <w:t>1 0,389 против 0,191). В статье термины повторяются и сосредоточены в ключевых предложениях — постановке задачи, описании метода, выводах, — и те же термины есть в аннотации. Текст о романе в значительной части пересказывает сюжет, и его лексика (имена, события) расходится с вводным разделом, где речь о жанре, истории создания и значении произведения;</w:t>
      </w:r>
    </w:p>
    <w:p w14:paraId="610ADFE9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lastRenderedPageBreak/>
        <w:t>• русские тексты</w:t>
      </w:r>
      <w:r>
        <w:rPr>
          <w:lang w:val="ru-RU"/>
        </w:rPr>
        <w:t xml:space="preserve"> — лучше немецких (</w:t>
      </w:r>
      <w:r>
        <w:t>R</w:t>
      </w:r>
      <w:r>
        <w:rPr>
          <w:lang w:val="ru-RU"/>
        </w:rPr>
        <w:t xml:space="preserve">1 0,369 против 0,211). Отчасти это жанр: русские статьи по </w:t>
      </w:r>
      <w:r>
        <w:t>CS</w:t>
      </w:r>
      <w:r>
        <w:rPr>
          <w:lang w:val="ru-RU"/>
        </w:rPr>
        <w:t xml:space="preserve"> — научные статьи с аннотацией, немецкие — энциклопедические. Отчасти — морфология: основа </w:t>
      </w:r>
      <w:r>
        <w:t>Snowball</w:t>
      </w:r>
      <w:r>
        <w:rPr>
          <w:lang w:val="ru-RU"/>
        </w:rPr>
        <w:t xml:space="preserve"> грубее леммы, а немецкие сложные слова дробят лексику, и совпадений по отдельным словам меньше;</w:t>
      </w:r>
    </w:p>
    <w:p w14:paraId="793CDF4F" w14:textId="77777777" w:rsidR="002B28FF" w:rsidRPr="00C421DF" w:rsidRDefault="00000000">
      <w:pPr>
        <w:spacing w:after="60"/>
        <w:ind w:left="709" w:hanging="283"/>
        <w:jc w:val="both"/>
        <w:rPr>
          <w:lang w:val="ru-RU"/>
        </w:rPr>
      </w:pPr>
      <w:r>
        <w:rPr>
          <w:b/>
          <w:lang w:val="ru-RU"/>
        </w:rPr>
        <w:t>• лучший результат</w:t>
      </w:r>
      <w:r>
        <w:rPr>
          <w:lang w:val="ru-RU"/>
        </w:rPr>
        <w:t xml:space="preserve"> — русские научные статьи (</w:t>
      </w:r>
      <w:r>
        <w:t>R</w:t>
      </w:r>
      <w:r>
        <w:rPr>
          <w:lang w:val="ru-RU"/>
        </w:rPr>
        <w:t>1 0,479, 72 % потолка), худший — немецкие литературоведческие тексты (</w:t>
      </w:r>
      <w:r>
        <w:t>R</w:t>
      </w:r>
      <w:r>
        <w:rPr>
          <w:lang w:val="ru-RU"/>
        </w:rPr>
        <w:t>1 0,123): их вводный раздел почти не пересекается по лексике ни с какими предложениями текста — потолок здесь лишь 0,272.</w:t>
      </w:r>
    </w:p>
    <w:p w14:paraId="2F4FC898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Вклад функций положения: одна оценка </w:t>
      </w:r>
      <w:r>
        <w:t>Score</w:t>
      </w:r>
      <w:r>
        <w:rPr>
          <w:lang w:val="ru-RU"/>
        </w:rPr>
        <w:t xml:space="preserve"> даёт по коллекции </w:t>
      </w:r>
      <w:r>
        <w:t>R</w:t>
      </w:r>
      <w:r>
        <w:rPr>
          <w:lang w:val="ru-RU"/>
        </w:rPr>
        <w:t xml:space="preserve">1 = 0,276, полная формула — 0,290. Заметнее всего положение помогает на русской литературе (0,207 → 0,260) и немецких статьях (0,265 → 0,300); на русских научных статьях и немецкой литературе одна оценка </w:t>
      </w:r>
      <w:r>
        <w:t>Score</w:t>
      </w:r>
      <w:r>
        <w:rPr>
          <w:lang w:val="ru-RU"/>
        </w:rPr>
        <w:t xml:space="preserve"> не хуже (0,481 и 0,153). </w:t>
      </w:r>
      <w:r>
        <w:t>Score</w:t>
      </w:r>
      <w:r>
        <w:rPr>
          <w:lang w:val="ru-RU"/>
        </w:rPr>
        <w:t xml:space="preserve"> — сумма по словам, поэтому метод предпочитает длинные предложения, насыщенные терминами; это видно и по реферату-примеру.</w:t>
      </w:r>
    </w:p>
    <w:p w14:paraId="22CF4277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3. Зависимость от размера реферата</w:t>
      </w:r>
    </w:p>
    <w:p w14:paraId="0435A181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>Таблица 13 – Полнота в зависимости от числа предложений реферата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871"/>
        <w:gridCol w:w="1871"/>
        <w:gridCol w:w="1871"/>
        <w:gridCol w:w="1871"/>
      </w:tblGrid>
      <w:tr w:rsidR="002B28FF" w14:paraId="4D995B67" w14:textId="77777777">
        <w:tc>
          <w:tcPr>
            <w:tcW w:w="1701" w:type="dxa"/>
          </w:tcPr>
          <w:p w14:paraId="1881964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Предложений</w:t>
            </w:r>
          </w:p>
        </w:tc>
        <w:tc>
          <w:tcPr>
            <w:tcW w:w="1871" w:type="dxa"/>
          </w:tcPr>
          <w:p w14:paraId="3E6ECF0D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R1 метода</w:t>
            </w:r>
          </w:p>
        </w:tc>
        <w:tc>
          <w:tcPr>
            <w:tcW w:w="1871" w:type="dxa"/>
          </w:tcPr>
          <w:p w14:paraId="3C09F479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R1 первых N</w:t>
            </w:r>
          </w:p>
        </w:tc>
        <w:tc>
          <w:tcPr>
            <w:tcW w:w="1871" w:type="dxa"/>
          </w:tcPr>
          <w:p w14:paraId="64F49C1F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R2 метода</w:t>
            </w:r>
          </w:p>
        </w:tc>
        <w:tc>
          <w:tcPr>
            <w:tcW w:w="1871" w:type="dxa"/>
          </w:tcPr>
          <w:p w14:paraId="17164D1F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R2 первых N</w:t>
            </w:r>
          </w:p>
        </w:tc>
      </w:tr>
      <w:tr w:rsidR="002B28FF" w14:paraId="6ADB67A0" w14:textId="77777777">
        <w:tc>
          <w:tcPr>
            <w:tcW w:w="1701" w:type="dxa"/>
          </w:tcPr>
          <w:p w14:paraId="0F5460A7" w14:textId="77777777" w:rsidR="002B28FF" w:rsidRDefault="0000000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1871" w:type="dxa"/>
          </w:tcPr>
          <w:p w14:paraId="330C9F2A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0,140</w:t>
            </w:r>
          </w:p>
        </w:tc>
        <w:tc>
          <w:tcPr>
            <w:tcW w:w="1871" w:type="dxa"/>
          </w:tcPr>
          <w:p w14:paraId="0642E674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0,112</w:t>
            </w:r>
          </w:p>
        </w:tc>
        <w:tc>
          <w:tcPr>
            <w:tcW w:w="1871" w:type="dxa"/>
          </w:tcPr>
          <w:p w14:paraId="4F8F9B99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0,030</w:t>
            </w:r>
          </w:p>
        </w:tc>
        <w:tc>
          <w:tcPr>
            <w:tcW w:w="1871" w:type="dxa"/>
          </w:tcPr>
          <w:p w14:paraId="535123E8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0,035</w:t>
            </w:r>
          </w:p>
        </w:tc>
      </w:tr>
      <w:tr w:rsidR="002B28FF" w14:paraId="08751600" w14:textId="77777777">
        <w:tc>
          <w:tcPr>
            <w:tcW w:w="1701" w:type="dxa"/>
          </w:tcPr>
          <w:p w14:paraId="7E2357FD" w14:textId="77777777" w:rsidR="002B28FF" w:rsidRDefault="00000000">
            <w:pPr>
              <w:spacing w:after="0"/>
            </w:pPr>
            <w:r>
              <w:rPr>
                <w:sz w:val="22"/>
              </w:rPr>
              <w:t>5</w:t>
            </w:r>
          </w:p>
        </w:tc>
        <w:tc>
          <w:tcPr>
            <w:tcW w:w="1871" w:type="dxa"/>
          </w:tcPr>
          <w:p w14:paraId="2CF37049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0,195</w:t>
            </w:r>
          </w:p>
        </w:tc>
        <w:tc>
          <w:tcPr>
            <w:tcW w:w="1871" w:type="dxa"/>
          </w:tcPr>
          <w:p w14:paraId="12275F3D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0,152</w:t>
            </w:r>
          </w:p>
        </w:tc>
        <w:tc>
          <w:tcPr>
            <w:tcW w:w="1871" w:type="dxa"/>
          </w:tcPr>
          <w:p w14:paraId="0B7D5BEA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0,043</w:t>
            </w:r>
          </w:p>
        </w:tc>
        <w:tc>
          <w:tcPr>
            <w:tcW w:w="1871" w:type="dxa"/>
          </w:tcPr>
          <w:p w14:paraId="633BCEB0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0,046</w:t>
            </w:r>
          </w:p>
        </w:tc>
      </w:tr>
      <w:tr w:rsidR="002B28FF" w14:paraId="4A308F80" w14:textId="77777777">
        <w:tc>
          <w:tcPr>
            <w:tcW w:w="1701" w:type="dxa"/>
          </w:tcPr>
          <w:p w14:paraId="0ED9AC3C" w14:textId="77777777" w:rsidR="002B28FF" w:rsidRDefault="00000000">
            <w:pPr>
              <w:spacing w:after="0"/>
            </w:pPr>
            <w:r>
              <w:rPr>
                <w:sz w:val="22"/>
              </w:rPr>
              <w:t>10</w:t>
            </w:r>
          </w:p>
        </w:tc>
        <w:tc>
          <w:tcPr>
            <w:tcW w:w="1871" w:type="dxa"/>
          </w:tcPr>
          <w:p w14:paraId="4FB1300B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0,290</w:t>
            </w:r>
          </w:p>
        </w:tc>
        <w:tc>
          <w:tcPr>
            <w:tcW w:w="1871" w:type="dxa"/>
          </w:tcPr>
          <w:p w14:paraId="5B8D0351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0,229</w:t>
            </w:r>
          </w:p>
        </w:tc>
        <w:tc>
          <w:tcPr>
            <w:tcW w:w="1871" w:type="dxa"/>
          </w:tcPr>
          <w:p w14:paraId="4BC514CA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0,070</w:t>
            </w:r>
          </w:p>
        </w:tc>
        <w:tc>
          <w:tcPr>
            <w:tcW w:w="1871" w:type="dxa"/>
          </w:tcPr>
          <w:p w14:paraId="62BB6578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0,062</w:t>
            </w:r>
          </w:p>
        </w:tc>
      </w:tr>
      <w:tr w:rsidR="002B28FF" w14:paraId="526C12F2" w14:textId="77777777">
        <w:tc>
          <w:tcPr>
            <w:tcW w:w="1701" w:type="dxa"/>
          </w:tcPr>
          <w:p w14:paraId="43FDF259" w14:textId="77777777" w:rsidR="002B28FF" w:rsidRDefault="00000000">
            <w:pPr>
              <w:spacing w:after="0"/>
            </w:pPr>
            <w:r>
              <w:rPr>
                <w:sz w:val="22"/>
              </w:rPr>
              <w:t>15</w:t>
            </w:r>
          </w:p>
        </w:tc>
        <w:tc>
          <w:tcPr>
            <w:tcW w:w="1871" w:type="dxa"/>
          </w:tcPr>
          <w:p w14:paraId="004719CD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0,347</w:t>
            </w:r>
          </w:p>
        </w:tc>
        <w:tc>
          <w:tcPr>
            <w:tcW w:w="1871" w:type="dxa"/>
          </w:tcPr>
          <w:p w14:paraId="42B57C4E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0,278</w:t>
            </w:r>
          </w:p>
        </w:tc>
        <w:tc>
          <w:tcPr>
            <w:tcW w:w="1871" w:type="dxa"/>
          </w:tcPr>
          <w:p w14:paraId="476E83F8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0,083</w:t>
            </w:r>
          </w:p>
        </w:tc>
        <w:tc>
          <w:tcPr>
            <w:tcW w:w="1871" w:type="dxa"/>
          </w:tcPr>
          <w:p w14:paraId="75C99BD4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0,066</w:t>
            </w:r>
          </w:p>
        </w:tc>
      </w:tr>
      <w:tr w:rsidR="002B28FF" w14:paraId="0E5244E8" w14:textId="77777777">
        <w:tc>
          <w:tcPr>
            <w:tcW w:w="1701" w:type="dxa"/>
          </w:tcPr>
          <w:p w14:paraId="171F9C5E" w14:textId="77777777" w:rsidR="002B28FF" w:rsidRDefault="00000000">
            <w:pPr>
              <w:spacing w:after="0"/>
            </w:pPr>
            <w:r>
              <w:rPr>
                <w:sz w:val="22"/>
              </w:rPr>
              <w:t>20</w:t>
            </w:r>
          </w:p>
        </w:tc>
        <w:tc>
          <w:tcPr>
            <w:tcW w:w="1871" w:type="dxa"/>
          </w:tcPr>
          <w:p w14:paraId="32BE7C72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0,391</w:t>
            </w:r>
          </w:p>
        </w:tc>
        <w:tc>
          <w:tcPr>
            <w:tcW w:w="1871" w:type="dxa"/>
          </w:tcPr>
          <w:p w14:paraId="50B8E107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0,322</w:t>
            </w:r>
          </w:p>
        </w:tc>
        <w:tc>
          <w:tcPr>
            <w:tcW w:w="1871" w:type="dxa"/>
          </w:tcPr>
          <w:p w14:paraId="5F9DAB8C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0,093</w:t>
            </w:r>
          </w:p>
        </w:tc>
        <w:tc>
          <w:tcPr>
            <w:tcW w:w="1871" w:type="dxa"/>
          </w:tcPr>
          <w:p w14:paraId="3ECB0A2D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0,072</w:t>
            </w:r>
          </w:p>
        </w:tc>
      </w:tr>
    </w:tbl>
    <w:p w14:paraId="052A229F" w14:textId="77777777" w:rsidR="002B28FF" w:rsidRDefault="002B28FF">
      <w:pPr>
        <w:spacing w:after="40"/>
      </w:pPr>
    </w:p>
    <w:p w14:paraId="3C7ED2ED" w14:textId="77777777" w:rsidR="002B28FF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F38A339" wp14:editId="4ADAA3CA">
            <wp:extent cx="5760000" cy="198981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_siz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AB88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12 – Полнота в зависимости от размера реферата</w:t>
      </w:r>
    </w:p>
    <w:p w14:paraId="78B76DA6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С ростом реферата полнота растёт у обоих способов, но метод уходит вперёд: при 20 предложениях </w:t>
      </w:r>
      <w:r>
        <w:t>R</w:t>
      </w:r>
      <w:r>
        <w:rPr>
          <w:lang w:val="ru-RU"/>
        </w:rPr>
        <w:t xml:space="preserve">1 0,391 против 0,322. На коротком реферате (3–5 предложений) первые предложения документа дают даже чуть больший </w:t>
      </w:r>
      <w:r>
        <w:t>ROUGE</w:t>
      </w:r>
      <w:r>
        <w:rPr>
          <w:lang w:val="ru-RU"/>
        </w:rPr>
        <w:t xml:space="preserve">-2 (0,035 против 0,030 при трёх предложениях): начало документа </w:t>
        <w:lastRenderedPageBreak/>
        <w:t>обычно вводит тему теми же словосочетаниями, что и эталон, а метод на малом объёме выбирает длинные предложения из разных частей текста.</w:t>
      </w:r>
    </w:p>
    <w:p w14:paraId="2FF67311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Выбор базы для </w:t>
      </w:r>
      <w:r>
        <w:t>df</w:t>
      </w:r>
      <w:r>
        <w:rPr>
          <w:lang w:val="ru-RU"/>
        </w:rPr>
        <w:t>(</w:t>
      </w:r>
      <w:r>
        <w:t>t</w:t>
      </w:r>
      <w:r>
        <w:rPr>
          <w:lang w:val="ru-RU"/>
        </w:rPr>
        <w:t xml:space="preserve">) на результат почти не влияет: документы того же языка — </w:t>
      </w:r>
      <w:r>
        <w:t>R</w:t>
      </w:r>
      <w:r>
        <w:rPr>
          <w:lang w:val="ru-RU"/>
        </w:rPr>
        <w:t xml:space="preserve">1 0,290, вся коллекция — 0,292. Словари двух языков не пересекаются, и переход к общей базе сдвигает </w:t>
      </w:r>
      <w:r>
        <w:t>log</w:t>
      </w:r>
      <w:r>
        <w:rPr>
          <w:lang w:val="ru-RU"/>
        </w:rPr>
        <w:t>(|</w:t>
      </w:r>
      <w:r>
        <w:t>DB</w:t>
      </w:r>
      <w:r>
        <w:rPr>
          <w:lang w:val="ru-RU"/>
        </w:rPr>
        <w:t xml:space="preserve">| / </w:t>
      </w:r>
      <w:r>
        <w:t>df</w:t>
      </w:r>
      <w:r>
        <w:rPr>
          <w:lang w:val="ru-RU"/>
        </w:rPr>
        <w:t xml:space="preserve">) почти на одну и ту же величину </w:t>
      </w:r>
      <w:r>
        <w:t>log</w:t>
      </w:r>
      <w:r>
        <w:rPr>
          <w:lang w:val="ru-RU"/>
        </w:rPr>
        <w:t xml:space="preserve"> 2. Выбрана база по языку: в ней термин, встречающийся во всех документах языка, получает нулевой вес, как и должно быть по смыслу формулы.</w:t>
      </w:r>
    </w:p>
    <w:p w14:paraId="1CA90D19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4. Точность реферата в виде ключевых слов</w:t>
      </w:r>
    </w:p>
    <w:p w14:paraId="1C683B38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>Таблица 14 – Оценка реферата в виде ключевых слов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814"/>
        <w:gridCol w:w="1701"/>
        <w:gridCol w:w="2098"/>
        <w:gridCol w:w="1701"/>
      </w:tblGrid>
      <w:tr w:rsidR="002B28FF" w14:paraId="269F597E" w14:textId="77777777">
        <w:tc>
          <w:tcPr>
            <w:tcW w:w="2041" w:type="dxa"/>
          </w:tcPr>
          <w:p w14:paraId="65B4A39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Группа</w:t>
            </w:r>
          </w:p>
        </w:tc>
        <w:tc>
          <w:tcPr>
            <w:tcW w:w="1814" w:type="dxa"/>
          </w:tcPr>
          <w:p w14:paraId="5DF4C64C" w14:textId="77777777" w:rsidR="002B28FF" w:rsidRPr="00C421DF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sz w:val="21"/>
                <w:lang w:val="ru-RU"/>
              </w:rPr>
              <w:t xml:space="preserve">Точность по эталону: </w:t>
            </w:r>
            <w:r>
              <w:rPr>
                <w:b/>
                <w:sz w:val="21"/>
              </w:rPr>
              <w:t>tf</w:t>
            </w:r>
            <w:r>
              <w:rPr>
                <w:b/>
                <w:sz w:val="21"/>
                <w:lang w:val="ru-RU"/>
              </w:rPr>
              <w:t xml:space="preserve"> · </w:t>
            </w:r>
            <w:r>
              <w:rPr>
                <w:b/>
                <w:sz w:val="21"/>
              </w:rPr>
              <w:t>idf</w:t>
            </w:r>
          </w:p>
        </w:tc>
        <w:tc>
          <w:tcPr>
            <w:tcW w:w="1701" w:type="dxa"/>
          </w:tcPr>
          <w:p w14:paraId="126847C6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 xml:space="preserve">то же: частота tf</w:t>
            </w:r>
          </w:p>
        </w:tc>
        <w:tc>
          <w:tcPr>
            <w:tcW w:w="2098" w:type="dxa"/>
          </w:tcPr>
          <w:p w14:paraId="45963B90" w14:textId="77777777" w:rsidR="002B28FF" w:rsidRPr="00C421DF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b/>
                <w:sz w:val="21"/>
                <w:lang w:val="ru-RU"/>
              </w:rPr>
              <w:t xml:space="preserve">Полнота по ключевым словам авторов: </w:t>
            </w:r>
            <w:r>
              <w:rPr>
                <w:b/>
                <w:sz w:val="21"/>
              </w:rPr>
              <w:t>tf</w:t>
            </w:r>
            <w:r>
              <w:rPr>
                <w:b/>
                <w:sz w:val="21"/>
                <w:lang w:val="ru-RU"/>
              </w:rPr>
              <w:t xml:space="preserve"> · </w:t>
            </w:r>
            <w:r>
              <w:rPr>
                <w:b/>
                <w:sz w:val="21"/>
              </w:rPr>
              <w:t>idf</w:t>
            </w:r>
          </w:p>
        </w:tc>
        <w:tc>
          <w:tcPr>
            <w:tcW w:w="1701" w:type="dxa"/>
          </w:tcPr>
          <w:p w14:paraId="2F77EBD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 xml:space="preserve">то же: частота tf</w:t>
            </w:r>
          </w:p>
        </w:tc>
      </w:tr>
      <w:tr w:rsidR="002B28FF" w14:paraId="0684BF9D" w14:textId="77777777">
        <w:tc>
          <w:tcPr>
            <w:tcW w:w="2041" w:type="dxa"/>
          </w:tcPr>
          <w:p w14:paraId="4A390E11" w14:textId="77777777" w:rsidR="002B28FF" w:rsidRDefault="00000000">
            <w:pPr>
              <w:spacing w:after="0"/>
            </w:pPr>
            <w:r>
              <w:rPr>
                <w:sz w:val="21"/>
              </w:rPr>
              <w:t>русский, CS</w:t>
            </w:r>
          </w:p>
        </w:tc>
        <w:tc>
          <w:tcPr>
            <w:tcW w:w="1814" w:type="dxa"/>
          </w:tcPr>
          <w:p w14:paraId="09DD6D1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62,0 %</w:t>
            </w:r>
          </w:p>
        </w:tc>
        <w:tc>
          <w:tcPr>
            <w:tcW w:w="1701" w:type="dxa"/>
          </w:tcPr>
          <w:p w14:paraId="0EAF70DD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82,0 %</w:t>
            </w:r>
          </w:p>
        </w:tc>
        <w:tc>
          <w:tcPr>
            <w:tcW w:w="2098" w:type="dxa"/>
          </w:tcPr>
          <w:p w14:paraId="7B898FC5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60,1 %</w:t>
            </w:r>
          </w:p>
        </w:tc>
        <w:tc>
          <w:tcPr>
            <w:tcW w:w="1701" w:type="dxa"/>
          </w:tcPr>
          <w:p w14:paraId="675D6F53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29,1 %</w:t>
            </w:r>
          </w:p>
        </w:tc>
      </w:tr>
      <w:tr w:rsidR="002B28FF" w14:paraId="024A5832" w14:textId="77777777">
        <w:tc>
          <w:tcPr>
            <w:tcW w:w="2041" w:type="dxa"/>
          </w:tcPr>
          <w:p w14:paraId="2DB79233" w14:textId="77777777" w:rsidR="002B28FF" w:rsidRDefault="00000000">
            <w:pPr>
              <w:spacing w:after="0"/>
            </w:pPr>
            <w:r>
              <w:rPr>
                <w:sz w:val="21"/>
              </w:rPr>
              <w:t>русский, литература</w:t>
            </w:r>
          </w:p>
        </w:tc>
        <w:tc>
          <w:tcPr>
            <w:tcW w:w="1814" w:type="dxa"/>
          </w:tcPr>
          <w:p w14:paraId="76706FC9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48,0 %</w:t>
            </w:r>
          </w:p>
        </w:tc>
        <w:tc>
          <w:tcPr>
            <w:tcW w:w="1701" w:type="dxa"/>
          </w:tcPr>
          <w:p w14:paraId="527D7A3D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66,0 %</w:t>
            </w:r>
          </w:p>
        </w:tc>
        <w:tc>
          <w:tcPr>
            <w:tcW w:w="2098" w:type="dxa"/>
          </w:tcPr>
          <w:p w14:paraId="32C758B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701" w:type="dxa"/>
          </w:tcPr>
          <w:p w14:paraId="24A252A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</w:tr>
      <w:tr w:rsidR="002B28FF" w14:paraId="5780634C" w14:textId="77777777">
        <w:tc>
          <w:tcPr>
            <w:tcW w:w="2041" w:type="dxa"/>
          </w:tcPr>
          <w:p w14:paraId="7926231E" w14:textId="77777777" w:rsidR="002B28FF" w:rsidRDefault="00000000">
            <w:pPr>
              <w:spacing w:after="0"/>
            </w:pPr>
            <w:r>
              <w:rPr>
                <w:sz w:val="21"/>
              </w:rPr>
              <w:t>немецкий, CS</w:t>
            </w:r>
          </w:p>
        </w:tc>
        <w:tc>
          <w:tcPr>
            <w:tcW w:w="1814" w:type="dxa"/>
          </w:tcPr>
          <w:p w14:paraId="471E358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50,0 %</w:t>
            </w:r>
          </w:p>
        </w:tc>
        <w:tc>
          <w:tcPr>
            <w:tcW w:w="1701" w:type="dxa"/>
          </w:tcPr>
          <w:p w14:paraId="6CF76D27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56,0 %</w:t>
            </w:r>
          </w:p>
        </w:tc>
        <w:tc>
          <w:tcPr>
            <w:tcW w:w="2098" w:type="dxa"/>
          </w:tcPr>
          <w:p w14:paraId="6B236275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701" w:type="dxa"/>
          </w:tcPr>
          <w:p w14:paraId="478514E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</w:tr>
      <w:tr w:rsidR="002B28FF" w14:paraId="302EA7C3" w14:textId="77777777">
        <w:tc>
          <w:tcPr>
            <w:tcW w:w="2041" w:type="dxa"/>
          </w:tcPr>
          <w:p w14:paraId="736E31F9" w14:textId="77777777" w:rsidR="002B28FF" w:rsidRDefault="00000000">
            <w:pPr>
              <w:spacing w:after="0"/>
            </w:pPr>
            <w:r>
              <w:rPr>
                <w:sz w:val="21"/>
              </w:rPr>
              <w:t>немецкий, литература</w:t>
            </w:r>
          </w:p>
        </w:tc>
        <w:tc>
          <w:tcPr>
            <w:tcW w:w="1814" w:type="dxa"/>
          </w:tcPr>
          <w:p w14:paraId="658015B7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50,0 %</w:t>
            </w:r>
          </w:p>
        </w:tc>
        <w:tc>
          <w:tcPr>
            <w:tcW w:w="1701" w:type="dxa"/>
          </w:tcPr>
          <w:p w14:paraId="7DCDFBD9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50,0 %</w:t>
            </w:r>
          </w:p>
        </w:tc>
        <w:tc>
          <w:tcPr>
            <w:tcW w:w="2098" w:type="dxa"/>
          </w:tcPr>
          <w:p w14:paraId="6243A306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701" w:type="dxa"/>
          </w:tcPr>
          <w:p w14:paraId="57D20C4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—</w:t>
            </w:r>
          </w:p>
        </w:tc>
      </w:tr>
      <w:tr w:rsidR="002B28FF" w14:paraId="6E47E8FA" w14:textId="77777777">
        <w:tc>
          <w:tcPr>
            <w:tcW w:w="2041" w:type="dxa"/>
          </w:tcPr>
          <w:p w14:paraId="08E6A9C0" w14:textId="77777777" w:rsidR="002B28FF" w:rsidRDefault="00000000">
            <w:pPr>
              <w:spacing w:after="0"/>
            </w:pPr>
            <w:r>
              <w:rPr>
                <w:sz w:val="21"/>
              </w:rPr>
              <w:t>вся коллекция</w:t>
            </w:r>
          </w:p>
        </w:tc>
        <w:tc>
          <w:tcPr>
            <w:tcW w:w="1814" w:type="dxa"/>
          </w:tcPr>
          <w:p w14:paraId="140AF049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52,5 %</w:t>
            </w:r>
          </w:p>
        </w:tc>
        <w:tc>
          <w:tcPr>
            <w:tcW w:w="1701" w:type="dxa"/>
          </w:tcPr>
          <w:p w14:paraId="02B0E99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63,5 %</w:t>
            </w:r>
          </w:p>
        </w:tc>
        <w:tc>
          <w:tcPr>
            <w:tcW w:w="2098" w:type="dxa"/>
          </w:tcPr>
          <w:p w14:paraId="57FD8A10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60,1 %</w:t>
            </w:r>
          </w:p>
        </w:tc>
        <w:tc>
          <w:tcPr>
            <w:tcW w:w="1701" w:type="dxa"/>
          </w:tcPr>
          <w:p w14:paraId="34A6639A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29,1 %</w:t>
            </w:r>
          </w:p>
        </w:tc>
      </w:tr>
    </w:tbl>
    <w:p w14:paraId="57C1BD73" w14:textId="77777777" w:rsidR="002B28FF" w:rsidRDefault="002B28FF">
      <w:pPr>
        <w:spacing w:after="40"/>
      </w:pPr>
    </w:p>
    <w:p w14:paraId="3E8DBDB8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Точность — доля ключевых слов верхнего уровня, встречающихся в эталонном реферате; полнота — доля ключевых слов авторов (есть у статей КиберЛенинки), все слова которых вошли в список системы. Для сравнения то же посчитано для самых частых существительных без множителя </w:t>
      </w:r>
      <w:r>
        <w:t>log</w:t>
      </w:r>
      <w:r>
        <w:rPr>
          <w:lang w:val="ru-RU"/>
        </w:rPr>
        <w:t>(|</w:t>
      </w:r>
      <w:r>
        <w:t>DB</w:t>
      </w:r>
      <w:r>
        <w:rPr>
          <w:lang w:val="ru-RU"/>
        </w:rPr>
        <w:t xml:space="preserve">| / </w:t>
      </w:r>
      <w:r>
        <w:t>df</w:t>
      </w:r>
      <w:r>
        <w:rPr>
          <w:lang w:val="ru-RU"/>
        </w:rPr>
        <w:t xml:space="preserve">). Частые существительные чаще встречаются в аннотации (63,5 % против 52,5 %) — это общая лексика вроде «система», «метод», «данные». Зато ключевые слова авторов система покрывает вдвое лучше (60,1 % против 29,1 %): именно множитель </w:t>
      </w:r>
      <w:r>
        <w:t>idf</w:t>
      </w:r>
      <w:r>
        <w:rPr>
          <w:lang w:val="ru-RU"/>
        </w:rPr>
        <w:t xml:space="preserve"> отличает понятия статьи от общей лексики.</w:t>
      </w:r>
    </w:p>
    <w:p w14:paraId="5EB4069F" w14:textId="77777777" w:rsidR="002B28FF" w:rsidRPr="00C421DF" w:rsidRDefault="00000000">
      <w:pPr>
        <w:keepNext/>
        <w:spacing w:after="80"/>
        <w:ind w:firstLine="709"/>
        <w:jc w:val="both"/>
        <w:rPr>
          <w:lang w:val="ru-RU"/>
        </w:rPr>
      </w:pPr>
      <w:r>
        <w:rPr>
          <w:b/>
          <w:lang w:val="ru-RU"/>
        </w:rPr>
        <w:t>5. Затраченное время</w:t>
      </w:r>
    </w:p>
    <w:p w14:paraId="3B6EE63E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>Таблица 15 – Время построения реферата одного документа (≈ 10 страниц)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1474"/>
        <w:gridCol w:w="1361"/>
        <w:gridCol w:w="1587"/>
        <w:gridCol w:w="1361"/>
        <w:gridCol w:w="1531"/>
      </w:tblGrid>
      <w:tr w:rsidR="002B28FF" w14:paraId="097EA21F" w14:textId="77777777">
        <w:tc>
          <w:tcPr>
            <w:tcW w:w="2041" w:type="dxa"/>
          </w:tcPr>
          <w:p w14:paraId="2883A241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Группа</w:t>
            </w:r>
          </w:p>
        </w:tc>
        <w:tc>
          <w:tcPr>
            <w:tcW w:w="1474" w:type="dxa"/>
          </w:tcPr>
          <w:p w14:paraId="5CF46743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Разбор документа</w:t>
            </w:r>
          </w:p>
        </w:tc>
        <w:tc>
          <w:tcPr>
            <w:tcW w:w="1361" w:type="dxa"/>
          </w:tcPr>
          <w:p w14:paraId="272A526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Веса терминов</w:t>
            </w:r>
          </w:p>
        </w:tc>
        <w:tc>
          <w:tcPr>
            <w:tcW w:w="1587" w:type="dxa"/>
          </w:tcPr>
          <w:p w14:paraId="1DA803D3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Веса и отбор предложений</w:t>
            </w:r>
          </w:p>
        </w:tc>
        <w:tc>
          <w:tcPr>
            <w:tcW w:w="1361" w:type="dxa"/>
          </w:tcPr>
          <w:p w14:paraId="51A7774A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Ключевые слова</w:t>
            </w:r>
          </w:p>
        </w:tc>
        <w:tc>
          <w:tcPr>
            <w:tcW w:w="1531" w:type="dxa"/>
          </w:tcPr>
          <w:p w14:paraId="20983038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1"/>
              </w:rPr>
              <w:t>Всего</w:t>
            </w:r>
          </w:p>
        </w:tc>
      </w:tr>
      <w:tr w:rsidR="002B28FF" w14:paraId="22BC1797" w14:textId="77777777">
        <w:tc>
          <w:tcPr>
            <w:tcW w:w="2041" w:type="dxa"/>
          </w:tcPr>
          <w:p w14:paraId="5A1E4791" w14:textId="77777777" w:rsidR="002B28FF" w:rsidRDefault="00000000">
            <w:pPr>
              <w:spacing w:after="0"/>
            </w:pPr>
            <w:r>
              <w:rPr>
                <w:sz w:val="21"/>
              </w:rPr>
              <w:t>русский, CS</w:t>
            </w:r>
          </w:p>
        </w:tc>
        <w:tc>
          <w:tcPr>
            <w:tcW w:w="1474" w:type="dxa"/>
          </w:tcPr>
          <w:p w14:paraId="56AC6A6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60,0 мс</w:t>
            </w:r>
          </w:p>
        </w:tc>
        <w:tc>
          <w:tcPr>
            <w:tcW w:w="1361" w:type="dxa"/>
          </w:tcPr>
          <w:p w14:paraId="2F79E9E0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0,2 мс</w:t>
            </w:r>
          </w:p>
        </w:tc>
        <w:tc>
          <w:tcPr>
            <w:tcW w:w="1587" w:type="dxa"/>
          </w:tcPr>
          <w:p w14:paraId="730DF9A8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0,5 мс</w:t>
            </w:r>
          </w:p>
        </w:tc>
        <w:tc>
          <w:tcPr>
            <w:tcW w:w="1361" w:type="dxa"/>
          </w:tcPr>
          <w:p w14:paraId="7A2FA69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55,0 мс</w:t>
            </w:r>
          </w:p>
        </w:tc>
        <w:tc>
          <w:tcPr>
            <w:tcW w:w="1531" w:type="dxa"/>
          </w:tcPr>
          <w:p w14:paraId="1116620C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116,1 мс</w:t>
            </w:r>
          </w:p>
        </w:tc>
      </w:tr>
      <w:tr w:rsidR="002B28FF" w14:paraId="62F20EB3" w14:textId="77777777">
        <w:tc>
          <w:tcPr>
            <w:tcW w:w="2041" w:type="dxa"/>
          </w:tcPr>
          <w:p w14:paraId="24E1BC4C" w14:textId="77777777" w:rsidR="002B28FF" w:rsidRDefault="00000000">
            <w:pPr>
              <w:spacing w:after="0"/>
            </w:pPr>
            <w:r>
              <w:rPr>
                <w:sz w:val="21"/>
              </w:rPr>
              <w:t>русский, литература</w:t>
            </w:r>
          </w:p>
        </w:tc>
        <w:tc>
          <w:tcPr>
            <w:tcW w:w="1474" w:type="dxa"/>
          </w:tcPr>
          <w:p w14:paraId="03016B2E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72,2 мс</w:t>
            </w:r>
          </w:p>
        </w:tc>
        <w:tc>
          <w:tcPr>
            <w:tcW w:w="1361" w:type="dxa"/>
          </w:tcPr>
          <w:p w14:paraId="687986B2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0,4 мс</w:t>
            </w:r>
          </w:p>
        </w:tc>
        <w:tc>
          <w:tcPr>
            <w:tcW w:w="1587" w:type="dxa"/>
          </w:tcPr>
          <w:p w14:paraId="19314358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0,6 мс</w:t>
            </w:r>
          </w:p>
        </w:tc>
        <w:tc>
          <w:tcPr>
            <w:tcW w:w="1361" w:type="dxa"/>
          </w:tcPr>
          <w:p w14:paraId="11F147EF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43,3 мс</w:t>
            </w:r>
          </w:p>
        </w:tc>
        <w:tc>
          <w:tcPr>
            <w:tcW w:w="1531" w:type="dxa"/>
          </w:tcPr>
          <w:p w14:paraId="706161CE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116,9 мс</w:t>
            </w:r>
          </w:p>
        </w:tc>
      </w:tr>
      <w:tr w:rsidR="002B28FF" w14:paraId="17A21412" w14:textId="77777777">
        <w:tc>
          <w:tcPr>
            <w:tcW w:w="2041" w:type="dxa"/>
          </w:tcPr>
          <w:p w14:paraId="7B2AD465" w14:textId="77777777" w:rsidR="002B28FF" w:rsidRDefault="00000000">
            <w:pPr>
              <w:spacing w:after="0"/>
            </w:pPr>
            <w:r>
              <w:rPr>
                <w:sz w:val="21"/>
              </w:rPr>
              <w:t>немецкий, CS</w:t>
            </w:r>
          </w:p>
        </w:tc>
        <w:tc>
          <w:tcPr>
            <w:tcW w:w="1474" w:type="dxa"/>
          </w:tcPr>
          <w:p w14:paraId="3523320F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17,8 мс</w:t>
            </w:r>
          </w:p>
        </w:tc>
        <w:tc>
          <w:tcPr>
            <w:tcW w:w="1361" w:type="dxa"/>
          </w:tcPr>
          <w:p w14:paraId="22443D99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0,3 мс</w:t>
            </w:r>
          </w:p>
        </w:tc>
        <w:tc>
          <w:tcPr>
            <w:tcW w:w="1587" w:type="dxa"/>
          </w:tcPr>
          <w:p w14:paraId="2EFBC963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0,5 мс</w:t>
            </w:r>
          </w:p>
        </w:tc>
        <w:tc>
          <w:tcPr>
            <w:tcW w:w="1361" w:type="dxa"/>
          </w:tcPr>
          <w:p w14:paraId="0C69944A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0,7 мс</w:t>
            </w:r>
          </w:p>
        </w:tc>
        <w:tc>
          <w:tcPr>
            <w:tcW w:w="1531" w:type="dxa"/>
          </w:tcPr>
          <w:p w14:paraId="496A8CA3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19,5 мс</w:t>
            </w:r>
          </w:p>
        </w:tc>
      </w:tr>
      <w:tr w:rsidR="002B28FF" w14:paraId="6215B0D3" w14:textId="77777777">
        <w:tc>
          <w:tcPr>
            <w:tcW w:w="2041" w:type="dxa"/>
          </w:tcPr>
          <w:p w14:paraId="3FE8BBA0" w14:textId="77777777" w:rsidR="002B28FF" w:rsidRDefault="00000000">
            <w:pPr>
              <w:spacing w:after="0"/>
            </w:pPr>
            <w:r>
              <w:rPr>
                <w:sz w:val="21"/>
              </w:rPr>
              <w:t>немецкий, литература</w:t>
            </w:r>
          </w:p>
        </w:tc>
        <w:tc>
          <w:tcPr>
            <w:tcW w:w="1474" w:type="dxa"/>
          </w:tcPr>
          <w:p w14:paraId="5E72AEBB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19,2 мс</w:t>
            </w:r>
          </w:p>
        </w:tc>
        <w:tc>
          <w:tcPr>
            <w:tcW w:w="1361" w:type="dxa"/>
          </w:tcPr>
          <w:p w14:paraId="70A6325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0,5 мс</w:t>
            </w:r>
          </w:p>
        </w:tc>
        <w:tc>
          <w:tcPr>
            <w:tcW w:w="1587" w:type="dxa"/>
          </w:tcPr>
          <w:p w14:paraId="32E54D54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0,6 мс</w:t>
            </w:r>
          </w:p>
        </w:tc>
        <w:tc>
          <w:tcPr>
            <w:tcW w:w="1361" w:type="dxa"/>
          </w:tcPr>
          <w:p w14:paraId="21D46BC1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0,8 мс</w:t>
            </w:r>
          </w:p>
        </w:tc>
        <w:tc>
          <w:tcPr>
            <w:tcW w:w="1531" w:type="dxa"/>
          </w:tcPr>
          <w:p w14:paraId="6D369597" w14:textId="77777777" w:rsidR="002B28FF" w:rsidRDefault="00000000">
            <w:pPr>
              <w:spacing w:after="0"/>
              <w:jc w:val="center"/>
            </w:pPr>
            <w:r>
              <w:rPr>
                <w:sz w:val="21"/>
              </w:rPr>
              <w:t>21,3 мс</w:t>
            </w:r>
          </w:p>
        </w:tc>
      </w:tr>
    </w:tbl>
    <w:p w14:paraId="752D68F0" w14:textId="77777777" w:rsidR="002B28FF" w:rsidRDefault="002B28FF">
      <w:pPr>
        <w:spacing w:after="40"/>
      </w:pPr>
    </w:p>
    <w:p w14:paraId="6A1FBAAB" w14:textId="77777777" w:rsidR="002B28FF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0CA4D4E" wp14:editId="2C0489C5">
            <wp:extent cx="5760000" cy="1958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1925" w14:textId="77777777" w:rsidR="002B28FF" w:rsidRPr="00C421DF" w:rsidRDefault="00000000">
      <w:pPr>
        <w:spacing w:after="160"/>
        <w:jc w:val="center"/>
        <w:rPr>
          <w:lang w:val="ru-RU"/>
        </w:rPr>
      </w:pPr>
      <w:r>
        <w:rPr>
          <w:sz w:val="24"/>
          <w:lang w:val="ru-RU"/>
        </w:rPr>
        <w:t>Рисунок 13 – Время построения реферата по этапам</w:t>
      </w:r>
    </w:p>
    <w:p w14:paraId="35569747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Измерения выполнены на локальной машине под </w:t>
      </w:r>
      <w:r>
        <w:t>Windows</w:t>
      </w:r>
      <w:r>
        <w:rPr>
          <w:lang w:val="ru-RU"/>
        </w:rPr>
        <w:t xml:space="preserve"> 11 после загрузки словарей </w:t>
      </w:r>
      <w:r>
        <w:t>pymorphy</w:t>
      </w:r>
      <w:r>
        <w:rPr>
          <w:lang w:val="ru-RU"/>
        </w:rPr>
        <w:t xml:space="preserve">3 и стеммера (разовая стоимость запуска — около секунды). Основное время занимает разбор документа: сегментация и морфологический анализ; собственно формулы — веса терминов и предложений — занимают меньше миллисекунды. Русский текст разбирается в три-четыре раза дольше немецкого: лемматизация </w:t>
      </w:r>
      <w:r>
        <w:t>pymorphy</w:t>
      </w:r>
      <w:r>
        <w:rPr>
          <w:lang w:val="ru-RU"/>
        </w:rPr>
        <w:t>3 с учётом нескольких разборов слова дороже стемминга; по той же причине дольше строятся ключевые слова — проверка согласования и склонение именных групп.</w:t>
      </w:r>
    </w:p>
    <w:p w14:paraId="55F65BC7" w14:textId="77777777" w:rsidR="002B28FF" w:rsidRPr="00C421DF" w:rsidRDefault="00000000">
      <w:pPr>
        <w:keepNext/>
        <w:spacing w:after="60"/>
        <w:rPr>
          <w:lang w:val="ru-RU"/>
        </w:rPr>
      </w:pPr>
      <w:r>
        <w:rPr>
          <w:lang w:val="ru-RU"/>
        </w:rPr>
        <w:t xml:space="preserve">Таблица 16 – Время работы в режиме </w:t>
      </w:r>
      <w:r>
        <w:t>OSTIS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3"/>
        <w:gridCol w:w="2551"/>
      </w:tblGrid>
      <w:tr w:rsidR="002B28FF" w14:paraId="2946AF48" w14:textId="77777777">
        <w:tc>
          <w:tcPr>
            <w:tcW w:w="6803" w:type="dxa"/>
          </w:tcPr>
          <w:p w14:paraId="672BCB17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2551" w:type="dxa"/>
          </w:tcPr>
          <w:p w14:paraId="161B1D7B" w14:textId="77777777" w:rsidR="002B28FF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Время</w:t>
            </w:r>
          </w:p>
        </w:tc>
      </w:tr>
      <w:tr w:rsidR="002B28FF" w14:paraId="0E76D68E" w14:textId="77777777">
        <w:tc>
          <w:tcPr>
            <w:tcW w:w="6803" w:type="dxa"/>
          </w:tcPr>
          <w:p w14:paraId="17BF2E75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 xml:space="preserve">Загрузка онтологии (пять файлов </w:t>
            </w:r>
            <w:r>
              <w:rPr>
                <w:sz w:val="22"/>
              </w:rPr>
              <w:t>SCs</w:t>
            </w:r>
            <w:r>
              <w:rPr>
                <w:sz w:val="22"/>
                <w:lang w:val="ru-RU"/>
              </w:rPr>
              <w:t>)</w:t>
            </w:r>
          </w:p>
        </w:tc>
        <w:tc>
          <w:tcPr>
            <w:tcW w:w="2551" w:type="dxa"/>
          </w:tcPr>
          <w:p w14:paraId="1C65F50E" w14:textId="77777777" w:rsidR="002B28FF" w:rsidRDefault="00000000">
            <w:pPr>
              <w:spacing w:after="0"/>
            </w:pPr>
            <w:r>
              <w:rPr>
                <w:sz w:val="22"/>
              </w:rPr>
              <w:t>≈ 0,3 с (при первом подключении)</w:t>
            </w:r>
          </w:p>
        </w:tc>
      </w:tr>
      <w:tr w:rsidR="002B28FF" w14:paraId="288D57BF" w14:textId="77777777">
        <w:tc>
          <w:tcPr>
            <w:tcW w:w="6803" w:type="dxa"/>
          </w:tcPr>
          <w:p w14:paraId="0011CF78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Проверка и загрузка 20 документов коллекции в базу знаний</w:t>
            </w:r>
          </w:p>
        </w:tc>
        <w:tc>
          <w:tcPr>
            <w:tcW w:w="2551" w:type="dxa"/>
          </w:tcPr>
          <w:p w14:paraId="4650E5D1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 xml:space="preserve">130,5 мс</w:t>
            </w:r>
          </w:p>
        </w:tc>
      </w:tr>
      <w:tr w:rsidR="002B28FF" w14:paraId="400B75F2" w14:textId="77777777">
        <w:tc>
          <w:tcPr>
            <w:tcW w:w="6803" w:type="dxa"/>
          </w:tcPr>
          <w:p w14:paraId="516C132D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Первый вызов агента для языка (разбор коллекции языка)</w:t>
            </w:r>
          </w:p>
        </w:tc>
        <w:tc>
          <w:tcPr>
            <w:tcW w:w="2551" w:type="dxa"/>
          </w:tcPr>
          <w:p w14:paraId="3A28888E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>506,7 мс</w:t>
            </w:r>
          </w:p>
        </w:tc>
      </w:tr>
      <w:tr w:rsidR="002B28FF" w14:paraId="21199E03" w14:textId="77777777">
        <w:tc>
          <w:tcPr>
            <w:tcW w:w="6803" w:type="dxa"/>
          </w:tcPr>
          <w:p w14:paraId="12B88DE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Вызов агента: действие, построение, запись, ожидание, среднее</w:t>
            </w:r>
          </w:p>
        </w:tc>
        <w:tc>
          <w:tcPr>
            <w:tcW w:w="2551" w:type="dxa"/>
          </w:tcPr>
          <w:p w14:paraId="4D2860E2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 xml:space="preserve">297,7 мс</w:t>
            </w:r>
          </w:p>
        </w:tc>
      </w:tr>
      <w:tr w:rsidR="002B28FF" w14:paraId="0D29DBE2" w14:textId="77777777">
        <w:tc>
          <w:tcPr>
            <w:tcW w:w="6803" w:type="dxa"/>
          </w:tcPr>
          <w:p w14:paraId="6ECF9FBF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Работа агента по данным базы знаний, среднее</w:t>
            </w:r>
          </w:p>
        </w:tc>
        <w:tc>
          <w:tcPr>
            <w:tcW w:w="2551" w:type="dxa"/>
          </w:tcPr>
          <w:p w14:paraId="2E30473E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 xml:space="preserve">147,5 мс</w:t>
            </w:r>
          </w:p>
        </w:tc>
      </w:tr>
      <w:tr w:rsidR="002B28FF" w14:paraId="27251BB3" w14:textId="77777777">
        <w:tc>
          <w:tcPr>
            <w:tcW w:w="6803" w:type="dxa"/>
          </w:tcPr>
          <w:p w14:paraId="19E53616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Чтение готового реферата из базы знаний, среднее</w:t>
            </w:r>
          </w:p>
        </w:tc>
        <w:tc>
          <w:tcPr>
            <w:tcW w:w="2551" w:type="dxa"/>
          </w:tcPr>
          <w:p w14:paraId="09589A53" w14:textId="77777777" w:rsidR="002B28FF" w:rsidRDefault="00000000">
            <w:pPr>
              <w:spacing w:after="0"/>
              <w:jc w:val="center"/>
            </w:pPr>
            <w:r>
              <w:rPr>
                <w:sz w:val="22"/>
              </w:rPr>
              <w:t xml:space="preserve">69,3 мс</w:t>
            </w:r>
          </w:p>
        </w:tc>
      </w:tr>
      <w:tr w:rsidR="002B28FF" w14:paraId="7DA4D02A" w14:textId="77777777">
        <w:tc>
          <w:tcPr>
            <w:tcW w:w="6803" w:type="dxa"/>
          </w:tcPr>
          <w:p w14:paraId="55A468AF" w14:textId="77777777" w:rsidR="002B28FF" w:rsidRPr="00C421DF" w:rsidRDefault="0000000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Рефераты, совпавшие с локальным расчётом</w:t>
            </w:r>
          </w:p>
        </w:tc>
        <w:tc>
          <w:tcPr>
            <w:tcW w:w="2551" w:type="dxa"/>
          </w:tcPr>
          <w:p w14:paraId="1F50E66E" w14:textId="77777777" w:rsidR="002B28FF" w:rsidRDefault="00000000">
            <w:pPr>
              <w:spacing w:after="0"/>
            </w:pPr>
            <w:r>
              <w:rPr>
                <w:sz w:val="22"/>
              </w:rPr>
              <w:t xml:space="preserve">20 из 20</w:t>
            </w:r>
          </w:p>
        </w:tc>
      </w:tr>
    </w:tbl>
    <w:p w14:paraId="36D2E307" w14:textId="77777777" w:rsidR="002B28FF" w:rsidRDefault="002B28FF">
      <w:pPr>
        <w:spacing w:after="40"/>
      </w:pPr>
    </w:p>
    <w:p w14:paraId="535C627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Режим </w:t>
      </w:r>
      <w:r>
        <w:t>OSTIS</w:t>
      </w:r>
      <w:r>
        <w:rPr>
          <w:lang w:val="ru-RU"/>
        </w:rPr>
        <w:t xml:space="preserve"> медленнее локального: вызов агента занимает около 297,7 мс — запись реферата (около 500 </w:t>
      </w:r>
      <w:r>
        <w:t>sc</w:t>
      </w:r>
      <w:r>
        <w:rPr>
          <w:lang w:val="ru-RU"/>
        </w:rPr>
        <w:t xml:space="preserve">-элементов) одним запросом, чтение текстов коллекции, обмен событиями. Зато готовый реферат читается из базы знаний за 69,3 мс и дальше доступен любым средствам </w:t>
      </w:r>
      <w:r>
        <w:t>ostis</w:t>
      </w:r>
      <w:r>
        <w:rPr>
          <w:lang w:val="ru-RU"/>
        </w:rPr>
        <w:t>-системы. Все рефераты, построенные агентом и прочитанные из базы знаний, совпали с локальным расчётом до предложения, веса и ключевого слова.</w:t>
      </w:r>
    </w:p>
    <w:p w14:paraId="1A3AC17B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Описание и особенности применения готовых компонентов</w:t>
      </w:r>
    </w:p>
    <w:p w14:paraId="5B1D5962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При использовании готовых компонентов выявлен ряд особенностей, которые пришлось учесть в реализации.</w:t>
      </w:r>
    </w:p>
    <w:p w14:paraId="0FFAEC4E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lastRenderedPageBreak/>
        <w:t xml:space="preserve">1. Версии клиентов </w:t>
      </w:r>
      <w:r>
        <w:rPr>
          <w:b/>
        </w:rPr>
        <w:t>OSTIS</w:t>
      </w:r>
      <w:r>
        <w:rPr>
          <w:b/>
          <w:lang w:val="ru-RU"/>
        </w:rPr>
        <w:t>.</w:t>
      </w:r>
      <w:r>
        <w:rPr>
          <w:lang w:val="ru-RU"/>
        </w:rPr>
        <w:t xml:space="preserve"> Используется </w:t>
      </w:r>
      <w:r>
        <w:t>NIKA</w:t>
      </w:r>
      <w:r>
        <w:rPr>
          <w:lang w:val="ru-RU"/>
        </w:rPr>
        <w:t xml:space="preserve"> на </w:t>
      </w:r>
      <w:r>
        <w:t>sc</w:t>
      </w:r>
      <w:r>
        <w:rPr>
          <w:lang w:val="ru-RU"/>
        </w:rPr>
        <w:t>-</w:t>
      </w:r>
      <w:r>
        <w:t>machine</w:t>
      </w:r>
      <w:r>
        <w:rPr>
          <w:lang w:val="ru-RU"/>
        </w:rPr>
        <w:t xml:space="preserve"> 0.8.0, поэтому версии клиентов взяты те же, что в самой </w:t>
      </w:r>
      <w:r>
        <w:t>NIKA</w:t>
      </w:r>
      <w:r>
        <w:rPr>
          <w:lang w:val="ru-RU"/>
        </w:rPr>
        <w:t xml:space="preserve">: </w:t>
      </w:r>
      <w:r>
        <w:t>py</w:t>
      </w:r>
      <w:r>
        <w:rPr>
          <w:lang w:val="ru-RU"/>
        </w:rPr>
        <w:t>-</w:t>
      </w:r>
      <w:r>
        <w:t>sc</w:t>
      </w:r>
      <w:r>
        <w:rPr>
          <w:lang w:val="ru-RU"/>
        </w:rPr>
        <w:t>-</w:t>
      </w:r>
      <w:r>
        <w:t>client</w:t>
      </w:r>
      <w:r>
        <w:rPr>
          <w:lang w:val="ru-RU"/>
        </w:rPr>
        <w:t xml:space="preserve"> 0.3.0 и </w:t>
      </w:r>
      <w:r>
        <w:t>py</w:t>
      </w:r>
      <w:r>
        <w:rPr>
          <w:lang w:val="ru-RU"/>
        </w:rPr>
        <w:t>-</w:t>
      </w:r>
      <w:r>
        <w:t>sc</w:t>
      </w:r>
      <w:r>
        <w:rPr>
          <w:lang w:val="ru-RU"/>
        </w:rPr>
        <w:t>-</w:t>
      </w:r>
      <w:r>
        <w:t>kpm</w:t>
      </w:r>
      <w:r>
        <w:rPr>
          <w:lang w:val="ru-RU"/>
        </w:rPr>
        <w:t xml:space="preserve"> 0.2.0. Более новые версии клиентов рассчитаны на более новые версии </w:t>
      </w:r>
      <w:r>
        <w:t>sc</w:t>
      </w:r>
      <w:r>
        <w:rPr>
          <w:lang w:val="ru-RU"/>
        </w:rPr>
        <w:t>-</w:t>
      </w:r>
      <w:r>
        <w:t>machine</w:t>
      </w:r>
      <w:r>
        <w:rPr>
          <w:lang w:val="ru-RU"/>
        </w:rPr>
        <w:t xml:space="preserve"> и используют другие имена команд и типов.</w:t>
      </w:r>
    </w:p>
    <w:p w14:paraId="28482ECD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2. Одно соединение на процесс.</w:t>
      </w:r>
      <w:r>
        <w:rPr>
          <w:lang w:val="ru-RU"/>
        </w:rPr>
        <w:t xml:space="preserve"> </w:t>
      </w:r>
      <w:r>
        <w:t>py</w:t>
      </w:r>
      <w:r>
        <w:rPr>
          <w:lang w:val="ru-RU"/>
        </w:rPr>
        <w:t>-</w:t>
      </w:r>
      <w:r>
        <w:t>sc</w:t>
      </w:r>
      <w:r>
        <w:rPr>
          <w:lang w:val="ru-RU"/>
        </w:rPr>
        <w:t>-</w:t>
      </w:r>
      <w:r>
        <w:t>client</w:t>
      </w:r>
      <w:r>
        <w:rPr>
          <w:lang w:val="ru-RU"/>
        </w:rPr>
        <w:t xml:space="preserve"> хранит сессию в глобальных переменных модуля и работает в отдельном потоке </w:t>
      </w:r>
      <w:r>
        <w:t>websocket</w:t>
      </w:r>
      <w:r>
        <w:rPr>
          <w:lang w:val="ru-RU"/>
        </w:rPr>
        <w:t xml:space="preserve">, который не является фоновым: без явного отключения процесс не завершается. Поэтому все сценарии закрывают соединение в блоке </w:t>
      </w:r>
      <w:r>
        <w:t>finally</w:t>
      </w:r>
      <w:r>
        <w:rPr>
          <w:lang w:val="ru-RU"/>
        </w:rPr>
        <w:t>, а веб-интерфейс — при остановке сервера.</w:t>
      </w:r>
    </w:p>
    <w:p w14:paraId="7438265E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3. Ошибки соединения.</w:t>
      </w:r>
      <w:r>
        <w:rPr>
          <w:lang w:val="ru-RU"/>
        </w:rPr>
        <w:t xml:space="preserve"> Обработчик ошибок по умолчанию возбуждает исключение прямо в потоке </w:t>
      </w:r>
      <w:r>
        <w:t>websocket</w:t>
      </w:r>
      <w:r>
        <w:rPr>
          <w:lang w:val="ru-RU"/>
        </w:rPr>
        <w:t xml:space="preserve">. Он заменён своим, который запоминает ошибку: недоступность </w:t>
      </w:r>
      <w:r>
        <w:t>sc</w:t>
      </w:r>
      <w:r>
        <w:rPr>
          <w:lang w:val="ru-RU"/>
        </w:rPr>
        <w:t>-сервера — штатная ситуация, при которой система переходит в локальный режим.</w:t>
      </w:r>
    </w:p>
    <w:p w14:paraId="2924D152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4. Ожидание агентов.</w:t>
      </w:r>
      <w:r>
        <w:rPr>
          <w:lang w:val="ru-RU"/>
        </w:rPr>
        <w:t xml:space="preserve"> Метод </w:t>
      </w:r>
      <w:r>
        <w:t>ScServer</w:t>
      </w:r>
      <w:r>
        <w:rPr>
          <w:lang w:val="ru-RU"/>
        </w:rPr>
        <w:t>.</w:t>
      </w:r>
      <w:r>
        <w:t>serve</w:t>
      </w:r>
      <w:r>
        <w:rPr>
          <w:lang w:val="ru-RU"/>
        </w:rPr>
        <w:t xml:space="preserve">() использует </w:t>
      </w:r>
      <w:r>
        <w:t>signal</w:t>
      </w:r>
      <w:r>
        <w:rPr>
          <w:lang w:val="ru-RU"/>
        </w:rPr>
        <w:t>.</w:t>
      </w:r>
      <w:r>
        <w:t>pause</w:t>
      </w:r>
      <w:r>
        <w:rPr>
          <w:lang w:val="ru-RU"/>
        </w:rPr>
        <w:t xml:space="preserve">(), которого нет в </w:t>
      </w:r>
      <w:r>
        <w:t>Windows</w:t>
      </w:r>
      <w:r>
        <w:rPr>
          <w:lang w:val="ru-RU"/>
        </w:rPr>
        <w:t>; отдельный процесс агента (</w:t>
      </w:r>
      <w:r>
        <w:t>tools</w:t>
      </w:r>
      <w:r>
        <w:rPr>
          <w:lang w:val="ru-RU"/>
        </w:rPr>
        <w:t>/</w:t>
      </w:r>
      <w:r>
        <w:t>agent</w:t>
      </w:r>
      <w:r>
        <w:rPr>
          <w:lang w:val="ru-RU"/>
        </w:rPr>
        <w:t>.</w:t>
      </w:r>
      <w:r>
        <w:t>py</w:t>
      </w:r>
      <w:r>
        <w:rPr>
          <w:lang w:val="ru-RU"/>
        </w:rPr>
        <w:t>) ждёт событий в своём цикле.</w:t>
      </w:r>
    </w:p>
    <w:p w14:paraId="047F034B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 xml:space="preserve">5. Загрузка </w:t>
      </w:r>
      <w:r>
        <w:rPr>
          <w:b/>
        </w:rPr>
        <w:t>SCs</w:t>
      </w:r>
      <w:r>
        <w:rPr>
          <w:b/>
          <w:lang w:val="ru-RU"/>
        </w:rPr>
        <w:t>.</w:t>
      </w:r>
      <w:r>
        <w:rPr>
          <w:lang w:val="ru-RU"/>
        </w:rPr>
        <w:t xml:space="preserve"> Запрос </w:t>
      </w:r>
      <w:r>
        <w:t>create</w:t>
      </w:r>
      <w:r>
        <w:rPr>
          <w:lang w:val="ru-RU"/>
        </w:rPr>
        <w:t>_</w:t>
      </w:r>
      <w:r>
        <w:t>elements</w:t>
      </w:r>
      <w:r>
        <w:rPr>
          <w:lang w:val="ru-RU"/>
        </w:rPr>
        <w:t>_</w:t>
      </w:r>
      <w:r>
        <w:t>by</w:t>
      </w:r>
      <w:r>
        <w:rPr>
          <w:lang w:val="ru-RU"/>
        </w:rPr>
        <w:t>_</w:t>
      </w:r>
      <w:r>
        <w:t>scs</w:t>
      </w:r>
      <w:r>
        <w:rPr>
          <w:lang w:val="ru-RU"/>
        </w:rPr>
        <w:t xml:space="preserve"> принимает список текстов, но синтаксическая ошибка в любом из них отклоняет весь запрос — при этом корректные тексты к этому моменту уже применены. Повторная загрузка того же текста дублирует дуги. Поэтому файлы онтологии загружаются по одному и только один раз: признак загрузки — наличие узла раздела в базе знаний.</w:t>
      </w:r>
    </w:p>
    <w:p w14:paraId="17AE192F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>6. Поиск по шаблону.</w:t>
      </w:r>
      <w:r>
        <w:rPr>
          <w:lang w:val="ru-RU"/>
        </w:rPr>
        <w:t xml:space="preserve"> Шаблон «документ коллекции — текст на нужном языке — системный идентификатор» на </w:t>
      </w:r>
      <w:r>
        <w:t>sc</w:t>
      </w:r>
      <w:r>
        <w:rPr>
          <w:lang w:val="ru-RU"/>
        </w:rPr>
        <w:t>-</w:t>
      </w:r>
      <w:r>
        <w:t>machine</w:t>
      </w:r>
      <w:r>
        <w:rPr>
          <w:lang w:val="ru-RU"/>
        </w:rPr>
        <w:t xml:space="preserve"> 0.8 не находит ничего, хотя каждая его часть по отдельности работает. Поиск разбит на два шаблона, результаты соединяются по адресу документа.</w:t>
      </w:r>
    </w:p>
    <w:p w14:paraId="0D08D7C0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 xml:space="preserve">7. Адреса </w:t>
      </w:r>
      <w:r>
        <w:rPr>
          <w:b/>
        </w:rPr>
        <w:t>sc</w:t>
      </w:r>
      <w:r>
        <w:rPr>
          <w:b/>
          <w:lang w:val="ru-RU"/>
        </w:rPr>
        <w:t>-элементов переиспользуются.</w:t>
      </w:r>
      <w:r>
        <w:rPr>
          <w:lang w:val="ru-RU"/>
        </w:rPr>
        <w:t xml:space="preserve"> Определять «самый новый» реферат по адресу его узла нельзя, поэтому при повторном построении реферата того же размера прежний отвязывается от документа, и у документа остаётся один реферат каждого размера.</w:t>
      </w:r>
    </w:p>
    <w:p w14:paraId="274992A7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t xml:space="preserve">8. </w:t>
      </w:r>
      <w:r>
        <w:rPr>
          <w:b/>
        </w:rPr>
        <w:t>pymorphy</w:t>
      </w:r>
      <w:r>
        <w:rPr>
          <w:b/>
          <w:lang w:val="ru-RU"/>
        </w:rPr>
        <w:t>3.</w:t>
      </w:r>
      <w:r>
        <w:rPr>
          <w:lang w:val="ru-RU"/>
        </w:rPr>
        <w:t xml:space="preserve"> Начальная форма причастия — инфинитив, отчества — мужского рода, а неоднозначная форма «Евгения» разбирается и как имя «Евгения», и как родительный падеж от «Евгений». Неоднозначность имён разрешается по документу — выбирается начальная форма, чаще встречающаяся в тексте; имя человека в словосочетании ставится в именительный падеж с учётом рода первого слова.</w:t>
      </w:r>
    </w:p>
    <w:p w14:paraId="4C8BE975" w14:textId="77777777" w:rsidR="002B28FF" w:rsidRPr="00C421DF" w:rsidRDefault="00000000">
      <w:pPr>
        <w:spacing w:after="60"/>
        <w:ind w:left="709" w:hanging="340"/>
        <w:jc w:val="both"/>
        <w:rPr>
          <w:lang w:val="ru-RU"/>
        </w:rPr>
      </w:pPr>
      <w:r>
        <w:rPr>
          <w:b/>
          <w:lang w:val="ru-RU"/>
        </w:rPr>
        <w:lastRenderedPageBreak/>
        <w:t xml:space="preserve">9. </w:t>
      </w:r>
      <w:r>
        <w:rPr>
          <w:b/>
        </w:rPr>
        <w:t>Snowball</w:t>
      </w:r>
      <w:r>
        <w:rPr>
          <w:b/>
          <w:lang w:val="ru-RU"/>
        </w:rPr>
        <w:t>.</w:t>
      </w:r>
      <w:r>
        <w:rPr>
          <w:lang w:val="ru-RU"/>
        </w:rPr>
        <w:t xml:space="preserve"> Стеммер не отбрасывает конечное -</w:t>
      </w:r>
      <w:r>
        <w:t>s</w:t>
      </w:r>
      <w:r>
        <w:rPr>
          <w:lang w:val="ru-RU"/>
        </w:rPr>
        <w:t xml:space="preserve"> притяжательной формы имён («</w:t>
      </w:r>
      <w:r>
        <w:t>Effis</w:t>
      </w:r>
      <w:r>
        <w:rPr>
          <w:lang w:val="ru-RU"/>
        </w:rPr>
        <w:t>», «</w:t>
      </w:r>
      <w:r>
        <w:t>Goethes</w:t>
      </w:r>
      <w:r>
        <w:rPr>
          <w:lang w:val="ru-RU"/>
        </w:rPr>
        <w:t xml:space="preserve">»); такая форма сводится к имени, если оно встречается в документе. Основа </w:t>
      </w:r>
      <w:r>
        <w:t>Snowball</w:t>
      </w:r>
      <w:r>
        <w:rPr>
          <w:lang w:val="ru-RU"/>
        </w:rPr>
        <w:t xml:space="preserve"> не читаема («</w:t>
      </w:r>
      <w:r>
        <w:t>verschlussel</w:t>
      </w:r>
      <w:r>
        <w:rPr>
          <w:lang w:val="ru-RU"/>
        </w:rPr>
        <w:t>»), поэтому ключевое слово показывается самой частой формой слова в документе.</w:t>
      </w:r>
    </w:p>
    <w:p w14:paraId="2E8810B6" w14:textId="77777777" w:rsidR="002B28FF" w:rsidRPr="00C421DF" w:rsidRDefault="00000000">
      <w:pPr>
        <w:keepNext/>
        <w:rPr>
          <w:lang w:val="ru-RU"/>
        </w:rPr>
      </w:pPr>
      <w:r>
        <w:rPr>
          <w:b/>
          <w:lang w:val="ru-RU"/>
        </w:rPr>
        <w:t>Вывод</w:t>
      </w:r>
    </w:p>
    <w:p w14:paraId="34F5DC7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 ходе лабораторной работы спроектирована и программно реализована система автоматического реферирования документов «Изборник» по методике </w:t>
      </w:r>
      <w:r>
        <w:t>Sentence</w:t>
      </w:r>
      <w:r>
        <w:rPr>
          <w:lang w:val="ru-RU"/>
        </w:rPr>
        <w:t xml:space="preserve"> </w:t>
      </w:r>
      <w:r>
        <w:t>extraction</w:t>
      </w:r>
      <w:r>
        <w:rPr>
          <w:lang w:val="ru-RU"/>
        </w:rPr>
        <w:t xml:space="preserve"> + </w:t>
      </w:r>
      <w:r>
        <w:t>OSTIS</w:t>
      </w:r>
      <w:r>
        <w:rPr>
          <w:lang w:val="ru-RU"/>
        </w:rPr>
        <w:t xml:space="preserve">. Система строит реферат из двух разделов — классического реферата и реферата в виде списка ключевых слов — и выдаёт его вместе с активной ссылкой на исходный документ; реферат сохраняется в </w:t>
      </w:r>
      <w:r>
        <w:t>TXT</w:t>
      </w:r>
      <w:r>
        <w:rPr>
          <w:lang w:val="ru-RU"/>
        </w:rPr>
        <w:t xml:space="preserve">, </w:t>
      </w:r>
      <w:r>
        <w:t>HTML</w:t>
      </w:r>
      <w:r>
        <w:rPr>
          <w:lang w:val="ru-RU"/>
        </w:rPr>
        <w:t xml:space="preserve">, </w:t>
      </w:r>
      <w:r>
        <w:t>DOCX</w:t>
      </w:r>
      <w:r>
        <w:rPr>
          <w:lang w:val="ru-RU"/>
        </w:rPr>
        <w:t xml:space="preserve">, </w:t>
      </w:r>
      <w:r>
        <w:t>JSON</w:t>
      </w:r>
      <w:r>
        <w:rPr>
          <w:lang w:val="ru-RU"/>
        </w:rPr>
        <w:t xml:space="preserve"> и </w:t>
      </w:r>
      <w:r>
        <w:t>SCs</w:t>
      </w:r>
      <w:r>
        <w:rPr>
          <w:lang w:val="ru-RU"/>
        </w:rPr>
        <w:t xml:space="preserve"> и выводится на печать. Интерфейс содержит справку и подсказки.</w:t>
      </w:r>
    </w:p>
    <w:p w14:paraId="5717FD4D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Все требования варианта 4 выполнены. Обрабатываются тексты на русском и немецком языках из двух предметных областей — научные статьи по </w:t>
      </w:r>
      <w:r>
        <w:t>computer</w:t>
      </w:r>
      <w:r>
        <w:rPr>
          <w:lang w:val="ru-RU"/>
        </w:rPr>
        <w:t xml:space="preserve"> </w:t>
      </w:r>
      <w:r>
        <w:t>science</w:t>
      </w:r>
      <w:r>
        <w:rPr>
          <w:lang w:val="ru-RU"/>
        </w:rPr>
        <w:t xml:space="preserve"> и сочинения по литературе. Составлена тестовая коллекция из 20 документов одинакового объёма (около 10 страниц) с эталонами, взятыми из источников. Формулы методических указаний реализованы без изменений и проверены автотестом на примере, посчитанном вручную.</w:t>
      </w:r>
    </w:p>
    <w:p w14:paraId="4E5D49A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Технология </w:t>
      </w:r>
      <w:r>
        <w:t>OSTIS</w:t>
      </w:r>
      <w:r>
        <w:rPr>
          <w:lang w:val="ru-RU"/>
        </w:rPr>
        <w:t xml:space="preserve"> используется по существу: онтология предметной области автоматического реферирования загружается в базу знаний </w:t>
      </w:r>
      <w:r>
        <w:t>ostis</w:t>
      </w:r>
      <w:r>
        <w:rPr>
          <w:lang w:val="ru-RU"/>
        </w:rPr>
        <w:t xml:space="preserve">-системы </w:t>
      </w:r>
      <w:r>
        <w:t>NIKA</w:t>
      </w:r>
      <w:r>
        <w:rPr>
          <w:lang w:val="ru-RU"/>
        </w:rPr>
        <w:t xml:space="preserve">, документы коллекции хранятся в базе знаний, реферат строит </w:t>
      </w:r>
      <w:r>
        <w:t>sc</w:t>
      </w:r>
      <w:r>
        <w:rPr>
          <w:lang w:val="ru-RU"/>
        </w:rPr>
        <w:t xml:space="preserve">-агент, откликающийся на действие «построить реферат документа», и записывает его в базу знаний в виде семантической структуры, которую можно просматривать в </w:t>
      </w:r>
      <w:r>
        <w:t>sc</w:t>
      </w:r>
      <w:r>
        <w:rPr>
          <w:lang w:val="ru-RU"/>
        </w:rPr>
        <w:t>-</w:t>
      </w:r>
      <w:r>
        <w:t>web</w:t>
      </w:r>
      <w:r>
        <w:rPr>
          <w:lang w:val="ru-RU"/>
        </w:rPr>
        <w:t xml:space="preserve"> и выгрузить на языке </w:t>
      </w:r>
      <w:r>
        <w:t>SCs</w:t>
      </w:r>
      <w:r>
        <w:rPr>
          <w:lang w:val="ru-RU"/>
        </w:rPr>
        <w:t>. Результаты агента совпадают с локальным расчётом для всех документов коллекции.</w:t>
      </w:r>
    </w:p>
    <w:p w14:paraId="6BDFDEAA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Оценка показала, что метод работоспособен: по всей коллекции полнота </w:t>
      </w:r>
      <w:r>
        <w:t>ROUGE</w:t>
      </w:r>
      <w:r>
        <w:rPr>
          <w:lang w:val="ru-RU"/>
        </w:rPr>
        <w:t xml:space="preserve">-1 — 0,290 против 0,229 у первых предложений документа и 0,176 у случайных, 64 % потолка, достижимого отбором предложений. Научные статьи реферируются заметно лучше литературоведческих текстов, русские — лучше немецких. Реферат в виде ключевых слов покрывает 60,1 % ключевых слов авторов статей — вдвое больше, чем простой список самых частых существительных. Реферат документа объёмом 10 страниц строится за десятки миллисекунд локально и за доли секунды через </w:t>
      </w:r>
      <w:r>
        <w:t>OSTIS</w:t>
      </w:r>
      <w:r>
        <w:rPr>
          <w:lang w:val="ru-RU"/>
        </w:rPr>
        <w:t>.</w:t>
      </w:r>
    </w:p>
    <w:p w14:paraId="066E0CC8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Корректность системы подтверждена 146 автоматическими тестами, включая проверки на живой </w:t>
      </w:r>
      <w:r>
        <w:t>ostis</w:t>
      </w:r>
      <w:r>
        <w:rPr>
          <w:lang w:val="ru-RU"/>
        </w:rPr>
        <w:t xml:space="preserve">-системе. Сверх требований методических указаний человек может сам написать реферат отрывка и сравнить его с рефератом системы: сравнение наглядно показывает разницу между рефератом-извлечением, который строит метод </w:t>
      </w:r>
      <w:r>
        <w:t>sentence</w:t>
      </w:r>
      <w:r>
        <w:rPr>
          <w:lang w:val="ru-RU"/>
        </w:rPr>
        <w:t xml:space="preserve"> </w:t>
      </w:r>
      <w:r>
        <w:t>extraction</w:t>
      </w:r>
      <w:r>
        <w:rPr>
          <w:lang w:val="ru-RU"/>
        </w:rPr>
        <w:t>, и пересказом своими словами. Интерфейс снабжён и отключаемой игровой надстройкой — сапёром с паучатами Пафнутия и боем, в котором против паучат выходят ключевые слова рефератов.</w:t>
      </w:r>
    </w:p>
    <w:p w14:paraId="46ED1339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Выявлены и ограничения метода: оценка </w:t>
      </w:r>
      <w:r>
        <w:t>Score</w:t>
      </w:r>
      <w:r>
        <w:rPr>
          <w:lang w:val="ru-RU"/>
        </w:rPr>
        <w:t xml:space="preserve"> как сумма по словам отдаёт предпочтение длинным предложениям, а на текстах, где эталон говорит о другом, чем основная часть текста (пересказ сюжета и вводный раздел о романе), отбор предложений упирается в низкий потолок. Улучшить результат могли бы нормировка </w:t>
      </w:r>
      <w:r>
        <w:t>Score</w:t>
      </w:r>
      <w:r>
        <w:rPr>
          <w:lang w:val="ru-RU"/>
        </w:rPr>
        <w:t xml:space="preserve"> по длине предложения, учёт заголовка документа и разрешение анафоры при сжатии предложений.</w:t>
      </w:r>
    </w:p>
    <w:p w14:paraId="10073EE3" w14:textId="77777777" w:rsidR="002B28FF" w:rsidRPr="00C421DF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Перспективы применения: подготовка рефератов для электронных библиотек и репозиториев научных статей, предварительный просмотр документов в информационно-поисковой системе (например, в системе первой лабораторной работы), наполнение баз знаний </w:t>
      </w:r>
      <w:r>
        <w:t>ostis</w:t>
      </w:r>
      <w:r>
        <w:rPr>
          <w:lang w:val="ru-RU"/>
        </w:rPr>
        <w:t xml:space="preserve">-систем ключевыми терминами и сжатыми описаниями документов — реферат, записанный в базу знаний, сразу доступен другим агентам </w:t>
      </w:r>
      <w:r>
        <w:t>ostis</w:t>
      </w:r>
      <w:r>
        <w:rPr>
          <w:lang w:val="ru-RU"/>
        </w:rPr>
        <w:t>-системы.</w:t>
      </w:r>
    </w:p>
    <w:sectPr w:rsidR="002B28FF" w:rsidRPr="00C421D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224361">
    <w:abstractNumId w:val="8"/>
  </w:num>
  <w:num w:numId="2" w16cid:durableId="349189815">
    <w:abstractNumId w:val="6"/>
  </w:num>
  <w:num w:numId="3" w16cid:durableId="848179120">
    <w:abstractNumId w:val="5"/>
  </w:num>
  <w:num w:numId="4" w16cid:durableId="277491790">
    <w:abstractNumId w:val="4"/>
  </w:num>
  <w:num w:numId="5" w16cid:durableId="2002275480">
    <w:abstractNumId w:val="7"/>
  </w:num>
  <w:num w:numId="6" w16cid:durableId="611136954">
    <w:abstractNumId w:val="3"/>
  </w:num>
  <w:num w:numId="7" w16cid:durableId="1113017672">
    <w:abstractNumId w:val="2"/>
  </w:num>
  <w:num w:numId="8" w16cid:durableId="2117093924">
    <w:abstractNumId w:val="1"/>
  </w:num>
  <w:num w:numId="9" w16cid:durableId="118790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8FF"/>
    <w:rsid w:val="00326F90"/>
    <w:rsid w:val="00AA1D8D"/>
    <w:rsid w:val="00B47730"/>
    <w:rsid w:val="00C32C1E"/>
    <w:rsid w:val="00C421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18553"/>
  <w14:defaultImageDpi w14:val="300"/>
  <w15:docId w15:val="{2E3DCF1A-3029-4F71-A0F6-F5660880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7497</Words>
  <Characters>42734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Халилов</cp:lastModifiedBy>
  <cp:revision>2</cp:revision>
  <dcterms:created xsi:type="dcterms:W3CDTF">2013-12-23T23:15:00Z</dcterms:created>
  <dcterms:modified xsi:type="dcterms:W3CDTF">2026-09-30T21:16:00Z</dcterms:modified>
  <cp:category/>
</cp:coreProperties>
</file>