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Учреждение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«Белорусский государственный университет информатики и радиоэлектроники»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информационных технологий и управления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 8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курсу «Естественно-языковой интерфейс интеллектуальных систем»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автоматизированной системы синтеза речи»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 3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Выполнили: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Студенты гр. 321702 Бузычков Н. Ф.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Котко П. А.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Халилов Р. Э.</w:t>
      </w:r>
    </w:p>
    <w:p>
      <w:pPr>
        <w:spacing w:after="0"/>
        <w:jc w:val="right"/>
      </w:pP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Крапивин Ю. Б.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Минск 2026</w:t>
      </w:r>
    </w:p>
    <w:p>
      <w:pPr>
        <w:keepNext/>
        <w:pageBreakBefore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Освоить на практике основные принципы создания систем синтеза речи; закрепить навыки программирования на языке высокого уровня.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систему синтеза речи, которая обеспечивает: ввод текста, или копирование через буфер обмена, или поддержку указателя мыши в любом другом приложении (например, на html-странице); воспроизведение сгенерированного речевого сигнала для введённого текста; настройку (выбор) голоса диктора, темпа, громкости и других параметров чтения. Параметры варианта 3 и места, где выполнены требования, приведены в таблице 1.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– Параметры варианта 3 и требования методических указаний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 / требование</w:t>
            </w:r>
          </w:p>
        </w:tc>
        <w:tc>
          <w:tcPr>
            <w:tcW w:type="dxa" w:w="6520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Где реализовано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Система синтеза речи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разбор текста, нормализация, правила произношения; четыре вида голосов: нейросетевые Piper, собственный формантный синтезатор, голоса Windows и голос браузера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Язык: немецкий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немецкие голоса Piper (Thorsten, Kerstin, Eva K и Thorsten с восемью манерами), немецкие числительные, сокращения и правила произношения; интерфейс — на русском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Предметная область: научные статьи по computer science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пять статей немецкой Википедии по информатике; словари: 210 английских терминов, 94 аббревиатур и имён, 83 сокращения; чтение формул, единиц, версий, ссылок на источники и адресов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Ввод текста, копирование через буфер, указатель мыши в другом приложении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«Чтец»: поле ввода, кнопка «Из буфера обмена», файлы TXT, HTML, PDF, DOCX, адрес страницы; всё скопированное в любой программе Windows читается само; Ctrl+Alt+R читает выделенное мышью в любой программе; закладка «Глашатай, читай» читает абзац под указателем мыши на любой веб-странице; в «Статьях» — чтение предложения под указателем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Воспроизведение сгенерированного речевого сигнала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чтение по предложениям с подсветкой звучащего; пауза и продолжение с того же места, переход к предыдущему и следующему, щелчок по предложению — читать с него; сохранение всего текста в WAV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Настройки голоса диктора, темпа, громкости и других параметров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 нейросетевых голосов, 3 собственных, голоса Windows и браузера; темп ×0,5–×2, громкость 0–100 %, высота ±8 полутонов, живость интонации, паузы после предложения и абзаца; правила чтения включаются по одному; словарь произношения пользователя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названа «Глашатай» — так называли того, кто громко и внятно объявлял указы на площади, читая написанное за тех, кто прочесть не мог. Название продолжает ряд «Арахна», «Толмач», «Изборник», «Драгоман», «Слухач». Как и в прошлых работах, в систему встроена игра с пауком Пафнутием — вкладка «Мой говорящий Пафнутий» по образцу игры «Мой говорящий Том».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Используемые технологии: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Python 3, FastAPI, uvicorn, Jinja2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сервер и страницы; поток событий сервера (Server-Sent Events) приносит на страницу текст из других программ;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piper-tts (проект Rhasspy)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нейросетевой синтез: модели VITS в формате ONNX (ONNX Runtime), фонемы для них строит eSpeak NG; голоса de_DE-thorsten-medium, de_DE-kerstin-low, de_DE-eva_k-x_low, de_DE-thorsten_emotional-medium; работает без сети;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NumPy, SciPy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собственный формантный синтезатор (цифровые резонаторы) и обработка звука: уровень, WSOLA, сдвиг тона, линейное предсказание (LPC);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Microsoft Speech 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голоса Windows (System.Speech через PowerShell); Win32 API через ctypes (user32.dll, kernel32.dll) — буфер обмена, горячие клавиши, нажатие Ctrl+C; winsound — звук без браузера;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Web Audio API, Web Speech API, CSS Custom Highlight 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воспроизведение и громкость, захват микрофона (AudioWorklet), голос браузера, подсветка звучащего слова;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pypdf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текст из PDF; Vosk (Kaldi, модель vosk-model-small-de-0.15), matplotlib, pytest, httpx — проверка разборчивости, графики, тесты.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Готовыми взяты только нейросеть синтеза и встроенный в Piper eSpeak NG. Деление на предложения, нормализация текста, словари, правила произношения, просодия, формантный синтезатор, WSOLA, сдвиг тона, LPC-эффекты, калибровка темпа Piper, работа с буфером обмена и горячими клавишами, закладка для веб-страниц, игра и модель паука написаны с нуля.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структуры разработанной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— веб-приложение (рисунок 1). Сервер на FastAPI разбирает текст и синтезирует звук, браузер показывает текст, воспроизводит его по предложениям и подсвечивает звучащее. Текст проходит путь: абзацы и предложения (text/segment.py) → токены и нормализация (text/normalize.py со словарями lexicon.py, числительными numbers.py, аббревиатурами acronyms.py, единицами units.py) → произношение (phonetics/g2p.py) → синтезатор (engines/) → обработка звука (dsp.py) → WAV. Диктор (speaker.py) выбирает движок по голосу, хранит готовые предложения в памяти (до 96 МБ звука) и, если выбранный голос недоступен, читает голосом по умолчанию.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55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Структура системы «Глашатай»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desktop.py следит за буфером обмена Windows и горячими клавишами; взятый текст уходит на страницу «Чтец» по потоку событий, а если она закрыта, звучит прямо из колонок. Модуль extract.py достаёт текст из HTML, PDF, DOCX и по адресу страницы, talking.py и voicefx.py — голос паука и эффекты для игры, evaluation.py и asr.py — проверка. Страницы интерфейса: «Чтец», «Статьи», «Из других программ», «Словарь», «Проверка», «Мой говорящий Пафнутий», «Справка». Основные структуры данных приведены в таблице 2.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– Структуры данных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3118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Структура</w:t>
            </w:r>
          </w:p>
        </w:tc>
        <w:tc>
          <w:tcPr>
            <w:tcW w:type="dxa" w:w="6236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Token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кусок текста: место в тексте, как написан, запись словами, произношение, вид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Sentence, Paragraph, Document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предложение (с токенами и видом: утверждение, вопрос, восклицание), абзац, разобранный текст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ReadingOptions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какие правила чтения включены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Abbreviation, Entry, Lexicon, UserLexicon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сокращение, запись словаря произношения, все словари, словарь пользователя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Syllable, Pronunciation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слог (фонемы, ударение), произношение слова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Phone, Score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звук партитуры (длительность, мелодия), партитура предложения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FormantVoice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голос собственного синтезатора: тон, длина речевого тракта, форма импульса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Voice, Settings, Audio, Spoken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голос любого движка, настройки чтения, звук, синтезированное предложение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DesktopState, Desktop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состояние буфера обмена и горячих клавиш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GoldCase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случай эталонного набора нормализации</w:t>
            </w:r>
          </w:p>
        </w:tc>
      </w:tr>
    </w:tbl>
    <w:p>
      <w:pPr>
        <w:spacing w:after="40"/>
      </w:pP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алгоритмы и принципы реализации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Подготовка текста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Синтезатор получает не исходный текст, а предложение, записанное так, как его прочёл бы немецкий докладчик (рисунок 2). Сначала текст делится на абзацы: пустая строка разделяет их всегда, одиночный перевод строки — только после точки, у заголовка или пункта списка, иначе это перенос внутри абзаца, как в тексте из PDF. Точка в научном тексте часто не кончает предложение: «z. B.», «vgl. Abb. 3», «im 19. Jahrhundert», «J. von Neumann», «1.2. Abschnitt». Поэтому граница ставится, только если после знака конца идут пробел и заглавная буква, цифра или кавычка, а точка не принадлежит сокращению, порядковому числу, инициалу или номеру раздела. Сокращение («usw.») или порядковое число может кончать предложение, если следующее слово — из тех, с которых начинаются фразы («Die», «Danach», «Es»). Предложение длиннее 400 знаков делится на части по «;», «:» и запятым ближе к середине.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Затем предложение разбирается одним регулярным выражением на 25 видов токенов: адрес, почта, ссылка на источник, дата, время, сокращение, десятилетие, диапазон, номер версии, порядковое, дробь, степень, число с единицей, буквы с цифрами, аббревиатура, слово, знаки. Каждый токен помнит место в исходном тексте — по нему подсвечивается прочитанное. Для каждого токена строится запись словами (таблица 3). Правила, которым нужны соседи, — второй проход: окончание порядкового по слову перед ним («im 19.» — «im neunzehnten», «die 2.» — «die zweite»), «ein / eine / einem» по роду единицы и предлогу.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38885" cy="73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885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– Блок-схема подготовки текста к синтезу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– Примеры нормализации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608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</w:t>
            </w:r>
          </w:p>
        </w:tc>
        <w:tc>
          <w:tcPr>
            <w:tcW w:type="dxa" w:w="2778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Написано</w:t>
            </w:r>
          </w:p>
        </w:tc>
        <w:tc>
          <w:tcPr>
            <w:tcW w:type="dxa" w:w="3969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Читается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год (1100–1999 без единицы)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1954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neunzehnhundertvierundfünfzig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десятилетие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1950er-Jahren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neunzehnhundertfünfziger Jahren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порядковое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vom 12. bis 14. Juni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vom zwölften bis vierzehnten Juni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дробь, проценты, версия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3,5 % · Python 3.11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drei Komma fünf Prozent · Python drei Punkt elf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число с единицей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Sekunde · 12 GB · 100 Mbit/s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eine Sekunde · zwölf Gigabyte · hundert Megabit pro Sekunde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дата, время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am 12.03.2021 · 14:30 Uhr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am zwölften März zweitausendeinundzwanzig · vierzehn Uhr dreißig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сокращение (83 в словаре)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z. B. · vgl. Abb. 3 · S. 12 f.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zum Beispiel · vergleiche Abbildung drei · Seite zwölf folgende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аббревиатура по буквам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CPU · HTTP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Zeh Peh Uh · Hah Teh Teh Peh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аббревиатура как слово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DARPA · NEPOMUK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Darpa · Nepomuk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аббревиатура по словарю (94)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RAM · JSON · C++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Ramm · Dschäison · Zeh plus plus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буквы с цифрами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IPv6 · x86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Ih Peh Fau sechs · Iks sechsundachtzig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формула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O(n log n) · x ≥ 0 · n²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Oh von Enn log Enn · Iks größer gleich null · Enn Quadrat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английский термин (210)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Deep Learning · Softwareentwicklung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Diep Lörning · Softwär-entwicklung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адрес, ссылка на источник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info@x.de · [12]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info at x Punkt Deh Eh · (пропускается)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Аббревиатура читается по буквам, если в ней меньше четырёх букв или согласные стоят так, как в немецком слове не бывает («HTML», «DSGVO»), иначе — как слово. Английские термины записаны в словаре немецкими буквами с апострофом перед ударным слогом («Fräimwörk», «Mä'schien 'Lörning») и узнаются внутри сложных слов — в начале («Softwareentwicklung») и в конце («Quellcode»). Каждое правило выключается в настройках — так слышно, как читал бы синтезатор без него. Что и как будет прочитано, показывает вкладка «Как прочтёт» (рисунок 3).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ader_spok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3 – Вкладка «Как прочтёт»: места, переписанные нормализацией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Правила произношения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Собственному синтезатору нужны фонемы; ими же Piper получает слова из словарей. Немецкая орфография почти однозначна, и произношение выводится правилами (phonetics/g2p.py):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исключения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267 служебных и частых слов с непредсказуемым ударением или долготой («System», «Programm», «Methode»);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состав слова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сложное слово делится по 140 известным основам («Betriebs|system», «Sicherheits|maßnahmen»), отделяются безударные (be-, ge-, ver-) и ударные (an-, auf-, zusammen-) приставки и суффиксы (-heit, -keit, -lich); главное ударение — на первой части;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буквы в звуки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длинными сочетаниями вперёд («tsch», «sch», «ch», «ei», «ie»); гласная долгая перед «h», в «ie», в открытом слоге, краткая — перед двойной согласной и скоплением; «ch» после a, o, u — [x], иначе [ç]; «r» после гласной — [ɐ̯]; b, d, g на конце слога оглушаются; «st», «sp» в начале основы — [ʃt], [ʃp];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слоги и ударение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слог начинается с наибольшего допустимого сочетания согласных и не переходит границу частей слова; ударение на первом слоге основы, 63 иноязычных окончаний (-ion, -ität, -ieren, -ie) переносят его на себя.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Piper слова из словарей переводятся в обозначения eSpeak NG и передаются готовыми фонемами в скобках [[…]]: сам eSpeak прочёл бы «Cloud» как [klˈuːt], а «Machine Learning» — как [maxˈiːnə lˈeːaɾnɪŋ].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Синтез и чтение по предложениям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Чтение устроено по схеме на рисунке 4. Страница запрашивает звук предложения и двух следующих; пока звучит одно, следующие уже синтезируются, поэтому пауз на синтез нет. Диктор проверяет кэш и передаёт предложение движку выбранного голоса: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Piper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нейросеть VITS превращает фонемы сразу в звук, без отдельного вокодера. Темп модели нелинеен: length_scale 0,5 ускоряет речь лишь в 1,5 раза, а быстрее ×1,4 модель почти не говорит. Поэтому длина берётся по таблице калибровки, а остаток темпа досчитывает WSOLA. «Живость» — разброс тембра и длительностей в модели (noise_scale, noise_w);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собственный формантный синтезатор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см. п. 4;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голоса Windows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один процесс PowerShell живёт всё время работы и получает задания построчно: первое предложение ждёт около секунды, следующие — десятки миллисекунд; темп задаёт сама Windows;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голос браузера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Web Speech API получает уже нормализованное предложение и сообщает о каждом слове; звучащее слово подсвечивается.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Готовый звук обрезается по тишине, его уровень L — средняя мощность громких кадров по 20 мс — приводится к −18 дБ умножением на k, края плавно нарастают и затухают за 6 мс: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L = 10 · lg((P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+ … + P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M</w:t>
      </w:r>
      <w:r>
        <w:rPr>
          <w:rFonts w:ascii="Times New Roman" w:hAnsi="Times New Roman" w:eastAsia="Times New Roman"/>
          <w:b w:val="0"/>
          <w:i w:val="0"/>
          <w:sz w:val="28"/>
        </w:rPr>
        <w:t>) / M),   k = 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(−18 − L) / 20</w:t>
      </w:r>
      <w:r>
        <w:rPr>
          <w:rFonts w:ascii="Times New Roman" w:hAnsi="Times New Roman" w:eastAsia="Times New Roman"/>
          <w:b w:val="0"/>
          <w:i w:val="0"/>
          <w:sz w:val="28"/>
        </w:rPr>
        <w:t>,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P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мощность i-го громкого кадра, M — их число. Темп без изменения высоты меняет WSOLA: окна Ханна по 40 мс накладываются с перекрытием в половину, и каждое следующее окно ищется в пределах ±10 мс там, где оно сильнее всего коррелирует с естественным продолжением предыдущего. Высоту на s полутонов сдвигает растяжение WSOLA в r = 2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s / 12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раз и передискретизация обратно к исходной длине. Громкость p — усилитель в звуковом потоке браузера: звук умножается на p, то есть становится тише на 20 · lg p дБ, меняется на ходу и не требует нового синтеза. Чтение показано на рисунке 5.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7692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spea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69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4 – Блок-схема чтения текста по предложениям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ader_rea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5 – «Чтец»: чтение с подсветкой звучащего предложения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Собственный формантный синтезатор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работали первые синтезаторы — MITalk, DECtalk — и так устроен eSpeak: речь строится не из записей, а из модели «источник — фильтр» (engines/formant.py, рисунок 6). По фонемам строится партитура (phonetics/prosody.py): у каждой фонемы собственная длительность (долгая гласная 135 мс, краткая 80, шва 50, «s» 100), ударный слог длиннее (×1,15), безударный короче (×0,75), последний слог перед паузой растягивается (×1,4). Тон снижается за предложение от 1,12 до 0,92 среднего, на ударном слоге знаменательных слов поднимается; в конце утверждения падает, вопроса — поднимается.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Каждые 5 мс задаются цели: форманты F1–F3 гласной (24 качества немецких гласных) или «локуса» согласной — куда тянутся форманты соседних гласных, громкости голоса, шума и придыхания, спектр шума. Цели сглаживаются (форманты — окном 35 мс): так получаются переходы, по которым слух узнаёт согласные. Источник голоса — импульсы Розенберга с частотой основного тона, источник шума — белый шум. Голос с придыханием проходит каскад резонаторов, шум щелевых — параллельную ветвь с собственными усилителями (у «s» энергия около 6 кГц, у «ʃ» — 2,5–4, у «x» — 1–2). Каждый резонатор — фильтр второго порядка с частотой форманты f и её полосой b (T = 1/22 050 с — шаг дискретизации):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y[n] = A·x[n] + B·y[n−1] + C·y[n−2],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C = −e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−2πbT</w:t>
      </w:r>
      <w:r>
        <w:rPr>
          <w:rFonts w:ascii="Times New Roman" w:hAnsi="Times New Roman" w:eastAsia="Times New Roman"/>
          <w:b w:val="0"/>
          <w:i w:val="0"/>
          <w:sz w:val="28"/>
        </w:rPr>
        <w:t>,   B = 2e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−πbT</w:t>
      </w:r>
      <w:r>
        <w:rPr>
          <w:rFonts w:ascii="Times New Roman" w:hAnsi="Times New Roman" w:eastAsia="Times New Roman"/>
          <w:b w:val="0"/>
          <w:i w:val="0"/>
          <w:sz w:val="28"/>
        </w:rPr>
        <w:t>·cos(2πfT),   A = 1 − B − C.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59785" cy="73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form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78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6 – Блок-схема формантного синтеза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Голоса: Карл (112 Гц), Клара (205 Гц, речевой тракт на 14 % короче) и Пафнутий (255 Гц, на 24 % короче). Первая версия говорила почти без согласных: глухие щелевые были на 39–49 дБ тише гласных. Усиления шумовой ветви подобраны так, чтобы «s», «ʃ», «f», «ç», «x», «h» были тише гласных на 11, 11, 22, 15, 17 и 20 дБ, как в живой речи, — после этого доля ошибок распознавания на наборе для настройки упала с 91 до 80 %. Транскрипцию и партитуру показывает вкладка «Транскрипция» (рисунок 7).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7 – Транскрипция слов, партитура предложения и настройки чтения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Чтение из других программ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«Из других программ» (рисунок 8) включает три способа взять текст вне «Чтеца»: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буфер обмена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система трижды в секунду спрашивает у Windows номер версии буфера (GetClipboardSequenceNumber) и, когда он меняется, читает текст (CF_UNICODETEXT);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горячие клавиши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RegisterHotKey в отдельном потоке с очередью сообщений. По Ctrl+Alt+R система ждёт, пока отпустят Ctrl и Alt, сама нажимает Ctrl+C в активной программе, забирает выделенное и возвращает в буфер прежнее содержимое; Ctrl+Alt+S — замолчать;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закладка «Глашатай, читай»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добавляет на любую веб-страницу сценарий pointer.js: панель в теневом DOM (стили сайта её не задевают), подсветка абзаца под указателем мыши, чтение по щелчку; звук страница запрашивает как обычный файл /api/say.wav?text=…, следующий кусок загружается, пока звучит текущий (рисунок 9).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открыт «Чтец», текст приходит туда по потоку событий и читается с подсветкой; если нет — звучит прямо из колонок, причём синтез идёт на предложение впереди звука. В «Статьях» предложение читается, если задержать на нём указатель мыши на 0,7 с (рисунок 10).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lsewhe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8 – Страница «Из других программ»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ookmarkl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9 – Закладка на «чужой» странице: абзац под указателем читается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rticle_poin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10 – Статья: чтение предложения под указателем мыши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Дополнительные возможности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 в прошлых работах, система снабжена отключаемой надстройкой (GLASHATAI_COMPANION=0) — пауком Пафнутием, который здесь в роли кота из «Моего говорящего Тома»: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повтор за игроком (рисунок 11)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начало и конец фразы находит детектор по громкости. Пока игрок молчит, отслеживается шум комнаты N ← N + α·(L − N), α = 0,02 вверх и 0,2 вниз; фраза начинается, когда три кадра по 20 мс из пяти громче max(N + 12, −48) дБ, и кончается после 700 мс тише max(N + 7, −52) дБ или через 8 с. Запись (16 кГц, с 300 мс до начала фразы) сервер возвращает смешным голосом: писк (+7 полутонов), бас (−5), робот и шёпот (фильтр речевого тракта по LPC, 18 коэффициентов, возбуждённый импульсами 120 Гц или шумом), эхо (+3 полутона и три затухающих повтора через 190 мс);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реплики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54 немецкие реплики на 25 поводов с переводом в облачке; каждую говорит Thorsten с подходящей манерой (удивлённо, сердито, шёпотом), поднятый на шесть полутонов;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тычки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голова, глаза, брюшко, любая из восьми ног (паук поджимает именно её), нить; поглаживание; раскачивание на нити — маятник θ″ = −(g / L)·sin θ − трение; семь тычков за 6 с — обида;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уход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муха, тарелки, торт, паутина, свет (сон) и «почитай» (фраза из научной статьи); сытость, бодрость и настроение убывают и пока вкладка закрыта; забота даёт опыт, девять уровней открывают гардероб;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словарь произношения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пользователь записывает, как читать трудное слово (GitLab — «Gitt 'Läbb»), и запись сразу действует везде, важнее любого правила.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3885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ech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8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11 – Блок-схема повтора за игроком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_liste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12 – «Мой говорящий Пафнутий»: паук слушает игрока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0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k_l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13 – Тычок в ногу: паук поджимает её и жалуется по-немецки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Результаты тестирования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Автоматические тесты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457 тестов проходят (96 с); из них 9 — в браузере без окна (Edge, протокол DevTools). Тесты проверяют числительные; нормализацию — весь эталонный набор, падежи порядковых, род и число единиц, места токенов в тексте, выключение правил, словарь пользователя; деление на абзацы и предложения; правила произношения; партитуру; формантный синтезатор — тон голосов, форманты гласных по LPC, уровни шумных согласных; обработку звука — WAV, WSOLA, сдвиг тона, громкость, эффекты Пафнутия; движки и калибровку темпа; извлечение текста из HTML, DOCX, PDF; буфер обмена и горячие клавиши; веб-интерфейс. В браузере «Чтец» читает, подсвечивает, ставит на паузу и продолжает, статья читает предложение под указателем, закладка на «чужой» странице читает абзац по щелчку, паук различает голову, брюшко, глаз и нить и помнит опыт после перезагрузки.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Методика проверки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Разборчивость синтезированной речи обычно измеряют на людях. Здесь слушает распознаватель речи Vosk (малая немецкая модель): синтезированная фраза распознаётся, и считается доля ошибок в словах относительно текста, который синтезатор должен был сказать: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WER = (S + D + I) / N,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S, D, I — замены, пропуски и вставки слов (по расстоянию Левенштейна между последовательностями слов), N — число слов эталона. Распознаватель строже человека — он не знает тему текста, — поэтому WER даёт нижнюю оценку разборчивости, зато её можно повторить и сравнить голоса, темпы и эффекты между собой. Скорость синтеза — RTF, время синтеза, делённое на длительность звука. Проверка заняла 23 мин (python tools/evaluate.py).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Нормализация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Эталонный набор — 111 трудных мест научного текста по 13 видам с чтением, записанным вручную, и 12 случаев деления на предложения. Для сравнения тот же текст без нормализации отдан eSpeak NG — он строит фонемы для голосов Piper и сам умеет читать цифры и кое-какие сокращения; «верно» для него — его фонемы совпали с фонемами эталонного чтения (таблица 4).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 – Трудные места, прочитанные верно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3685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Случаев</w:t>
            </w:r>
          </w:p>
        </w:tc>
        <w:tc>
          <w:tcPr>
            <w:tcW w:type="dxa" w:w="204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«Глашатай»</w:t>
            </w:r>
          </w:p>
        </w:tc>
        <w:tc>
          <w:tcPr>
            <w:tcW w:type="dxa" w:w="204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eSpeak NG сам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числа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годы и десятилетия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порядковые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дроби и проценты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единицы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даты и время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диапазоны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сокращения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аббревиатуры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56 %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формулы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адреса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ссылки на источники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знаки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все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111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23 %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границы предложений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100 %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Набор составлялся вместе с системой и потому служит регрессионным: сто процентов на нём значат, что правила делают задуманное, а не что они безошибочны. Независимых мер две. В пяти статьях 11 808 токенов, нормализация переписала 803; ни в одном из оставшихся нет цифр и знаков, которые синтезатор читал бы по своему усмотрению. Кроме того, трудные фразы 8 видов голос Thorsten прочитал как есть и после нормализации, а распознаватель записал услышанное (таблица 5, рисунок 14).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 – Доля ошибок в словах на трудных фразах (голос Thorsten)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685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</w:t>
            </w:r>
          </w:p>
        </w:tc>
        <w:tc>
          <w:tcPr>
            <w:tcW w:type="dxa" w:w="2835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Текст как есть</w:t>
            </w:r>
          </w:p>
        </w:tc>
        <w:tc>
          <w:tcPr>
            <w:tcW w:type="dxa" w:w="2835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После нормализации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даты и время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64,3 %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21,4 %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сокращения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36,0 %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6,1 %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единицы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42,7 %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16,0 %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диапазоны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47,8 %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26,1 %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годы и десятилетия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51,6 %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31,2 %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порядковые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25,0 %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9,4 %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числа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22,6 %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14,5 %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дроби и проценты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14,5 %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14,5 %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все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35,1 %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15,2 %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296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normaliz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14 – Нормализация: верно прочитанные трудные места и WER на слух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Правила произношения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1164 немецких слова из статей (встречаются хотя бы дважды и не входят в словари произношения) транскрибированы правилами системы и eSpeak NG. Транскрипции расходятся в 10,8 % фонем (7,3 % без учёта долготы); слово целиком совпало у 54,8 % (69,6 % без учёта долготы), главное ударение — у 82,0 %. Расхождения — ошибки обеих сторон: «Digitalrechner» правила ударяют верно (digi'tal), eSpeak — нет; «Sicherheitsmanagements» и «Initialisierung» точнее у eSpeak.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Разборчивость и скорость голосов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49 предложений из пяти статей (656 слов) без аббревиатур и английских терминов — их по буквам распознаватель не знает — прочитаны каждым голосом в обычном темпе (таблица 6, рисунок 15).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6 – Разборчивость и скорость голосов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3969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Голос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WER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RTF</w:t>
            </w:r>
          </w:p>
        </w:tc>
        <w:tc>
          <w:tcPr>
            <w:tcW w:type="dxa" w:w="1984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Синтез предложения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Thorsten (Piper)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18,3 %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0,075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425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Thorsten (эмоции) — спокойно (Piper)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20,4 %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0,096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573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Eva K (Piper)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21,6 %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0,063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424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Kerstin (Piper)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22,3 %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0,069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436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Пафнутий (собственный)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73,9 %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0,093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611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Клара (собственный)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77,9 %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0,090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623 мс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Карл (собственный)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78,2 %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0,091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644 мс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902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intelligibi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15 – Разборчивость (WER) и скорость синтеза (RTF) голосов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— одно предложение разными голосами (таблица 7).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7 – Распознанное предложение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Голос</w:t>
            </w:r>
          </w:p>
        </w:tc>
        <w:tc>
          <w:tcPr>
            <w:tcW w:type="dxa" w:w="7654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Распознано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(сказано)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 Programmiersprachen meist unterschiedlichen Programmierparadigmen folgen, ist der neu generierte Quelltext oft nur schwer für Entwickler lesbar.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Eva K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 programmiersprachen meist unterschiedlichen programmier paradigmen folgen ist der neu generierte quelltext oft nur schwer für entwickler lesbar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Thorsten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 programmiersprachen meist unterschiedlichen programmier paradigmen folgen ist der neu generierte quelltext oft nur schwer für entwickler lesbar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Пафнутий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aber oder beach sind unterschiedlichen rabbi paradigmen voll wenn es neue energie quelltext oft stets entwickler lesbar</w:t>
            </w:r>
          </w:p>
        </w:tc>
      </w:tr>
    </w:tbl>
    <w:p>
      <w:pPr>
        <w:spacing w:after="40"/>
      </w:pP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Темп и другие настройки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Доля ошибок в словах на 25 предложениях при разном темпе приведена в таблице 8 и на рисунке 16.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8 – Разборчивость при разном темпе (WER)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55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Голос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×0,75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×1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×1,5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×2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Thorsten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18,2 %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19,4 %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34,8 %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71,8 %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Kerstin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26,1 %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23,3 %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23,6 %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41,8 %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Карл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87,6 %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77,0 %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71,5 %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82,4 %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temp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16 – Разборчивость при разном темпе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Темп и высота, которые задаёт пользователь, проверены измерением: темп — по длительности звука, высота — по основному тону (автокорреляция) относительно тона без сдвига (таблица 9, рисунок 17). Громкость 75, 50 и 25 % делает звук тише на 2,5, 6,0 и 12,0 дБ — ровно 20 · lg p.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9 – Настройки: задано и измерено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55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Задано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×0,5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×0,75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×1,25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×1,5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×2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темп, Thorsten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×0,49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×0,75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×1,24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×1,51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×2,01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темп, Карл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×0,50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×0,75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×1,25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×1,48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×1,96</w:t>
            </w:r>
          </w:p>
        </w:tc>
      </w:tr>
    </w:tbl>
    <w:p>
      <w:pPr>
        <w:spacing w:after="40"/>
      </w:pP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 – Высота голоса: задано и измерено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55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Задано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−6 пт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−3 пт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+3 пт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+6 пт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высота, Thorsten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−6,05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−3,17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+2,51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+5,21 пт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высота, Карл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−5,94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−3,06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+2,95 пт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+5,88 пт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45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17 – Темп и высота: задано и измерено</w:t>
      </w:r>
    </w:p>
    <w:p>
      <w:pPr>
        <w:keepNext/>
        <w:spacing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 Голоса Пафнутия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Предложения, прочитанные голосом Thorsten, пропущены через эффекты повтора за игроком; доля ошибок распознавания и измеренный сдвиг тона (рисунок 18): без эффекта — 21 %; писк — 27 %, сдвиг тона +6,9 пт; бас — 74 %, сдвиг тона −4,8 пт; робот — 25 %; шёпот — 36 %; эхо — 63 %, сдвиг тона +3,0 пт. Робот говорит ровным тоном 120 Гц.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1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effec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18 – Голоса Пафнутия: WER распознавания и сдвиг тона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Анализ полученных данных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Нормализация — главное, что система добавляет к синтезатору.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Сам eSpeak NG правильно читает лишь 23 % трудных мест: «1954» — как количество («eintausend neunhundert…»), «z. B.» — как две фразы, «12 GB» — как «Ge Be», «am 3. Mai» и «12:30 Uhr» — как набор чисел. На слух доля ошибок на таких фразах падает с 35 % до 15 %, на сокращениях — с 36 % до 6 %.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Оставшиеся ошибки на слух — во многом ошибки распознавателя.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Он пишет «neunzehnhundert vierundfünfzig» двумя словами, а эталон — одним, и это две ошибки (поэтому у годов WER 31 %); так же «syntax baums» вместо «Syntaxbaums». Заметная часть ошибок голосов Piper — разбиение сложных слов и редкие термины («Parser» — «pasa»).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Нейросетевые голоса разборчивее собственного вчетверо (18–22 % против 74–78 %).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Собственный синтезатор строит речь из правил, без единой записи голоса, и звучит как робот: распознаватель, обученный на живой речи, улавливает служебные слова и основы, но путает согласные. Из трёх его голосов разборчивее высокий и быстрый «Пафнутий».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Все голоса быстрее речи в 10–16 раз (RTF 0,06–0,10).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Предложение готово за 0,4–0,6 с, а пока оно звучит, синтезируются следующие — чтение идёт без пауз на синтез.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Настройки работают как обещано.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Темп Piper нелинеен и упирается примерно в ×1,4; после калибровки и досчёта WSOLA измеренный темп совпадает с заданным до сотых. Громкость точна. Высоту собственный синтезатор меняет точно (±0,1 полутона); у Piper сдвиг вверх на 10–15 % меньше заданного: на ровном тоне обработка точна (это проверяет тест), на речи — нет; вероятная причина — растяжение WSOLA окнами по 40 мс речи с меняющимся тоном.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Быстрая речь теряет разборчивость.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Темп ×1,5 Kerstin выдерживает (24 %), Thorsten — хуже (35 %); на ×2 ошибок у обоих вдвое-втрое больше: Thorsten на ×2 — это его предел ×1,4 и растяжение WSOLA поверх, двойная обработка слышна.</w:t>
      </w:r>
    </w:p>
    <w:p>
      <w:pPr>
        <w:spacing w:after="60"/>
        <w:ind w:left="709" w:hanging="34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7. Голоса Пафнутия смешные и в основном понятные.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Писк и робот почти не мешают распознаванию, бас и эхо мешают (низкий медленный голос и повторы), что для игры и задумано.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Разборчивость измерена распознавателем, а не людьми: он не знает тему текста, не догадывается по смыслу и считает ошибкой каждое иначе разделённое сложное слово, — это нижняя оценка. Эталон нормализации составлен автором системы. Интерфейс проверен в браузере без окна, микрофон «Говорящего Пафнутия» заменял искусственный звук — с живым микрофоном и на слух людьми система не проверялась.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Предложения по улучшению работы системы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собственный синтезатор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параметры фонем, извлечённые из записей, а не из таблиц, уравнения локусов для переходов взрывных, обучаемые длительности или переход к конкатенации дифонов;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правила произношения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морфологический словарь для деления сложных слов и ударения неотделяемых приставок («über'setzen»), долгота в производных («Er'gebnis»);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нормализация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согласование числительных по падежу и роду по морфологическому анализу, а не по окончаниям; различение года и количества по смыслу («1500 Einträge»);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английские слова вне словаря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определение языка слова и английские правила чтения;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Piper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модель thorsten-high, сдвиг тона без изменения формант (PSOLA, вокодер WORLD), синтез по частям внутри длинного предложения;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закладка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расширение браузера: его не останавливает политика безопасности сайтов;</w:t>
      </w:r>
    </w:p>
    <w:p>
      <w:pPr>
        <w:spacing w:after="60"/>
        <w:ind w:left="709" w:hanging="283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• оценка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слушатели (MOS, тест на разборчивость) и распознаватель побольше (Whisper): малая модель Vosk строже человека.</w:t>
      </w:r>
    </w:p>
    <w:p>
      <w:pPr>
        <w:keepNext/>
        <w:pageBreakBefore w:val="0"/>
        <w:spacing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разработана система синтеза немецкой речи «Глашатай» для научных статей по информатике. Система принимает текст с клавиатуры, из буфера обмена, из файла или по адресу, берёт его из любой программы Windows (всё скопированное и выделенное по Ctrl+Alt+R) и с любой веб-страницы — по указателю мыши через закладку. Перед синтезом она делит текст на предложения, переписывает словами числа, годы, единицы, сокращения, аббревиатуры, формулы, адреса и английские термины и читает выбранным голосом с настраиваемыми темпом, громкостью, высотой, живостью интонации и паузами, подсвечивая звучащее предложение. Голосов четыре вида: нейросетевые Piper, собственный формантный синтезатор, написанный с нуля по схеме Клатта, голоса Windows и голос браузера. Игра «Мой говорящий Пафнутий» повторяет сказанное в микрофон смешными голосами и отвечает на заботу по-немецки.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показала, что нормализация правильно читает все 111 трудных мест эталона против 23 % у eSpeak NG и снижает долю ошибок на слух с 35 % до 15 %; лучший голос, Thorsten, распознаётся с WER 18,3 %, собственный синтезатор — с 74 %; все голоса синтезируют речь в 10–16 раз быстрее её звучания, а заданные темп и громкость совпадают с измеренными. 457 автоматических тестов проходят. Главное направление улучшения — собственный синтезатор с параметрами, извлечёнными из записей, и проверка разборчивости на слушателях.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