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5AB" w:rsidRPr="00A229A8" w:rsidRDefault="00A229A8" w:rsidP="000E45A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29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2: End-to-End Machine Learning Pipeline (Breast Cancer Dataset)</w:t>
      </w:r>
    </w:p>
    <w:p w:rsidR="00A229A8" w:rsidRP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>1. Dataset Insights</w:t>
      </w:r>
    </w:p>
    <w:p w:rsidR="00A229A8" w:rsidRPr="00A229A8" w:rsidRDefault="00A229A8" w:rsidP="00A229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Source:</w:t>
      </w:r>
      <w:r w:rsidRPr="00A229A8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0E45AB" w:rsidRPr="000E45AB">
          <w:rPr>
            <w:rStyle w:val="Hyperlink"/>
            <w:rFonts w:ascii="Times New Roman" w:eastAsia="Times New Roman" w:hAnsi="Times New Roman" w:cs="Times New Roman"/>
          </w:rPr>
          <w:t>https://www.kaggle.com/datasets/uciml/breast-cancer-wisconsin-data</w:t>
        </w:r>
      </w:hyperlink>
    </w:p>
    <w:p w:rsidR="00A229A8" w:rsidRPr="00A229A8" w:rsidRDefault="00A229A8" w:rsidP="00A229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Shape:</w:t>
      </w:r>
      <w:r w:rsidRPr="00A229A8">
        <w:rPr>
          <w:rFonts w:ascii="Times New Roman" w:eastAsia="Times New Roman" w:hAnsi="Times New Roman" w:cs="Times New Roman"/>
        </w:rPr>
        <w:t xml:space="preserve"> 569 rows × 32 columns</w:t>
      </w:r>
    </w:p>
    <w:p w:rsidR="00A229A8" w:rsidRPr="00A229A8" w:rsidRDefault="00A229A8" w:rsidP="00A229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Target Variable:</w:t>
      </w:r>
      <w:r w:rsidRPr="00A229A8">
        <w:rPr>
          <w:rFonts w:ascii="Times New Roman" w:eastAsia="Times New Roman" w:hAnsi="Times New Roman" w:cs="Times New Roman"/>
        </w:rPr>
        <w:t xml:space="preserve"> </w:t>
      </w:r>
      <w:r w:rsidRPr="00A229A8">
        <w:rPr>
          <w:rFonts w:ascii="Courier New" w:eastAsia="Times New Roman" w:hAnsi="Courier New" w:cs="Courier New"/>
          <w:sz w:val="20"/>
          <w:szCs w:val="20"/>
        </w:rPr>
        <w:t>diagnosis</w:t>
      </w:r>
      <w:r w:rsidRPr="00A229A8">
        <w:rPr>
          <w:rFonts w:ascii="Times New Roman" w:eastAsia="Times New Roman" w:hAnsi="Times New Roman" w:cs="Times New Roman"/>
        </w:rPr>
        <w:t xml:space="preserve"> (M = Malignant, B = Benign)</w:t>
      </w:r>
    </w:p>
    <w:p w:rsidR="00A229A8" w:rsidRPr="00A229A8" w:rsidRDefault="00A229A8" w:rsidP="00A229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Features:</w:t>
      </w:r>
    </w:p>
    <w:p w:rsidR="00A229A8" w:rsidRPr="00A229A8" w:rsidRDefault="00A229A8" w:rsidP="00A229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Numerical:</w:t>
      </w:r>
      <w:r w:rsidRPr="00A229A8">
        <w:rPr>
          <w:rFonts w:ascii="Times New Roman" w:eastAsia="Times New Roman" w:hAnsi="Times New Roman" w:cs="Times New Roman"/>
        </w:rPr>
        <w:t xml:space="preserve"> 30 continuous features (e.g., </w:t>
      </w:r>
      <w:proofErr w:type="spellStart"/>
      <w:r w:rsidRPr="00A229A8">
        <w:rPr>
          <w:rFonts w:ascii="Times New Roman" w:eastAsia="Times New Roman" w:hAnsi="Times New Roman" w:cs="Times New Roman"/>
        </w:rPr>
        <w:t>radius_mean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Times New Roman" w:eastAsia="Times New Roman" w:hAnsi="Times New Roman" w:cs="Times New Roman"/>
        </w:rPr>
        <w:t>texture_mean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Times New Roman" w:eastAsia="Times New Roman" w:hAnsi="Times New Roman" w:cs="Times New Roman"/>
        </w:rPr>
        <w:t>perimeter_mean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Times New Roman" w:eastAsia="Times New Roman" w:hAnsi="Times New Roman" w:cs="Times New Roman"/>
        </w:rPr>
        <w:t>area_mean</w:t>
      </w:r>
      <w:proofErr w:type="spellEnd"/>
      <w:r w:rsidRPr="00A229A8">
        <w:rPr>
          <w:rFonts w:ascii="Times New Roman" w:eastAsia="Times New Roman" w:hAnsi="Times New Roman" w:cs="Times New Roman"/>
        </w:rPr>
        <w:t>, etc.)</w:t>
      </w:r>
    </w:p>
    <w:p w:rsidR="00A229A8" w:rsidRPr="00A229A8" w:rsidRDefault="00A229A8" w:rsidP="00A229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Categorical:</w:t>
      </w:r>
      <w:r w:rsidRPr="00A229A8">
        <w:rPr>
          <w:rFonts w:ascii="Times New Roman" w:eastAsia="Times New Roman" w:hAnsi="Times New Roman" w:cs="Times New Roman"/>
        </w:rPr>
        <w:t xml:space="preserve"> diagnosis (target variable only)</w:t>
      </w:r>
    </w:p>
    <w:p w:rsidR="00A229A8" w:rsidRPr="00A229A8" w:rsidRDefault="00A229A8" w:rsidP="00A229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Missing Values:</w:t>
      </w:r>
      <w:r w:rsidRPr="00A229A8">
        <w:rPr>
          <w:rFonts w:ascii="Times New Roman" w:eastAsia="Times New Roman" w:hAnsi="Times New Roman" w:cs="Times New Roman"/>
        </w:rPr>
        <w:t xml:space="preserve"> None (dataset is already clean)</w:t>
      </w:r>
    </w:p>
    <w:p w:rsidR="00563F4B" w:rsidRPr="00A229A8" w:rsidRDefault="00A229A8" w:rsidP="00563F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Duplicates:</w:t>
      </w:r>
      <w:r w:rsidRPr="00A229A8">
        <w:rPr>
          <w:rFonts w:ascii="Times New Roman" w:eastAsia="Times New Roman" w:hAnsi="Times New Roman" w:cs="Times New Roman"/>
        </w:rPr>
        <w:t xml:space="preserve"> None</w:t>
      </w:r>
    </w:p>
    <w:p w:rsidR="00A229A8" w:rsidRPr="00A229A8" w:rsidRDefault="003E77E1" w:rsidP="00A229A8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>
        <w:pict w14:anchorId="307B0650">
          <v:rect id="Horizontal Line 1" o:spid="_x0000_s1029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" filled="f">
            <o:lock v:ext="edit" rotation="t" aspectratio="t" verticies="t" text="t" shapetype="t"/>
            <w10:anchorlock/>
          </v:rect>
        </w:pict>
      </w:r>
    </w:p>
    <w:p w:rsidR="00A229A8" w:rsidRP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>2. Visualization Findings</w:t>
      </w:r>
    </w:p>
    <w:p w:rsidR="00A229A8" w:rsidRPr="00A229A8" w:rsidRDefault="00A229A8" w:rsidP="00A229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9A8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Distributions</w:t>
      </w:r>
    </w:p>
    <w:p w:rsidR="00A229A8" w:rsidRPr="00A229A8" w:rsidRDefault="00A229A8" w:rsidP="00A229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</w:rPr>
        <w:t>Benign tumors (B) are more frequent than malignant (M). (~62% benign vs ~38% malignant).</w:t>
      </w:r>
    </w:p>
    <w:p w:rsidR="00A229A8" w:rsidRDefault="00A229A8" w:rsidP="00A229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</w:rPr>
        <w:t xml:space="preserve">Malignant tumors tend to have </w:t>
      </w:r>
      <w:r w:rsidRPr="00A229A8">
        <w:rPr>
          <w:rFonts w:ascii="Times New Roman" w:eastAsia="Times New Roman" w:hAnsi="Times New Roman" w:cs="Times New Roman"/>
          <w:b/>
          <w:bCs/>
        </w:rPr>
        <w:t>higher mean radius, perimeter, and area</w:t>
      </w:r>
      <w:r w:rsidRPr="00A229A8">
        <w:rPr>
          <w:rFonts w:ascii="Times New Roman" w:eastAsia="Times New Roman" w:hAnsi="Times New Roman" w:cs="Times New Roman"/>
        </w:rPr>
        <w:t xml:space="preserve"> compared to benign tumors.</w:t>
      </w:r>
    </w:p>
    <w:p w:rsidR="000E45AB" w:rsidRDefault="000E45AB" w:rsidP="000E45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7E7EB1" wp14:editId="53CF0BEA">
            <wp:extent cx="5727700" cy="1190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6 at 7.33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B" w:rsidRDefault="000E45AB" w:rsidP="000E45A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2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26 at 7.37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9A8" w:rsidRPr="00A229A8">
        <w:rPr>
          <w:rFonts w:ascii="Times New Roman" w:eastAsia="Times New Roman" w:hAnsi="Times New Roman" w:cs="Times New Roman"/>
          <w:b/>
          <w:bCs/>
          <w:sz w:val="27"/>
          <w:szCs w:val="27"/>
        </w:rPr>
        <w:t>Correlation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Heatmap:</w:t>
      </w:r>
    </w:p>
    <w:p w:rsidR="000E45AB" w:rsidRDefault="000E45AB" w:rsidP="000E45AB">
      <w:pPr>
        <w:pStyle w:val="NormalWeb"/>
        <w:numPr>
          <w:ilvl w:val="0"/>
          <w:numId w:val="8"/>
        </w:numPr>
      </w:pPr>
      <w:r>
        <w:t>Strong positive correlation between:</w:t>
      </w:r>
    </w:p>
    <w:p w:rsidR="000E45AB" w:rsidRDefault="000E45AB" w:rsidP="000E45AB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</w:rPr>
        <w:t>radius_mean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perimeter_mean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area_mean</w:t>
      </w:r>
      <w:proofErr w:type="spellEnd"/>
      <w:r>
        <w:t>.</w:t>
      </w:r>
    </w:p>
    <w:p w:rsidR="000E45AB" w:rsidRDefault="000E45AB" w:rsidP="000E45AB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</w:rPr>
        <w:t>texture_worst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area_worst</w:t>
      </w:r>
      <w:proofErr w:type="spellEnd"/>
      <w:r>
        <w:t>.</w:t>
      </w:r>
    </w:p>
    <w:p w:rsidR="000E45AB" w:rsidRDefault="000E45AB" w:rsidP="000E45AB">
      <w:pPr>
        <w:pStyle w:val="NormalWeb"/>
        <w:numPr>
          <w:ilvl w:val="0"/>
          <w:numId w:val="8"/>
        </w:numPr>
      </w:pPr>
      <w:r>
        <w:t>Heatmap shows that many features are highly correlated, which suggests dimensionality reduction (PCA) could be useful.</w:t>
      </w:r>
    </w:p>
    <w:p w:rsidR="000E45AB" w:rsidRDefault="000E45AB" w:rsidP="000E45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0E45AB" w:rsidRPr="00A229A8" w:rsidRDefault="000E45AB" w:rsidP="000E45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26390" cy="311515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26 at 3.13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16" cy="3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A8" w:rsidRPr="00A229A8" w:rsidRDefault="00A229A8" w:rsidP="00A229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9A8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Analysis</w:t>
      </w:r>
    </w:p>
    <w:p w:rsidR="00A229A8" w:rsidRDefault="00A229A8" w:rsidP="00A229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Scatter Plot (mean radius vs mean area, color = diagnosis):</w:t>
      </w:r>
      <w:r w:rsidRPr="00A229A8">
        <w:rPr>
          <w:rFonts w:ascii="Times New Roman" w:eastAsia="Times New Roman" w:hAnsi="Times New Roman" w:cs="Times New Roman"/>
        </w:rPr>
        <w:t xml:space="preserve"> clear separation between benign and malignant groups.</w:t>
      </w:r>
    </w:p>
    <w:p w:rsidR="00563F4B" w:rsidRPr="00A229A8" w:rsidRDefault="00563F4B" w:rsidP="00563F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33085" cy="202252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26 at 3.14.24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30461"/>
                    <a:stretch/>
                  </pic:blipFill>
                  <pic:spPr bwMode="auto">
                    <a:xfrm>
                      <a:off x="0" y="0"/>
                      <a:ext cx="5654008" cy="203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9A8" w:rsidRPr="00A229A8" w:rsidRDefault="003E77E1" w:rsidP="00A229A8">
      <w:pPr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A229A8" w:rsidRP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>3. Model Comparison</w:t>
      </w:r>
    </w:p>
    <w:tbl>
      <w:tblPr>
        <w:tblW w:w="95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839"/>
        <w:gridCol w:w="1793"/>
        <w:gridCol w:w="1250"/>
        <w:gridCol w:w="1689"/>
      </w:tblGrid>
      <w:tr w:rsidR="00563F4B" w:rsidRPr="00A229A8" w:rsidTr="00563F4B">
        <w:trPr>
          <w:trHeight w:val="3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29A8" w:rsidRPr="00A229A8" w:rsidRDefault="00A229A8" w:rsidP="00563F4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563F4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563F4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563F4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563F4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</w:tr>
      <w:tr w:rsidR="00563F4B" w:rsidRPr="00A229A8" w:rsidTr="00563F4B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 xml:space="preserve">KNN 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563F4B" w:rsidRPr="00A229A8" w:rsidTr="00563F4B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 xml:space="preserve">Decision Tree 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63F4B" w:rsidRPr="00A229A8" w:rsidTr="00563F4B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  <w:b/>
                <w:bCs/>
              </w:rPr>
              <w:t xml:space="preserve">Random Forest 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29A8" w:rsidRPr="00A229A8" w:rsidRDefault="00A229A8" w:rsidP="00A229A8">
            <w:pPr>
              <w:rPr>
                <w:rFonts w:ascii="Times New Roman" w:eastAsia="Times New Roman" w:hAnsi="Times New Roman" w:cs="Times New Roman"/>
              </w:rPr>
            </w:pPr>
            <w:r w:rsidRPr="00A229A8">
              <w:rPr>
                <w:rFonts w:ascii="Times New Roman" w:eastAsia="Times New Roman" w:hAnsi="Times New Roman" w:cs="Times New Roman"/>
              </w:rPr>
              <w:t>0.9</w:t>
            </w:r>
            <w:r w:rsidR="00B96AB0"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563F4B" w:rsidRDefault="00563F4B" w:rsidP="00A229A8">
      <w:pPr>
        <w:rPr>
          <w:rFonts w:ascii="Times New Roman" w:eastAsia="Times New Roman" w:hAnsi="Times New Roman" w:cs="Times New Roman"/>
        </w:rPr>
      </w:pPr>
    </w:p>
    <w:p w:rsidR="00563F4B" w:rsidRDefault="00563F4B" w:rsidP="00A229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967950" cy="2673458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8-26 at 3.18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90" cy="26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34712" cy="2544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8-26 at 3.18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26" cy="25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4B" w:rsidRDefault="00563F4B" w:rsidP="00563F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065261" cy="302991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8-26 at 3.18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117" cy="30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A8" w:rsidRPr="00A229A8" w:rsidRDefault="003E77E1" w:rsidP="00A229A8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>
        <w:pict w14:anchorId="0DDCAF98">
          <v:rect id="Horizontal Line 3" o:spid="_x0000_s1028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" filled="f">
            <o:lock v:ext="edit" rotation="t" aspectratio="t" verticies="t" text="t" shapetype="t"/>
            <w10:anchorlock/>
          </v:rect>
        </w:pict>
      </w:r>
    </w:p>
    <w:p w:rsidR="00A229A8" w:rsidRP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</w:t>
      </w:r>
      <w:r w:rsidR="00B96AB0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563F4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563F4B" w:rsidRPr="00A229A8" w:rsidRDefault="00563F4B" w:rsidP="00563F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8FF429" wp14:editId="3C96BD42">
            <wp:extent cx="5601257" cy="225500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26 at 3.16.23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5" t="39516" r="35033" b="8375"/>
                    <a:stretch/>
                  </pic:blipFill>
                  <pic:spPr bwMode="auto">
                    <a:xfrm>
                      <a:off x="0" y="0"/>
                      <a:ext cx="5624948" cy="226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9A8" w:rsidRPr="00A229A8" w:rsidRDefault="003E77E1" w:rsidP="00A229A8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>
        <w:pict w14:anchorId="1870C0C0">
          <v:rect id="Horizontal Line 4" o:spid="_x0000_s1027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" filled="f">
            <o:lock v:ext="edit" rotation="t" aspectratio="t" verticies="t" text="t" shapetype="t"/>
            <w10:anchorlock/>
          </v:rect>
        </w:pict>
      </w:r>
    </w:p>
    <w:p w:rsid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="00B96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ROC </w:t>
      </w:r>
      <w:bookmarkStart w:id="0" w:name="_GoBack"/>
      <w:bookmarkEnd w:id="0"/>
      <w:r w:rsidR="00B96AB0">
        <w:rPr>
          <w:rFonts w:ascii="Times New Roman" w:eastAsia="Times New Roman" w:hAnsi="Times New Roman" w:cs="Times New Roman"/>
          <w:b/>
          <w:bCs/>
          <w:sz w:val="36"/>
          <w:szCs w:val="36"/>
        </w:rPr>
        <w:t>Curve</w:t>
      </w:r>
    </w:p>
    <w:p w:rsidR="00B96AB0" w:rsidRPr="00A229A8" w:rsidRDefault="00B96AB0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727700" cy="4386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8-26 at 3.19.4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A8" w:rsidRPr="00A229A8" w:rsidRDefault="003E77E1" w:rsidP="00A229A8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>
        <w:pict w14:anchorId="10EAA6E3">
          <v:rect id="Horizontal Line 5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" filled="f">
            <o:lock v:ext="edit" rotation="t" aspectratio="t" verticies="t" text="t" shapetype="t"/>
            <w10:anchorlock/>
          </v:rect>
        </w:pict>
      </w:r>
    </w:p>
    <w:p w:rsidR="00A229A8" w:rsidRPr="00A229A8" w:rsidRDefault="00A229A8" w:rsidP="00A229A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9A8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</w:t>
      </w:r>
    </w:p>
    <w:p w:rsidR="00A229A8" w:rsidRPr="00A229A8" w:rsidRDefault="00A229A8" w:rsidP="00A229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Best Model:</w:t>
      </w:r>
      <w:r w:rsidRPr="00A229A8">
        <w:rPr>
          <w:rFonts w:ascii="Times New Roman" w:eastAsia="Times New Roman" w:hAnsi="Times New Roman" w:cs="Times New Roman"/>
        </w:rPr>
        <w:t xml:space="preserve"> Tuned Random Forest (Accuracy ~9</w:t>
      </w:r>
      <w:r w:rsidR="00B96AB0">
        <w:rPr>
          <w:rFonts w:ascii="Times New Roman" w:eastAsia="Times New Roman" w:hAnsi="Times New Roman" w:cs="Times New Roman"/>
        </w:rPr>
        <w:t>6</w:t>
      </w:r>
      <w:r w:rsidRPr="00A229A8">
        <w:rPr>
          <w:rFonts w:ascii="Times New Roman" w:eastAsia="Times New Roman" w:hAnsi="Times New Roman" w:cs="Times New Roman"/>
        </w:rPr>
        <w:t>%, AUC ~0.9</w:t>
      </w:r>
      <w:r w:rsidR="00B96AB0">
        <w:rPr>
          <w:rFonts w:ascii="Times New Roman" w:eastAsia="Times New Roman" w:hAnsi="Times New Roman" w:cs="Times New Roman"/>
        </w:rPr>
        <w:t>6</w:t>
      </w:r>
      <w:r w:rsidRPr="00A229A8">
        <w:rPr>
          <w:rFonts w:ascii="Times New Roman" w:eastAsia="Times New Roman" w:hAnsi="Times New Roman" w:cs="Times New Roman"/>
        </w:rPr>
        <w:t>).</w:t>
      </w:r>
    </w:p>
    <w:p w:rsidR="00A229A8" w:rsidRPr="00A229A8" w:rsidRDefault="00A229A8" w:rsidP="00A229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Reason:</w:t>
      </w:r>
      <w:r w:rsidRPr="00A229A8">
        <w:rPr>
          <w:rFonts w:ascii="Times New Roman" w:eastAsia="Times New Roman" w:hAnsi="Times New Roman" w:cs="Times New Roman"/>
        </w:rPr>
        <w:t xml:space="preserve"> Consistently balanced performance across all metrics; robust to noise.</w:t>
      </w:r>
    </w:p>
    <w:p w:rsidR="00A229A8" w:rsidRPr="00A229A8" w:rsidRDefault="00A229A8" w:rsidP="00A229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Top Features:</w:t>
      </w:r>
      <w:r w:rsidRPr="00A229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229A8">
        <w:rPr>
          <w:rFonts w:ascii="Courier New" w:eastAsia="Times New Roman" w:hAnsi="Courier New" w:cs="Courier New"/>
          <w:sz w:val="20"/>
          <w:szCs w:val="20"/>
        </w:rPr>
        <w:t>radius_worst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Courier New" w:eastAsia="Times New Roman" w:hAnsi="Courier New" w:cs="Courier New"/>
          <w:sz w:val="20"/>
          <w:szCs w:val="20"/>
        </w:rPr>
        <w:t>area_worst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Courier New" w:eastAsia="Times New Roman" w:hAnsi="Courier New" w:cs="Courier New"/>
          <w:sz w:val="20"/>
          <w:szCs w:val="20"/>
        </w:rPr>
        <w:t>perimeter_worst</w:t>
      </w:r>
      <w:proofErr w:type="spellEnd"/>
      <w:r w:rsidRPr="00A22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229A8">
        <w:rPr>
          <w:rFonts w:ascii="Courier New" w:eastAsia="Times New Roman" w:hAnsi="Courier New" w:cs="Courier New"/>
          <w:sz w:val="20"/>
          <w:szCs w:val="20"/>
        </w:rPr>
        <w:t>concavity_worst</w:t>
      </w:r>
      <w:proofErr w:type="spellEnd"/>
      <w:r w:rsidRPr="00A229A8">
        <w:rPr>
          <w:rFonts w:ascii="Times New Roman" w:eastAsia="Times New Roman" w:hAnsi="Times New Roman" w:cs="Times New Roman"/>
        </w:rPr>
        <w:t>.</w:t>
      </w:r>
    </w:p>
    <w:p w:rsidR="00A229A8" w:rsidRPr="00A229A8" w:rsidRDefault="00A229A8" w:rsidP="00A229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Impact of Tuning:</w:t>
      </w:r>
      <w:r w:rsidRPr="00A229A8">
        <w:rPr>
          <w:rFonts w:ascii="Times New Roman" w:eastAsia="Times New Roman" w:hAnsi="Times New Roman" w:cs="Times New Roman"/>
        </w:rPr>
        <w:t xml:space="preserve"> Clear improvements in all models, especially Random Forest.</w:t>
      </w:r>
    </w:p>
    <w:p w:rsidR="00A229A8" w:rsidRPr="00A229A8" w:rsidRDefault="00A229A8" w:rsidP="00A229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29A8">
        <w:rPr>
          <w:rFonts w:ascii="Times New Roman" w:eastAsia="Times New Roman" w:hAnsi="Times New Roman" w:cs="Times New Roman"/>
          <w:b/>
          <w:bCs/>
        </w:rPr>
        <w:t>Key Insight:</w:t>
      </w:r>
      <w:r w:rsidRPr="00A229A8">
        <w:rPr>
          <w:rFonts w:ascii="Times New Roman" w:eastAsia="Times New Roman" w:hAnsi="Times New Roman" w:cs="Times New Roman"/>
        </w:rPr>
        <w:t xml:space="preserve"> Malignant tumors are strongly characterized by </w:t>
      </w:r>
      <w:r w:rsidRPr="00A229A8">
        <w:rPr>
          <w:rFonts w:ascii="Times New Roman" w:eastAsia="Times New Roman" w:hAnsi="Times New Roman" w:cs="Times New Roman"/>
          <w:b/>
          <w:bCs/>
        </w:rPr>
        <w:t>larger size (radius/area) and irregular shape (concavity)</w:t>
      </w:r>
      <w:r w:rsidRPr="00A229A8">
        <w:rPr>
          <w:rFonts w:ascii="Times New Roman" w:eastAsia="Times New Roman" w:hAnsi="Times New Roman" w:cs="Times New Roman"/>
        </w:rPr>
        <w:t>, which matches domain knowledge in medical diagnostics.</w:t>
      </w:r>
    </w:p>
    <w:p w:rsidR="008A052F" w:rsidRDefault="003E77E1"/>
    <w:sectPr w:rsidR="008A052F" w:rsidSect="00A00F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D89"/>
    <w:multiLevelType w:val="multilevel"/>
    <w:tmpl w:val="F84E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4217F"/>
    <w:multiLevelType w:val="multilevel"/>
    <w:tmpl w:val="8AD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5AC9"/>
    <w:multiLevelType w:val="multilevel"/>
    <w:tmpl w:val="596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2631"/>
    <w:multiLevelType w:val="multilevel"/>
    <w:tmpl w:val="D2B6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A46BD"/>
    <w:multiLevelType w:val="multilevel"/>
    <w:tmpl w:val="2D8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F2929"/>
    <w:multiLevelType w:val="multilevel"/>
    <w:tmpl w:val="A18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047E9"/>
    <w:multiLevelType w:val="multilevel"/>
    <w:tmpl w:val="069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F2F87"/>
    <w:multiLevelType w:val="multilevel"/>
    <w:tmpl w:val="F8B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8"/>
    <w:rsid w:val="000E45AB"/>
    <w:rsid w:val="003E77E1"/>
    <w:rsid w:val="00563F4B"/>
    <w:rsid w:val="009125FA"/>
    <w:rsid w:val="00A00F5B"/>
    <w:rsid w:val="00A229A8"/>
    <w:rsid w:val="00B96AB0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7EA5B64"/>
  <w15:chartTrackingRefBased/>
  <w15:docId w15:val="{4D8157B4-456A-E44C-AD4D-BA81F0A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9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29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29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2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29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9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29A8"/>
    <w:rPr>
      <w:i/>
      <w:iCs/>
    </w:rPr>
  </w:style>
  <w:style w:type="character" w:styleId="Hyperlink">
    <w:name w:val="Hyperlink"/>
    <w:basedOn w:val="DefaultParagraphFont"/>
    <w:uiPriority w:val="99"/>
    <w:unhideWhenUsed/>
    <w:rsid w:val="000E4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breast-cancer-wisconsin-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2025-08-26T14:28:00Z</dcterms:created>
  <dcterms:modified xsi:type="dcterms:W3CDTF">2025-08-26T14:54:00Z</dcterms:modified>
</cp:coreProperties>
</file>