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kern w:val="2"/>
          <w:sz w:val="24"/>
          <w:szCs w:val="24"/>
          <w14:ligatures w14:val="standardContextual"/>
        </w:rPr>
        <w:id w:val="1208146216"/>
        <w:docPartObj>
          <w:docPartGallery w:val="Cover Pages"/>
          <w:docPartUnique/>
        </w:docPartObj>
      </w:sdtPr>
      <w:sdtEndPr>
        <w:rPr>
          <w:sz w:val="22"/>
        </w:rPr>
      </w:sdtEndPr>
      <w:sdtContent>
        <w:p w14:paraId="5F27FF27" w14:textId="3F501A2B" w:rsidR="00A340AD" w:rsidRPr="00E76824" w:rsidRDefault="00A340AD">
          <w:pPr>
            <w:pStyle w:val="NoSpacing"/>
            <w:rPr>
              <w:rFonts w:ascii="Arial" w:hAnsi="Arial" w:cs="Arial"/>
            </w:rPr>
          </w:pPr>
          <w:r w:rsidRPr="00E76824">
            <w:rPr>
              <w:rFonts w:ascii="Arial" w:hAnsi="Arial" w:cs="Arial"/>
              <w:noProof/>
            </w:rPr>
            <mc:AlternateContent>
              <mc:Choice Requires="wpg">
                <w:drawing>
                  <wp:anchor distT="0" distB="0" distL="114300" distR="114300" simplePos="0" relativeHeight="251658241" behindDoc="1" locked="0" layoutInCell="1" allowOverlap="1" wp14:anchorId="1C746173" wp14:editId="37CB29E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07T00:00:00Z">
                                      <w:dateFormat w:val="dd/MM/yyyy"/>
                                      <w:lid w:val="en-GB"/>
                                      <w:storeMappedDataAs w:val="dateTime"/>
                                      <w:calendar w:val="gregorian"/>
                                    </w:date>
                                  </w:sdtPr>
                                  <w:sdtEndPr/>
                                  <w:sdtContent>
                                    <w:p w14:paraId="4553578B" w14:textId="350754DA" w:rsidR="00A340AD" w:rsidRDefault="00560BF1">
                                      <w:pPr>
                                        <w:pStyle w:val="NoSpacing"/>
                                        <w:jc w:val="right"/>
                                        <w:rPr>
                                          <w:color w:val="FFFFFF" w:themeColor="background1"/>
                                          <w:sz w:val="28"/>
                                          <w:szCs w:val="28"/>
                                        </w:rPr>
                                      </w:pPr>
                                      <w:r>
                                        <w:rPr>
                                          <w:color w:val="FFFFFF" w:themeColor="background1"/>
                                          <w:sz w:val="28"/>
                                          <w:szCs w:val="28"/>
                                          <w:lang w:val="en-GB"/>
                                        </w:rPr>
                                        <w:t>07/11/2025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C746173" id="Group 1" o:spid="_x0000_s1026" style="position:absolute;margin-left:0;margin-top:0;width:172.8pt;height:718.55pt;z-index:-251658239;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07T00:00:00Z">
                                <w:dateFormat w:val="dd/MM/yyyy"/>
                                <w:lid w:val="en-GB"/>
                                <w:storeMappedDataAs w:val="dateTime"/>
                                <w:calendar w:val="gregorian"/>
                              </w:date>
                            </w:sdtPr>
                            <w:sdtEndPr/>
                            <w:sdtContent>
                              <w:p w14:paraId="4553578B" w14:textId="350754DA" w:rsidR="00A340AD" w:rsidRDefault="00560BF1">
                                <w:pPr>
                                  <w:pStyle w:val="NoSpacing"/>
                                  <w:jc w:val="right"/>
                                  <w:rPr>
                                    <w:color w:val="FFFFFF" w:themeColor="background1"/>
                                    <w:sz w:val="28"/>
                                    <w:szCs w:val="28"/>
                                  </w:rPr>
                                </w:pPr>
                                <w:r>
                                  <w:rPr>
                                    <w:color w:val="FFFFFF" w:themeColor="background1"/>
                                    <w:sz w:val="28"/>
                                    <w:szCs w:val="28"/>
                                    <w:lang w:val="en-GB"/>
                                  </w:rPr>
                                  <w:t>07/11/2025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C5E9CB3" w14:textId="204BCDFD" w:rsidR="00CA7891" w:rsidRPr="00E76824" w:rsidRDefault="00C04CE4">
          <w:pPr>
            <w:rPr>
              <w:rFonts w:cs="Arial"/>
            </w:rPr>
          </w:pPr>
          <w:r w:rsidRPr="008026B3">
            <w:rPr>
              <w:rFonts w:cs="Arial"/>
              <w:noProof/>
            </w:rPr>
            <mc:AlternateContent>
              <mc:Choice Requires="wps">
                <w:drawing>
                  <wp:anchor distT="45720" distB="45720" distL="114300" distR="114300" simplePos="0" relativeHeight="251658247" behindDoc="0" locked="0" layoutInCell="1" allowOverlap="1" wp14:anchorId="5DCA20F1" wp14:editId="008A2B83">
                    <wp:simplePos x="0" y="0"/>
                    <wp:positionH relativeFrom="margin">
                      <wp:align>center</wp:align>
                    </wp:positionH>
                    <wp:positionV relativeFrom="paragraph">
                      <wp:posOffset>5599710</wp:posOffset>
                    </wp:positionV>
                    <wp:extent cx="2360930" cy="3063875"/>
                    <wp:effectExtent l="0" t="0" r="127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63875"/>
                            </a:xfrm>
                            <a:prstGeom prst="rect">
                              <a:avLst/>
                            </a:prstGeom>
                            <a:solidFill>
                              <a:srgbClr val="FFFFFF"/>
                            </a:solidFill>
                            <a:ln w="9525">
                              <a:solidFill>
                                <a:schemeClr val="bg1"/>
                              </a:solidFill>
                              <a:miter lim="800000"/>
                              <a:headEnd/>
                              <a:tailEnd/>
                            </a:ln>
                          </wps:spPr>
                          <wps:txbx>
                            <w:txbxContent>
                              <w:p w14:paraId="4435045C" w14:textId="77777777" w:rsidR="007D1F2B" w:rsidRDefault="00DA7F9D">
                                <w:pPr>
                                  <w:rPr>
                                    <w:lang w:val="en-GB"/>
                                  </w:rPr>
                                </w:pPr>
                                <w:r>
                                  <w:rPr>
                                    <w:lang w:val="en-GB"/>
                                  </w:rPr>
                                  <w:t>Hilton Vor</w:t>
                                </w:r>
                                <w:r w:rsidR="00126F7A">
                                  <w:rPr>
                                    <w:lang w:val="en-GB"/>
                                  </w:rPr>
                                  <w:t>ster u22510304</w:t>
                                </w:r>
                              </w:p>
                              <w:p w14:paraId="40F5208D" w14:textId="77777777" w:rsidR="00925485" w:rsidRDefault="00925485">
                                <w:pPr>
                                  <w:rPr>
                                    <w:lang w:val="en-GB"/>
                                  </w:rPr>
                                </w:pPr>
                                <w:r>
                                  <w:rPr>
                                    <w:lang w:val="en-GB"/>
                                  </w:rPr>
                                  <w:t>J</w:t>
                                </w:r>
                                <w:r w:rsidR="00CD6FAA">
                                  <w:rPr>
                                    <w:lang w:val="en-GB"/>
                                  </w:rPr>
                                  <w:t>osh Warren u21</w:t>
                                </w:r>
                                <w:r w:rsidR="00BA38E6">
                                  <w:rPr>
                                    <w:lang w:val="en-GB"/>
                                  </w:rPr>
                                  <w:t>4</w:t>
                                </w:r>
                                <w:r w:rsidR="00960F4F">
                                  <w:rPr>
                                    <w:lang w:val="en-GB"/>
                                  </w:rPr>
                                  <w:t>35</w:t>
                                </w:r>
                                <w:r w:rsidR="0037500D">
                                  <w:rPr>
                                    <w:lang w:val="en-GB"/>
                                  </w:rPr>
                                  <w:t>091</w:t>
                                </w:r>
                              </w:p>
                              <w:p w14:paraId="16EEA6FA" w14:textId="77777777" w:rsidR="0037500D" w:rsidRDefault="007225A4">
                                <w:pPr>
                                  <w:rPr>
                                    <w:lang w:val="en-GB"/>
                                  </w:rPr>
                                </w:pPr>
                                <w:r>
                                  <w:rPr>
                                    <w:lang w:val="en-GB"/>
                                  </w:rPr>
                                  <w:t>Trevor Nai</w:t>
                                </w:r>
                                <w:r w:rsidR="003A01F3">
                                  <w:rPr>
                                    <w:lang w:val="en-GB"/>
                                  </w:rPr>
                                  <w:t>ck u2251</w:t>
                                </w:r>
                                <w:r w:rsidR="009B4700">
                                  <w:rPr>
                                    <w:lang w:val="en-GB"/>
                                  </w:rPr>
                                  <w:t>7</w:t>
                                </w:r>
                                <w:r w:rsidR="00FF7360">
                                  <w:rPr>
                                    <w:lang w:val="en-GB"/>
                                  </w:rPr>
                                  <w:t>554</w:t>
                                </w:r>
                              </w:p>
                              <w:p w14:paraId="5C8891EC" w14:textId="77777777" w:rsidR="00FF7360" w:rsidRDefault="00FF7360">
                                <w:pPr>
                                  <w:rPr>
                                    <w:lang w:val="en-GB"/>
                                  </w:rPr>
                                </w:pPr>
                                <w:r>
                                  <w:rPr>
                                    <w:lang w:val="en-GB"/>
                                  </w:rPr>
                                  <w:t>Deandre Van</w:t>
                                </w:r>
                                <w:r w:rsidR="00FD4952">
                                  <w:rPr>
                                    <w:lang w:val="en-GB"/>
                                  </w:rPr>
                                  <w:t>mali u214</w:t>
                                </w:r>
                                <w:r w:rsidR="00663134">
                                  <w:rPr>
                                    <w:lang w:val="en-GB"/>
                                  </w:rPr>
                                  <w:t>7</w:t>
                                </w:r>
                                <w:r w:rsidR="007D5A75">
                                  <w:rPr>
                                    <w:lang w:val="en-GB"/>
                                  </w:rPr>
                                  <w:t>0121</w:t>
                                </w:r>
                              </w:p>
                              <w:p w14:paraId="7E52E10C" w14:textId="77777777" w:rsidR="007272A2" w:rsidRDefault="007272A2">
                                <w:pPr>
                                  <w:rPr>
                                    <w:lang w:val="en-GB"/>
                                  </w:rPr>
                                </w:pPr>
                                <w:r>
                                  <w:rPr>
                                    <w:lang w:val="en-GB"/>
                                  </w:rPr>
                                  <w:t>Ma</w:t>
                                </w:r>
                                <w:r w:rsidR="003525D5">
                                  <w:rPr>
                                    <w:lang w:val="en-GB"/>
                                  </w:rPr>
                                  <w:t>sa</w:t>
                                </w:r>
                                <w:r w:rsidR="004E6C6D">
                                  <w:rPr>
                                    <w:lang w:val="en-GB"/>
                                  </w:rPr>
                                  <w:t>na Mas</w:t>
                                </w:r>
                                <w:r w:rsidR="00DB4589">
                                  <w:rPr>
                                    <w:lang w:val="en-GB"/>
                                  </w:rPr>
                                  <w:t>hapha u</w:t>
                                </w:r>
                                <w:r w:rsidR="00286CA8">
                                  <w:rPr>
                                    <w:lang w:val="en-GB"/>
                                  </w:rPr>
                                  <w:t>21</w:t>
                                </w:r>
                                <w:r w:rsidR="00550A67">
                                  <w:rPr>
                                    <w:lang w:val="en-GB"/>
                                  </w:rPr>
                                  <w:t>44</w:t>
                                </w:r>
                                <w:r w:rsidR="00BB183C">
                                  <w:rPr>
                                    <w:lang w:val="en-GB"/>
                                  </w:rPr>
                                  <w:t>5045</w:t>
                                </w:r>
                              </w:p>
                              <w:p w14:paraId="4C909327" w14:textId="77777777" w:rsidR="00BB183C" w:rsidRDefault="0026554A">
                                <w:pPr>
                                  <w:rPr>
                                    <w:lang w:val="en-GB"/>
                                  </w:rPr>
                                </w:pPr>
                                <w:r>
                                  <w:rPr>
                                    <w:lang w:val="en-GB"/>
                                  </w:rPr>
                                  <w:t>Lu</w:t>
                                </w:r>
                                <w:r w:rsidR="00295368">
                                  <w:rPr>
                                    <w:lang w:val="en-GB"/>
                                  </w:rPr>
                                  <w:t>ke Brand u</w:t>
                                </w:r>
                                <w:r w:rsidR="00A20341">
                                  <w:rPr>
                                    <w:lang w:val="en-GB"/>
                                  </w:rPr>
                                  <w:t>224</w:t>
                                </w:r>
                                <w:r w:rsidR="008C3A4F">
                                  <w:rPr>
                                    <w:lang w:val="en-GB"/>
                                  </w:rPr>
                                  <w:t>91</w:t>
                                </w:r>
                                <w:r w:rsidR="00BD555A">
                                  <w:rPr>
                                    <w:lang w:val="en-GB"/>
                                  </w:rPr>
                                  <w:t>962</w:t>
                                </w:r>
                              </w:p>
                              <w:p w14:paraId="616A1A81" w14:textId="77777777" w:rsidR="005C739B" w:rsidRDefault="00790854">
                                <w:pPr>
                                  <w:rPr>
                                    <w:lang w:val="en-GB"/>
                                  </w:rPr>
                                </w:pPr>
                                <w:r>
                                  <w:rPr>
                                    <w:lang w:val="en-GB"/>
                                  </w:rPr>
                                  <w:t>Aly</w:t>
                                </w:r>
                                <w:r w:rsidR="0096566F">
                                  <w:rPr>
                                    <w:lang w:val="en-GB"/>
                                  </w:rPr>
                                  <w:t xml:space="preserve">ssa </w:t>
                                </w:r>
                                <w:r w:rsidR="00B654F9">
                                  <w:rPr>
                                    <w:lang w:val="en-GB"/>
                                  </w:rPr>
                                  <w:t>Fer</w:t>
                                </w:r>
                                <w:r w:rsidR="005215DC">
                                  <w:rPr>
                                    <w:lang w:val="en-GB"/>
                                  </w:rPr>
                                  <w:t xml:space="preserve">nandes </w:t>
                                </w:r>
                                <w:r w:rsidR="00992259">
                                  <w:rPr>
                                    <w:lang w:val="en-GB"/>
                                  </w:rPr>
                                  <w:t>u22</w:t>
                                </w:r>
                                <w:r w:rsidR="000F336F">
                                  <w:rPr>
                                    <w:lang w:val="en-GB"/>
                                  </w:rPr>
                                  <w:t>554</w:t>
                                </w:r>
                                <w:r w:rsidR="0083341E">
                                  <w:rPr>
                                    <w:lang w:val="en-GB"/>
                                  </w:rPr>
                                  <w:t>2</w:t>
                                </w:r>
                                <w:r w:rsidR="00063E6A">
                                  <w:rPr>
                                    <w:lang w:val="en-GB"/>
                                  </w:rPr>
                                  <w:t>47</w:t>
                                </w:r>
                              </w:p>
                              <w:p w14:paraId="3E87B0D0" w14:textId="77777777" w:rsidR="00063E6A" w:rsidRDefault="007C251F">
                                <w:pPr>
                                  <w:rPr>
                                    <w:lang w:val="en-GB"/>
                                  </w:rPr>
                                </w:pPr>
                                <w:r>
                                  <w:rPr>
                                    <w:lang w:val="en-GB"/>
                                  </w:rPr>
                                  <w:t>Janco</w:t>
                                </w:r>
                                <w:r w:rsidR="0040674E">
                                  <w:rPr>
                                    <w:lang w:val="en-GB"/>
                                  </w:rPr>
                                  <w:t xml:space="preserve"> </w:t>
                                </w:r>
                                <w:r w:rsidR="001F151B">
                                  <w:rPr>
                                    <w:lang w:val="en-GB"/>
                                  </w:rPr>
                                  <w:t>Calitz</w:t>
                                </w:r>
                                <w:r>
                                  <w:rPr>
                                    <w:lang w:val="en-GB"/>
                                  </w:rPr>
                                  <w:t xml:space="preserve"> u21</w:t>
                                </w:r>
                                <w:r w:rsidR="002D1D76">
                                  <w:rPr>
                                    <w:lang w:val="en-GB"/>
                                  </w:rPr>
                                  <w:t>53</w:t>
                                </w:r>
                                <w:r w:rsidR="00BB2AC8">
                                  <w:rPr>
                                    <w:lang w:val="en-GB"/>
                                  </w:rPr>
                                  <w:t>44</w:t>
                                </w:r>
                                <w:r w:rsidR="0040674E">
                                  <w:rPr>
                                    <w:lang w:val="en-GB"/>
                                  </w:rPr>
                                  <w:t>39</w:t>
                                </w:r>
                              </w:p>
                              <w:p w14:paraId="7696EF41" w14:textId="77777777" w:rsidR="005C739B" w:rsidRDefault="00417A9C">
                                <w:pPr>
                                  <w:rPr>
                                    <w:lang w:val="en-GB"/>
                                  </w:rPr>
                                </w:pPr>
                                <w:r>
                                  <w:rPr>
                                    <w:lang w:val="en-GB"/>
                                  </w:rPr>
                                  <w:t>Sibusiso Makhoba</w:t>
                                </w:r>
                                <w:r w:rsidR="00110F20">
                                  <w:rPr>
                                    <w:lang w:val="en-GB"/>
                                  </w:rPr>
                                  <w:t xml:space="preserve"> u</w:t>
                                </w:r>
                                <w:r w:rsidR="00594F95">
                                  <w:rPr>
                                    <w:lang w:val="en-GB"/>
                                  </w:rPr>
                                  <w:t>22699032</w:t>
                                </w:r>
                              </w:p>
                              <w:p w14:paraId="17658CB3" w14:textId="77777777" w:rsidR="00BD555A" w:rsidRDefault="00BD555A">
                                <w:pPr>
                                  <w:rPr>
                                    <w:lang w:val="en-GB"/>
                                  </w:rPr>
                                </w:pPr>
                              </w:p>
                              <w:p w14:paraId="2DD35AB6" w14:textId="77777777" w:rsidR="007D1F2B" w:rsidRPr="007D1F2B" w:rsidRDefault="007D1F2B">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DCA20F1" id="_x0000_t202" coordsize="21600,21600" o:spt="202" path="m,l,21600r21600,l21600,xe">
                    <v:stroke joinstyle="miter"/>
                    <v:path gradientshapeok="t" o:connecttype="rect"/>
                  </v:shapetype>
                  <v:shape id="Text Box 2" o:spid="_x0000_s1055" type="#_x0000_t202" style="position:absolute;margin-left:0;margin-top:440.9pt;width:185.9pt;height:241.25pt;z-index:251658247;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" strokecolor="white [3212]">
                    <v:textbox>
                      <w:txbxContent>
                        <w:p w14:paraId="4435045C" w14:textId="77777777" w:rsidR="007D1F2B" w:rsidRDefault="00DA7F9D">
                          <w:pPr>
                            <w:rPr>
                              <w:lang w:val="en-GB"/>
                            </w:rPr>
                          </w:pPr>
                          <w:r>
                            <w:rPr>
                              <w:lang w:val="en-GB"/>
                            </w:rPr>
                            <w:t>Hilton Vor</w:t>
                          </w:r>
                          <w:r w:rsidR="00126F7A">
                            <w:rPr>
                              <w:lang w:val="en-GB"/>
                            </w:rPr>
                            <w:t>ster u22510304</w:t>
                          </w:r>
                        </w:p>
                        <w:p w14:paraId="40F5208D" w14:textId="77777777" w:rsidR="00925485" w:rsidRDefault="00925485">
                          <w:pPr>
                            <w:rPr>
                              <w:lang w:val="en-GB"/>
                            </w:rPr>
                          </w:pPr>
                          <w:r>
                            <w:rPr>
                              <w:lang w:val="en-GB"/>
                            </w:rPr>
                            <w:t>J</w:t>
                          </w:r>
                          <w:r w:rsidR="00CD6FAA">
                            <w:rPr>
                              <w:lang w:val="en-GB"/>
                            </w:rPr>
                            <w:t>osh Warren u21</w:t>
                          </w:r>
                          <w:r w:rsidR="00BA38E6">
                            <w:rPr>
                              <w:lang w:val="en-GB"/>
                            </w:rPr>
                            <w:t>4</w:t>
                          </w:r>
                          <w:r w:rsidR="00960F4F">
                            <w:rPr>
                              <w:lang w:val="en-GB"/>
                            </w:rPr>
                            <w:t>35</w:t>
                          </w:r>
                          <w:r w:rsidR="0037500D">
                            <w:rPr>
                              <w:lang w:val="en-GB"/>
                            </w:rPr>
                            <w:t>091</w:t>
                          </w:r>
                        </w:p>
                        <w:p w14:paraId="16EEA6FA" w14:textId="77777777" w:rsidR="0037500D" w:rsidRDefault="007225A4">
                          <w:pPr>
                            <w:rPr>
                              <w:lang w:val="en-GB"/>
                            </w:rPr>
                          </w:pPr>
                          <w:r>
                            <w:rPr>
                              <w:lang w:val="en-GB"/>
                            </w:rPr>
                            <w:t>Trevor Nai</w:t>
                          </w:r>
                          <w:r w:rsidR="003A01F3">
                            <w:rPr>
                              <w:lang w:val="en-GB"/>
                            </w:rPr>
                            <w:t>ck u2251</w:t>
                          </w:r>
                          <w:r w:rsidR="009B4700">
                            <w:rPr>
                              <w:lang w:val="en-GB"/>
                            </w:rPr>
                            <w:t>7</w:t>
                          </w:r>
                          <w:r w:rsidR="00FF7360">
                            <w:rPr>
                              <w:lang w:val="en-GB"/>
                            </w:rPr>
                            <w:t>554</w:t>
                          </w:r>
                        </w:p>
                        <w:p w14:paraId="5C8891EC" w14:textId="77777777" w:rsidR="00FF7360" w:rsidRDefault="00FF7360">
                          <w:pPr>
                            <w:rPr>
                              <w:lang w:val="en-GB"/>
                            </w:rPr>
                          </w:pPr>
                          <w:r>
                            <w:rPr>
                              <w:lang w:val="en-GB"/>
                            </w:rPr>
                            <w:t>Deandre Van</w:t>
                          </w:r>
                          <w:r w:rsidR="00FD4952">
                            <w:rPr>
                              <w:lang w:val="en-GB"/>
                            </w:rPr>
                            <w:t>mali u214</w:t>
                          </w:r>
                          <w:r w:rsidR="00663134">
                            <w:rPr>
                              <w:lang w:val="en-GB"/>
                            </w:rPr>
                            <w:t>7</w:t>
                          </w:r>
                          <w:r w:rsidR="007D5A75">
                            <w:rPr>
                              <w:lang w:val="en-GB"/>
                            </w:rPr>
                            <w:t>0121</w:t>
                          </w:r>
                        </w:p>
                        <w:p w14:paraId="7E52E10C" w14:textId="77777777" w:rsidR="007272A2" w:rsidRDefault="007272A2">
                          <w:pPr>
                            <w:rPr>
                              <w:lang w:val="en-GB"/>
                            </w:rPr>
                          </w:pPr>
                          <w:r>
                            <w:rPr>
                              <w:lang w:val="en-GB"/>
                            </w:rPr>
                            <w:t>Ma</w:t>
                          </w:r>
                          <w:r w:rsidR="003525D5">
                            <w:rPr>
                              <w:lang w:val="en-GB"/>
                            </w:rPr>
                            <w:t>sa</w:t>
                          </w:r>
                          <w:r w:rsidR="004E6C6D">
                            <w:rPr>
                              <w:lang w:val="en-GB"/>
                            </w:rPr>
                            <w:t>na Mas</w:t>
                          </w:r>
                          <w:r w:rsidR="00DB4589">
                            <w:rPr>
                              <w:lang w:val="en-GB"/>
                            </w:rPr>
                            <w:t>hapha u</w:t>
                          </w:r>
                          <w:r w:rsidR="00286CA8">
                            <w:rPr>
                              <w:lang w:val="en-GB"/>
                            </w:rPr>
                            <w:t>21</w:t>
                          </w:r>
                          <w:r w:rsidR="00550A67">
                            <w:rPr>
                              <w:lang w:val="en-GB"/>
                            </w:rPr>
                            <w:t>44</w:t>
                          </w:r>
                          <w:r w:rsidR="00BB183C">
                            <w:rPr>
                              <w:lang w:val="en-GB"/>
                            </w:rPr>
                            <w:t>5045</w:t>
                          </w:r>
                        </w:p>
                        <w:p w14:paraId="4C909327" w14:textId="77777777" w:rsidR="00BB183C" w:rsidRDefault="0026554A">
                          <w:pPr>
                            <w:rPr>
                              <w:lang w:val="en-GB"/>
                            </w:rPr>
                          </w:pPr>
                          <w:r>
                            <w:rPr>
                              <w:lang w:val="en-GB"/>
                            </w:rPr>
                            <w:t>Lu</w:t>
                          </w:r>
                          <w:r w:rsidR="00295368">
                            <w:rPr>
                              <w:lang w:val="en-GB"/>
                            </w:rPr>
                            <w:t>ke Brand u</w:t>
                          </w:r>
                          <w:r w:rsidR="00A20341">
                            <w:rPr>
                              <w:lang w:val="en-GB"/>
                            </w:rPr>
                            <w:t>224</w:t>
                          </w:r>
                          <w:r w:rsidR="008C3A4F">
                            <w:rPr>
                              <w:lang w:val="en-GB"/>
                            </w:rPr>
                            <w:t>91</w:t>
                          </w:r>
                          <w:r w:rsidR="00BD555A">
                            <w:rPr>
                              <w:lang w:val="en-GB"/>
                            </w:rPr>
                            <w:t>962</w:t>
                          </w:r>
                        </w:p>
                        <w:p w14:paraId="616A1A81" w14:textId="77777777" w:rsidR="005C739B" w:rsidRDefault="00790854">
                          <w:pPr>
                            <w:rPr>
                              <w:lang w:val="en-GB"/>
                            </w:rPr>
                          </w:pPr>
                          <w:r>
                            <w:rPr>
                              <w:lang w:val="en-GB"/>
                            </w:rPr>
                            <w:t>Aly</w:t>
                          </w:r>
                          <w:r w:rsidR="0096566F">
                            <w:rPr>
                              <w:lang w:val="en-GB"/>
                            </w:rPr>
                            <w:t xml:space="preserve">ssa </w:t>
                          </w:r>
                          <w:r w:rsidR="00B654F9">
                            <w:rPr>
                              <w:lang w:val="en-GB"/>
                            </w:rPr>
                            <w:t>Fer</w:t>
                          </w:r>
                          <w:r w:rsidR="005215DC">
                            <w:rPr>
                              <w:lang w:val="en-GB"/>
                            </w:rPr>
                            <w:t xml:space="preserve">nandes </w:t>
                          </w:r>
                          <w:r w:rsidR="00992259">
                            <w:rPr>
                              <w:lang w:val="en-GB"/>
                            </w:rPr>
                            <w:t>u22</w:t>
                          </w:r>
                          <w:r w:rsidR="000F336F">
                            <w:rPr>
                              <w:lang w:val="en-GB"/>
                            </w:rPr>
                            <w:t>554</w:t>
                          </w:r>
                          <w:r w:rsidR="0083341E">
                            <w:rPr>
                              <w:lang w:val="en-GB"/>
                            </w:rPr>
                            <w:t>2</w:t>
                          </w:r>
                          <w:r w:rsidR="00063E6A">
                            <w:rPr>
                              <w:lang w:val="en-GB"/>
                            </w:rPr>
                            <w:t>47</w:t>
                          </w:r>
                        </w:p>
                        <w:p w14:paraId="3E87B0D0" w14:textId="77777777" w:rsidR="00063E6A" w:rsidRDefault="007C251F">
                          <w:pPr>
                            <w:rPr>
                              <w:lang w:val="en-GB"/>
                            </w:rPr>
                          </w:pPr>
                          <w:r>
                            <w:rPr>
                              <w:lang w:val="en-GB"/>
                            </w:rPr>
                            <w:t>Janco</w:t>
                          </w:r>
                          <w:r w:rsidR="0040674E">
                            <w:rPr>
                              <w:lang w:val="en-GB"/>
                            </w:rPr>
                            <w:t xml:space="preserve"> </w:t>
                          </w:r>
                          <w:r w:rsidR="001F151B">
                            <w:rPr>
                              <w:lang w:val="en-GB"/>
                            </w:rPr>
                            <w:t>Calitz</w:t>
                          </w:r>
                          <w:r>
                            <w:rPr>
                              <w:lang w:val="en-GB"/>
                            </w:rPr>
                            <w:t xml:space="preserve"> u21</w:t>
                          </w:r>
                          <w:r w:rsidR="002D1D76">
                            <w:rPr>
                              <w:lang w:val="en-GB"/>
                            </w:rPr>
                            <w:t>53</w:t>
                          </w:r>
                          <w:r w:rsidR="00BB2AC8">
                            <w:rPr>
                              <w:lang w:val="en-GB"/>
                            </w:rPr>
                            <w:t>44</w:t>
                          </w:r>
                          <w:r w:rsidR="0040674E">
                            <w:rPr>
                              <w:lang w:val="en-GB"/>
                            </w:rPr>
                            <w:t>39</w:t>
                          </w:r>
                        </w:p>
                        <w:p w14:paraId="7696EF41" w14:textId="77777777" w:rsidR="005C739B" w:rsidRDefault="00417A9C">
                          <w:pPr>
                            <w:rPr>
                              <w:lang w:val="en-GB"/>
                            </w:rPr>
                          </w:pPr>
                          <w:r>
                            <w:rPr>
                              <w:lang w:val="en-GB"/>
                            </w:rPr>
                            <w:t>Sibusiso Makhoba</w:t>
                          </w:r>
                          <w:r w:rsidR="00110F20">
                            <w:rPr>
                              <w:lang w:val="en-GB"/>
                            </w:rPr>
                            <w:t xml:space="preserve"> u</w:t>
                          </w:r>
                          <w:r w:rsidR="00594F95">
                            <w:rPr>
                              <w:lang w:val="en-GB"/>
                            </w:rPr>
                            <w:t>22699032</w:t>
                          </w:r>
                        </w:p>
                        <w:p w14:paraId="17658CB3" w14:textId="77777777" w:rsidR="00BD555A" w:rsidRDefault="00BD555A">
                          <w:pPr>
                            <w:rPr>
                              <w:lang w:val="en-GB"/>
                            </w:rPr>
                          </w:pPr>
                        </w:p>
                        <w:p w14:paraId="2DD35AB6" w14:textId="77777777" w:rsidR="007D1F2B" w:rsidRPr="007D1F2B" w:rsidRDefault="007D1F2B">
                          <w:pPr>
                            <w:rPr>
                              <w:lang w:val="en-GB"/>
                            </w:rPr>
                          </w:pPr>
                        </w:p>
                      </w:txbxContent>
                    </v:textbox>
                    <w10:wrap type="square" anchorx="margin"/>
                  </v:shape>
                </w:pict>
              </mc:Fallback>
            </mc:AlternateContent>
          </w:r>
          <w:r w:rsidR="008260E3" w:rsidRPr="00E76824">
            <w:rPr>
              <w:rFonts w:cs="Arial"/>
              <w:noProof/>
            </w:rPr>
            <mc:AlternateContent>
              <mc:Choice Requires="wps">
                <w:drawing>
                  <wp:anchor distT="0" distB="0" distL="114300" distR="114300" simplePos="0" relativeHeight="251658242" behindDoc="0" locked="0" layoutInCell="1" allowOverlap="1" wp14:anchorId="470D2A95" wp14:editId="762C7C5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762375" cy="3848100"/>
                    <wp:effectExtent l="0" t="0" r="9525" b="0"/>
                    <wp:wrapNone/>
                    <wp:docPr id="1" name="Text Box 3"/>
                    <wp:cNvGraphicFramePr/>
                    <a:graphic xmlns:a="http://schemas.openxmlformats.org/drawingml/2006/main">
                      <a:graphicData uri="http://schemas.microsoft.com/office/word/2010/wordprocessingShape">
                        <wps:wsp>
                          <wps:cNvSpPr txBox="1"/>
                          <wps:spPr>
                            <a:xfrm>
                              <a:off x="0" y="0"/>
                              <a:ext cx="3762375" cy="3848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C17CC" w14:textId="77777777" w:rsidR="008260E3" w:rsidRPr="008260E3" w:rsidRDefault="008260E3" w:rsidP="008260E3">
                                <w:pPr>
                                  <w:pStyle w:val="NoSpacing"/>
                                  <w:rPr>
                                    <w:rFonts w:asciiTheme="majorHAnsi" w:eastAsiaTheme="majorEastAsia" w:hAnsiTheme="majorHAnsi" w:cstheme="majorBidi"/>
                                    <w:color w:val="262626" w:themeColor="text1" w:themeTint="D9"/>
                                    <w:sz w:val="72"/>
                                    <w:szCs w:val="72"/>
                                  </w:rPr>
                                </w:pPr>
                                <w:r w:rsidRPr="008260E3">
                                  <w:rPr>
                                    <w:rFonts w:asciiTheme="majorHAnsi" w:eastAsiaTheme="majorEastAsia" w:hAnsiTheme="majorHAnsi" w:cstheme="majorBidi"/>
                                    <w:color w:val="262626" w:themeColor="text1" w:themeTint="D9"/>
                                    <w:sz w:val="72"/>
                                    <w:szCs w:val="72"/>
                                  </w:rPr>
                                  <w:t>Expanding a Multilingual Lexicon</w:t>
                                </w:r>
                              </w:p>
                              <w:p w14:paraId="1F5D8CCD" w14:textId="77777777" w:rsidR="008260E3" w:rsidRDefault="008260E3" w:rsidP="008260E3">
                                <w:pPr>
                                  <w:pStyle w:val="NoSpacing"/>
                                  <w:rPr>
                                    <w:rFonts w:asciiTheme="majorHAnsi" w:eastAsiaTheme="majorEastAsia" w:hAnsiTheme="majorHAnsi" w:cstheme="majorBidi"/>
                                    <w:color w:val="262626" w:themeColor="text1" w:themeTint="D9"/>
                                    <w:sz w:val="72"/>
                                    <w:szCs w:val="72"/>
                                  </w:rPr>
                                </w:pPr>
                                <w:r w:rsidRPr="008260E3">
                                  <w:rPr>
                                    <w:rFonts w:asciiTheme="majorHAnsi" w:eastAsiaTheme="majorEastAsia" w:hAnsiTheme="majorHAnsi" w:cstheme="majorBidi"/>
                                    <w:color w:val="262626" w:themeColor="text1" w:themeTint="D9"/>
                                    <w:sz w:val="72"/>
                                    <w:szCs w:val="72"/>
                                  </w:rPr>
                                  <w:t>for Low-Resource Language Processing</w:t>
                                </w:r>
                              </w:p>
                              <w:p w14:paraId="36D4D8D1" w14:textId="6268C954" w:rsidR="00A340AD" w:rsidRDefault="00F2078B" w:rsidP="008260E3">
                                <w:pPr>
                                  <w:pStyle w:val="NoSpacing"/>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F7C1A">
                                      <w:rPr>
                                        <w:color w:val="404040" w:themeColor="text1" w:themeTint="BF"/>
                                        <w:sz w:val="36"/>
                                        <w:szCs w:val="36"/>
                                      </w:rPr>
                                      <w:t>Assignment</w:t>
                                    </w:r>
                                  </w:sdtContent>
                                </w:sdt>
                                <w:r w:rsidR="00C87C8E">
                                  <w:rPr>
                                    <w:color w:val="404040" w:themeColor="text1" w:themeTint="BF"/>
                                    <w:sz w:val="36"/>
                                    <w:szCs w:val="36"/>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70D2A95" id="Text Box 3" o:spid="_x0000_s1056" type="#_x0000_t202" style="position:absolute;margin-left:0;margin-top:0;width:296.25pt;height:303pt;z-index:251658242;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" filled="f" stroked="f" strokeweight=".5pt">
                    <v:textbox inset="0,0,0,0">
                      <w:txbxContent>
                        <w:p w14:paraId="1E2C17CC" w14:textId="77777777" w:rsidR="008260E3" w:rsidRPr="008260E3" w:rsidRDefault="008260E3" w:rsidP="008260E3">
                          <w:pPr>
                            <w:pStyle w:val="NoSpacing"/>
                            <w:rPr>
                              <w:rFonts w:asciiTheme="majorHAnsi" w:eastAsiaTheme="majorEastAsia" w:hAnsiTheme="majorHAnsi" w:cstheme="majorBidi"/>
                              <w:color w:val="262626" w:themeColor="text1" w:themeTint="D9"/>
                              <w:sz w:val="72"/>
                              <w:szCs w:val="72"/>
                            </w:rPr>
                          </w:pPr>
                          <w:r w:rsidRPr="008260E3">
                            <w:rPr>
                              <w:rFonts w:asciiTheme="majorHAnsi" w:eastAsiaTheme="majorEastAsia" w:hAnsiTheme="majorHAnsi" w:cstheme="majorBidi"/>
                              <w:color w:val="262626" w:themeColor="text1" w:themeTint="D9"/>
                              <w:sz w:val="72"/>
                              <w:szCs w:val="72"/>
                            </w:rPr>
                            <w:t>Expanding a Multilingual Lexicon</w:t>
                          </w:r>
                        </w:p>
                        <w:p w14:paraId="1F5D8CCD" w14:textId="77777777" w:rsidR="008260E3" w:rsidRDefault="008260E3" w:rsidP="008260E3">
                          <w:pPr>
                            <w:pStyle w:val="NoSpacing"/>
                            <w:rPr>
                              <w:rFonts w:asciiTheme="majorHAnsi" w:eastAsiaTheme="majorEastAsia" w:hAnsiTheme="majorHAnsi" w:cstheme="majorBidi"/>
                              <w:color w:val="262626" w:themeColor="text1" w:themeTint="D9"/>
                              <w:sz w:val="72"/>
                              <w:szCs w:val="72"/>
                            </w:rPr>
                          </w:pPr>
                          <w:r w:rsidRPr="008260E3">
                            <w:rPr>
                              <w:rFonts w:asciiTheme="majorHAnsi" w:eastAsiaTheme="majorEastAsia" w:hAnsiTheme="majorHAnsi" w:cstheme="majorBidi"/>
                              <w:color w:val="262626" w:themeColor="text1" w:themeTint="D9"/>
                              <w:sz w:val="72"/>
                              <w:szCs w:val="72"/>
                            </w:rPr>
                            <w:t>for Low-Resource Language Processing</w:t>
                          </w:r>
                        </w:p>
                        <w:p w14:paraId="36D4D8D1" w14:textId="6268C954" w:rsidR="00A340AD" w:rsidRDefault="00F2078B" w:rsidP="008260E3">
                          <w:pPr>
                            <w:pStyle w:val="NoSpacing"/>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F7C1A">
                                <w:rPr>
                                  <w:color w:val="404040" w:themeColor="text1" w:themeTint="BF"/>
                                  <w:sz w:val="36"/>
                                  <w:szCs w:val="36"/>
                                </w:rPr>
                                <w:t>Assignment</w:t>
                              </w:r>
                            </w:sdtContent>
                          </w:sdt>
                          <w:r w:rsidR="00C87C8E">
                            <w:rPr>
                              <w:color w:val="404040" w:themeColor="text1" w:themeTint="BF"/>
                              <w:sz w:val="36"/>
                              <w:szCs w:val="36"/>
                            </w:rPr>
                            <w:t xml:space="preserve"> 3</w:t>
                          </w:r>
                        </w:p>
                      </w:txbxContent>
                    </v:textbox>
                    <w10:wrap anchorx="page" anchory="page"/>
                  </v:shape>
                </w:pict>
              </mc:Fallback>
            </mc:AlternateContent>
          </w:r>
          <w:r w:rsidR="00A340AD" w:rsidRPr="00E76824">
            <w:rPr>
              <w:rFonts w:cs="Arial"/>
            </w:rPr>
            <w:br w:type="page"/>
          </w:r>
        </w:p>
        <w:sdt>
          <w:sdtPr>
            <w:rPr>
              <w:rFonts w:ascii="Arial" w:eastAsiaTheme="minorEastAsia" w:hAnsi="Arial" w:cs="Arial"/>
              <w:color w:val="auto"/>
              <w:kern w:val="2"/>
              <w:sz w:val="24"/>
              <w:szCs w:val="24"/>
              <w:lang w:val="en-ZA" w:eastAsia="zh-CN"/>
              <w14:ligatures w14:val="standardContextual"/>
            </w:rPr>
            <w:id w:val="268903361"/>
            <w:docPartObj>
              <w:docPartGallery w:val="Table of Contents"/>
              <w:docPartUnique/>
            </w:docPartObj>
          </w:sdtPr>
          <w:sdtEndPr>
            <w:rPr>
              <w:b/>
              <w:sz w:val="22"/>
            </w:rPr>
          </w:sdtEndPr>
          <w:sdtContent>
            <w:p w14:paraId="74AE3127" w14:textId="09E3ECE5" w:rsidR="00CA7891" w:rsidRPr="00E76824" w:rsidRDefault="00CA7891">
              <w:pPr>
                <w:pStyle w:val="TOCHeading"/>
                <w:rPr>
                  <w:rFonts w:ascii="Arial" w:hAnsi="Arial" w:cs="Arial"/>
                </w:rPr>
              </w:pPr>
              <w:r w:rsidRPr="00E76824">
                <w:rPr>
                  <w:rFonts w:ascii="Arial" w:hAnsi="Arial" w:cs="Arial"/>
                </w:rPr>
                <w:t>Contents</w:t>
              </w:r>
            </w:p>
            <w:p w14:paraId="17C2FB58" w14:textId="353943F1" w:rsidR="009934BF" w:rsidRDefault="00CA7891">
              <w:pPr>
                <w:pStyle w:val="TOC1"/>
                <w:tabs>
                  <w:tab w:val="right" w:leader="dot" w:pos="9016"/>
                </w:tabs>
                <w:rPr>
                  <w:rFonts w:asciiTheme="minorHAnsi" w:hAnsiTheme="minorHAnsi"/>
                  <w:noProof/>
                  <w:sz w:val="24"/>
                  <w:lang w:eastAsia="en-ZA"/>
                </w:rPr>
              </w:pPr>
              <w:r w:rsidRPr="008026B3">
                <w:rPr>
                  <w:rFonts w:cs="Arial"/>
                </w:rPr>
                <w:fldChar w:fldCharType="begin"/>
              </w:r>
              <w:r w:rsidRPr="008026B3">
                <w:rPr>
                  <w:rFonts w:cs="Arial"/>
                </w:rPr>
                <w:instrText xml:space="preserve"> TOC \o "1-3" \h \z \u </w:instrText>
              </w:r>
              <w:r w:rsidRPr="008026B3">
                <w:rPr>
                  <w:rFonts w:cs="Arial"/>
                </w:rPr>
                <w:fldChar w:fldCharType="separate"/>
              </w:r>
              <w:hyperlink w:anchor="_Toc213400619" w:history="1">
                <w:r w:rsidR="009934BF" w:rsidRPr="00694418">
                  <w:rPr>
                    <w:rStyle w:val="Hyperlink"/>
                    <w:rFonts w:cs="Arial"/>
                    <w:noProof/>
                  </w:rPr>
                  <w:t>Table Of Figures</w:t>
                </w:r>
                <w:r w:rsidR="009934BF">
                  <w:rPr>
                    <w:noProof/>
                    <w:webHidden/>
                  </w:rPr>
                  <w:tab/>
                </w:r>
                <w:r w:rsidR="009934BF">
                  <w:rPr>
                    <w:noProof/>
                    <w:webHidden/>
                  </w:rPr>
                  <w:fldChar w:fldCharType="begin"/>
                </w:r>
                <w:r w:rsidR="009934BF">
                  <w:rPr>
                    <w:noProof/>
                    <w:webHidden/>
                  </w:rPr>
                  <w:instrText xml:space="preserve"> PAGEREF _Toc213400619 \h </w:instrText>
                </w:r>
                <w:r w:rsidR="009934BF">
                  <w:rPr>
                    <w:noProof/>
                    <w:webHidden/>
                  </w:rPr>
                </w:r>
                <w:r w:rsidR="009934BF">
                  <w:rPr>
                    <w:noProof/>
                    <w:webHidden/>
                  </w:rPr>
                  <w:fldChar w:fldCharType="separate"/>
                </w:r>
                <w:r w:rsidR="00B07521">
                  <w:rPr>
                    <w:noProof/>
                    <w:webHidden/>
                  </w:rPr>
                  <w:t>3</w:t>
                </w:r>
                <w:r w:rsidR="009934BF">
                  <w:rPr>
                    <w:noProof/>
                    <w:webHidden/>
                  </w:rPr>
                  <w:fldChar w:fldCharType="end"/>
                </w:r>
              </w:hyperlink>
            </w:p>
            <w:p w14:paraId="2E312507" w14:textId="4A41CEF0" w:rsidR="009934BF" w:rsidRDefault="009934BF">
              <w:pPr>
                <w:pStyle w:val="TOC1"/>
                <w:tabs>
                  <w:tab w:val="right" w:leader="dot" w:pos="9016"/>
                </w:tabs>
                <w:rPr>
                  <w:rFonts w:asciiTheme="minorHAnsi" w:hAnsiTheme="minorHAnsi"/>
                  <w:noProof/>
                  <w:sz w:val="24"/>
                  <w:lang w:eastAsia="en-ZA"/>
                </w:rPr>
              </w:pPr>
              <w:hyperlink w:anchor="_Toc213400620" w:history="1">
                <w:r w:rsidRPr="00694418">
                  <w:rPr>
                    <w:rStyle w:val="Hyperlink"/>
                    <w:rFonts w:cs="Arial"/>
                    <w:noProof/>
                  </w:rPr>
                  <w:t>Table Of Tables</w:t>
                </w:r>
                <w:r>
                  <w:rPr>
                    <w:noProof/>
                    <w:webHidden/>
                  </w:rPr>
                  <w:tab/>
                </w:r>
                <w:r>
                  <w:rPr>
                    <w:noProof/>
                    <w:webHidden/>
                  </w:rPr>
                  <w:fldChar w:fldCharType="begin"/>
                </w:r>
                <w:r>
                  <w:rPr>
                    <w:noProof/>
                    <w:webHidden/>
                  </w:rPr>
                  <w:instrText xml:space="preserve"> PAGEREF _Toc213400620 \h </w:instrText>
                </w:r>
                <w:r>
                  <w:rPr>
                    <w:noProof/>
                    <w:webHidden/>
                  </w:rPr>
                </w:r>
                <w:r>
                  <w:rPr>
                    <w:noProof/>
                    <w:webHidden/>
                  </w:rPr>
                  <w:fldChar w:fldCharType="separate"/>
                </w:r>
                <w:r w:rsidR="00B07521">
                  <w:rPr>
                    <w:noProof/>
                    <w:webHidden/>
                  </w:rPr>
                  <w:t>3</w:t>
                </w:r>
                <w:r>
                  <w:rPr>
                    <w:noProof/>
                    <w:webHidden/>
                  </w:rPr>
                  <w:fldChar w:fldCharType="end"/>
                </w:r>
              </w:hyperlink>
            </w:p>
            <w:p w14:paraId="2E665104" w14:textId="4D969FFA" w:rsidR="009934BF" w:rsidRDefault="009934BF">
              <w:pPr>
                <w:pStyle w:val="TOC1"/>
                <w:tabs>
                  <w:tab w:val="right" w:leader="dot" w:pos="9016"/>
                </w:tabs>
                <w:rPr>
                  <w:rFonts w:asciiTheme="minorHAnsi" w:hAnsiTheme="minorHAnsi"/>
                  <w:noProof/>
                  <w:sz w:val="24"/>
                  <w:lang w:eastAsia="en-ZA"/>
                </w:rPr>
              </w:pPr>
              <w:hyperlink w:anchor="_Toc213400621" w:history="1">
                <w:r w:rsidRPr="00694418">
                  <w:rPr>
                    <w:rStyle w:val="Hyperlink"/>
                    <w:rFonts w:cs="Arial"/>
                    <w:noProof/>
                  </w:rPr>
                  <w:t>1) Introduction</w:t>
                </w:r>
                <w:r>
                  <w:rPr>
                    <w:noProof/>
                    <w:webHidden/>
                  </w:rPr>
                  <w:tab/>
                </w:r>
                <w:r>
                  <w:rPr>
                    <w:noProof/>
                    <w:webHidden/>
                  </w:rPr>
                  <w:fldChar w:fldCharType="begin"/>
                </w:r>
                <w:r>
                  <w:rPr>
                    <w:noProof/>
                    <w:webHidden/>
                  </w:rPr>
                  <w:instrText xml:space="preserve"> PAGEREF _Toc213400621 \h </w:instrText>
                </w:r>
                <w:r>
                  <w:rPr>
                    <w:noProof/>
                    <w:webHidden/>
                  </w:rPr>
                </w:r>
                <w:r>
                  <w:rPr>
                    <w:noProof/>
                    <w:webHidden/>
                  </w:rPr>
                  <w:fldChar w:fldCharType="separate"/>
                </w:r>
                <w:r w:rsidR="00B07521">
                  <w:rPr>
                    <w:noProof/>
                    <w:webHidden/>
                  </w:rPr>
                  <w:t>4</w:t>
                </w:r>
                <w:r>
                  <w:rPr>
                    <w:noProof/>
                    <w:webHidden/>
                  </w:rPr>
                  <w:fldChar w:fldCharType="end"/>
                </w:r>
              </w:hyperlink>
            </w:p>
            <w:p w14:paraId="263EC745" w14:textId="3357D30D" w:rsidR="009934BF" w:rsidRDefault="009934BF">
              <w:pPr>
                <w:pStyle w:val="TOC1"/>
                <w:tabs>
                  <w:tab w:val="right" w:leader="dot" w:pos="9016"/>
                </w:tabs>
                <w:rPr>
                  <w:rFonts w:asciiTheme="minorHAnsi" w:hAnsiTheme="minorHAnsi"/>
                  <w:noProof/>
                  <w:sz w:val="24"/>
                  <w:lang w:eastAsia="en-ZA"/>
                </w:rPr>
              </w:pPr>
              <w:hyperlink w:anchor="_Toc213400622" w:history="1">
                <w:r w:rsidRPr="00694418">
                  <w:rPr>
                    <w:rStyle w:val="Hyperlink"/>
                    <w:rFonts w:cs="Arial"/>
                    <w:noProof/>
                  </w:rPr>
                  <w:t>2) Background</w:t>
                </w:r>
                <w:r>
                  <w:rPr>
                    <w:noProof/>
                    <w:webHidden/>
                  </w:rPr>
                  <w:tab/>
                </w:r>
                <w:r>
                  <w:rPr>
                    <w:noProof/>
                    <w:webHidden/>
                  </w:rPr>
                  <w:fldChar w:fldCharType="begin"/>
                </w:r>
                <w:r>
                  <w:rPr>
                    <w:noProof/>
                    <w:webHidden/>
                  </w:rPr>
                  <w:instrText xml:space="preserve"> PAGEREF _Toc213400622 \h </w:instrText>
                </w:r>
                <w:r>
                  <w:rPr>
                    <w:noProof/>
                    <w:webHidden/>
                  </w:rPr>
                </w:r>
                <w:r>
                  <w:rPr>
                    <w:noProof/>
                    <w:webHidden/>
                  </w:rPr>
                  <w:fldChar w:fldCharType="separate"/>
                </w:r>
                <w:r w:rsidR="00B07521">
                  <w:rPr>
                    <w:noProof/>
                    <w:webHidden/>
                  </w:rPr>
                  <w:t>5</w:t>
                </w:r>
                <w:r>
                  <w:rPr>
                    <w:noProof/>
                    <w:webHidden/>
                  </w:rPr>
                  <w:fldChar w:fldCharType="end"/>
                </w:r>
              </w:hyperlink>
            </w:p>
            <w:p w14:paraId="516F5A1D" w14:textId="344FBAF4" w:rsidR="009934BF" w:rsidRDefault="009934BF">
              <w:pPr>
                <w:pStyle w:val="TOC2"/>
                <w:tabs>
                  <w:tab w:val="right" w:leader="dot" w:pos="9016"/>
                </w:tabs>
                <w:rPr>
                  <w:rFonts w:asciiTheme="minorHAnsi" w:hAnsiTheme="minorHAnsi"/>
                  <w:noProof/>
                  <w:sz w:val="24"/>
                  <w:lang w:eastAsia="en-ZA"/>
                </w:rPr>
              </w:pPr>
              <w:hyperlink w:anchor="_Toc213400623" w:history="1">
                <w:r w:rsidRPr="00694418">
                  <w:rPr>
                    <w:rStyle w:val="Hyperlink"/>
                    <w:rFonts w:cs="Arial"/>
                    <w:noProof/>
                  </w:rPr>
                  <w:t>2.1) AfriBERTa</w:t>
                </w:r>
                <w:r>
                  <w:rPr>
                    <w:noProof/>
                    <w:webHidden/>
                  </w:rPr>
                  <w:tab/>
                </w:r>
                <w:r>
                  <w:rPr>
                    <w:noProof/>
                    <w:webHidden/>
                  </w:rPr>
                  <w:fldChar w:fldCharType="begin"/>
                </w:r>
                <w:r>
                  <w:rPr>
                    <w:noProof/>
                    <w:webHidden/>
                  </w:rPr>
                  <w:instrText xml:space="preserve"> PAGEREF _Toc213400623 \h </w:instrText>
                </w:r>
                <w:r>
                  <w:rPr>
                    <w:noProof/>
                    <w:webHidden/>
                  </w:rPr>
                </w:r>
                <w:r>
                  <w:rPr>
                    <w:noProof/>
                    <w:webHidden/>
                  </w:rPr>
                  <w:fldChar w:fldCharType="separate"/>
                </w:r>
                <w:r w:rsidR="00B07521">
                  <w:rPr>
                    <w:noProof/>
                    <w:webHidden/>
                  </w:rPr>
                  <w:t>5</w:t>
                </w:r>
                <w:r>
                  <w:rPr>
                    <w:noProof/>
                    <w:webHidden/>
                  </w:rPr>
                  <w:fldChar w:fldCharType="end"/>
                </w:r>
              </w:hyperlink>
            </w:p>
            <w:p w14:paraId="37E0DF48" w14:textId="045E2785" w:rsidR="009934BF" w:rsidRDefault="009934BF">
              <w:pPr>
                <w:pStyle w:val="TOC2"/>
                <w:tabs>
                  <w:tab w:val="right" w:leader="dot" w:pos="9016"/>
                </w:tabs>
                <w:rPr>
                  <w:rFonts w:asciiTheme="minorHAnsi" w:hAnsiTheme="minorHAnsi"/>
                  <w:noProof/>
                  <w:sz w:val="24"/>
                  <w:lang w:eastAsia="en-ZA"/>
                </w:rPr>
              </w:pPr>
              <w:hyperlink w:anchor="_Toc213400624" w:history="1">
                <w:r w:rsidRPr="00694418">
                  <w:rPr>
                    <w:rStyle w:val="Hyperlink"/>
                    <w:rFonts w:cs="Arial"/>
                    <w:noProof/>
                  </w:rPr>
                  <w:t>2.2) AfroXLMR</w:t>
                </w:r>
                <w:r>
                  <w:rPr>
                    <w:noProof/>
                    <w:webHidden/>
                  </w:rPr>
                  <w:tab/>
                </w:r>
                <w:r>
                  <w:rPr>
                    <w:noProof/>
                    <w:webHidden/>
                  </w:rPr>
                  <w:fldChar w:fldCharType="begin"/>
                </w:r>
                <w:r>
                  <w:rPr>
                    <w:noProof/>
                    <w:webHidden/>
                  </w:rPr>
                  <w:instrText xml:space="preserve"> PAGEREF _Toc213400624 \h </w:instrText>
                </w:r>
                <w:r>
                  <w:rPr>
                    <w:noProof/>
                    <w:webHidden/>
                  </w:rPr>
                </w:r>
                <w:r>
                  <w:rPr>
                    <w:noProof/>
                    <w:webHidden/>
                  </w:rPr>
                  <w:fldChar w:fldCharType="separate"/>
                </w:r>
                <w:r w:rsidR="00B07521">
                  <w:rPr>
                    <w:noProof/>
                    <w:webHidden/>
                  </w:rPr>
                  <w:t>5</w:t>
                </w:r>
                <w:r>
                  <w:rPr>
                    <w:noProof/>
                    <w:webHidden/>
                  </w:rPr>
                  <w:fldChar w:fldCharType="end"/>
                </w:r>
              </w:hyperlink>
            </w:p>
            <w:p w14:paraId="48E29157" w14:textId="5508776C" w:rsidR="009934BF" w:rsidRDefault="009934BF">
              <w:pPr>
                <w:pStyle w:val="TOC2"/>
                <w:tabs>
                  <w:tab w:val="right" w:leader="dot" w:pos="9016"/>
                </w:tabs>
                <w:rPr>
                  <w:rFonts w:asciiTheme="minorHAnsi" w:hAnsiTheme="minorHAnsi"/>
                  <w:noProof/>
                  <w:sz w:val="24"/>
                  <w:lang w:eastAsia="en-ZA"/>
                </w:rPr>
              </w:pPr>
              <w:hyperlink w:anchor="_Toc213400625" w:history="1">
                <w:r w:rsidRPr="00694418">
                  <w:rPr>
                    <w:rStyle w:val="Hyperlink"/>
                    <w:rFonts w:cs="Arial"/>
                    <w:noProof/>
                  </w:rPr>
                  <w:t>2.3) Explainable Artificial Intelligence (XAI)</w:t>
                </w:r>
                <w:r>
                  <w:rPr>
                    <w:noProof/>
                    <w:webHidden/>
                  </w:rPr>
                  <w:tab/>
                </w:r>
                <w:r>
                  <w:rPr>
                    <w:noProof/>
                    <w:webHidden/>
                  </w:rPr>
                  <w:fldChar w:fldCharType="begin"/>
                </w:r>
                <w:r>
                  <w:rPr>
                    <w:noProof/>
                    <w:webHidden/>
                  </w:rPr>
                  <w:instrText xml:space="preserve"> PAGEREF _Toc213400625 \h </w:instrText>
                </w:r>
                <w:r>
                  <w:rPr>
                    <w:noProof/>
                    <w:webHidden/>
                  </w:rPr>
                </w:r>
                <w:r>
                  <w:rPr>
                    <w:noProof/>
                    <w:webHidden/>
                  </w:rPr>
                  <w:fldChar w:fldCharType="separate"/>
                </w:r>
                <w:r w:rsidR="00B07521">
                  <w:rPr>
                    <w:noProof/>
                    <w:webHidden/>
                  </w:rPr>
                  <w:t>5</w:t>
                </w:r>
                <w:r>
                  <w:rPr>
                    <w:noProof/>
                    <w:webHidden/>
                  </w:rPr>
                  <w:fldChar w:fldCharType="end"/>
                </w:r>
              </w:hyperlink>
            </w:p>
            <w:p w14:paraId="36EE9BAF" w14:textId="0FEE2487" w:rsidR="009934BF" w:rsidRDefault="009934BF">
              <w:pPr>
                <w:pStyle w:val="TOC1"/>
                <w:tabs>
                  <w:tab w:val="right" w:leader="dot" w:pos="9016"/>
                </w:tabs>
                <w:rPr>
                  <w:rFonts w:asciiTheme="minorHAnsi" w:hAnsiTheme="minorHAnsi"/>
                  <w:noProof/>
                  <w:sz w:val="24"/>
                  <w:lang w:eastAsia="en-ZA"/>
                </w:rPr>
              </w:pPr>
              <w:hyperlink w:anchor="_Toc213400626" w:history="1">
                <w:r w:rsidRPr="00694418">
                  <w:rPr>
                    <w:rStyle w:val="Hyperlink"/>
                    <w:rFonts w:cs="Arial"/>
                    <w:noProof/>
                  </w:rPr>
                  <w:t>3) Literature Review</w:t>
                </w:r>
                <w:r>
                  <w:rPr>
                    <w:noProof/>
                    <w:webHidden/>
                  </w:rPr>
                  <w:tab/>
                </w:r>
                <w:r>
                  <w:rPr>
                    <w:noProof/>
                    <w:webHidden/>
                  </w:rPr>
                  <w:fldChar w:fldCharType="begin"/>
                </w:r>
                <w:r>
                  <w:rPr>
                    <w:noProof/>
                    <w:webHidden/>
                  </w:rPr>
                  <w:instrText xml:space="preserve"> PAGEREF _Toc213400626 \h </w:instrText>
                </w:r>
                <w:r>
                  <w:rPr>
                    <w:noProof/>
                    <w:webHidden/>
                  </w:rPr>
                </w:r>
                <w:r>
                  <w:rPr>
                    <w:noProof/>
                    <w:webHidden/>
                  </w:rPr>
                  <w:fldChar w:fldCharType="separate"/>
                </w:r>
                <w:r w:rsidR="00B07521">
                  <w:rPr>
                    <w:noProof/>
                    <w:webHidden/>
                  </w:rPr>
                  <w:t>6</w:t>
                </w:r>
                <w:r>
                  <w:rPr>
                    <w:noProof/>
                    <w:webHidden/>
                  </w:rPr>
                  <w:fldChar w:fldCharType="end"/>
                </w:r>
              </w:hyperlink>
            </w:p>
            <w:p w14:paraId="7AD763AF" w14:textId="0791FEA6" w:rsidR="009934BF" w:rsidRDefault="009934BF">
              <w:pPr>
                <w:pStyle w:val="TOC2"/>
                <w:tabs>
                  <w:tab w:val="right" w:leader="dot" w:pos="9016"/>
                </w:tabs>
                <w:rPr>
                  <w:rFonts w:asciiTheme="minorHAnsi" w:hAnsiTheme="minorHAnsi"/>
                  <w:noProof/>
                  <w:sz w:val="24"/>
                  <w:lang w:eastAsia="en-ZA"/>
                </w:rPr>
              </w:pPr>
              <w:hyperlink w:anchor="_Toc213400627" w:history="1">
                <w:r w:rsidRPr="00694418">
                  <w:rPr>
                    <w:rStyle w:val="Hyperlink"/>
                    <w:rFonts w:cs="Arial"/>
                    <w:noProof/>
                  </w:rPr>
                  <w:t>3.1) Corpus-Based Extraction</w:t>
                </w:r>
                <w:r>
                  <w:rPr>
                    <w:noProof/>
                    <w:webHidden/>
                  </w:rPr>
                  <w:tab/>
                </w:r>
                <w:r>
                  <w:rPr>
                    <w:noProof/>
                    <w:webHidden/>
                  </w:rPr>
                  <w:fldChar w:fldCharType="begin"/>
                </w:r>
                <w:r>
                  <w:rPr>
                    <w:noProof/>
                    <w:webHidden/>
                  </w:rPr>
                  <w:instrText xml:space="preserve"> PAGEREF _Toc213400627 \h </w:instrText>
                </w:r>
                <w:r>
                  <w:rPr>
                    <w:noProof/>
                    <w:webHidden/>
                  </w:rPr>
                </w:r>
                <w:r>
                  <w:rPr>
                    <w:noProof/>
                    <w:webHidden/>
                  </w:rPr>
                  <w:fldChar w:fldCharType="separate"/>
                </w:r>
                <w:r w:rsidR="00B07521">
                  <w:rPr>
                    <w:noProof/>
                    <w:webHidden/>
                  </w:rPr>
                  <w:t>6</w:t>
                </w:r>
                <w:r>
                  <w:rPr>
                    <w:noProof/>
                    <w:webHidden/>
                  </w:rPr>
                  <w:fldChar w:fldCharType="end"/>
                </w:r>
              </w:hyperlink>
            </w:p>
            <w:p w14:paraId="34182BFB" w14:textId="46F4E8E6" w:rsidR="009934BF" w:rsidRDefault="009934BF">
              <w:pPr>
                <w:pStyle w:val="TOC2"/>
                <w:tabs>
                  <w:tab w:val="right" w:leader="dot" w:pos="9016"/>
                </w:tabs>
                <w:rPr>
                  <w:rFonts w:asciiTheme="minorHAnsi" w:hAnsiTheme="minorHAnsi"/>
                  <w:noProof/>
                  <w:sz w:val="24"/>
                  <w:lang w:eastAsia="en-ZA"/>
                </w:rPr>
              </w:pPr>
              <w:hyperlink w:anchor="_Toc213400628" w:history="1">
                <w:r w:rsidRPr="00694418">
                  <w:rPr>
                    <w:rStyle w:val="Hyperlink"/>
                    <w:rFonts w:cs="Arial"/>
                    <w:noProof/>
                  </w:rPr>
                  <w:t>3.2) Cross-lingual Mapping</w:t>
                </w:r>
                <w:r>
                  <w:rPr>
                    <w:noProof/>
                    <w:webHidden/>
                  </w:rPr>
                  <w:tab/>
                </w:r>
                <w:r>
                  <w:rPr>
                    <w:noProof/>
                    <w:webHidden/>
                  </w:rPr>
                  <w:fldChar w:fldCharType="begin"/>
                </w:r>
                <w:r>
                  <w:rPr>
                    <w:noProof/>
                    <w:webHidden/>
                  </w:rPr>
                  <w:instrText xml:space="preserve"> PAGEREF _Toc213400628 \h </w:instrText>
                </w:r>
                <w:r>
                  <w:rPr>
                    <w:noProof/>
                    <w:webHidden/>
                  </w:rPr>
                </w:r>
                <w:r>
                  <w:rPr>
                    <w:noProof/>
                    <w:webHidden/>
                  </w:rPr>
                  <w:fldChar w:fldCharType="separate"/>
                </w:r>
                <w:r w:rsidR="00B07521">
                  <w:rPr>
                    <w:noProof/>
                    <w:webHidden/>
                  </w:rPr>
                  <w:t>6</w:t>
                </w:r>
                <w:r>
                  <w:rPr>
                    <w:noProof/>
                    <w:webHidden/>
                  </w:rPr>
                  <w:fldChar w:fldCharType="end"/>
                </w:r>
              </w:hyperlink>
            </w:p>
            <w:p w14:paraId="1E5C1C52" w14:textId="1E888D81" w:rsidR="009934BF" w:rsidRDefault="009934BF">
              <w:pPr>
                <w:pStyle w:val="TOC2"/>
                <w:tabs>
                  <w:tab w:val="right" w:leader="dot" w:pos="9016"/>
                </w:tabs>
                <w:rPr>
                  <w:rFonts w:asciiTheme="minorHAnsi" w:hAnsiTheme="minorHAnsi"/>
                  <w:noProof/>
                  <w:sz w:val="24"/>
                  <w:lang w:eastAsia="en-ZA"/>
                </w:rPr>
              </w:pPr>
              <w:hyperlink w:anchor="_Toc213400629" w:history="1">
                <w:r w:rsidRPr="00694418">
                  <w:rPr>
                    <w:rStyle w:val="Hyperlink"/>
                    <w:rFonts w:cs="Arial"/>
                    <w:noProof/>
                  </w:rPr>
                  <w:t>3.3) Retrieval-Augmented Generation (RAG)</w:t>
                </w:r>
                <w:r>
                  <w:rPr>
                    <w:noProof/>
                    <w:webHidden/>
                  </w:rPr>
                  <w:tab/>
                </w:r>
                <w:r>
                  <w:rPr>
                    <w:noProof/>
                    <w:webHidden/>
                  </w:rPr>
                  <w:fldChar w:fldCharType="begin"/>
                </w:r>
                <w:r>
                  <w:rPr>
                    <w:noProof/>
                    <w:webHidden/>
                  </w:rPr>
                  <w:instrText xml:space="preserve"> PAGEREF _Toc213400629 \h </w:instrText>
                </w:r>
                <w:r>
                  <w:rPr>
                    <w:noProof/>
                    <w:webHidden/>
                  </w:rPr>
                </w:r>
                <w:r>
                  <w:rPr>
                    <w:noProof/>
                    <w:webHidden/>
                  </w:rPr>
                  <w:fldChar w:fldCharType="separate"/>
                </w:r>
                <w:r w:rsidR="00B07521">
                  <w:rPr>
                    <w:noProof/>
                    <w:webHidden/>
                  </w:rPr>
                  <w:t>7</w:t>
                </w:r>
                <w:r>
                  <w:rPr>
                    <w:noProof/>
                    <w:webHidden/>
                  </w:rPr>
                  <w:fldChar w:fldCharType="end"/>
                </w:r>
              </w:hyperlink>
            </w:p>
            <w:p w14:paraId="4EB72AFD" w14:textId="35AF1C16" w:rsidR="009934BF" w:rsidRDefault="009934BF">
              <w:pPr>
                <w:pStyle w:val="TOC2"/>
                <w:tabs>
                  <w:tab w:val="right" w:leader="dot" w:pos="9016"/>
                </w:tabs>
                <w:rPr>
                  <w:rFonts w:asciiTheme="minorHAnsi" w:hAnsiTheme="minorHAnsi"/>
                  <w:noProof/>
                  <w:sz w:val="24"/>
                  <w:lang w:eastAsia="en-ZA"/>
                </w:rPr>
              </w:pPr>
              <w:hyperlink w:anchor="_Toc213400630" w:history="1">
                <w:r w:rsidRPr="00694418">
                  <w:rPr>
                    <w:rStyle w:val="Hyperlink"/>
                    <w:rFonts w:cs="Arial"/>
                    <w:noProof/>
                  </w:rPr>
                  <w:t>3.4) Integration Effects on Coverage and Accuracy of Sentiment Analysis</w:t>
                </w:r>
                <w:r>
                  <w:rPr>
                    <w:noProof/>
                    <w:webHidden/>
                  </w:rPr>
                  <w:tab/>
                </w:r>
                <w:r>
                  <w:rPr>
                    <w:noProof/>
                    <w:webHidden/>
                  </w:rPr>
                  <w:fldChar w:fldCharType="begin"/>
                </w:r>
                <w:r>
                  <w:rPr>
                    <w:noProof/>
                    <w:webHidden/>
                  </w:rPr>
                  <w:instrText xml:space="preserve"> PAGEREF _Toc213400630 \h </w:instrText>
                </w:r>
                <w:r>
                  <w:rPr>
                    <w:noProof/>
                    <w:webHidden/>
                  </w:rPr>
                </w:r>
                <w:r>
                  <w:rPr>
                    <w:noProof/>
                    <w:webHidden/>
                  </w:rPr>
                  <w:fldChar w:fldCharType="separate"/>
                </w:r>
                <w:r w:rsidR="00B07521">
                  <w:rPr>
                    <w:noProof/>
                    <w:webHidden/>
                  </w:rPr>
                  <w:t>7</w:t>
                </w:r>
                <w:r>
                  <w:rPr>
                    <w:noProof/>
                    <w:webHidden/>
                  </w:rPr>
                  <w:fldChar w:fldCharType="end"/>
                </w:r>
              </w:hyperlink>
            </w:p>
            <w:p w14:paraId="63F90466" w14:textId="2538C681" w:rsidR="009934BF" w:rsidRDefault="009934BF">
              <w:pPr>
                <w:pStyle w:val="TOC1"/>
                <w:tabs>
                  <w:tab w:val="right" w:leader="dot" w:pos="9016"/>
                </w:tabs>
                <w:rPr>
                  <w:rFonts w:asciiTheme="minorHAnsi" w:hAnsiTheme="minorHAnsi"/>
                  <w:noProof/>
                  <w:sz w:val="24"/>
                  <w:lang w:eastAsia="en-ZA"/>
                </w:rPr>
              </w:pPr>
              <w:hyperlink w:anchor="_Toc213400631" w:history="1">
                <w:r w:rsidRPr="00694418">
                  <w:rPr>
                    <w:rStyle w:val="Hyperlink"/>
                    <w:rFonts w:cs="Arial"/>
                    <w:noProof/>
                  </w:rPr>
                  <w:t>4) Proposed Approach</w:t>
                </w:r>
                <w:r>
                  <w:rPr>
                    <w:noProof/>
                    <w:webHidden/>
                  </w:rPr>
                  <w:tab/>
                </w:r>
                <w:r>
                  <w:rPr>
                    <w:noProof/>
                    <w:webHidden/>
                  </w:rPr>
                  <w:fldChar w:fldCharType="begin"/>
                </w:r>
                <w:r>
                  <w:rPr>
                    <w:noProof/>
                    <w:webHidden/>
                  </w:rPr>
                  <w:instrText xml:space="preserve"> PAGEREF _Toc213400631 \h </w:instrText>
                </w:r>
                <w:r>
                  <w:rPr>
                    <w:noProof/>
                    <w:webHidden/>
                  </w:rPr>
                </w:r>
                <w:r>
                  <w:rPr>
                    <w:noProof/>
                    <w:webHidden/>
                  </w:rPr>
                  <w:fldChar w:fldCharType="separate"/>
                </w:r>
                <w:r w:rsidR="00B07521">
                  <w:rPr>
                    <w:noProof/>
                    <w:webHidden/>
                  </w:rPr>
                  <w:t>9</w:t>
                </w:r>
                <w:r>
                  <w:rPr>
                    <w:noProof/>
                    <w:webHidden/>
                  </w:rPr>
                  <w:fldChar w:fldCharType="end"/>
                </w:r>
              </w:hyperlink>
            </w:p>
            <w:p w14:paraId="632AAABF" w14:textId="18405028" w:rsidR="009934BF" w:rsidRDefault="009934BF">
              <w:pPr>
                <w:pStyle w:val="TOC2"/>
                <w:tabs>
                  <w:tab w:val="right" w:leader="dot" w:pos="9016"/>
                </w:tabs>
                <w:rPr>
                  <w:rFonts w:asciiTheme="minorHAnsi" w:hAnsiTheme="minorHAnsi"/>
                  <w:noProof/>
                  <w:sz w:val="24"/>
                  <w:lang w:eastAsia="en-ZA"/>
                </w:rPr>
              </w:pPr>
              <w:hyperlink w:anchor="_Toc213400632" w:history="1">
                <w:r w:rsidRPr="00694418">
                  <w:rPr>
                    <w:rStyle w:val="Hyperlink"/>
                    <w:rFonts w:cs="Arial"/>
                    <w:noProof/>
                  </w:rPr>
                  <w:t>4.1 Lexicon Expansion</w:t>
                </w:r>
                <w:r>
                  <w:rPr>
                    <w:noProof/>
                    <w:webHidden/>
                  </w:rPr>
                  <w:tab/>
                </w:r>
                <w:r>
                  <w:rPr>
                    <w:noProof/>
                    <w:webHidden/>
                  </w:rPr>
                  <w:fldChar w:fldCharType="begin"/>
                </w:r>
                <w:r>
                  <w:rPr>
                    <w:noProof/>
                    <w:webHidden/>
                  </w:rPr>
                  <w:instrText xml:space="preserve"> PAGEREF _Toc213400632 \h </w:instrText>
                </w:r>
                <w:r>
                  <w:rPr>
                    <w:noProof/>
                    <w:webHidden/>
                  </w:rPr>
                </w:r>
                <w:r>
                  <w:rPr>
                    <w:noProof/>
                    <w:webHidden/>
                  </w:rPr>
                  <w:fldChar w:fldCharType="separate"/>
                </w:r>
                <w:r w:rsidR="00B07521">
                  <w:rPr>
                    <w:noProof/>
                    <w:webHidden/>
                  </w:rPr>
                  <w:t>9</w:t>
                </w:r>
                <w:r>
                  <w:rPr>
                    <w:noProof/>
                    <w:webHidden/>
                  </w:rPr>
                  <w:fldChar w:fldCharType="end"/>
                </w:r>
              </w:hyperlink>
            </w:p>
            <w:p w14:paraId="76E55E97" w14:textId="6BD5A3C7" w:rsidR="009934BF" w:rsidRDefault="009934BF">
              <w:pPr>
                <w:pStyle w:val="TOC2"/>
                <w:tabs>
                  <w:tab w:val="right" w:leader="dot" w:pos="9016"/>
                </w:tabs>
                <w:rPr>
                  <w:rFonts w:asciiTheme="minorHAnsi" w:hAnsiTheme="minorHAnsi"/>
                  <w:noProof/>
                  <w:sz w:val="24"/>
                  <w:lang w:eastAsia="en-ZA"/>
                </w:rPr>
              </w:pPr>
              <w:hyperlink w:anchor="_Toc213400633" w:history="1">
                <w:r w:rsidRPr="00694418">
                  <w:rPr>
                    <w:rStyle w:val="Hyperlink"/>
                    <w:rFonts w:cs="Arial"/>
                    <w:noProof/>
                  </w:rPr>
                  <w:t>4.2) Text Normalization on Lexicon</w:t>
                </w:r>
                <w:r>
                  <w:rPr>
                    <w:noProof/>
                    <w:webHidden/>
                  </w:rPr>
                  <w:tab/>
                </w:r>
                <w:r>
                  <w:rPr>
                    <w:noProof/>
                    <w:webHidden/>
                  </w:rPr>
                  <w:fldChar w:fldCharType="begin"/>
                </w:r>
                <w:r>
                  <w:rPr>
                    <w:noProof/>
                    <w:webHidden/>
                  </w:rPr>
                  <w:instrText xml:space="preserve"> PAGEREF _Toc213400633 \h </w:instrText>
                </w:r>
                <w:r>
                  <w:rPr>
                    <w:noProof/>
                    <w:webHidden/>
                  </w:rPr>
                </w:r>
                <w:r>
                  <w:rPr>
                    <w:noProof/>
                    <w:webHidden/>
                  </w:rPr>
                  <w:fldChar w:fldCharType="separate"/>
                </w:r>
                <w:r w:rsidR="00B07521">
                  <w:rPr>
                    <w:noProof/>
                    <w:webHidden/>
                  </w:rPr>
                  <w:t>11</w:t>
                </w:r>
                <w:r>
                  <w:rPr>
                    <w:noProof/>
                    <w:webHidden/>
                  </w:rPr>
                  <w:fldChar w:fldCharType="end"/>
                </w:r>
              </w:hyperlink>
            </w:p>
            <w:p w14:paraId="586AB4B3" w14:textId="52BDC39C" w:rsidR="009934BF" w:rsidRDefault="009934BF">
              <w:pPr>
                <w:pStyle w:val="TOC2"/>
                <w:tabs>
                  <w:tab w:val="right" w:leader="dot" w:pos="9016"/>
                </w:tabs>
                <w:rPr>
                  <w:rFonts w:asciiTheme="minorHAnsi" w:hAnsiTheme="minorHAnsi"/>
                  <w:noProof/>
                  <w:sz w:val="24"/>
                  <w:lang w:eastAsia="en-ZA"/>
                </w:rPr>
              </w:pPr>
              <w:hyperlink w:anchor="_Toc213400634" w:history="1">
                <w:r w:rsidRPr="00694418">
                  <w:rPr>
                    <w:rStyle w:val="Hyperlink"/>
                    <w:rFonts w:cs="Arial"/>
                    <w:noProof/>
                  </w:rPr>
                  <w:t>4.3) Corpus-Based Enrichment</w:t>
                </w:r>
                <w:r>
                  <w:rPr>
                    <w:noProof/>
                    <w:webHidden/>
                  </w:rPr>
                  <w:tab/>
                </w:r>
                <w:r>
                  <w:rPr>
                    <w:noProof/>
                    <w:webHidden/>
                  </w:rPr>
                  <w:fldChar w:fldCharType="begin"/>
                </w:r>
                <w:r>
                  <w:rPr>
                    <w:noProof/>
                    <w:webHidden/>
                  </w:rPr>
                  <w:instrText xml:space="preserve"> PAGEREF _Toc213400634 \h </w:instrText>
                </w:r>
                <w:r>
                  <w:rPr>
                    <w:noProof/>
                    <w:webHidden/>
                  </w:rPr>
                </w:r>
                <w:r>
                  <w:rPr>
                    <w:noProof/>
                    <w:webHidden/>
                  </w:rPr>
                  <w:fldChar w:fldCharType="separate"/>
                </w:r>
                <w:r w:rsidR="00B07521">
                  <w:rPr>
                    <w:noProof/>
                    <w:webHidden/>
                  </w:rPr>
                  <w:t>13</w:t>
                </w:r>
                <w:r>
                  <w:rPr>
                    <w:noProof/>
                    <w:webHidden/>
                  </w:rPr>
                  <w:fldChar w:fldCharType="end"/>
                </w:r>
              </w:hyperlink>
            </w:p>
            <w:p w14:paraId="10A31BF5" w14:textId="68C2F341" w:rsidR="009934BF" w:rsidRDefault="009934BF">
              <w:pPr>
                <w:pStyle w:val="TOC1"/>
                <w:tabs>
                  <w:tab w:val="right" w:leader="dot" w:pos="9016"/>
                </w:tabs>
                <w:rPr>
                  <w:rFonts w:asciiTheme="minorHAnsi" w:hAnsiTheme="minorHAnsi"/>
                  <w:noProof/>
                  <w:sz w:val="24"/>
                  <w:lang w:eastAsia="en-ZA"/>
                </w:rPr>
              </w:pPr>
              <w:hyperlink w:anchor="_Toc213400635" w:history="1">
                <w:r w:rsidRPr="00694418">
                  <w:rPr>
                    <w:rStyle w:val="Hyperlink"/>
                    <w:rFonts w:cs="Arial"/>
                    <w:noProof/>
                  </w:rPr>
                  <w:t>5) Results</w:t>
                </w:r>
                <w:r>
                  <w:rPr>
                    <w:noProof/>
                    <w:webHidden/>
                  </w:rPr>
                  <w:tab/>
                </w:r>
                <w:r>
                  <w:rPr>
                    <w:noProof/>
                    <w:webHidden/>
                  </w:rPr>
                  <w:fldChar w:fldCharType="begin"/>
                </w:r>
                <w:r>
                  <w:rPr>
                    <w:noProof/>
                    <w:webHidden/>
                  </w:rPr>
                  <w:instrText xml:space="preserve"> PAGEREF _Toc213400635 \h </w:instrText>
                </w:r>
                <w:r>
                  <w:rPr>
                    <w:noProof/>
                    <w:webHidden/>
                  </w:rPr>
                </w:r>
                <w:r>
                  <w:rPr>
                    <w:noProof/>
                    <w:webHidden/>
                  </w:rPr>
                  <w:fldChar w:fldCharType="separate"/>
                </w:r>
                <w:r w:rsidR="00B07521">
                  <w:rPr>
                    <w:noProof/>
                    <w:webHidden/>
                  </w:rPr>
                  <w:t>15</w:t>
                </w:r>
                <w:r>
                  <w:rPr>
                    <w:noProof/>
                    <w:webHidden/>
                  </w:rPr>
                  <w:fldChar w:fldCharType="end"/>
                </w:r>
              </w:hyperlink>
            </w:p>
            <w:p w14:paraId="5C74532E" w14:textId="4BAFF1B9" w:rsidR="009934BF" w:rsidRDefault="009934BF">
              <w:pPr>
                <w:pStyle w:val="TOC2"/>
                <w:tabs>
                  <w:tab w:val="right" w:leader="dot" w:pos="9016"/>
                </w:tabs>
                <w:rPr>
                  <w:rFonts w:asciiTheme="minorHAnsi" w:hAnsiTheme="minorHAnsi"/>
                  <w:noProof/>
                  <w:sz w:val="24"/>
                  <w:lang w:eastAsia="en-ZA"/>
                </w:rPr>
              </w:pPr>
              <w:hyperlink w:anchor="_Toc213400636" w:history="1">
                <w:r w:rsidRPr="00694418">
                  <w:rPr>
                    <w:rStyle w:val="Hyperlink"/>
                    <w:rFonts w:cs="Arial"/>
                    <w:noProof/>
                  </w:rPr>
                  <w:t>5.1) AfriBERTa</w:t>
                </w:r>
                <w:r>
                  <w:rPr>
                    <w:noProof/>
                    <w:webHidden/>
                  </w:rPr>
                  <w:tab/>
                </w:r>
                <w:r>
                  <w:rPr>
                    <w:noProof/>
                    <w:webHidden/>
                  </w:rPr>
                  <w:fldChar w:fldCharType="begin"/>
                </w:r>
                <w:r>
                  <w:rPr>
                    <w:noProof/>
                    <w:webHidden/>
                  </w:rPr>
                  <w:instrText xml:space="preserve"> PAGEREF _Toc213400636 \h </w:instrText>
                </w:r>
                <w:r>
                  <w:rPr>
                    <w:noProof/>
                    <w:webHidden/>
                  </w:rPr>
                </w:r>
                <w:r>
                  <w:rPr>
                    <w:noProof/>
                    <w:webHidden/>
                  </w:rPr>
                  <w:fldChar w:fldCharType="separate"/>
                </w:r>
                <w:r w:rsidR="00B07521">
                  <w:rPr>
                    <w:noProof/>
                    <w:webHidden/>
                  </w:rPr>
                  <w:t>15</w:t>
                </w:r>
                <w:r>
                  <w:rPr>
                    <w:noProof/>
                    <w:webHidden/>
                  </w:rPr>
                  <w:fldChar w:fldCharType="end"/>
                </w:r>
              </w:hyperlink>
            </w:p>
            <w:p w14:paraId="75A7E8FE" w14:textId="1DE352BA" w:rsidR="009934BF" w:rsidRDefault="009934BF">
              <w:pPr>
                <w:pStyle w:val="TOC2"/>
                <w:tabs>
                  <w:tab w:val="right" w:leader="dot" w:pos="9016"/>
                </w:tabs>
                <w:rPr>
                  <w:rFonts w:asciiTheme="minorHAnsi" w:hAnsiTheme="minorHAnsi"/>
                  <w:noProof/>
                  <w:sz w:val="24"/>
                  <w:lang w:eastAsia="en-ZA"/>
                </w:rPr>
              </w:pPr>
              <w:hyperlink w:anchor="_Toc213400637" w:history="1">
                <w:r w:rsidRPr="00694418">
                  <w:rPr>
                    <w:rStyle w:val="Hyperlink"/>
                    <w:rFonts w:cs="Arial"/>
                    <w:noProof/>
                  </w:rPr>
                  <w:t>5.2) AfroXLMR</w:t>
                </w:r>
                <w:r>
                  <w:rPr>
                    <w:noProof/>
                    <w:webHidden/>
                  </w:rPr>
                  <w:tab/>
                </w:r>
                <w:r>
                  <w:rPr>
                    <w:noProof/>
                    <w:webHidden/>
                  </w:rPr>
                  <w:fldChar w:fldCharType="begin"/>
                </w:r>
                <w:r>
                  <w:rPr>
                    <w:noProof/>
                    <w:webHidden/>
                  </w:rPr>
                  <w:instrText xml:space="preserve"> PAGEREF _Toc213400637 \h </w:instrText>
                </w:r>
                <w:r>
                  <w:rPr>
                    <w:noProof/>
                    <w:webHidden/>
                  </w:rPr>
                </w:r>
                <w:r>
                  <w:rPr>
                    <w:noProof/>
                    <w:webHidden/>
                  </w:rPr>
                  <w:fldChar w:fldCharType="separate"/>
                </w:r>
                <w:r w:rsidR="00B07521">
                  <w:rPr>
                    <w:noProof/>
                    <w:webHidden/>
                  </w:rPr>
                  <w:t>17</w:t>
                </w:r>
                <w:r>
                  <w:rPr>
                    <w:noProof/>
                    <w:webHidden/>
                  </w:rPr>
                  <w:fldChar w:fldCharType="end"/>
                </w:r>
              </w:hyperlink>
            </w:p>
            <w:p w14:paraId="45A25DF2" w14:textId="78A61B64" w:rsidR="009934BF" w:rsidRDefault="009934BF">
              <w:pPr>
                <w:pStyle w:val="TOC2"/>
                <w:tabs>
                  <w:tab w:val="right" w:leader="dot" w:pos="9016"/>
                </w:tabs>
                <w:rPr>
                  <w:rFonts w:asciiTheme="minorHAnsi" w:hAnsiTheme="minorHAnsi"/>
                  <w:noProof/>
                  <w:sz w:val="24"/>
                  <w:lang w:eastAsia="en-ZA"/>
                </w:rPr>
              </w:pPr>
              <w:hyperlink w:anchor="_Toc213400638" w:history="1">
                <w:r w:rsidRPr="00694418">
                  <w:rPr>
                    <w:rStyle w:val="Hyperlink"/>
                    <w:rFonts w:cs="Arial"/>
                    <w:noProof/>
                  </w:rPr>
                  <w:t>5.3) Statistical Extraction for corpus enrichment</w:t>
                </w:r>
                <w:r>
                  <w:rPr>
                    <w:noProof/>
                    <w:webHidden/>
                  </w:rPr>
                  <w:tab/>
                </w:r>
                <w:r>
                  <w:rPr>
                    <w:noProof/>
                    <w:webHidden/>
                  </w:rPr>
                  <w:fldChar w:fldCharType="begin"/>
                </w:r>
                <w:r>
                  <w:rPr>
                    <w:noProof/>
                    <w:webHidden/>
                  </w:rPr>
                  <w:instrText xml:space="preserve"> PAGEREF _Toc213400638 \h </w:instrText>
                </w:r>
                <w:r>
                  <w:rPr>
                    <w:noProof/>
                    <w:webHidden/>
                  </w:rPr>
                </w:r>
                <w:r>
                  <w:rPr>
                    <w:noProof/>
                    <w:webHidden/>
                  </w:rPr>
                  <w:fldChar w:fldCharType="separate"/>
                </w:r>
                <w:r w:rsidR="00B07521">
                  <w:rPr>
                    <w:noProof/>
                    <w:webHidden/>
                  </w:rPr>
                  <w:t>22</w:t>
                </w:r>
                <w:r>
                  <w:rPr>
                    <w:noProof/>
                    <w:webHidden/>
                  </w:rPr>
                  <w:fldChar w:fldCharType="end"/>
                </w:r>
              </w:hyperlink>
            </w:p>
            <w:p w14:paraId="00FAE88E" w14:textId="19259F29" w:rsidR="009934BF" w:rsidRDefault="009934BF">
              <w:pPr>
                <w:pStyle w:val="TOC2"/>
                <w:tabs>
                  <w:tab w:val="right" w:leader="dot" w:pos="9016"/>
                </w:tabs>
                <w:rPr>
                  <w:rFonts w:asciiTheme="minorHAnsi" w:hAnsiTheme="minorHAnsi"/>
                  <w:noProof/>
                  <w:sz w:val="24"/>
                  <w:lang w:eastAsia="en-ZA"/>
                </w:rPr>
              </w:pPr>
              <w:hyperlink w:anchor="_Toc213400639" w:history="1">
                <w:r w:rsidRPr="00694418">
                  <w:rPr>
                    <w:rStyle w:val="Hyperlink"/>
                    <w:rFonts w:cs="Arial"/>
                    <w:noProof/>
                  </w:rPr>
                  <w:t>5.4) Statistical Extraction for corpus enrichment</w:t>
                </w:r>
                <w:r>
                  <w:rPr>
                    <w:noProof/>
                    <w:webHidden/>
                  </w:rPr>
                  <w:tab/>
                </w:r>
                <w:r>
                  <w:rPr>
                    <w:noProof/>
                    <w:webHidden/>
                  </w:rPr>
                  <w:fldChar w:fldCharType="begin"/>
                </w:r>
                <w:r>
                  <w:rPr>
                    <w:noProof/>
                    <w:webHidden/>
                  </w:rPr>
                  <w:instrText xml:space="preserve"> PAGEREF _Toc213400639 \h </w:instrText>
                </w:r>
                <w:r>
                  <w:rPr>
                    <w:noProof/>
                    <w:webHidden/>
                  </w:rPr>
                </w:r>
                <w:r>
                  <w:rPr>
                    <w:noProof/>
                    <w:webHidden/>
                  </w:rPr>
                  <w:fldChar w:fldCharType="separate"/>
                </w:r>
                <w:r w:rsidR="00B07521">
                  <w:rPr>
                    <w:noProof/>
                    <w:webHidden/>
                  </w:rPr>
                  <w:t>23</w:t>
                </w:r>
                <w:r>
                  <w:rPr>
                    <w:noProof/>
                    <w:webHidden/>
                  </w:rPr>
                  <w:fldChar w:fldCharType="end"/>
                </w:r>
              </w:hyperlink>
            </w:p>
            <w:p w14:paraId="34B848AF" w14:textId="661DD895" w:rsidR="009934BF" w:rsidRDefault="009934BF">
              <w:pPr>
                <w:pStyle w:val="TOC3"/>
                <w:tabs>
                  <w:tab w:val="right" w:leader="dot" w:pos="9016"/>
                </w:tabs>
                <w:rPr>
                  <w:rFonts w:asciiTheme="minorHAnsi" w:hAnsiTheme="minorHAnsi"/>
                  <w:noProof/>
                  <w:sz w:val="24"/>
                  <w:lang w:eastAsia="en-ZA"/>
                </w:rPr>
              </w:pPr>
              <w:hyperlink w:anchor="_Toc213400640" w:history="1">
                <w:r w:rsidRPr="00694418">
                  <w:rPr>
                    <w:rStyle w:val="Hyperlink"/>
                    <w:rFonts w:cs="Arial"/>
                    <w:noProof/>
                  </w:rPr>
                  <w:t>5.4.1) Frequency analysis using PMI</w:t>
                </w:r>
                <w:r>
                  <w:rPr>
                    <w:noProof/>
                    <w:webHidden/>
                  </w:rPr>
                  <w:tab/>
                </w:r>
                <w:r>
                  <w:rPr>
                    <w:noProof/>
                    <w:webHidden/>
                  </w:rPr>
                  <w:fldChar w:fldCharType="begin"/>
                </w:r>
                <w:r>
                  <w:rPr>
                    <w:noProof/>
                    <w:webHidden/>
                  </w:rPr>
                  <w:instrText xml:space="preserve"> PAGEREF _Toc213400640 \h </w:instrText>
                </w:r>
                <w:r>
                  <w:rPr>
                    <w:noProof/>
                    <w:webHidden/>
                  </w:rPr>
                </w:r>
                <w:r>
                  <w:rPr>
                    <w:noProof/>
                    <w:webHidden/>
                  </w:rPr>
                  <w:fldChar w:fldCharType="separate"/>
                </w:r>
                <w:r w:rsidR="00B07521">
                  <w:rPr>
                    <w:noProof/>
                    <w:webHidden/>
                  </w:rPr>
                  <w:t>23</w:t>
                </w:r>
                <w:r>
                  <w:rPr>
                    <w:noProof/>
                    <w:webHidden/>
                  </w:rPr>
                  <w:fldChar w:fldCharType="end"/>
                </w:r>
              </w:hyperlink>
            </w:p>
            <w:p w14:paraId="1CC924CA" w14:textId="10EF25D7" w:rsidR="009934BF" w:rsidRDefault="009934BF">
              <w:pPr>
                <w:pStyle w:val="TOC3"/>
                <w:tabs>
                  <w:tab w:val="right" w:leader="dot" w:pos="9016"/>
                </w:tabs>
                <w:rPr>
                  <w:rFonts w:asciiTheme="minorHAnsi" w:hAnsiTheme="minorHAnsi"/>
                  <w:noProof/>
                  <w:sz w:val="24"/>
                  <w:lang w:eastAsia="en-ZA"/>
                </w:rPr>
              </w:pPr>
              <w:hyperlink w:anchor="_Toc213400641" w:history="1">
                <w:r w:rsidRPr="00694418">
                  <w:rPr>
                    <w:rStyle w:val="Hyperlink"/>
                    <w:rFonts w:cs="Arial"/>
                    <w:noProof/>
                  </w:rPr>
                  <w:t>5.4.2) Co-occurrence analysis</w:t>
                </w:r>
                <w:r>
                  <w:rPr>
                    <w:noProof/>
                    <w:webHidden/>
                  </w:rPr>
                  <w:tab/>
                </w:r>
                <w:r>
                  <w:rPr>
                    <w:noProof/>
                    <w:webHidden/>
                  </w:rPr>
                  <w:fldChar w:fldCharType="begin"/>
                </w:r>
                <w:r>
                  <w:rPr>
                    <w:noProof/>
                    <w:webHidden/>
                  </w:rPr>
                  <w:instrText xml:space="preserve"> PAGEREF _Toc213400641 \h </w:instrText>
                </w:r>
                <w:r>
                  <w:rPr>
                    <w:noProof/>
                    <w:webHidden/>
                  </w:rPr>
                </w:r>
                <w:r>
                  <w:rPr>
                    <w:noProof/>
                    <w:webHidden/>
                  </w:rPr>
                  <w:fldChar w:fldCharType="separate"/>
                </w:r>
                <w:r w:rsidR="00B07521">
                  <w:rPr>
                    <w:noProof/>
                    <w:webHidden/>
                  </w:rPr>
                  <w:t>24</w:t>
                </w:r>
                <w:r>
                  <w:rPr>
                    <w:noProof/>
                    <w:webHidden/>
                  </w:rPr>
                  <w:fldChar w:fldCharType="end"/>
                </w:r>
              </w:hyperlink>
            </w:p>
            <w:p w14:paraId="6B9515BC" w14:textId="1E2E867B" w:rsidR="009934BF" w:rsidRDefault="009934BF">
              <w:pPr>
                <w:pStyle w:val="TOC1"/>
                <w:tabs>
                  <w:tab w:val="right" w:leader="dot" w:pos="9016"/>
                </w:tabs>
                <w:rPr>
                  <w:rFonts w:asciiTheme="minorHAnsi" w:hAnsiTheme="minorHAnsi"/>
                  <w:noProof/>
                  <w:sz w:val="24"/>
                  <w:lang w:eastAsia="en-ZA"/>
                </w:rPr>
              </w:pPr>
              <w:hyperlink w:anchor="_Toc213400642" w:history="1">
                <w:r w:rsidRPr="00694418">
                  <w:rPr>
                    <w:rStyle w:val="Hyperlink"/>
                    <w:rFonts w:cs="Arial"/>
                    <w:noProof/>
                  </w:rPr>
                  <w:t>6) Discussion</w:t>
                </w:r>
                <w:r>
                  <w:rPr>
                    <w:noProof/>
                    <w:webHidden/>
                  </w:rPr>
                  <w:tab/>
                </w:r>
                <w:r>
                  <w:rPr>
                    <w:noProof/>
                    <w:webHidden/>
                  </w:rPr>
                  <w:fldChar w:fldCharType="begin"/>
                </w:r>
                <w:r>
                  <w:rPr>
                    <w:noProof/>
                    <w:webHidden/>
                  </w:rPr>
                  <w:instrText xml:space="preserve"> PAGEREF _Toc213400642 \h </w:instrText>
                </w:r>
                <w:r>
                  <w:rPr>
                    <w:noProof/>
                    <w:webHidden/>
                  </w:rPr>
                </w:r>
                <w:r>
                  <w:rPr>
                    <w:noProof/>
                    <w:webHidden/>
                  </w:rPr>
                  <w:fldChar w:fldCharType="separate"/>
                </w:r>
                <w:r w:rsidR="00B07521">
                  <w:rPr>
                    <w:noProof/>
                    <w:webHidden/>
                  </w:rPr>
                  <w:t>25</w:t>
                </w:r>
                <w:r>
                  <w:rPr>
                    <w:noProof/>
                    <w:webHidden/>
                  </w:rPr>
                  <w:fldChar w:fldCharType="end"/>
                </w:r>
              </w:hyperlink>
            </w:p>
            <w:p w14:paraId="516FC645" w14:textId="19E66671" w:rsidR="009934BF" w:rsidRDefault="009934BF">
              <w:pPr>
                <w:pStyle w:val="TOC2"/>
                <w:tabs>
                  <w:tab w:val="right" w:leader="dot" w:pos="9016"/>
                </w:tabs>
                <w:rPr>
                  <w:rFonts w:asciiTheme="minorHAnsi" w:hAnsiTheme="minorHAnsi"/>
                  <w:noProof/>
                  <w:sz w:val="24"/>
                  <w:lang w:eastAsia="en-ZA"/>
                </w:rPr>
              </w:pPr>
              <w:hyperlink w:anchor="_Toc213400643" w:history="1">
                <w:r w:rsidRPr="00694418">
                  <w:rPr>
                    <w:rStyle w:val="Hyperlink"/>
                    <w:rFonts w:cs="Arial"/>
                    <w:noProof/>
                  </w:rPr>
                  <w:t>6.1) Integration Effects on Coverage and Accuracy of Sentiment Analysis</w:t>
                </w:r>
                <w:r>
                  <w:rPr>
                    <w:noProof/>
                    <w:webHidden/>
                  </w:rPr>
                  <w:tab/>
                </w:r>
                <w:r>
                  <w:rPr>
                    <w:noProof/>
                    <w:webHidden/>
                  </w:rPr>
                  <w:fldChar w:fldCharType="begin"/>
                </w:r>
                <w:r>
                  <w:rPr>
                    <w:noProof/>
                    <w:webHidden/>
                  </w:rPr>
                  <w:instrText xml:space="preserve"> PAGEREF _Toc213400643 \h </w:instrText>
                </w:r>
                <w:r>
                  <w:rPr>
                    <w:noProof/>
                    <w:webHidden/>
                  </w:rPr>
                </w:r>
                <w:r>
                  <w:rPr>
                    <w:noProof/>
                    <w:webHidden/>
                  </w:rPr>
                  <w:fldChar w:fldCharType="separate"/>
                </w:r>
                <w:r w:rsidR="00B07521">
                  <w:rPr>
                    <w:noProof/>
                    <w:webHidden/>
                  </w:rPr>
                  <w:t>25</w:t>
                </w:r>
                <w:r>
                  <w:rPr>
                    <w:noProof/>
                    <w:webHidden/>
                  </w:rPr>
                  <w:fldChar w:fldCharType="end"/>
                </w:r>
              </w:hyperlink>
            </w:p>
            <w:p w14:paraId="481615C4" w14:textId="63788479" w:rsidR="009934BF" w:rsidRDefault="009934BF">
              <w:pPr>
                <w:pStyle w:val="TOC2"/>
                <w:tabs>
                  <w:tab w:val="right" w:leader="dot" w:pos="9016"/>
                </w:tabs>
                <w:rPr>
                  <w:rFonts w:asciiTheme="minorHAnsi" w:hAnsiTheme="minorHAnsi"/>
                  <w:noProof/>
                  <w:sz w:val="24"/>
                  <w:lang w:eastAsia="en-ZA"/>
                </w:rPr>
              </w:pPr>
              <w:hyperlink w:anchor="_Toc213400644" w:history="1">
                <w:r w:rsidRPr="00694418">
                  <w:rPr>
                    <w:rStyle w:val="Hyperlink"/>
                    <w:rFonts w:cs="Arial"/>
                    <w:noProof/>
                  </w:rPr>
                  <w:t>6.2) How effective AfroXLMR and AfriBERTa are for aspect-based sentiment analysis with the expanded lexicon</w:t>
                </w:r>
                <w:r>
                  <w:rPr>
                    <w:noProof/>
                    <w:webHidden/>
                  </w:rPr>
                  <w:tab/>
                </w:r>
                <w:r>
                  <w:rPr>
                    <w:noProof/>
                    <w:webHidden/>
                  </w:rPr>
                  <w:fldChar w:fldCharType="begin"/>
                </w:r>
                <w:r>
                  <w:rPr>
                    <w:noProof/>
                    <w:webHidden/>
                  </w:rPr>
                  <w:instrText xml:space="preserve"> PAGEREF _Toc213400644 \h </w:instrText>
                </w:r>
                <w:r>
                  <w:rPr>
                    <w:noProof/>
                    <w:webHidden/>
                  </w:rPr>
                </w:r>
                <w:r>
                  <w:rPr>
                    <w:noProof/>
                    <w:webHidden/>
                  </w:rPr>
                  <w:fldChar w:fldCharType="separate"/>
                </w:r>
                <w:r w:rsidR="00B07521">
                  <w:rPr>
                    <w:noProof/>
                    <w:webHidden/>
                  </w:rPr>
                  <w:t>26</w:t>
                </w:r>
                <w:r>
                  <w:rPr>
                    <w:noProof/>
                    <w:webHidden/>
                  </w:rPr>
                  <w:fldChar w:fldCharType="end"/>
                </w:r>
              </w:hyperlink>
            </w:p>
            <w:p w14:paraId="124DCBBC" w14:textId="20405A13" w:rsidR="009934BF" w:rsidRDefault="009934BF">
              <w:pPr>
                <w:pStyle w:val="TOC2"/>
                <w:tabs>
                  <w:tab w:val="right" w:leader="dot" w:pos="9016"/>
                </w:tabs>
                <w:rPr>
                  <w:rFonts w:asciiTheme="minorHAnsi" w:hAnsiTheme="minorHAnsi"/>
                  <w:noProof/>
                  <w:sz w:val="24"/>
                  <w:lang w:eastAsia="en-ZA"/>
                </w:rPr>
              </w:pPr>
              <w:hyperlink w:anchor="_Toc213400645" w:history="1">
                <w:r w:rsidRPr="00694418">
                  <w:rPr>
                    <w:rStyle w:val="Hyperlink"/>
                    <w:rFonts w:cs="Arial"/>
                    <w:noProof/>
                  </w:rPr>
                  <w:t>6.3) How does ensemble learning of AfroXLMR and AfriBERTa influence sentiment classification performance?</w:t>
                </w:r>
                <w:r>
                  <w:rPr>
                    <w:noProof/>
                    <w:webHidden/>
                  </w:rPr>
                  <w:tab/>
                </w:r>
                <w:r>
                  <w:rPr>
                    <w:noProof/>
                    <w:webHidden/>
                  </w:rPr>
                  <w:fldChar w:fldCharType="begin"/>
                </w:r>
                <w:r>
                  <w:rPr>
                    <w:noProof/>
                    <w:webHidden/>
                  </w:rPr>
                  <w:instrText xml:space="preserve"> PAGEREF _Toc213400645 \h </w:instrText>
                </w:r>
                <w:r>
                  <w:rPr>
                    <w:noProof/>
                    <w:webHidden/>
                  </w:rPr>
                </w:r>
                <w:r>
                  <w:rPr>
                    <w:noProof/>
                    <w:webHidden/>
                  </w:rPr>
                  <w:fldChar w:fldCharType="separate"/>
                </w:r>
                <w:r w:rsidR="00B07521">
                  <w:rPr>
                    <w:noProof/>
                    <w:webHidden/>
                  </w:rPr>
                  <w:t>28</w:t>
                </w:r>
                <w:r>
                  <w:rPr>
                    <w:noProof/>
                    <w:webHidden/>
                  </w:rPr>
                  <w:fldChar w:fldCharType="end"/>
                </w:r>
              </w:hyperlink>
            </w:p>
            <w:p w14:paraId="4D8DA25E" w14:textId="3A50D799" w:rsidR="009934BF" w:rsidRDefault="009934BF">
              <w:pPr>
                <w:pStyle w:val="TOC1"/>
                <w:tabs>
                  <w:tab w:val="right" w:leader="dot" w:pos="9016"/>
                </w:tabs>
                <w:rPr>
                  <w:rFonts w:asciiTheme="minorHAnsi" w:hAnsiTheme="minorHAnsi"/>
                  <w:noProof/>
                  <w:sz w:val="24"/>
                  <w:lang w:eastAsia="en-ZA"/>
                </w:rPr>
              </w:pPr>
              <w:hyperlink w:anchor="_Toc213400646" w:history="1">
                <w:r w:rsidRPr="00694418">
                  <w:rPr>
                    <w:rStyle w:val="Hyperlink"/>
                    <w:rFonts w:cs="Arial"/>
                    <w:noProof/>
                  </w:rPr>
                  <w:t>7) Limitations</w:t>
                </w:r>
                <w:r>
                  <w:rPr>
                    <w:noProof/>
                    <w:webHidden/>
                  </w:rPr>
                  <w:tab/>
                </w:r>
                <w:r>
                  <w:rPr>
                    <w:noProof/>
                    <w:webHidden/>
                  </w:rPr>
                  <w:fldChar w:fldCharType="begin"/>
                </w:r>
                <w:r>
                  <w:rPr>
                    <w:noProof/>
                    <w:webHidden/>
                  </w:rPr>
                  <w:instrText xml:space="preserve"> PAGEREF _Toc213400646 \h </w:instrText>
                </w:r>
                <w:r>
                  <w:rPr>
                    <w:noProof/>
                    <w:webHidden/>
                  </w:rPr>
                </w:r>
                <w:r>
                  <w:rPr>
                    <w:noProof/>
                    <w:webHidden/>
                  </w:rPr>
                  <w:fldChar w:fldCharType="separate"/>
                </w:r>
                <w:r w:rsidR="00B07521">
                  <w:rPr>
                    <w:noProof/>
                    <w:webHidden/>
                  </w:rPr>
                  <w:t>28</w:t>
                </w:r>
                <w:r>
                  <w:rPr>
                    <w:noProof/>
                    <w:webHidden/>
                  </w:rPr>
                  <w:fldChar w:fldCharType="end"/>
                </w:r>
              </w:hyperlink>
            </w:p>
            <w:p w14:paraId="4D9ADD65" w14:textId="294FCA18" w:rsidR="009934BF" w:rsidRDefault="009934BF">
              <w:pPr>
                <w:pStyle w:val="TOC2"/>
                <w:tabs>
                  <w:tab w:val="right" w:leader="dot" w:pos="9016"/>
                </w:tabs>
                <w:rPr>
                  <w:rFonts w:asciiTheme="minorHAnsi" w:hAnsiTheme="minorHAnsi"/>
                  <w:noProof/>
                  <w:sz w:val="24"/>
                  <w:lang w:eastAsia="en-ZA"/>
                </w:rPr>
              </w:pPr>
              <w:hyperlink w:anchor="_Toc213400647" w:history="1">
                <w:r w:rsidRPr="00694418">
                  <w:rPr>
                    <w:rStyle w:val="Hyperlink"/>
                    <w:rFonts w:cs="Arial"/>
                    <w:noProof/>
                  </w:rPr>
                  <w:t>7.1) Corpus-Based Enrichment</w:t>
                </w:r>
                <w:r>
                  <w:rPr>
                    <w:noProof/>
                    <w:webHidden/>
                  </w:rPr>
                  <w:tab/>
                </w:r>
                <w:r>
                  <w:rPr>
                    <w:noProof/>
                    <w:webHidden/>
                  </w:rPr>
                  <w:fldChar w:fldCharType="begin"/>
                </w:r>
                <w:r>
                  <w:rPr>
                    <w:noProof/>
                    <w:webHidden/>
                  </w:rPr>
                  <w:instrText xml:space="preserve"> PAGEREF _Toc213400647 \h </w:instrText>
                </w:r>
                <w:r>
                  <w:rPr>
                    <w:noProof/>
                    <w:webHidden/>
                  </w:rPr>
                </w:r>
                <w:r>
                  <w:rPr>
                    <w:noProof/>
                    <w:webHidden/>
                  </w:rPr>
                  <w:fldChar w:fldCharType="separate"/>
                </w:r>
                <w:r w:rsidR="00B07521">
                  <w:rPr>
                    <w:noProof/>
                    <w:webHidden/>
                  </w:rPr>
                  <w:t>29</w:t>
                </w:r>
                <w:r>
                  <w:rPr>
                    <w:noProof/>
                    <w:webHidden/>
                  </w:rPr>
                  <w:fldChar w:fldCharType="end"/>
                </w:r>
              </w:hyperlink>
            </w:p>
            <w:p w14:paraId="492C3F16" w14:textId="6EF1C211" w:rsidR="009934BF" w:rsidRDefault="009934BF">
              <w:pPr>
                <w:pStyle w:val="TOC1"/>
                <w:tabs>
                  <w:tab w:val="right" w:leader="dot" w:pos="9016"/>
                </w:tabs>
                <w:rPr>
                  <w:rFonts w:asciiTheme="minorHAnsi" w:hAnsiTheme="minorHAnsi"/>
                  <w:noProof/>
                  <w:sz w:val="24"/>
                  <w:lang w:eastAsia="en-ZA"/>
                </w:rPr>
              </w:pPr>
              <w:hyperlink w:anchor="_Toc213400648" w:history="1">
                <w:r w:rsidRPr="00694418">
                  <w:rPr>
                    <w:rStyle w:val="Hyperlink"/>
                    <w:rFonts w:cs="Arial"/>
                    <w:noProof/>
                  </w:rPr>
                  <w:t>8) Future Directions</w:t>
                </w:r>
                <w:r>
                  <w:rPr>
                    <w:noProof/>
                    <w:webHidden/>
                  </w:rPr>
                  <w:tab/>
                </w:r>
                <w:r>
                  <w:rPr>
                    <w:noProof/>
                    <w:webHidden/>
                  </w:rPr>
                  <w:fldChar w:fldCharType="begin"/>
                </w:r>
                <w:r>
                  <w:rPr>
                    <w:noProof/>
                    <w:webHidden/>
                  </w:rPr>
                  <w:instrText xml:space="preserve"> PAGEREF _Toc213400648 \h </w:instrText>
                </w:r>
                <w:r>
                  <w:rPr>
                    <w:noProof/>
                    <w:webHidden/>
                  </w:rPr>
                </w:r>
                <w:r>
                  <w:rPr>
                    <w:noProof/>
                    <w:webHidden/>
                  </w:rPr>
                  <w:fldChar w:fldCharType="separate"/>
                </w:r>
                <w:r w:rsidR="00B07521">
                  <w:rPr>
                    <w:noProof/>
                    <w:webHidden/>
                  </w:rPr>
                  <w:t>30</w:t>
                </w:r>
                <w:r>
                  <w:rPr>
                    <w:noProof/>
                    <w:webHidden/>
                  </w:rPr>
                  <w:fldChar w:fldCharType="end"/>
                </w:r>
              </w:hyperlink>
            </w:p>
            <w:p w14:paraId="417D0F33" w14:textId="12DF9CA5" w:rsidR="009934BF" w:rsidRDefault="009934BF">
              <w:pPr>
                <w:pStyle w:val="TOC1"/>
                <w:tabs>
                  <w:tab w:val="right" w:leader="dot" w:pos="9016"/>
                </w:tabs>
                <w:rPr>
                  <w:rFonts w:asciiTheme="minorHAnsi" w:hAnsiTheme="minorHAnsi"/>
                  <w:noProof/>
                  <w:sz w:val="24"/>
                  <w:lang w:eastAsia="en-ZA"/>
                </w:rPr>
              </w:pPr>
              <w:hyperlink w:anchor="_Toc213400649" w:history="1">
                <w:r w:rsidRPr="00694418">
                  <w:rPr>
                    <w:rStyle w:val="Hyperlink"/>
                    <w:rFonts w:cs="Arial"/>
                    <w:noProof/>
                  </w:rPr>
                  <w:t>References</w:t>
                </w:r>
                <w:r>
                  <w:rPr>
                    <w:noProof/>
                    <w:webHidden/>
                  </w:rPr>
                  <w:tab/>
                </w:r>
                <w:r>
                  <w:rPr>
                    <w:noProof/>
                    <w:webHidden/>
                  </w:rPr>
                  <w:fldChar w:fldCharType="begin"/>
                </w:r>
                <w:r>
                  <w:rPr>
                    <w:noProof/>
                    <w:webHidden/>
                  </w:rPr>
                  <w:instrText xml:space="preserve"> PAGEREF _Toc213400649 \h </w:instrText>
                </w:r>
                <w:r>
                  <w:rPr>
                    <w:noProof/>
                    <w:webHidden/>
                  </w:rPr>
                </w:r>
                <w:r>
                  <w:rPr>
                    <w:noProof/>
                    <w:webHidden/>
                  </w:rPr>
                  <w:fldChar w:fldCharType="separate"/>
                </w:r>
                <w:r w:rsidR="00B07521">
                  <w:rPr>
                    <w:noProof/>
                    <w:webHidden/>
                  </w:rPr>
                  <w:t>31</w:t>
                </w:r>
                <w:r>
                  <w:rPr>
                    <w:noProof/>
                    <w:webHidden/>
                  </w:rPr>
                  <w:fldChar w:fldCharType="end"/>
                </w:r>
              </w:hyperlink>
            </w:p>
            <w:p w14:paraId="59A092DD" w14:textId="75BCFA0E" w:rsidR="00CA7891" w:rsidRPr="00E76824" w:rsidRDefault="00CA7891">
              <w:pPr>
                <w:rPr>
                  <w:rFonts w:cs="Arial"/>
                </w:rPr>
              </w:pPr>
              <w:r w:rsidRPr="008026B3">
                <w:rPr>
                  <w:rFonts w:cs="Arial"/>
                  <w:b/>
                  <w:bCs/>
                  <w:noProof/>
                </w:rPr>
                <w:fldChar w:fldCharType="end"/>
              </w:r>
            </w:p>
          </w:sdtContent>
        </w:sdt>
        <w:p w14:paraId="7FC867DC" w14:textId="394C9036" w:rsidR="00FE5A0D" w:rsidRDefault="00FE5A0D">
          <w:pPr>
            <w:spacing w:line="278" w:lineRule="auto"/>
            <w:rPr>
              <w:rFonts w:eastAsiaTheme="majorEastAsia" w:cs="Arial"/>
              <w:sz w:val="40"/>
              <w:szCs w:val="40"/>
              <w:u w:val="single"/>
            </w:rPr>
          </w:pPr>
          <w:r>
            <w:rPr>
              <w:rFonts w:cs="Arial"/>
              <w:u w:val="single"/>
            </w:rPr>
            <w:br w:type="page"/>
          </w:r>
        </w:p>
        <w:p w14:paraId="04C54F60" w14:textId="36DA11AC" w:rsidR="0059447B" w:rsidRPr="00F4033D" w:rsidRDefault="0059447B" w:rsidP="00F4033D">
          <w:pPr>
            <w:pStyle w:val="Heading1"/>
            <w:rPr>
              <w:rFonts w:ascii="Arial" w:hAnsi="Arial" w:cs="Arial"/>
              <w:u w:val="single"/>
            </w:rPr>
          </w:pPr>
          <w:bookmarkStart w:id="0" w:name="_Toc213400619"/>
          <w:r w:rsidRPr="00F4033D">
            <w:rPr>
              <w:rFonts w:ascii="Arial" w:hAnsi="Arial" w:cs="Arial"/>
              <w:color w:val="auto"/>
              <w:u w:val="single"/>
            </w:rPr>
            <w:lastRenderedPageBreak/>
            <w:t>Table Of Figures</w:t>
          </w:r>
          <w:bookmarkEnd w:id="0"/>
        </w:p>
        <w:p w14:paraId="2830C6F4" w14:textId="5B1052CA" w:rsidR="009934BF" w:rsidRDefault="0059447B">
          <w:pPr>
            <w:pStyle w:val="TableofFigures"/>
            <w:tabs>
              <w:tab w:val="right" w:leader="dot" w:pos="9016"/>
            </w:tabs>
            <w:rPr>
              <w:rFonts w:asciiTheme="minorHAnsi" w:hAnsiTheme="minorHAnsi"/>
              <w:noProof/>
              <w:sz w:val="24"/>
              <w:lang w:eastAsia="en-ZA"/>
            </w:rPr>
          </w:pPr>
          <w:r w:rsidRPr="008026B3">
            <w:rPr>
              <w:rFonts w:cs="Arial"/>
            </w:rPr>
            <w:fldChar w:fldCharType="begin"/>
          </w:r>
          <w:r w:rsidRPr="008026B3">
            <w:rPr>
              <w:rFonts w:cs="Arial"/>
            </w:rPr>
            <w:instrText xml:space="preserve"> TOC \h \z \c "Figure" </w:instrText>
          </w:r>
          <w:r w:rsidRPr="008026B3">
            <w:rPr>
              <w:rFonts w:cs="Arial"/>
            </w:rPr>
            <w:fldChar w:fldCharType="separate"/>
          </w:r>
          <w:hyperlink w:anchor="_Toc213400650" w:history="1">
            <w:r w:rsidR="009934BF" w:rsidRPr="00EB1359">
              <w:rPr>
                <w:rStyle w:val="Hyperlink"/>
                <w:rFonts w:cs="Arial"/>
                <w:noProof/>
              </w:rPr>
              <w:t>Figure 1: Lexicon Expansion Flowchart</w:t>
            </w:r>
            <w:r w:rsidR="009934BF">
              <w:rPr>
                <w:noProof/>
                <w:webHidden/>
              </w:rPr>
              <w:tab/>
            </w:r>
            <w:r w:rsidR="009934BF">
              <w:rPr>
                <w:noProof/>
                <w:webHidden/>
              </w:rPr>
              <w:fldChar w:fldCharType="begin"/>
            </w:r>
            <w:r w:rsidR="009934BF">
              <w:rPr>
                <w:noProof/>
                <w:webHidden/>
              </w:rPr>
              <w:instrText xml:space="preserve"> PAGEREF _Toc213400650 \h </w:instrText>
            </w:r>
            <w:r w:rsidR="009934BF">
              <w:rPr>
                <w:noProof/>
                <w:webHidden/>
              </w:rPr>
            </w:r>
            <w:r w:rsidR="009934BF">
              <w:rPr>
                <w:noProof/>
                <w:webHidden/>
              </w:rPr>
              <w:fldChar w:fldCharType="separate"/>
            </w:r>
            <w:r w:rsidR="00B07521">
              <w:rPr>
                <w:noProof/>
                <w:webHidden/>
              </w:rPr>
              <w:t>9</w:t>
            </w:r>
            <w:r w:rsidR="009934BF">
              <w:rPr>
                <w:noProof/>
                <w:webHidden/>
              </w:rPr>
              <w:fldChar w:fldCharType="end"/>
            </w:r>
          </w:hyperlink>
        </w:p>
        <w:p w14:paraId="724D3795" w14:textId="1C9F8B44" w:rsidR="009934BF" w:rsidRDefault="009934BF">
          <w:pPr>
            <w:pStyle w:val="TableofFigures"/>
            <w:tabs>
              <w:tab w:val="right" w:leader="dot" w:pos="9016"/>
            </w:tabs>
            <w:rPr>
              <w:rFonts w:asciiTheme="minorHAnsi" w:hAnsiTheme="minorHAnsi"/>
              <w:noProof/>
              <w:sz w:val="24"/>
              <w:lang w:eastAsia="en-ZA"/>
            </w:rPr>
          </w:pPr>
          <w:hyperlink w:anchor="_Toc213400651" w:history="1">
            <w:r w:rsidRPr="00EB1359">
              <w:rPr>
                <w:rStyle w:val="Hyperlink"/>
                <w:rFonts w:cs="Arial"/>
                <w:noProof/>
              </w:rPr>
              <w:t>Figure 2: Corpus Based Enrichment</w:t>
            </w:r>
            <w:r>
              <w:rPr>
                <w:noProof/>
                <w:webHidden/>
              </w:rPr>
              <w:tab/>
            </w:r>
            <w:r>
              <w:rPr>
                <w:noProof/>
                <w:webHidden/>
              </w:rPr>
              <w:fldChar w:fldCharType="begin"/>
            </w:r>
            <w:r>
              <w:rPr>
                <w:noProof/>
                <w:webHidden/>
              </w:rPr>
              <w:instrText xml:space="preserve"> PAGEREF _Toc213400651 \h </w:instrText>
            </w:r>
            <w:r>
              <w:rPr>
                <w:noProof/>
                <w:webHidden/>
              </w:rPr>
            </w:r>
            <w:r>
              <w:rPr>
                <w:noProof/>
                <w:webHidden/>
              </w:rPr>
              <w:fldChar w:fldCharType="separate"/>
            </w:r>
            <w:r w:rsidR="00B07521">
              <w:rPr>
                <w:noProof/>
                <w:webHidden/>
              </w:rPr>
              <w:t>13</w:t>
            </w:r>
            <w:r>
              <w:rPr>
                <w:noProof/>
                <w:webHidden/>
              </w:rPr>
              <w:fldChar w:fldCharType="end"/>
            </w:r>
          </w:hyperlink>
        </w:p>
        <w:p w14:paraId="175A5122" w14:textId="53AEE463" w:rsidR="009934BF" w:rsidRDefault="009934BF">
          <w:pPr>
            <w:pStyle w:val="TableofFigures"/>
            <w:tabs>
              <w:tab w:val="right" w:leader="dot" w:pos="9016"/>
            </w:tabs>
            <w:rPr>
              <w:rFonts w:asciiTheme="minorHAnsi" w:hAnsiTheme="minorHAnsi"/>
              <w:noProof/>
              <w:sz w:val="24"/>
              <w:lang w:eastAsia="en-ZA"/>
            </w:rPr>
          </w:pPr>
          <w:hyperlink w:anchor="_Toc213400652" w:history="1">
            <w:r w:rsidRPr="00EB1359">
              <w:rPr>
                <w:rStyle w:val="Hyperlink"/>
                <w:rFonts w:cs="Arial"/>
                <w:noProof/>
              </w:rPr>
              <w:t>Figure 3: LIME Bar Chart</w:t>
            </w:r>
            <w:r>
              <w:rPr>
                <w:noProof/>
                <w:webHidden/>
              </w:rPr>
              <w:tab/>
            </w:r>
            <w:r>
              <w:rPr>
                <w:noProof/>
                <w:webHidden/>
              </w:rPr>
              <w:fldChar w:fldCharType="begin"/>
            </w:r>
            <w:r>
              <w:rPr>
                <w:noProof/>
                <w:webHidden/>
              </w:rPr>
              <w:instrText xml:space="preserve"> PAGEREF _Toc213400652 \h </w:instrText>
            </w:r>
            <w:r>
              <w:rPr>
                <w:noProof/>
                <w:webHidden/>
              </w:rPr>
            </w:r>
            <w:r>
              <w:rPr>
                <w:noProof/>
                <w:webHidden/>
              </w:rPr>
              <w:fldChar w:fldCharType="separate"/>
            </w:r>
            <w:r w:rsidR="00B07521">
              <w:rPr>
                <w:noProof/>
                <w:webHidden/>
              </w:rPr>
              <w:t>15</w:t>
            </w:r>
            <w:r>
              <w:rPr>
                <w:noProof/>
                <w:webHidden/>
              </w:rPr>
              <w:fldChar w:fldCharType="end"/>
            </w:r>
          </w:hyperlink>
        </w:p>
        <w:p w14:paraId="7EE73E85" w14:textId="7E7A6BC6" w:rsidR="009934BF" w:rsidRDefault="009934BF">
          <w:pPr>
            <w:pStyle w:val="TableofFigures"/>
            <w:tabs>
              <w:tab w:val="right" w:leader="dot" w:pos="9016"/>
            </w:tabs>
            <w:rPr>
              <w:rFonts w:asciiTheme="minorHAnsi" w:hAnsiTheme="minorHAnsi"/>
              <w:noProof/>
              <w:sz w:val="24"/>
              <w:lang w:eastAsia="en-ZA"/>
            </w:rPr>
          </w:pPr>
          <w:hyperlink w:anchor="_Toc213400653" w:history="1">
            <w:r w:rsidRPr="00EB1359">
              <w:rPr>
                <w:rStyle w:val="Hyperlink"/>
                <w:rFonts w:cs="Arial"/>
                <w:noProof/>
              </w:rPr>
              <w:t>Figure 4: LIME Word Cloud</w:t>
            </w:r>
            <w:r>
              <w:rPr>
                <w:noProof/>
                <w:webHidden/>
              </w:rPr>
              <w:tab/>
            </w:r>
            <w:r>
              <w:rPr>
                <w:noProof/>
                <w:webHidden/>
              </w:rPr>
              <w:fldChar w:fldCharType="begin"/>
            </w:r>
            <w:r>
              <w:rPr>
                <w:noProof/>
                <w:webHidden/>
              </w:rPr>
              <w:instrText xml:space="preserve"> PAGEREF _Toc213400653 \h </w:instrText>
            </w:r>
            <w:r>
              <w:rPr>
                <w:noProof/>
                <w:webHidden/>
              </w:rPr>
            </w:r>
            <w:r>
              <w:rPr>
                <w:noProof/>
                <w:webHidden/>
              </w:rPr>
              <w:fldChar w:fldCharType="separate"/>
            </w:r>
            <w:r w:rsidR="00B07521">
              <w:rPr>
                <w:noProof/>
                <w:webHidden/>
              </w:rPr>
              <w:t>15</w:t>
            </w:r>
            <w:r>
              <w:rPr>
                <w:noProof/>
                <w:webHidden/>
              </w:rPr>
              <w:fldChar w:fldCharType="end"/>
            </w:r>
          </w:hyperlink>
        </w:p>
        <w:p w14:paraId="085664DD" w14:textId="508B47E1" w:rsidR="009934BF" w:rsidRDefault="009934BF">
          <w:pPr>
            <w:pStyle w:val="TableofFigures"/>
            <w:tabs>
              <w:tab w:val="right" w:leader="dot" w:pos="9016"/>
            </w:tabs>
            <w:rPr>
              <w:rFonts w:asciiTheme="minorHAnsi" w:hAnsiTheme="minorHAnsi"/>
              <w:noProof/>
              <w:sz w:val="24"/>
              <w:lang w:eastAsia="en-ZA"/>
            </w:rPr>
          </w:pPr>
          <w:hyperlink w:anchor="_Toc213400654" w:history="1">
            <w:r w:rsidRPr="00EB1359">
              <w:rPr>
                <w:rStyle w:val="Hyperlink"/>
                <w:rFonts w:cs="Arial"/>
                <w:noProof/>
              </w:rPr>
              <w:t>Figure 5: Sentiment Distribution Chart</w:t>
            </w:r>
            <w:r>
              <w:rPr>
                <w:noProof/>
                <w:webHidden/>
              </w:rPr>
              <w:tab/>
            </w:r>
            <w:r>
              <w:rPr>
                <w:noProof/>
                <w:webHidden/>
              </w:rPr>
              <w:fldChar w:fldCharType="begin"/>
            </w:r>
            <w:r>
              <w:rPr>
                <w:noProof/>
                <w:webHidden/>
              </w:rPr>
              <w:instrText xml:space="preserve"> PAGEREF _Toc213400654 \h </w:instrText>
            </w:r>
            <w:r>
              <w:rPr>
                <w:noProof/>
                <w:webHidden/>
              </w:rPr>
            </w:r>
            <w:r>
              <w:rPr>
                <w:noProof/>
                <w:webHidden/>
              </w:rPr>
              <w:fldChar w:fldCharType="separate"/>
            </w:r>
            <w:r w:rsidR="00B07521">
              <w:rPr>
                <w:noProof/>
                <w:webHidden/>
              </w:rPr>
              <w:t>16</w:t>
            </w:r>
            <w:r>
              <w:rPr>
                <w:noProof/>
                <w:webHidden/>
              </w:rPr>
              <w:fldChar w:fldCharType="end"/>
            </w:r>
          </w:hyperlink>
        </w:p>
        <w:p w14:paraId="75681F2A" w14:textId="6CD55CE5" w:rsidR="009934BF" w:rsidRDefault="009934BF">
          <w:pPr>
            <w:pStyle w:val="TableofFigures"/>
            <w:tabs>
              <w:tab w:val="right" w:leader="dot" w:pos="9016"/>
            </w:tabs>
            <w:rPr>
              <w:rFonts w:asciiTheme="minorHAnsi" w:hAnsiTheme="minorHAnsi"/>
              <w:noProof/>
              <w:sz w:val="24"/>
              <w:lang w:eastAsia="en-ZA"/>
            </w:rPr>
          </w:pPr>
          <w:hyperlink w:anchor="_Toc213400655" w:history="1">
            <w:r w:rsidRPr="00EB1359">
              <w:rPr>
                <w:rStyle w:val="Hyperlink"/>
                <w:rFonts w:cs="Arial"/>
                <w:noProof/>
              </w:rPr>
              <w:t>Figure 6: Token Alignment AfriBERTa</w:t>
            </w:r>
            <w:r>
              <w:rPr>
                <w:noProof/>
                <w:webHidden/>
              </w:rPr>
              <w:tab/>
            </w:r>
            <w:r>
              <w:rPr>
                <w:noProof/>
                <w:webHidden/>
              </w:rPr>
              <w:fldChar w:fldCharType="begin"/>
            </w:r>
            <w:r>
              <w:rPr>
                <w:noProof/>
                <w:webHidden/>
              </w:rPr>
              <w:instrText xml:space="preserve"> PAGEREF _Toc213400655 \h </w:instrText>
            </w:r>
            <w:r>
              <w:rPr>
                <w:noProof/>
                <w:webHidden/>
              </w:rPr>
            </w:r>
            <w:r>
              <w:rPr>
                <w:noProof/>
                <w:webHidden/>
              </w:rPr>
              <w:fldChar w:fldCharType="separate"/>
            </w:r>
            <w:r w:rsidR="00B07521">
              <w:rPr>
                <w:noProof/>
                <w:webHidden/>
              </w:rPr>
              <w:t>16</w:t>
            </w:r>
            <w:r>
              <w:rPr>
                <w:noProof/>
                <w:webHidden/>
              </w:rPr>
              <w:fldChar w:fldCharType="end"/>
            </w:r>
          </w:hyperlink>
        </w:p>
        <w:p w14:paraId="368086E5" w14:textId="1AD55F45" w:rsidR="009934BF" w:rsidRDefault="009934BF">
          <w:pPr>
            <w:pStyle w:val="TableofFigures"/>
            <w:tabs>
              <w:tab w:val="right" w:leader="dot" w:pos="9016"/>
            </w:tabs>
            <w:rPr>
              <w:rFonts w:asciiTheme="minorHAnsi" w:hAnsiTheme="minorHAnsi"/>
              <w:noProof/>
              <w:sz w:val="24"/>
              <w:lang w:eastAsia="en-ZA"/>
            </w:rPr>
          </w:pPr>
          <w:hyperlink w:anchor="_Toc213400656" w:history="1">
            <w:r w:rsidRPr="00EB1359">
              <w:rPr>
                <w:rStyle w:val="Hyperlink"/>
                <w:rFonts w:cs="Arial"/>
                <w:noProof/>
              </w:rPr>
              <w:t>Figure 7: Token Alignment AfriBERTa Individual Connection</w:t>
            </w:r>
            <w:r>
              <w:rPr>
                <w:noProof/>
                <w:webHidden/>
              </w:rPr>
              <w:tab/>
            </w:r>
            <w:r>
              <w:rPr>
                <w:noProof/>
                <w:webHidden/>
              </w:rPr>
              <w:fldChar w:fldCharType="begin"/>
            </w:r>
            <w:r>
              <w:rPr>
                <w:noProof/>
                <w:webHidden/>
              </w:rPr>
              <w:instrText xml:space="preserve"> PAGEREF _Toc213400656 \h </w:instrText>
            </w:r>
            <w:r>
              <w:rPr>
                <w:noProof/>
                <w:webHidden/>
              </w:rPr>
            </w:r>
            <w:r>
              <w:rPr>
                <w:noProof/>
                <w:webHidden/>
              </w:rPr>
              <w:fldChar w:fldCharType="separate"/>
            </w:r>
            <w:r w:rsidR="00B07521">
              <w:rPr>
                <w:noProof/>
                <w:webHidden/>
              </w:rPr>
              <w:t>17</w:t>
            </w:r>
            <w:r>
              <w:rPr>
                <w:noProof/>
                <w:webHidden/>
              </w:rPr>
              <w:fldChar w:fldCharType="end"/>
            </w:r>
          </w:hyperlink>
        </w:p>
        <w:p w14:paraId="7BC3C3BF" w14:textId="59E2E56E" w:rsidR="009934BF" w:rsidRDefault="009934BF">
          <w:pPr>
            <w:pStyle w:val="TableofFigures"/>
            <w:tabs>
              <w:tab w:val="right" w:leader="dot" w:pos="9016"/>
            </w:tabs>
            <w:rPr>
              <w:rFonts w:asciiTheme="minorHAnsi" w:hAnsiTheme="minorHAnsi"/>
              <w:noProof/>
              <w:sz w:val="24"/>
              <w:lang w:eastAsia="en-ZA"/>
            </w:rPr>
          </w:pPr>
          <w:hyperlink w:anchor="_Toc213400657" w:history="1">
            <w:r w:rsidRPr="00EB1359">
              <w:rPr>
                <w:rStyle w:val="Hyperlink"/>
                <w:rFonts w:cs="Arial"/>
                <w:noProof/>
              </w:rPr>
              <w:t>Figure 8: Token-level Attention</w:t>
            </w:r>
            <w:r>
              <w:rPr>
                <w:noProof/>
                <w:webHidden/>
              </w:rPr>
              <w:tab/>
            </w:r>
            <w:r>
              <w:rPr>
                <w:noProof/>
                <w:webHidden/>
              </w:rPr>
              <w:fldChar w:fldCharType="begin"/>
            </w:r>
            <w:r>
              <w:rPr>
                <w:noProof/>
                <w:webHidden/>
              </w:rPr>
              <w:instrText xml:space="preserve"> PAGEREF _Toc213400657 \h </w:instrText>
            </w:r>
            <w:r>
              <w:rPr>
                <w:noProof/>
                <w:webHidden/>
              </w:rPr>
            </w:r>
            <w:r>
              <w:rPr>
                <w:noProof/>
                <w:webHidden/>
              </w:rPr>
              <w:fldChar w:fldCharType="separate"/>
            </w:r>
            <w:r w:rsidR="00B07521">
              <w:rPr>
                <w:noProof/>
                <w:webHidden/>
              </w:rPr>
              <w:t>17</w:t>
            </w:r>
            <w:r>
              <w:rPr>
                <w:noProof/>
                <w:webHidden/>
              </w:rPr>
              <w:fldChar w:fldCharType="end"/>
            </w:r>
          </w:hyperlink>
        </w:p>
        <w:p w14:paraId="20397E4F" w14:textId="442BEFAA" w:rsidR="009934BF" w:rsidRDefault="009934BF">
          <w:pPr>
            <w:pStyle w:val="TableofFigures"/>
            <w:tabs>
              <w:tab w:val="right" w:leader="dot" w:pos="9016"/>
            </w:tabs>
            <w:rPr>
              <w:rFonts w:asciiTheme="minorHAnsi" w:hAnsiTheme="minorHAnsi"/>
              <w:noProof/>
              <w:sz w:val="24"/>
              <w:lang w:eastAsia="en-ZA"/>
            </w:rPr>
          </w:pPr>
          <w:hyperlink w:anchor="_Toc213400658" w:history="1">
            <w:r w:rsidRPr="00EB1359">
              <w:rPr>
                <w:rStyle w:val="Hyperlink"/>
                <w:rFonts w:cs="Arial"/>
                <w:noProof/>
              </w:rPr>
              <w:t>Figure 9: Token Spotlight Rings</w:t>
            </w:r>
            <w:r>
              <w:rPr>
                <w:noProof/>
                <w:webHidden/>
              </w:rPr>
              <w:tab/>
            </w:r>
            <w:r>
              <w:rPr>
                <w:noProof/>
                <w:webHidden/>
              </w:rPr>
              <w:fldChar w:fldCharType="begin"/>
            </w:r>
            <w:r>
              <w:rPr>
                <w:noProof/>
                <w:webHidden/>
              </w:rPr>
              <w:instrText xml:space="preserve"> PAGEREF _Toc213400658 \h </w:instrText>
            </w:r>
            <w:r>
              <w:rPr>
                <w:noProof/>
                <w:webHidden/>
              </w:rPr>
            </w:r>
            <w:r>
              <w:rPr>
                <w:noProof/>
                <w:webHidden/>
              </w:rPr>
              <w:fldChar w:fldCharType="separate"/>
            </w:r>
            <w:r w:rsidR="00B07521">
              <w:rPr>
                <w:noProof/>
                <w:webHidden/>
              </w:rPr>
              <w:t>18</w:t>
            </w:r>
            <w:r>
              <w:rPr>
                <w:noProof/>
                <w:webHidden/>
              </w:rPr>
              <w:fldChar w:fldCharType="end"/>
            </w:r>
          </w:hyperlink>
        </w:p>
        <w:p w14:paraId="58AF635B" w14:textId="716FF4F0" w:rsidR="009934BF" w:rsidRDefault="009934BF">
          <w:pPr>
            <w:pStyle w:val="TableofFigures"/>
            <w:tabs>
              <w:tab w:val="right" w:leader="dot" w:pos="9016"/>
            </w:tabs>
            <w:rPr>
              <w:rFonts w:asciiTheme="minorHAnsi" w:hAnsiTheme="minorHAnsi"/>
              <w:noProof/>
              <w:sz w:val="24"/>
              <w:lang w:eastAsia="en-ZA"/>
            </w:rPr>
          </w:pPr>
          <w:hyperlink w:anchor="_Toc213400659" w:history="1">
            <w:r w:rsidRPr="00EB1359">
              <w:rPr>
                <w:rStyle w:val="Hyperlink"/>
                <w:rFonts w:cs="Arial"/>
                <w:noProof/>
              </w:rPr>
              <w:t>Figure 10: Attention Share Pie Chart</w:t>
            </w:r>
            <w:r>
              <w:rPr>
                <w:noProof/>
                <w:webHidden/>
              </w:rPr>
              <w:tab/>
            </w:r>
            <w:r>
              <w:rPr>
                <w:noProof/>
                <w:webHidden/>
              </w:rPr>
              <w:fldChar w:fldCharType="begin"/>
            </w:r>
            <w:r>
              <w:rPr>
                <w:noProof/>
                <w:webHidden/>
              </w:rPr>
              <w:instrText xml:space="preserve"> PAGEREF _Toc213400659 \h </w:instrText>
            </w:r>
            <w:r>
              <w:rPr>
                <w:noProof/>
                <w:webHidden/>
              </w:rPr>
            </w:r>
            <w:r>
              <w:rPr>
                <w:noProof/>
                <w:webHidden/>
              </w:rPr>
              <w:fldChar w:fldCharType="separate"/>
            </w:r>
            <w:r w:rsidR="00B07521">
              <w:rPr>
                <w:noProof/>
                <w:webHidden/>
              </w:rPr>
              <w:t>19</w:t>
            </w:r>
            <w:r>
              <w:rPr>
                <w:noProof/>
                <w:webHidden/>
              </w:rPr>
              <w:fldChar w:fldCharType="end"/>
            </w:r>
          </w:hyperlink>
        </w:p>
        <w:p w14:paraId="5B837EE9" w14:textId="03696ACA" w:rsidR="009934BF" w:rsidRDefault="009934BF">
          <w:pPr>
            <w:pStyle w:val="TableofFigures"/>
            <w:tabs>
              <w:tab w:val="right" w:leader="dot" w:pos="9016"/>
            </w:tabs>
            <w:rPr>
              <w:rFonts w:asciiTheme="minorHAnsi" w:hAnsiTheme="minorHAnsi"/>
              <w:noProof/>
              <w:sz w:val="24"/>
              <w:lang w:eastAsia="en-ZA"/>
            </w:rPr>
          </w:pPr>
          <w:hyperlink w:anchor="_Toc213400660" w:history="1">
            <w:r w:rsidRPr="00EB1359">
              <w:rPr>
                <w:rStyle w:val="Hyperlink"/>
                <w:rFonts w:cs="Arial"/>
                <w:noProof/>
              </w:rPr>
              <w:t>Figure 11: BERTViz Layer Attention Map</w:t>
            </w:r>
            <w:r>
              <w:rPr>
                <w:noProof/>
                <w:webHidden/>
              </w:rPr>
              <w:tab/>
            </w:r>
            <w:r>
              <w:rPr>
                <w:noProof/>
                <w:webHidden/>
              </w:rPr>
              <w:fldChar w:fldCharType="begin"/>
            </w:r>
            <w:r>
              <w:rPr>
                <w:noProof/>
                <w:webHidden/>
              </w:rPr>
              <w:instrText xml:space="preserve"> PAGEREF _Toc213400660 \h </w:instrText>
            </w:r>
            <w:r>
              <w:rPr>
                <w:noProof/>
                <w:webHidden/>
              </w:rPr>
            </w:r>
            <w:r>
              <w:rPr>
                <w:noProof/>
                <w:webHidden/>
              </w:rPr>
              <w:fldChar w:fldCharType="separate"/>
            </w:r>
            <w:r w:rsidR="00B07521">
              <w:rPr>
                <w:noProof/>
                <w:webHidden/>
              </w:rPr>
              <w:t>19</w:t>
            </w:r>
            <w:r>
              <w:rPr>
                <w:noProof/>
                <w:webHidden/>
              </w:rPr>
              <w:fldChar w:fldCharType="end"/>
            </w:r>
          </w:hyperlink>
        </w:p>
        <w:p w14:paraId="5EA89D37" w14:textId="6F1678D2" w:rsidR="009934BF" w:rsidRDefault="009934BF">
          <w:pPr>
            <w:pStyle w:val="TableofFigures"/>
            <w:tabs>
              <w:tab w:val="right" w:leader="dot" w:pos="9016"/>
            </w:tabs>
            <w:rPr>
              <w:rFonts w:asciiTheme="minorHAnsi" w:hAnsiTheme="minorHAnsi"/>
              <w:noProof/>
              <w:sz w:val="24"/>
              <w:lang w:eastAsia="en-ZA"/>
            </w:rPr>
          </w:pPr>
          <w:hyperlink w:anchor="_Toc213400661" w:history="1">
            <w:r w:rsidRPr="00EB1359">
              <w:rPr>
                <w:rStyle w:val="Hyperlink"/>
                <w:rFonts w:cs="Arial"/>
                <w:noProof/>
              </w:rPr>
              <w:t>Figure 12: Word Cloud AfroXLMR</w:t>
            </w:r>
            <w:r>
              <w:rPr>
                <w:noProof/>
                <w:webHidden/>
              </w:rPr>
              <w:tab/>
            </w:r>
            <w:r>
              <w:rPr>
                <w:noProof/>
                <w:webHidden/>
              </w:rPr>
              <w:fldChar w:fldCharType="begin"/>
            </w:r>
            <w:r>
              <w:rPr>
                <w:noProof/>
                <w:webHidden/>
              </w:rPr>
              <w:instrText xml:space="preserve"> PAGEREF _Toc213400661 \h </w:instrText>
            </w:r>
            <w:r>
              <w:rPr>
                <w:noProof/>
                <w:webHidden/>
              </w:rPr>
            </w:r>
            <w:r>
              <w:rPr>
                <w:noProof/>
                <w:webHidden/>
              </w:rPr>
              <w:fldChar w:fldCharType="separate"/>
            </w:r>
            <w:r w:rsidR="00B07521">
              <w:rPr>
                <w:noProof/>
                <w:webHidden/>
              </w:rPr>
              <w:t>20</w:t>
            </w:r>
            <w:r>
              <w:rPr>
                <w:noProof/>
                <w:webHidden/>
              </w:rPr>
              <w:fldChar w:fldCharType="end"/>
            </w:r>
          </w:hyperlink>
        </w:p>
        <w:p w14:paraId="05A42864" w14:textId="671AB425" w:rsidR="009934BF" w:rsidRDefault="009934BF">
          <w:pPr>
            <w:pStyle w:val="TableofFigures"/>
            <w:tabs>
              <w:tab w:val="right" w:leader="dot" w:pos="9016"/>
            </w:tabs>
            <w:rPr>
              <w:rFonts w:asciiTheme="minorHAnsi" w:hAnsiTheme="minorHAnsi"/>
              <w:noProof/>
              <w:sz w:val="24"/>
              <w:lang w:eastAsia="en-ZA"/>
            </w:rPr>
          </w:pPr>
          <w:hyperlink w:anchor="_Toc213400662" w:history="1">
            <w:r w:rsidRPr="00EB1359">
              <w:rPr>
                <w:rStyle w:val="Hyperlink"/>
                <w:rFonts w:cs="Arial"/>
                <w:noProof/>
              </w:rPr>
              <w:t>Figure 13: Sentiment Predication AfroXLMR</w:t>
            </w:r>
            <w:r>
              <w:rPr>
                <w:noProof/>
                <w:webHidden/>
              </w:rPr>
              <w:tab/>
            </w:r>
            <w:r>
              <w:rPr>
                <w:noProof/>
                <w:webHidden/>
              </w:rPr>
              <w:fldChar w:fldCharType="begin"/>
            </w:r>
            <w:r>
              <w:rPr>
                <w:noProof/>
                <w:webHidden/>
              </w:rPr>
              <w:instrText xml:space="preserve"> PAGEREF _Toc213400662 \h </w:instrText>
            </w:r>
            <w:r>
              <w:rPr>
                <w:noProof/>
                <w:webHidden/>
              </w:rPr>
            </w:r>
            <w:r>
              <w:rPr>
                <w:noProof/>
                <w:webHidden/>
              </w:rPr>
              <w:fldChar w:fldCharType="separate"/>
            </w:r>
            <w:r w:rsidR="00B07521">
              <w:rPr>
                <w:noProof/>
                <w:webHidden/>
              </w:rPr>
              <w:t>21</w:t>
            </w:r>
            <w:r>
              <w:rPr>
                <w:noProof/>
                <w:webHidden/>
              </w:rPr>
              <w:fldChar w:fldCharType="end"/>
            </w:r>
          </w:hyperlink>
        </w:p>
        <w:p w14:paraId="05AE3CE7" w14:textId="25D89BB7" w:rsidR="009934BF" w:rsidRDefault="009934BF">
          <w:pPr>
            <w:pStyle w:val="TableofFigures"/>
            <w:tabs>
              <w:tab w:val="right" w:leader="dot" w:pos="9016"/>
            </w:tabs>
            <w:rPr>
              <w:rFonts w:asciiTheme="minorHAnsi" w:hAnsiTheme="minorHAnsi"/>
              <w:noProof/>
              <w:sz w:val="24"/>
              <w:lang w:eastAsia="en-ZA"/>
            </w:rPr>
          </w:pPr>
          <w:hyperlink w:anchor="_Toc213400663" w:history="1">
            <w:r w:rsidRPr="00EB1359">
              <w:rPr>
                <w:rStyle w:val="Hyperlink"/>
                <w:rFonts w:cs="Arial"/>
                <w:noProof/>
              </w:rPr>
              <w:t>Figure 14: Classification Report</w:t>
            </w:r>
            <w:r>
              <w:rPr>
                <w:noProof/>
                <w:webHidden/>
              </w:rPr>
              <w:tab/>
            </w:r>
            <w:r>
              <w:rPr>
                <w:noProof/>
                <w:webHidden/>
              </w:rPr>
              <w:fldChar w:fldCharType="begin"/>
            </w:r>
            <w:r>
              <w:rPr>
                <w:noProof/>
                <w:webHidden/>
              </w:rPr>
              <w:instrText xml:space="preserve"> PAGEREF _Toc213400663 \h </w:instrText>
            </w:r>
            <w:r>
              <w:rPr>
                <w:noProof/>
                <w:webHidden/>
              </w:rPr>
            </w:r>
            <w:r>
              <w:rPr>
                <w:noProof/>
                <w:webHidden/>
              </w:rPr>
              <w:fldChar w:fldCharType="separate"/>
            </w:r>
            <w:r w:rsidR="00B07521">
              <w:rPr>
                <w:noProof/>
                <w:webHidden/>
              </w:rPr>
              <w:t>22</w:t>
            </w:r>
            <w:r>
              <w:rPr>
                <w:noProof/>
                <w:webHidden/>
              </w:rPr>
              <w:fldChar w:fldCharType="end"/>
            </w:r>
          </w:hyperlink>
        </w:p>
        <w:p w14:paraId="086322B8" w14:textId="34C85434" w:rsidR="009934BF" w:rsidRDefault="009934BF">
          <w:pPr>
            <w:pStyle w:val="TableofFigures"/>
            <w:tabs>
              <w:tab w:val="right" w:leader="dot" w:pos="9016"/>
            </w:tabs>
            <w:rPr>
              <w:rFonts w:asciiTheme="minorHAnsi" w:hAnsiTheme="minorHAnsi"/>
              <w:noProof/>
              <w:sz w:val="24"/>
              <w:lang w:eastAsia="en-ZA"/>
            </w:rPr>
          </w:pPr>
          <w:hyperlink w:anchor="_Toc213400664" w:history="1">
            <w:r w:rsidRPr="00EB1359">
              <w:rPr>
                <w:rStyle w:val="Hyperlink"/>
                <w:noProof/>
              </w:rPr>
              <w:t>Figure 15: Sentence Classification Results</w:t>
            </w:r>
            <w:r>
              <w:rPr>
                <w:noProof/>
                <w:webHidden/>
              </w:rPr>
              <w:tab/>
            </w:r>
            <w:r>
              <w:rPr>
                <w:noProof/>
                <w:webHidden/>
              </w:rPr>
              <w:fldChar w:fldCharType="begin"/>
            </w:r>
            <w:r>
              <w:rPr>
                <w:noProof/>
                <w:webHidden/>
              </w:rPr>
              <w:instrText xml:space="preserve"> PAGEREF _Toc213400664 \h </w:instrText>
            </w:r>
            <w:r>
              <w:rPr>
                <w:noProof/>
                <w:webHidden/>
              </w:rPr>
            </w:r>
            <w:r>
              <w:rPr>
                <w:noProof/>
                <w:webHidden/>
              </w:rPr>
              <w:fldChar w:fldCharType="separate"/>
            </w:r>
            <w:r w:rsidR="00B07521">
              <w:rPr>
                <w:noProof/>
                <w:webHidden/>
              </w:rPr>
              <w:t>23</w:t>
            </w:r>
            <w:r>
              <w:rPr>
                <w:noProof/>
                <w:webHidden/>
              </w:rPr>
              <w:fldChar w:fldCharType="end"/>
            </w:r>
          </w:hyperlink>
        </w:p>
        <w:p w14:paraId="5E37942E" w14:textId="013545D1" w:rsidR="009934BF" w:rsidRDefault="009934BF">
          <w:pPr>
            <w:pStyle w:val="TableofFigures"/>
            <w:tabs>
              <w:tab w:val="right" w:leader="dot" w:pos="9016"/>
            </w:tabs>
            <w:rPr>
              <w:rFonts w:asciiTheme="minorHAnsi" w:hAnsiTheme="minorHAnsi"/>
              <w:noProof/>
              <w:sz w:val="24"/>
              <w:lang w:eastAsia="en-ZA"/>
            </w:rPr>
          </w:pPr>
          <w:hyperlink w:anchor="_Toc213400665" w:history="1">
            <w:r w:rsidRPr="00EB1359">
              <w:rPr>
                <w:rStyle w:val="Hyperlink"/>
                <w:noProof/>
              </w:rPr>
              <w:t>Figure 16: Sentence Classification Results</w:t>
            </w:r>
            <w:r>
              <w:rPr>
                <w:noProof/>
                <w:webHidden/>
              </w:rPr>
              <w:tab/>
            </w:r>
            <w:r>
              <w:rPr>
                <w:noProof/>
                <w:webHidden/>
              </w:rPr>
              <w:fldChar w:fldCharType="begin"/>
            </w:r>
            <w:r>
              <w:rPr>
                <w:noProof/>
                <w:webHidden/>
              </w:rPr>
              <w:instrText xml:space="preserve"> PAGEREF _Toc213400665 \h </w:instrText>
            </w:r>
            <w:r>
              <w:rPr>
                <w:noProof/>
                <w:webHidden/>
              </w:rPr>
            </w:r>
            <w:r>
              <w:rPr>
                <w:noProof/>
                <w:webHidden/>
              </w:rPr>
              <w:fldChar w:fldCharType="separate"/>
            </w:r>
            <w:r w:rsidR="00B07521">
              <w:rPr>
                <w:noProof/>
                <w:webHidden/>
              </w:rPr>
              <w:t>23</w:t>
            </w:r>
            <w:r>
              <w:rPr>
                <w:noProof/>
                <w:webHidden/>
              </w:rPr>
              <w:fldChar w:fldCharType="end"/>
            </w:r>
          </w:hyperlink>
        </w:p>
        <w:p w14:paraId="153C906A" w14:textId="4462C1AD" w:rsidR="009934BF" w:rsidRDefault="009934BF">
          <w:pPr>
            <w:pStyle w:val="TableofFigures"/>
            <w:tabs>
              <w:tab w:val="right" w:leader="dot" w:pos="9016"/>
            </w:tabs>
            <w:rPr>
              <w:rFonts w:asciiTheme="minorHAnsi" w:hAnsiTheme="minorHAnsi"/>
              <w:noProof/>
              <w:sz w:val="24"/>
              <w:lang w:eastAsia="en-ZA"/>
            </w:rPr>
          </w:pPr>
          <w:hyperlink w:anchor="_Toc213400666" w:history="1">
            <w:r w:rsidRPr="00EB1359">
              <w:rPr>
                <w:rStyle w:val="Hyperlink"/>
                <w:noProof/>
              </w:rPr>
              <w:t>Figure 17: AfroXLMR model training results</w:t>
            </w:r>
            <w:r>
              <w:rPr>
                <w:noProof/>
                <w:webHidden/>
              </w:rPr>
              <w:tab/>
            </w:r>
            <w:r>
              <w:rPr>
                <w:noProof/>
                <w:webHidden/>
              </w:rPr>
              <w:fldChar w:fldCharType="begin"/>
            </w:r>
            <w:r>
              <w:rPr>
                <w:noProof/>
                <w:webHidden/>
              </w:rPr>
              <w:instrText xml:space="preserve"> PAGEREF _Toc213400666 \h </w:instrText>
            </w:r>
            <w:r>
              <w:rPr>
                <w:noProof/>
                <w:webHidden/>
              </w:rPr>
            </w:r>
            <w:r>
              <w:rPr>
                <w:noProof/>
                <w:webHidden/>
              </w:rPr>
              <w:fldChar w:fldCharType="separate"/>
            </w:r>
            <w:r w:rsidR="00B07521">
              <w:rPr>
                <w:noProof/>
                <w:webHidden/>
              </w:rPr>
              <w:t>27</w:t>
            </w:r>
            <w:r>
              <w:rPr>
                <w:noProof/>
                <w:webHidden/>
              </w:rPr>
              <w:fldChar w:fldCharType="end"/>
            </w:r>
          </w:hyperlink>
        </w:p>
        <w:p w14:paraId="4F7CF4F8" w14:textId="552B8BA4" w:rsidR="009934BF" w:rsidRDefault="009934BF">
          <w:pPr>
            <w:pStyle w:val="TableofFigures"/>
            <w:tabs>
              <w:tab w:val="right" w:leader="dot" w:pos="9016"/>
            </w:tabs>
            <w:rPr>
              <w:rFonts w:asciiTheme="minorHAnsi" w:hAnsiTheme="minorHAnsi"/>
              <w:noProof/>
              <w:sz w:val="24"/>
              <w:lang w:eastAsia="en-ZA"/>
            </w:rPr>
          </w:pPr>
          <w:hyperlink w:anchor="_Toc213400667" w:history="1">
            <w:r w:rsidRPr="00EB1359">
              <w:rPr>
                <w:rStyle w:val="Hyperlink"/>
                <w:noProof/>
              </w:rPr>
              <w:t>Figure 18: AfriBERTa model training results</w:t>
            </w:r>
            <w:r>
              <w:rPr>
                <w:noProof/>
                <w:webHidden/>
              </w:rPr>
              <w:tab/>
            </w:r>
            <w:r>
              <w:rPr>
                <w:noProof/>
                <w:webHidden/>
              </w:rPr>
              <w:fldChar w:fldCharType="begin"/>
            </w:r>
            <w:r>
              <w:rPr>
                <w:noProof/>
                <w:webHidden/>
              </w:rPr>
              <w:instrText xml:space="preserve"> PAGEREF _Toc213400667 \h </w:instrText>
            </w:r>
            <w:r>
              <w:rPr>
                <w:noProof/>
                <w:webHidden/>
              </w:rPr>
            </w:r>
            <w:r>
              <w:rPr>
                <w:noProof/>
                <w:webHidden/>
              </w:rPr>
              <w:fldChar w:fldCharType="separate"/>
            </w:r>
            <w:r w:rsidR="00B07521">
              <w:rPr>
                <w:noProof/>
                <w:webHidden/>
              </w:rPr>
              <w:t>27</w:t>
            </w:r>
            <w:r>
              <w:rPr>
                <w:noProof/>
                <w:webHidden/>
              </w:rPr>
              <w:fldChar w:fldCharType="end"/>
            </w:r>
          </w:hyperlink>
        </w:p>
        <w:p w14:paraId="671B4264" w14:textId="07CEAC5B" w:rsidR="0059447B" w:rsidRPr="00E76824" w:rsidRDefault="0059447B">
          <w:pPr>
            <w:rPr>
              <w:rFonts w:cs="Arial"/>
            </w:rPr>
          </w:pPr>
          <w:r w:rsidRPr="008026B3">
            <w:rPr>
              <w:rFonts w:cs="Arial"/>
            </w:rPr>
            <w:fldChar w:fldCharType="end"/>
          </w:r>
        </w:p>
        <w:p w14:paraId="52C6844B" w14:textId="72CF8761" w:rsidR="0059447B" w:rsidRPr="000536CC" w:rsidRDefault="0059447B" w:rsidP="00F4033D">
          <w:pPr>
            <w:pStyle w:val="Heading1"/>
            <w:rPr>
              <w:rFonts w:ascii="Arial" w:hAnsi="Arial" w:cs="Arial"/>
              <w:u w:val="single"/>
            </w:rPr>
          </w:pPr>
          <w:bookmarkStart w:id="1" w:name="_Toc213400620"/>
          <w:r w:rsidRPr="000536CC">
            <w:rPr>
              <w:rFonts w:ascii="Arial" w:hAnsi="Arial" w:cs="Arial"/>
              <w:color w:val="auto"/>
              <w:u w:val="single"/>
            </w:rPr>
            <w:t>Table Of Tables</w:t>
          </w:r>
          <w:bookmarkEnd w:id="1"/>
        </w:p>
        <w:p w14:paraId="07D50623" w14:textId="2B8BB842" w:rsidR="009934BF" w:rsidRDefault="00F4033D">
          <w:pPr>
            <w:pStyle w:val="TableofFigures"/>
            <w:tabs>
              <w:tab w:val="right" w:leader="dot" w:pos="9016"/>
            </w:tabs>
            <w:rPr>
              <w:rFonts w:asciiTheme="minorHAnsi" w:hAnsiTheme="minorHAnsi"/>
              <w:noProof/>
              <w:sz w:val="24"/>
              <w:lang w:eastAsia="en-ZA"/>
            </w:rPr>
          </w:pPr>
          <w:r w:rsidRPr="008026B3">
            <w:rPr>
              <w:rFonts w:cs="Arial"/>
            </w:rPr>
            <w:fldChar w:fldCharType="begin"/>
          </w:r>
          <w:r w:rsidRPr="008026B3">
            <w:rPr>
              <w:rFonts w:cs="Arial"/>
            </w:rPr>
            <w:instrText xml:space="preserve"> TOC \h \z \c "Table" </w:instrText>
          </w:r>
          <w:r w:rsidRPr="008026B3">
            <w:rPr>
              <w:rFonts w:cs="Arial"/>
            </w:rPr>
            <w:fldChar w:fldCharType="separate"/>
          </w:r>
          <w:hyperlink w:anchor="_Toc213400668" w:history="1">
            <w:r w:rsidR="009934BF" w:rsidRPr="005779B9">
              <w:rPr>
                <w:rStyle w:val="Hyperlink"/>
                <w:rFonts w:cs="Arial"/>
                <w:noProof/>
              </w:rPr>
              <w:t>Table 1 Summary of Missing Values in Expanded Lexicon</w:t>
            </w:r>
            <w:r w:rsidR="009934BF">
              <w:rPr>
                <w:noProof/>
                <w:webHidden/>
              </w:rPr>
              <w:tab/>
            </w:r>
            <w:r w:rsidR="009934BF">
              <w:rPr>
                <w:noProof/>
                <w:webHidden/>
              </w:rPr>
              <w:fldChar w:fldCharType="begin"/>
            </w:r>
            <w:r w:rsidR="009934BF">
              <w:rPr>
                <w:noProof/>
                <w:webHidden/>
              </w:rPr>
              <w:instrText xml:space="preserve"> PAGEREF _Toc213400668 \h </w:instrText>
            </w:r>
            <w:r w:rsidR="009934BF">
              <w:rPr>
                <w:noProof/>
                <w:webHidden/>
              </w:rPr>
            </w:r>
            <w:r w:rsidR="009934BF">
              <w:rPr>
                <w:noProof/>
                <w:webHidden/>
              </w:rPr>
              <w:fldChar w:fldCharType="separate"/>
            </w:r>
            <w:r w:rsidR="00B07521">
              <w:rPr>
                <w:noProof/>
                <w:webHidden/>
              </w:rPr>
              <w:t>11</w:t>
            </w:r>
            <w:r w:rsidR="009934BF">
              <w:rPr>
                <w:noProof/>
                <w:webHidden/>
              </w:rPr>
              <w:fldChar w:fldCharType="end"/>
            </w:r>
          </w:hyperlink>
        </w:p>
        <w:p w14:paraId="12591FF8" w14:textId="6EFA67C6" w:rsidR="009934BF" w:rsidRDefault="009934BF">
          <w:pPr>
            <w:pStyle w:val="TableofFigures"/>
            <w:tabs>
              <w:tab w:val="right" w:leader="dot" w:pos="9016"/>
            </w:tabs>
            <w:rPr>
              <w:rFonts w:asciiTheme="minorHAnsi" w:hAnsiTheme="minorHAnsi"/>
              <w:noProof/>
              <w:sz w:val="24"/>
              <w:lang w:eastAsia="en-ZA"/>
            </w:rPr>
          </w:pPr>
          <w:hyperlink w:anchor="_Toc213400669" w:history="1">
            <w:r w:rsidRPr="005779B9">
              <w:rPr>
                <w:rStyle w:val="Hyperlink"/>
                <w:rFonts w:cs="Arial"/>
                <w:noProof/>
              </w:rPr>
              <w:t>Table 2 Summary of Auto-Corrections</w:t>
            </w:r>
            <w:r>
              <w:rPr>
                <w:noProof/>
                <w:webHidden/>
              </w:rPr>
              <w:tab/>
            </w:r>
            <w:r>
              <w:rPr>
                <w:noProof/>
                <w:webHidden/>
              </w:rPr>
              <w:fldChar w:fldCharType="begin"/>
            </w:r>
            <w:r>
              <w:rPr>
                <w:noProof/>
                <w:webHidden/>
              </w:rPr>
              <w:instrText xml:space="preserve"> PAGEREF _Toc213400669 \h </w:instrText>
            </w:r>
            <w:r>
              <w:rPr>
                <w:noProof/>
                <w:webHidden/>
              </w:rPr>
            </w:r>
            <w:r>
              <w:rPr>
                <w:noProof/>
                <w:webHidden/>
              </w:rPr>
              <w:fldChar w:fldCharType="separate"/>
            </w:r>
            <w:r w:rsidR="00B07521">
              <w:rPr>
                <w:noProof/>
                <w:webHidden/>
              </w:rPr>
              <w:t>12</w:t>
            </w:r>
            <w:r>
              <w:rPr>
                <w:noProof/>
                <w:webHidden/>
              </w:rPr>
              <w:fldChar w:fldCharType="end"/>
            </w:r>
          </w:hyperlink>
        </w:p>
        <w:p w14:paraId="002C29DD" w14:textId="2431399B" w:rsidR="009934BF" w:rsidRDefault="009934BF">
          <w:pPr>
            <w:pStyle w:val="TableofFigures"/>
            <w:tabs>
              <w:tab w:val="right" w:leader="dot" w:pos="9016"/>
            </w:tabs>
            <w:rPr>
              <w:rFonts w:asciiTheme="minorHAnsi" w:hAnsiTheme="minorHAnsi"/>
              <w:noProof/>
              <w:sz w:val="24"/>
              <w:lang w:eastAsia="en-ZA"/>
            </w:rPr>
          </w:pPr>
          <w:hyperlink w:anchor="_Toc213400670" w:history="1">
            <w:r w:rsidRPr="005779B9">
              <w:rPr>
                <w:rStyle w:val="Hyperlink"/>
                <w:rFonts w:cs="Arial"/>
                <w:noProof/>
              </w:rPr>
              <w:t>Table 3: Statistical Extraction Enhanced with Co-occurrence</w:t>
            </w:r>
            <w:r>
              <w:rPr>
                <w:noProof/>
                <w:webHidden/>
              </w:rPr>
              <w:tab/>
            </w:r>
            <w:r>
              <w:rPr>
                <w:noProof/>
                <w:webHidden/>
              </w:rPr>
              <w:fldChar w:fldCharType="begin"/>
            </w:r>
            <w:r>
              <w:rPr>
                <w:noProof/>
                <w:webHidden/>
              </w:rPr>
              <w:instrText xml:space="preserve"> PAGEREF _Toc213400670 \h </w:instrText>
            </w:r>
            <w:r>
              <w:rPr>
                <w:noProof/>
                <w:webHidden/>
              </w:rPr>
            </w:r>
            <w:r>
              <w:rPr>
                <w:noProof/>
                <w:webHidden/>
              </w:rPr>
              <w:fldChar w:fldCharType="separate"/>
            </w:r>
            <w:r w:rsidR="00B07521">
              <w:rPr>
                <w:noProof/>
                <w:webHidden/>
              </w:rPr>
              <w:t>24</w:t>
            </w:r>
            <w:r>
              <w:rPr>
                <w:noProof/>
                <w:webHidden/>
              </w:rPr>
              <w:fldChar w:fldCharType="end"/>
            </w:r>
          </w:hyperlink>
        </w:p>
        <w:p w14:paraId="1DCBB37D" w14:textId="394EC2AD" w:rsidR="0059447B" w:rsidRPr="00E76824" w:rsidRDefault="00F4033D">
          <w:pPr>
            <w:rPr>
              <w:rFonts w:cs="Arial"/>
            </w:rPr>
          </w:pPr>
          <w:r w:rsidRPr="008026B3">
            <w:rPr>
              <w:rFonts w:cs="Arial"/>
            </w:rPr>
            <w:fldChar w:fldCharType="end"/>
          </w:r>
        </w:p>
        <w:p w14:paraId="786914EB" w14:textId="32B882E8" w:rsidR="00A340AD" w:rsidRPr="00E76824" w:rsidRDefault="00F4033D" w:rsidP="006E6BF9">
          <w:pPr>
            <w:rPr>
              <w:rFonts w:cs="Arial"/>
            </w:rPr>
          </w:pPr>
          <w:r w:rsidRPr="00E76824">
            <w:rPr>
              <w:rFonts w:cs="Arial"/>
            </w:rPr>
            <w:br w:type="page"/>
          </w:r>
        </w:p>
      </w:sdtContent>
    </w:sdt>
    <w:p w14:paraId="27252811" w14:textId="3EFE5B0B" w:rsidR="000B27BD" w:rsidRPr="00C46ECB" w:rsidRDefault="000B27BD" w:rsidP="000B27BD">
      <w:pPr>
        <w:pStyle w:val="Heading1"/>
        <w:jc w:val="both"/>
        <w:rPr>
          <w:rFonts w:ascii="Arial" w:hAnsi="Arial" w:cs="Arial"/>
          <w:color w:val="auto"/>
          <w:u w:val="single"/>
        </w:rPr>
      </w:pPr>
      <w:bookmarkStart w:id="2" w:name="_Toc213400621"/>
      <w:r w:rsidRPr="00C46ECB">
        <w:rPr>
          <w:rFonts w:ascii="Arial" w:hAnsi="Arial" w:cs="Arial"/>
          <w:color w:val="auto"/>
          <w:u w:val="single"/>
        </w:rPr>
        <w:lastRenderedPageBreak/>
        <w:t>1) Introduction</w:t>
      </w:r>
      <w:bookmarkEnd w:id="2"/>
    </w:p>
    <w:p w14:paraId="577EE1CD" w14:textId="045D6CEC" w:rsidR="000B27BD" w:rsidRDefault="000B27BD" w:rsidP="000B27BD">
      <w:pPr>
        <w:jc w:val="both"/>
        <w:rPr>
          <w:rFonts w:cs="Arial"/>
        </w:rPr>
      </w:pPr>
      <w:r>
        <w:rPr>
          <w:rFonts w:cs="Arial"/>
        </w:rPr>
        <w:t xml:space="preserve">The world is shifting to strongly depending on intelligent machines as norm in society </w:t>
      </w:r>
      <w:r w:rsidR="00192043">
        <w:rPr>
          <w:rFonts w:cs="Arial"/>
        </w:rPr>
        <w:fldChar w:fldCharType="begin"/>
      </w:r>
      <w:r w:rsidR="00192043">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192043">
        <w:rPr>
          <w:rFonts w:cs="Arial"/>
        </w:rPr>
        <w:fldChar w:fldCharType="separate"/>
      </w:r>
      <w:r w:rsidR="00192043">
        <w:rPr>
          <w:rFonts w:cs="Arial"/>
          <w:noProof/>
        </w:rPr>
        <w:t>(Dwivedi, Dave et al. 2023)</w:t>
      </w:r>
      <w:r w:rsidR="00192043">
        <w:rPr>
          <w:rFonts w:cs="Arial"/>
        </w:rPr>
        <w:fldChar w:fldCharType="end"/>
      </w:r>
      <w:r>
        <w:rPr>
          <w:rFonts w:cs="Arial"/>
        </w:rPr>
        <w:t xml:space="preserve">. Multiple different concepts and technologies have been developed to have society perform more efficiently (i.e. Driverless cars, flexible email filters, etc) </w:t>
      </w:r>
      <w:r w:rsidR="00192043">
        <w:rPr>
          <w:rFonts w:cs="Arial"/>
        </w:rPr>
        <w:fldChar w:fldCharType="begin"/>
      </w:r>
      <w:r w:rsidR="00192043">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192043">
        <w:rPr>
          <w:rFonts w:cs="Arial"/>
        </w:rPr>
        <w:fldChar w:fldCharType="separate"/>
      </w:r>
      <w:r w:rsidR="00192043">
        <w:rPr>
          <w:rFonts w:cs="Arial"/>
          <w:noProof/>
        </w:rPr>
        <w:t>(Dwivedi, Dave et al. 2023)</w:t>
      </w:r>
      <w:r w:rsidR="00192043">
        <w:rPr>
          <w:rFonts w:cs="Arial"/>
        </w:rPr>
        <w:fldChar w:fldCharType="end"/>
      </w:r>
      <w:r>
        <w:rPr>
          <w:rFonts w:cs="Arial"/>
        </w:rPr>
        <w:t xml:space="preserve">. The implementation of these ideas and innovations stem from the widely adoption of machine learning (ML)-based system that has been developed and employed across several different domains to support human users </w:t>
      </w:r>
      <w:r w:rsidR="00192043">
        <w:rPr>
          <w:rFonts w:cs="Arial"/>
        </w:rPr>
        <w:fldChar w:fldCharType="begin"/>
      </w:r>
      <w:r w:rsidR="00192043">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192043">
        <w:rPr>
          <w:rFonts w:cs="Arial"/>
        </w:rPr>
        <w:fldChar w:fldCharType="separate"/>
      </w:r>
      <w:r w:rsidR="00192043">
        <w:rPr>
          <w:rFonts w:cs="Arial"/>
          <w:noProof/>
        </w:rPr>
        <w:t>(Dwivedi, Dave et al. 2023)</w:t>
      </w:r>
      <w:r w:rsidR="00192043">
        <w:rPr>
          <w:rFonts w:cs="Arial"/>
        </w:rPr>
        <w:fldChar w:fldCharType="end"/>
      </w:r>
      <w:r>
        <w:rPr>
          <w:rFonts w:cs="Arial"/>
        </w:rPr>
        <w:t xml:space="preserve">. Explainable artificial intelligence (XAI) strives to provide a clear and understandable explanation about the inner workings of ML models as well as provide useful information for outcomes that users can use to draw conclusions </w:t>
      </w:r>
      <w:r w:rsidR="00192043">
        <w:rPr>
          <w:rFonts w:cs="Arial"/>
        </w:rPr>
        <w:fldChar w:fldCharType="begin"/>
      </w:r>
      <w:r w:rsidR="00192043">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192043">
        <w:rPr>
          <w:rFonts w:cs="Arial"/>
        </w:rPr>
        <w:fldChar w:fldCharType="separate"/>
      </w:r>
      <w:r w:rsidR="00192043">
        <w:rPr>
          <w:rFonts w:cs="Arial"/>
          <w:noProof/>
        </w:rPr>
        <w:t>(Dwivedi, Dave et al. 2023)</w:t>
      </w:r>
      <w:r w:rsidR="00192043">
        <w:rPr>
          <w:rFonts w:cs="Arial"/>
        </w:rPr>
        <w:fldChar w:fldCharType="end"/>
      </w:r>
      <w:r>
        <w:rPr>
          <w:rFonts w:cs="Arial"/>
        </w:rPr>
        <w:t>. The incorporation of XAI provides a significant benefit but the underlying algorithm needs to be understandable to allow users to grasp a complete understanding of the system decides as it can affect critical sectors (i.e. healthcare, finance, etc.) and have extremely dreadful consequences</w:t>
      </w:r>
      <w:r w:rsidR="00411375">
        <w:rPr>
          <w:rFonts w:cs="Arial"/>
        </w:rPr>
        <w:fldChar w:fldCharType="begin"/>
      </w:r>
      <w:r w:rsidR="00411375">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411375">
        <w:rPr>
          <w:rFonts w:cs="Arial"/>
        </w:rPr>
        <w:fldChar w:fldCharType="separate"/>
      </w:r>
      <w:r w:rsidR="00411375">
        <w:rPr>
          <w:rFonts w:cs="Arial"/>
          <w:noProof/>
        </w:rPr>
        <w:t>(Dwivedi, Dave et al. 2023)</w:t>
      </w:r>
      <w:r w:rsidR="00411375">
        <w:rPr>
          <w:rFonts w:cs="Arial"/>
        </w:rPr>
        <w:fldChar w:fldCharType="end"/>
      </w:r>
      <w:r>
        <w:rPr>
          <w:rFonts w:cs="Arial"/>
        </w:rPr>
        <w:t>.</w:t>
      </w:r>
    </w:p>
    <w:p w14:paraId="39A95635" w14:textId="5D6C46BE" w:rsidR="000B27BD" w:rsidRDefault="000B27BD" w:rsidP="000B27BD">
      <w:pPr>
        <w:jc w:val="both"/>
        <w:rPr>
          <w:rFonts w:cs="Arial"/>
        </w:rPr>
      </w:pPr>
      <w:r>
        <w:rPr>
          <w:rFonts w:cs="Arial"/>
        </w:rPr>
        <w:t xml:space="preserve">The world is an extremely diverse society with multiple languages that led to a communication barrier between different audiences </w:t>
      </w:r>
      <w:r w:rsidR="00611397">
        <w:rPr>
          <w:rFonts w:cs="Arial"/>
        </w:rPr>
        <w:fldChar w:fldCharType="begin"/>
      </w:r>
      <w:r w:rsidR="00611397">
        <w:rPr>
          <w:rFonts w:cs="Arial"/>
        </w:rPr>
        <w:instrText xml:space="preserve"> ADDIN EN.CITE &lt;EndNote&gt;&lt;Cite&gt;&lt;Author&gt;Lawless&lt;/Author&gt;&lt;Year&gt;2013&lt;/Year&gt;&lt;RecNum&gt;249&lt;/RecNum&gt;&lt;DisplayText&gt;(Lawless and Civille 2013)&lt;/DisplayText&gt;&lt;record&gt;&lt;rec-number&gt;249&lt;/rec-number&gt;&lt;foreign-keys&gt;&lt;key app="EN" db-id="txvwdeeer0pssfeaarwpsafx050z29xfeawt" timestamp="1762427299"&gt;249&lt;/key&gt;&lt;/foreign-keys&gt;&lt;ref-type name="Journal Article"&gt;17&lt;/ref-type&gt;&lt;contributors&gt;&lt;authors&gt;&lt;author&gt;Lawless, Lydia J. R.&lt;/author&gt;&lt;author&gt;Civille, Gail V.&lt;/author&gt;&lt;/authors&gt;&lt;/contributors&gt;&lt;titles&gt;&lt;title&gt;Developing Lexicons: A Review&lt;/title&gt;&lt;secondary-title&gt;Journal of Sensory Studies&lt;/secondary-title&gt;&lt;/titles&gt;&lt;periodical&gt;&lt;full-title&gt;Journal of Sensory Studies&lt;/full-title&gt;&lt;/periodical&gt;&lt;pages&gt;270-281&lt;/pages&gt;&lt;volume&gt;28&lt;/volume&gt;&lt;number&gt;4&lt;/number&gt;&lt;section&gt;270&lt;/section&gt;&lt;dates&gt;&lt;year&gt;2013&lt;/year&gt;&lt;/dates&gt;&lt;isbn&gt;0887-8250&amp;#xD;1745-459X&lt;/isbn&gt;&lt;urls&gt;&lt;/urls&gt;&lt;electronic-resource-num&gt;10.1111/joss.12050&lt;/electronic-resource-num&gt;&lt;/record&gt;&lt;/Cite&gt;&lt;/EndNote&gt;</w:instrText>
      </w:r>
      <w:r w:rsidR="00611397">
        <w:rPr>
          <w:rFonts w:cs="Arial"/>
        </w:rPr>
        <w:fldChar w:fldCharType="separate"/>
      </w:r>
      <w:r w:rsidR="00611397">
        <w:rPr>
          <w:rFonts w:cs="Arial"/>
          <w:noProof/>
        </w:rPr>
        <w:t>(Lawless and Civille 2013)</w:t>
      </w:r>
      <w:r w:rsidR="00611397">
        <w:rPr>
          <w:rFonts w:cs="Arial"/>
        </w:rPr>
        <w:fldChar w:fldCharType="end"/>
      </w:r>
      <w:r>
        <w:rPr>
          <w:rFonts w:cs="Arial"/>
        </w:rPr>
        <w:t xml:space="preserve">. This challenge has led to the development of lexicons as a standardized vocabularies that can be used to aid in communicating among diverse groups </w:t>
      </w:r>
      <w:r w:rsidR="00E837B8">
        <w:rPr>
          <w:rFonts w:cs="Arial"/>
        </w:rPr>
        <w:fldChar w:fldCharType="begin"/>
      </w:r>
      <w:r w:rsidR="00E837B8">
        <w:rPr>
          <w:rFonts w:cs="Arial"/>
        </w:rPr>
        <w:instrText xml:space="preserve"> ADDIN EN.CITE &lt;EndNote&gt;&lt;Cite&gt;&lt;Author&gt;Lawless&lt;/Author&gt;&lt;Year&gt;2013&lt;/Year&gt;&lt;RecNum&gt;249&lt;/RecNum&gt;&lt;DisplayText&gt;(Lawless and Civille 2013)&lt;/DisplayText&gt;&lt;record&gt;&lt;rec-number&gt;249&lt;/rec-number&gt;&lt;foreign-keys&gt;&lt;key app="EN" db-id="txvwdeeer0pssfeaarwpsafx050z29xfeawt" timestamp="1762427299"&gt;249&lt;/key&gt;&lt;/foreign-keys&gt;&lt;ref-type name="Journal Article"&gt;17&lt;/ref-type&gt;&lt;contributors&gt;&lt;authors&gt;&lt;author&gt;Lawless, Lydia J. R.&lt;/author&gt;&lt;author&gt;Civille, Gail V.&lt;/author&gt;&lt;/authors&gt;&lt;/contributors&gt;&lt;titles&gt;&lt;title&gt;Developing Lexicons: A Review&lt;/title&gt;&lt;secondary-title&gt;Journal of Sensory Studies&lt;/secondary-title&gt;&lt;/titles&gt;&lt;periodical&gt;&lt;full-title&gt;Journal of Sensory Studies&lt;/full-title&gt;&lt;/periodical&gt;&lt;pages&gt;270-281&lt;/pages&gt;&lt;volume&gt;28&lt;/volume&gt;&lt;number&gt;4&lt;/number&gt;&lt;section&gt;270&lt;/section&gt;&lt;dates&gt;&lt;year&gt;2013&lt;/year&gt;&lt;/dates&gt;&lt;isbn&gt;0887-8250&amp;#xD;1745-459X&lt;/isbn&gt;&lt;urls&gt;&lt;/urls&gt;&lt;electronic-resource-num&gt;10.1111/joss.12050&lt;/electronic-resource-num&gt;&lt;/record&gt;&lt;/Cite&gt;&lt;/EndNote&gt;</w:instrText>
      </w:r>
      <w:r w:rsidR="00E837B8">
        <w:rPr>
          <w:rFonts w:cs="Arial"/>
        </w:rPr>
        <w:fldChar w:fldCharType="separate"/>
      </w:r>
      <w:r w:rsidR="00E837B8">
        <w:rPr>
          <w:rFonts w:cs="Arial"/>
          <w:noProof/>
        </w:rPr>
        <w:t>(Lawless and Civille 2013)</w:t>
      </w:r>
      <w:r w:rsidR="00E837B8">
        <w:rPr>
          <w:rFonts w:cs="Arial"/>
        </w:rPr>
        <w:fldChar w:fldCharType="end"/>
      </w:r>
      <w:r>
        <w:rPr>
          <w:rFonts w:cs="Arial"/>
        </w:rPr>
        <w:t xml:space="preserve">. This standardization of sensory vocabulary across multiple parties helps facilitating communication </w:t>
      </w:r>
      <w:r w:rsidR="00E837B8">
        <w:rPr>
          <w:rFonts w:cs="Arial"/>
        </w:rPr>
        <w:fldChar w:fldCharType="begin"/>
      </w:r>
      <w:r w:rsidR="00E837B8">
        <w:rPr>
          <w:rFonts w:cs="Arial"/>
        </w:rPr>
        <w:instrText xml:space="preserve"> ADDIN EN.CITE &lt;EndNote&gt;&lt;Cite&gt;&lt;Author&gt;Lawless&lt;/Author&gt;&lt;Year&gt;2013&lt;/Year&gt;&lt;RecNum&gt;249&lt;/RecNum&gt;&lt;DisplayText&gt;(Lawless and Civille 2013)&lt;/DisplayText&gt;&lt;record&gt;&lt;rec-number&gt;249&lt;/rec-number&gt;&lt;foreign-keys&gt;&lt;key app="EN" db-id="txvwdeeer0pssfeaarwpsafx050z29xfeawt" timestamp="1762427299"&gt;249&lt;/key&gt;&lt;/foreign-keys&gt;&lt;ref-type name="Journal Article"&gt;17&lt;/ref-type&gt;&lt;contributors&gt;&lt;authors&gt;&lt;author&gt;Lawless, Lydia J. R.&lt;/author&gt;&lt;author&gt;Civille, Gail V.&lt;/author&gt;&lt;/authors&gt;&lt;/contributors&gt;&lt;titles&gt;&lt;title&gt;Developing Lexicons: A Review&lt;/title&gt;&lt;secondary-title&gt;Journal of Sensory Studies&lt;/secondary-title&gt;&lt;/titles&gt;&lt;periodical&gt;&lt;full-title&gt;Journal of Sensory Studies&lt;/full-title&gt;&lt;/periodical&gt;&lt;pages&gt;270-281&lt;/pages&gt;&lt;volume&gt;28&lt;/volume&gt;&lt;number&gt;4&lt;/number&gt;&lt;section&gt;270&lt;/section&gt;&lt;dates&gt;&lt;year&gt;2013&lt;/year&gt;&lt;/dates&gt;&lt;isbn&gt;0887-8250&amp;#xD;1745-459X&lt;/isbn&gt;&lt;urls&gt;&lt;/urls&gt;&lt;electronic-resource-num&gt;10.1111/joss.12050&lt;/electronic-resource-num&gt;&lt;/record&gt;&lt;/Cite&gt;&lt;/EndNote&gt;</w:instrText>
      </w:r>
      <w:r w:rsidR="00E837B8">
        <w:rPr>
          <w:rFonts w:cs="Arial"/>
        </w:rPr>
        <w:fldChar w:fldCharType="separate"/>
      </w:r>
      <w:r w:rsidR="00E837B8">
        <w:rPr>
          <w:rFonts w:cs="Arial"/>
          <w:noProof/>
        </w:rPr>
        <w:t>(Lawless and Civille 2013)</w:t>
      </w:r>
      <w:r w:rsidR="00E837B8">
        <w:rPr>
          <w:rFonts w:cs="Arial"/>
        </w:rPr>
        <w:fldChar w:fldCharType="end"/>
      </w:r>
      <w:r>
        <w:rPr>
          <w:rFonts w:cs="Arial"/>
        </w:rPr>
        <w:t xml:space="preserve">. The assignment uses a sentiment lexicon to help describe the polarity of a textual context </w:t>
      </w:r>
      <w:r w:rsidR="000928AD">
        <w:rPr>
          <w:rFonts w:cs="Arial"/>
        </w:rPr>
        <w:fldChar w:fldCharType="begin"/>
      </w:r>
      <w:r w:rsidR="000928AD">
        <w:rPr>
          <w:rFonts w:cs="Arial"/>
        </w:rPr>
        <w:instrText xml:space="preserve"> ADDIN EN.CITE &lt;EndNote&gt;&lt;Cite&gt;&lt;Author&gt;Sadia&lt;/Author&gt;&lt;Year&gt;2018&lt;/Year&gt;&lt;RecNum&gt;250&lt;/RecNum&gt;&lt;DisplayText&gt;(Sadia, Khan et al. 2018)&lt;/DisplayText&gt;&lt;record&gt;&lt;rec-number&gt;250&lt;/rec-number&gt;&lt;foreign-keys&gt;&lt;key app="EN" db-id="txvwdeeer0pssfeaarwpsafx050z29xfeawt" timestamp="1762427337"&gt;250&lt;/key&gt;&lt;/foreign-keys&gt;&lt;ref-type name="Journal Article"&gt;17&lt;/ref-type&gt;&lt;contributors&gt;&lt;authors&gt;&lt;author&gt;Sadia, A &lt;/author&gt;&lt;author&gt;Khan, F &lt;/author&gt;&lt;author&gt;Bashir, F&lt;/author&gt;&lt;/authors&gt;&lt;/contributors&gt;&lt;titles&gt;&lt;title&gt;An Overview of Lexicon-Based Approach For Sentiment Analysis &lt;/title&gt;&lt;/titles&gt;&lt;dates&gt;&lt;year&gt;2018&lt;/year&gt;&lt;/dates&gt;&lt;urls&gt;&lt;/urls&gt;&lt;/record&gt;&lt;/Cite&gt;&lt;/EndNote&gt;</w:instrText>
      </w:r>
      <w:r w:rsidR="000928AD">
        <w:rPr>
          <w:rFonts w:cs="Arial"/>
        </w:rPr>
        <w:fldChar w:fldCharType="separate"/>
      </w:r>
      <w:r w:rsidR="000928AD">
        <w:rPr>
          <w:rFonts w:cs="Arial"/>
          <w:noProof/>
        </w:rPr>
        <w:t>(Sadia, Khan et al. 2018)</w:t>
      </w:r>
      <w:r w:rsidR="000928AD">
        <w:rPr>
          <w:rFonts w:cs="Arial"/>
        </w:rPr>
        <w:fldChar w:fldCharType="end"/>
      </w:r>
      <w:r>
        <w:rPr>
          <w:rFonts w:cs="Arial"/>
        </w:rPr>
        <w:t xml:space="preserve">. It provides a better explanation and understanding for users and easily implemented compared to ML based algorithms </w:t>
      </w:r>
      <w:r w:rsidR="000928AD">
        <w:rPr>
          <w:rFonts w:cs="Arial"/>
        </w:rPr>
        <w:fldChar w:fldCharType="begin"/>
      </w:r>
      <w:r w:rsidR="000928AD">
        <w:rPr>
          <w:rFonts w:cs="Arial"/>
        </w:rPr>
        <w:instrText xml:space="preserve"> ADDIN EN.CITE &lt;EndNote&gt;&lt;Cite&gt;&lt;Author&gt;Sadia&lt;/Author&gt;&lt;Year&gt;2018&lt;/Year&gt;&lt;RecNum&gt;250&lt;/RecNum&gt;&lt;DisplayText&gt;(Sadia, Khan et al. 2018)&lt;/DisplayText&gt;&lt;record&gt;&lt;rec-number&gt;250&lt;/rec-number&gt;&lt;foreign-keys&gt;&lt;key app="EN" db-id="txvwdeeer0pssfeaarwpsafx050z29xfeawt" timestamp="1762427337"&gt;250&lt;/key&gt;&lt;/foreign-keys&gt;&lt;ref-type name="Journal Article"&gt;17&lt;/ref-type&gt;&lt;contributors&gt;&lt;authors&gt;&lt;author&gt;Sadia, A &lt;/author&gt;&lt;author&gt;Khan, F &lt;/author&gt;&lt;author&gt;Bashir, F&lt;/author&gt;&lt;/authors&gt;&lt;/contributors&gt;&lt;titles&gt;&lt;title&gt;An Overview of Lexicon-Based Approach For Sentiment Analysis &lt;/title&gt;&lt;/titles&gt;&lt;dates&gt;&lt;year&gt;2018&lt;/year&gt;&lt;/dates&gt;&lt;urls&gt;&lt;/urls&gt;&lt;/record&gt;&lt;/Cite&gt;&lt;/EndNote&gt;</w:instrText>
      </w:r>
      <w:r w:rsidR="000928AD">
        <w:rPr>
          <w:rFonts w:cs="Arial"/>
        </w:rPr>
        <w:fldChar w:fldCharType="separate"/>
      </w:r>
      <w:r w:rsidR="000928AD">
        <w:rPr>
          <w:rFonts w:cs="Arial"/>
          <w:noProof/>
        </w:rPr>
        <w:t>(Sadia, Khan et al. 2018)</w:t>
      </w:r>
      <w:r w:rsidR="000928AD">
        <w:rPr>
          <w:rFonts w:cs="Arial"/>
        </w:rPr>
        <w:fldChar w:fldCharType="end"/>
      </w:r>
      <w:r>
        <w:rPr>
          <w:rFonts w:cs="Arial"/>
        </w:rPr>
        <w:t xml:space="preserve">. However, the challenges are the large amount of involvement human beings need to contribute to process analysation of the text </w:t>
      </w:r>
      <w:r w:rsidR="000928AD">
        <w:rPr>
          <w:rFonts w:cs="Arial"/>
        </w:rPr>
        <w:fldChar w:fldCharType="begin"/>
      </w:r>
      <w:r w:rsidR="000928AD">
        <w:rPr>
          <w:rFonts w:cs="Arial"/>
        </w:rPr>
        <w:instrText xml:space="preserve"> ADDIN EN.CITE &lt;EndNote&gt;&lt;Cite&gt;&lt;Author&gt;Sadia&lt;/Author&gt;&lt;Year&gt;2018&lt;/Year&gt;&lt;RecNum&gt;250&lt;/RecNum&gt;&lt;DisplayText&gt;(Sadia, Khan et al. 2018)&lt;/DisplayText&gt;&lt;record&gt;&lt;rec-number&gt;250&lt;/rec-number&gt;&lt;foreign-keys&gt;&lt;key app="EN" db-id="txvwdeeer0pssfeaarwpsafx050z29xfeawt" timestamp="1762427337"&gt;250&lt;/key&gt;&lt;/foreign-keys&gt;&lt;ref-type name="Journal Article"&gt;17&lt;/ref-type&gt;&lt;contributors&gt;&lt;authors&gt;&lt;author&gt;Sadia, A &lt;/author&gt;&lt;author&gt;Khan, F &lt;/author&gt;&lt;author&gt;Bashir, F&lt;/author&gt;&lt;/authors&gt;&lt;/contributors&gt;&lt;titles&gt;&lt;title&gt;An Overview of Lexicon-Based Approach For Sentiment Analysis &lt;/title&gt;&lt;/titles&gt;&lt;dates&gt;&lt;year&gt;2018&lt;/year&gt;&lt;/dates&gt;&lt;urls&gt;&lt;/urls&gt;&lt;/record&gt;&lt;/Cite&gt;&lt;/EndNote&gt;</w:instrText>
      </w:r>
      <w:r w:rsidR="000928AD">
        <w:rPr>
          <w:rFonts w:cs="Arial"/>
        </w:rPr>
        <w:fldChar w:fldCharType="separate"/>
      </w:r>
      <w:r w:rsidR="000928AD">
        <w:rPr>
          <w:rFonts w:cs="Arial"/>
          <w:noProof/>
        </w:rPr>
        <w:t>(Sadia, Khan et al. 2018)</w:t>
      </w:r>
      <w:r w:rsidR="000928AD">
        <w:rPr>
          <w:rFonts w:cs="Arial"/>
        </w:rPr>
        <w:fldChar w:fldCharType="end"/>
      </w:r>
      <w:r>
        <w:rPr>
          <w:rFonts w:cs="Arial"/>
        </w:rPr>
        <w:t xml:space="preserve">. The assignment is faced with challenges as languages are considering low-resource languages (LRLs) as it can be considered less studied, resource scarce, less computerized, less privileged, less commonly taught or low density compared to other lexicons </w:t>
      </w:r>
      <w:r w:rsidR="005F77FB">
        <w:rPr>
          <w:rFonts w:cs="Arial"/>
        </w:rPr>
        <w:fldChar w:fldCharType="begin"/>
      </w:r>
      <w:r w:rsidR="005F77FB">
        <w:rPr>
          <w:rFonts w:cs="Arial"/>
        </w:rPr>
        <w:instrText xml:space="preserve"> ADDIN EN.CITE &lt;EndNote&gt;&lt;Cite&gt;&lt;Author&gt;Magueresse&lt;/Author&gt;&lt;Year&gt;2020&lt;/Year&gt;&lt;RecNum&gt;251&lt;/RecNum&gt;&lt;DisplayText&gt;(Magueresse, Carles et al. 2020)&lt;/DisplayText&gt;&lt;record&gt;&lt;rec-number&gt;251&lt;/rec-number&gt;&lt;foreign-keys&gt;&lt;key app="EN" db-id="txvwdeeer0pssfeaarwpsafx050z29xfeawt" timestamp="1762427355"&gt;251&lt;/key&gt;&lt;/foreign-keys&gt;&lt;ref-type name="Journal Article"&gt;17&lt;/ref-type&gt;&lt;contributors&gt;&lt;authors&gt;&lt;author&gt;Magueresse, A &lt;/author&gt;&lt;author&gt;Carles, V &lt;/author&gt;&lt;author&gt;Heetderks, E&lt;/author&gt;&lt;/authors&gt;&lt;/contributors&gt;&lt;titles&gt;&lt;title&gt;Low-resource Languages: A Review of Past Work and Future Challenges&lt;/title&gt;&lt;/titles&gt;&lt;dates&gt;&lt;year&gt;2020&lt;/year&gt;&lt;/dates&gt;&lt;urls&gt;&lt;/urls&gt;&lt;/record&gt;&lt;/Cite&gt;&lt;/EndNote&gt;</w:instrText>
      </w:r>
      <w:r w:rsidR="005F77FB">
        <w:rPr>
          <w:rFonts w:cs="Arial"/>
        </w:rPr>
        <w:fldChar w:fldCharType="separate"/>
      </w:r>
      <w:r w:rsidR="005F77FB">
        <w:rPr>
          <w:rFonts w:cs="Arial"/>
          <w:noProof/>
        </w:rPr>
        <w:t>(Magueresse, Carles et al. 2020)</w:t>
      </w:r>
      <w:r w:rsidR="005F77FB">
        <w:rPr>
          <w:rFonts w:cs="Arial"/>
        </w:rPr>
        <w:fldChar w:fldCharType="end"/>
      </w:r>
      <w:r>
        <w:rPr>
          <w:rFonts w:cs="Arial"/>
        </w:rPr>
        <w:t xml:space="preserve">. </w:t>
      </w:r>
    </w:p>
    <w:p w14:paraId="18796250" w14:textId="7B04B05E" w:rsidR="00D3199C" w:rsidRPr="00C46ECB" w:rsidRDefault="000B27BD" w:rsidP="000B27BD">
      <w:pPr>
        <w:jc w:val="both"/>
        <w:rPr>
          <w:rFonts w:cs="Arial"/>
        </w:rPr>
      </w:pPr>
      <w:r>
        <w:rPr>
          <w:rFonts w:cs="Arial"/>
        </w:rPr>
        <w:t xml:space="preserve">The report is structured as follows: section 2 provides the background about AfriBERTa, AfroLMXR and explainable artificial intelligence, section 3 provides the literature review, section 4 the proposed approach for the assignment, section 5 is the results generated from the code aspect, section 6 is the discussion of the lexicon and different language models, section 7 is the limitation of the models and finally section 8 which can highlight future direction to resolve issues around low-resource lexicon models. </w:t>
      </w:r>
    </w:p>
    <w:p w14:paraId="794FF0A0" w14:textId="77777777" w:rsidR="000B27BD" w:rsidRPr="00C46ECB" w:rsidRDefault="000B27BD" w:rsidP="000B27BD">
      <w:pPr>
        <w:pStyle w:val="Heading1"/>
        <w:jc w:val="both"/>
        <w:rPr>
          <w:rFonts w:ascii="Arial" w:hAnsi="Arial" w:cs="Arial"/>
          <w:color w:val="auto"/>
          <w:u w:val="single"/>
        </w:rPr>
      </w:pPr>
      <w:bookmarkStart w:id="3" w:name="_Toc213400622"/>
      <w:r w:rsidRPr="00C46ECB">
        <w:rPr>
          <w:rFonts w:ascii="Arial" w:hAnsi="Arial" w:cs="Arial"/>
          <w:color w:val="auto"/>
          <w:u w:val="single"/>
        </w:rPr>
        <w:lastRenderedPageBreak/>
        <w:t>2) Background</w:t>
      </w:r>
      <w:bookmarkEnd w:id="3"/>
    </w:p>
    <w:p w14:paraId="0ACF1AD2" w14:textId="77777777" w:rsidR="000B27BD" w:rsidRPr="00C46ECB" w:rsidRDefault="000B27BD" w:rsidP="000B27BD">
      <w:pPr>
        <w:pStyle w:val="Heading2"/>
        <w:jc w:val="both"/>
        <w:rPr>
          <w:rFonts w:ascii="Arial" w:hAnsi="Arial" w:cs="Arial"/>
          <w:color w:val="auto"/>
          <w:u w:val="single"/>
        </w:rPr>
      </w:pPr>
      <w:bookmarkStart w:id="4" w:name="_Toc213400623"/>
      <w:r w:rsidRPr="00C46ECB">
        <w:rPr>
          <w:rFonts w:ascii="Arial" w:hAnsi="Arial" w:cs="Arial"/>
          <w:color w:val="auto"/>
          <w:u w:val="single"/>
        </w:rPr>
        <w:t>2.1) AfriBERTa</w:t>
      </w:r>
      <w:bookmarkEnd w:id="4"/>
    </w:p>
    <w:p w14:paraId="4644A4F5" w14:textId="645EDC8C" w:rsidR="000B27BD" w:rsidRPr="00C46ECB" w:rsidRDefault="000B27BD" w:rsidP="000B27BD">
      <w:pPr>
        <w:jc w:val="both"/>
        <w:rPr>
          <w:rFonts w:cs="Arial"/>
        </w:rPr>
      </w:pPr>
      <w:r w:rsidRPr="00C46ECB">
        <w:rPr>
          <w:rFonts w:cs="Arial"/>
        </w:rPr>
        <w:t xml:space="preserve">AfriBERTa is a language model that was based on the XKM-RoBERTa language model. AfriBERTa was trained on one gigabyte of text-based data from a total of 11 African languages The AfroBERTa performed significantly and perform better than other based language model such as mBERT and XLM-RoBERTa on different tasks. </w:t>
      </w:r>
      <w:r w:rsidR="0095767C">
        <w:rPr>
          <w:rFonts w:cs="Arial"/>
        </w:rPr>
        <w:fldChar w:fldCharType="begin"/>
      </w:r>
      <w:r w:rsidR="0095767C">
        <w:rPr>
          <w:rFonts w:cs="Arial"/>
        </w:rPr>
        <w:instrText xml:space="preserve"> ADDIN EN.CITE &lt;EndNote&gt;&lt;Cite&gt;&lt;Author&gt;Raychawdhary&lt;/Author&gt;&lt;Year&gt;2025&lt;/Year&gt;&lt;RecNum&gt;243&lt;/RecNum&gt;&lt;DisplayText&gt;(Raychawdhary, Bhattacharya et al. 2025)&lt;/DisplayText&gt;&lt;record&gt;&lt;rec-number&gt;243&lt;/rec-number&gt;&lt;foreign-keys&gt;&lt;key app="EN" db-id="txvwdeeer0pssfeaarwpsafx050z29xfeawt" timestamp="1762427033"&gt;243&lt;/key&gt;&lt;/foreign-keys&gt;&lt;ref-type name="Journal Article"&gt;17&lt;/ref-type&gt;&lt;contributors&gt;&lt;authors&gt;&lt;author&gt;Raychawdhary, Nilanjana&lt;/author&gt;&lt;author&gt;Bhattacharya, Sutanu&lt;/author&gt;&lt;author&gt;Seals, Cheryl&lt;/author&gt;&lt;author&gt;Dozier, Gerry V.&lt;/author&gt;&lt;/authors&gt;&lt;/contributors&gt;&lt;titles&gt;&lt;title&gt;Empowering Sentiment Analysis in African Low-Resource Languages Through Transformer Models and Strategic Language Selection&lt;/title&gt;&lt;secondary-title&gt;IEEE Access&lt;/secondary-title&gt;&lt;/titles&gt;&lt;periodical&gt;&lt;full-title&gt;IEEE Access&lt;/full-title&gt;&lt;/periodical&gt;&lt;pages&gt;147859-147873&lt;/pages&gt;&lt;volume&gt;13&lt;/volume&gt;&lt;section&gt;147859&lt;/section&gt;&lt;dates&gt;&lt;year&gt;2025&lt;/year&gt;&lt;/dates&gt;&lt;isbn&gt;2169-3536&lt;/isbn&gt;&lt;urls&gt;&lt;/urls&gt;&lt;electronic-resource-num&gt;10.1109/access.2025.3599480&lt;/electronic-resource-num&gt;&lt;/record&gt;&lt;/Cite&gt;&lt;/EndNote&gt;</w:instrText>
      </w:r>
      <w:r w:rsidR="0095767C">
        <w:rPr>
          <w:rFonts w:cs="Arial"/>
        </w:rPr>
        <w:fldChar w:fldCharType="separate"/>
      </w:r>
      <w:r w:rsidR="0095767C">
        <w:rPr>
          <w:rFonts w:cs="Arial"/>
          <w:noProof/>
        </w:rPr>
        <w:t>(Raychawdhary, Bhattacharya et al. 2025)</w:t>
      </w:r>
      <w:r w:rsidR="0095767C">
        <w:rPr>
          <w:rFonts w:cs="Arial"/>
        </w:rPr>
        <w:fldChar w:fldCharType="end"/>
      </w:r>
      <w:r w:rsidRPr="00C46ECB">
        <w:rPr>
          <w:rFonts w:cs="Arial"/>
        </w:rPr>
        <w:t xml:space="preserve"> AfriBERTa is fine-tuned version of RoBERTa to account for African languages and has demonstrated performance levels that can handle different task such as text classification and named entity recognition. This performance was for multiple African Languages and including languages that the model was not pre-train on</w:t>
      </w:r>
      <w:r w:rsidR="00C17F2E">
        <w:rPr>
          <w:rFonts w:cs="Arial"/>
        </w:rPr>
        <w:t xml:space="preserve"> </w:t>
      </w:r>
      <w:r w:rsidR="00C17F2E">
        <w:rPr>
          <w:rFonts w:cs="Arial"/>
        </w:rPr>
        <w:fldChar w:fldCharType="begin"/>
      </w:r>
      <w:r w:rsidR="00C17F2E">
        <w:rPr>
          <w:rFonts w:cs="Arial"/>
        </w:rPr>
        <w:instrText xml:space="preserve"> ADDIN EN.CITE &lt;EndNote&gt;&lt;Cite&gt;&lt;Author&gt;Gokani&lt;/Author&gt;&lt;Year&gt;2023&lt;/Year&gt;&lt;RecNum&gt;244&lt;/RecNum&gt;&lt;DisplayText&gt;(Gokani 2023)&lt;/DisplayText&gt;&lt;record&gt;&lt;rec-number&gt;244&lt;/rec-number&gt;&lt;foreign-keys&gt;&lt;key app="EN" db-id="txvwdeeer0pssfeaarwpsafx050z29xfeawt" timestamp="1762427062"&gt;244&lt;/key&gt;&lt;/foreign-keys&gt;&lt;ref-type name="Journal Article"&gt;17&lt;/ref-type&gt;&lt;contributors&gt;&lt;authors&gt;&lt;author&gt;Gokani, M&lt;/author&gt;&lt;/authors&gt;&lt;/contributors&gt;&lt;titles&gt;&lt;title&gt;Exploring Sentiment Analysis in Low-resource Languages&lt;/title&gt;&lt;/titles&gt;&lt;dates&gt;&lt;year&gt;2023&lt;/year&gt;&lt;/dates&gt;&lt;urls&gt;&lt;/urls&gt;&lt;/record&gt;&lt;/Cite&gt;&lt;/EndNote&gt;</w:instrText>
      </w:r>
      <w:r w:rsidR="00C17F2E">
        <w:rPr>
          <w:rFonts w:cs="Arial"/>
        </w:rPr>
        <w:fldChar w:fldCharType="separate"/>
      </w:r>
      <w:r w:rsidR="00C17F2E">
        <w:rPr>
          <w:rFonts w:cs="Arial"/>
          <w:noProof/>
        </w:rPr>
        <w:t>(Gokani 2023)</w:t>
      </w:r>
      <w:r w:rsidR="00C17F2E">
        <w:rPr>
          <w:rFonts w:cs="Arial"/>
        </w:rPr>
        <w:fldChar w:fldCharType="end"/>
      </w:r>
      <w:r w:rsidR="00C17F2E">
        <w:rPr>
          <w:rFonts w:cs="Arial"/>
        </w:rPr>
        <w:t>.</w:t>
      </w:r>
    </w:p>
    <w:p w14:paraId="52792D75" w14:textId="77777777" w:rsidR="000B27BD" w:rsidRPr="00C46ECB" w:rsidRDefault="000B27BD" w:rsidP="000B27BD">
      <w:pPr>
        <w:pStyle w:val="Heading2"/>
        <w:jc w:val="both"/>
        <w:rPr>
          <w:rFonts w:ascii="Arial" w:hAnsi="Arial" w:cs="Arial"/>
          <w:color w:val="auto"/>
          <w:u w:val="single"/>
        </w:rPr>
      </w:pPr>
      <w:bookmarkStart w:id="5" w:name="_Toc213400624"/>
      <w:r w:rsidRPr="00C46ECB">
        <w:rPr>
          <w:rFonts w:ascii="Arial" w:hAnsi="Arial" w:cs="Arial"/>
          <w:color w:val="auto"/>
          <w:u w:val="single"/>
        </w:rPr>
        <w:t>2.2) AfroXLMR</w:t>
      </w:r>
      <w:bookmarkEnd w:id="5"/>
    </w:p>
    <w:p w14:paraId="0DD1D546" w14:textId="56E743C8" w:rsidR="000B27BD" w:rsidRPr="00C46ECB" w:rsidRDefault="000B27BD" w:rsidP="000B27BD">
      <w:pPr>
        <w:jc w:val="both"/>
        <w:rPr>
          <w:rFonts w:cs="Arial"/>
        </w:rPr>
      </w:pPr>
      <w:r w:rsidRPr="00C46ECB">
        <w:rPr>
          <w:rFonts w:cs="Arial"/>
        </w:rPr>
        <w:t>AfroXLMR is a language model that was based on the XKM-RoBERTa language model. AfroXLMR has indicate significantly that it can outperform competitive existing model as well as improve upon the zero-shot classification for unseen languages. AfroXLEM was trained on seventeen African languages which included complex high resource languages (i.e. Arabic, French and English)</w:t>
      </w:r>
      <w:r w:rsidR="0095767C">
        <w:rPr>
          <w:rFonts w:cs="Arial"/>
        </w:rPr>
        <w:t xml:space="preserve"> </w:t>
      </w:r>
      <w:r w:rsidR="0095767C">
        <w:rPr>
          <w:rFonts w:cs="Arial"/>
        </w:rPr>
        <w:fldChar w:fldCharType="begin"/>
      </w:r>
      <w:r w:rsidR="0095767C">
        <w:rPr>
          <w:rFonts w:cs="Arial"/>
        </w:rPr>
        <w:instrText xml:space="preserve"> ADDIN EN.CITE &lt;EndNote&gt;&lt;Cite&gt;&lt;Author&gt;Raychawdhary&lt;/Author&gt;&lt;Year&gt;2025&lt;/Year&gt;&lt;RecNum&gt;243&lt;/RecNum&gt;&lt;DisplayText&gt;(Raychawdhary, Bhattacharya et al. 2025)&lt;/DisplayText&gt;&lt;record&gt;&lt;rec-number&gt;243&lt;/rec-number&gt;&lt;foreign-keys&gt;&lt;key app="EN" db-id="txvwdeeer0pssfeaarwpsafx050z29xfeawt" timestamp="1762427033"&gt;243&lt;/key&gt;&lt;/foreign-keys&gt;&lt;ref-type name="Journal Article"&gt;17&lt;/ref-type&gt;&lt;contributors&gt;&lt;authors&gt;&lt;author&gt;Raychawdhary, Nilanjana&lt;/author&gt;&lt;author&gt;Bhattacharya, Sutanu&lt;/author&gt;&lt;author&gt;Seals, Cheryl&lt;/author&gt;&lt;author&gt;Dozier, Gerry V.&lt;/author&gt;&lt;/authors&gt;&lt;/contributors&gt;&lt;titles&gt;&lt;title&gt;Empowering Sentiment Analysis in African Low-Resource Languages Through Transformer Models and Strategic Language Selection&lt;/title&gt;&lt;secondary-title&gt;IEEE Access&lt;/secondary-title&gt;&lt;/titles&gt;&lt;periodical&gt;&lt;full-title&gt;IEEE Access&lt;/full-title&gt;&lt;/periodical&gt;&lt;pages&gt;147859-147873&lt;/pages&gt;&lt;volume&gt;13&lt;/volume&gt;&lt;section&gt;147859&lt;/section&gt;&lt;dates&gt;&lt;year&gt;2025&lt;/year&gt;&lt;/dates&gt;&lt;isbn&gt;2169-3536&lt;/isbn&gt;&lt;urls&gt;&lt;/urls&gt;&lt;electronic-resource-num&gt;10.1109/access.2025.3599480&lt;/electronic-resource-num&gt;&lt;/record&gt;&lt;/Cite&gt;&lt;/EndNote&gt;</w:instrText>
      </w:r>
      <w:r w:rsidR="0095767C">
        <w:rPr>
          <w:rFonts w:cs="Arial"/>
        </w:rPr>
        <w:fldChar w:fldCharType="separate"/>
      </w:r>
      <w:r w:rsidR="0095767C">
        <w:rPr>
          <w:rFonts w:cs="Arial"/>
          <w:noProof/>
        </w:rPr>
        <w:t>(Raychawdhary, Bhattacharya et al. 2025)</w:t>
      </w:r>
      <w:r w:rsidR="0095767C">
        <w:rPr>
          <w:rFonts w:cs="Arial"/>
        </w:rPr>
        <w:fldChar w:fldCharType="end"/>
      </w:r>
      <w:r w:rsidR="0095767C">
        <w:rPr>
          <w:rFonts w:cs="Arial"/>
        </w:rPr>
        <w:t>.</w:t>
      </w:r>
      <w:r w:rsidRPr="00C46ECB">
        <w:rPr>
          <w:rFonts w:cs="Arial"/>
        </w:rPr>
        <w:t xml:space="preserve"> AfroXLMR is a multilingual adaptive fine-tuning technique that can adapt to multiple languages and can maintain downstream performance in both low and high resources languages as it is pre-trained on a combination of both African and non-African language. This combination allows for a more improved and adaptive multilingual transfer learning</w:t>
      </w:r>
      <w:r w:rsidR="00C17F2E">
        <w:rPr>
          <w:rFonts w:cs="Arial"/>
        </w:rPr>
        <w:t xml:space="preserve"> </w:t>
      </w:r>
      <w:r w:rsidR="00C17F2E">
        <w:rPr>
          <w:rFonts w:cs="Arial"/>
        </w:rPr>
        <w:fldChar w:fldCharType="begin"/>
      </w:r>
      <w:r w:rsidR="00C17F2E">
        <w:rPr>
          <w:rFonts w:cs="Arial"/>
        </w:rPr>
        <w:instrText xml:space="preserve"> ADDIN EN.CITE &lt;EndNote&gt;&lt;Cite&gt;&lt;Author&gt;Gokani&lt;/Author&gt;&lt;Year&gt;2023&lt;/Year&gt;&lt;RecNum&gt;244&lt;/RecNum&gt;&lt;DisplayText&gt;(Gokani 2023)&lt;/DisplayText&gt;&lt;record&gt;&lt;rec-number&gt;244&lt;/rec-number&gt;&lt;foreign-keys&gt;&lt;key app="EN" db-id="txvwdeeer0pssfeaarwpsafx050z29xfeawt" timestamp="1762427062"&gt;244&lt;/key&gt;&lt;/foreign-keys&gt;&lt;ref-type name="Journal Article"&gt;17&lt;/ref-type&gt;&lt;contributors&gt;&lt;authors&gt;&lt;author&gt;Gokani, M&lt;/author&gt;&lt;/authors&gt;&lt;/contributors&gt;&lt;titles&gt;&lt;title&gt;Exploring Sentiment Analysis in Low-resource Languages&lt;/title&gt;&lt;/titles&gt;&lt;dates&gt;&lt;year&gt;2023&lt;/year&gt;&lt;/dates&gt;&lt;urls&gt;&lt;/urls&gt;&lt;/record&gt;&lt;/Cite&gt;&lt;/EndNote&gt;</w:instrText>
      </w:r>
      <w:r w:rsidR="00C17F2E">
        <w:rPr>
          <w:rFonts w:cs="Arial"/>
        </w:rPr>
        <w:fldChar w:fldCharType="separate"/>
      </w:r>
      <w:r w:rsidR="00C17F2E">
        <w:rPr>
          <w:rFonts w:cs="Arial"/>
          <w:noProof/>
        </w:rPr>
        <w:t>(Gokani 2023)</w:t>
      </w:r>
      <w:r w:rsidR="00C17F2E">
        <w:rPr>
          <w:rFonts w:cs="Arial"/>
        </w:rPr>
        <w:fldChar w:fldCharType="end"/>
      </w:r>
      <w:r w:rsidR="00C17F2E">
        <w:rPr>
          <w:rFonts w:cs="Arial"/>
        </w:rPr>
        <w:t>.</w:t>
      </w:r>
    </w:p>
    <w:p w14:paraId="45EF83E5" w14:textId="77777777" w:rsidR="000B27BD" w:rsidRPr="00C46ECB" w:rsidRDefault="000B27BD" w:rsidP="000B27BD">
      <w:pPr>
        <w:pStyle w:val="Heading2"/>
        <w:jc w:val="both"/>
        <w:rPr>
          <w:rFonts w:ascii="Arial" w:hAnsi="Arial" w:cs="Arial"/>
          <w:color w:val="auto"/>
          <w:u w:val="single"/>
        </w:rPr>
      </w:pPr>
      <w:bookmarkStart w:id="6" w:name="_Toc213400625"/>
      <w:r w:rsidRPr="00C46ECB">
        <w:rPr>
          <w:rFonts w:ascii="Arial" w:hAnsi="Arial" w:cs="Arial"/>
          <w:color w:val="auto"/>
          <w:u w:val="single"/>
        </w:rPr>
        <w:t>2.3) Explainable Artificial Intelligence (XAI)</w:t>
      </w:r>
      <w:bookmarkEnd w:id="6"/>
    </w:p>
    <w:p w14:paraId="118E1878" w14:textId="17B3A37C" w:rsidR="00F4033D" w:rsidRPr="00F4033D" w:rsidRDefault="000B27BD" w:rsidP="00D67F5B">
      <w:pPr>
        <w:jc w:val="both"/>
        <w:rPr>
          <w:rFonts w:cs="Arial"/>
        </w:rPr>
      </w:pPr>
      <w:r w:rsidRPr="00C46ECB">
        <w:rPr>
          <w:rFonts w:cs="Arial"/>
        </w:rPr>
        <w:t>Explainable Artificial Intelligence is a collection of machine learning (ML) techniques to help aid humans in produc</w:t>
      </w:r>
      <w:r>
        <w:rPr>
          <w:rFonts w:cs="Arial"/>
        </w:rPr>
        <w:t>ing</w:t>
      </w:r>
      <w:r w:rsidRPr="00C46ECB">
        <w:rPr>
          <w:rFonts w:cs="Arial"/>
        </w:rPr>
        <w:t xml:space="preserve"> more explainable models that users can grasp a clear explanation and trust when using explainable models </w:t>
      </w:r>
      <w:r w:rsidR="00DA31AB">
        <w:rPr>
          <w:rFonts w:cs="Arial"/>
        </w:rPr>
        <w:fldChar w:fldCharType="begin"/>
      </w:r>
      <w:r w:rsidR="00DA31AB">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DA31AB">
        <w:rPr>
          <w:rFonts w:cs="Arial"/>
        </w:rPr>
        <w:fldChar w:fldCharType="separate"/>
      </w:r>
      <w:r w:rsidR="00DA31AB">
        <w:rPr>
          <w:rFonts w:cs="Arial"/>
          <w:noProof/>
        </w:rPr>
        <w:t>(Dwivedi, Dave et al. 2023)</w:t>
      </w:r>
      <w:r w:rsidR="00DA31AB">
        <w:rPr>
          <w:rFonts w:cs="Arial"/>
        </w:rPr>
        <w:fldChar w:fldCharType="end"/>
      </w:r>
      <w:r w:rsidRPr="00C46ECB">
        <w:rPr>
          <w:rFonts w:cs="Arial"/>
        </w:rPr>
        <w:t xml:space="preserve">. XAI can be broken down into two different phases, Understanding Phase and Explaining Phase, that different stake holders (i.e. Customer, User, businesses, etc.) can use to help produce meaningful results to aid decision making </w:t>
      </w:r>
      <w:r w:rsidR="00DA31AB">
        <w:rPr>
          <w:rFonts w:cs="Arial"/>
        </w:rPr>
        <w:fldChar w:fldCharType="begin"/>
      </w:r>
      <w:r w:rsidR="00DA31AB">
        <w:rPr>
          <w:rFonts w:cs="Arial"/>
        </w:rPr>
        <w:instrText xml:space="preserve"> ADDIN EN.CITE &lt;EndNote&gt;&lt;Cite&gt;&lt;Author&gt;Dwivedi&lt;/Author&gt;&lt;Year&gt;2023&lt;/Year&gt;&lt;RecNum&gt;247&lt;/RecNum&gt;&lt;DisplayText&gt;(Dwivedi, Dave et al. 2023)&lt;/DisplayText&gt;&lt;record&gt;&lt;rec-number&gt;247&lt;/rec-number&gt;&lt;foreign-keys&gt;&lt;key app="EN" db-id="txvwdeeer0pssfeaarwpsafx050z29xfeawt" timestamp="1762427149"&gt;247&lt;/key&gt;&lt;/foreign-keys&gt;&lt;ref-type name="Journal Article"&gt;17&lt;/ref-type&gt;&lt;contributors&gt;&lt;authors&gt;&lt;author&gt;Dwivedi, Rudresh&lt;/author&gt;&lt;author&gt;Dave, Devam&lt;/author&gt;&lt;author&gt;Naik, Het&lt;/author&gt;&lt;author&gt;Singhal, Smiti&lt;/author&gt;&lt;author&gt;Omer, Rana&lt;/author&gt;&lt;author&gt;Patel, Pankesh&lt;/author&gt;&lt;author&gt;Qian, Bin&lt;/author&gt;&lt;author&gt;Wen, Zhenyu&lt;/author&gt;&lt;author&gt;Shah, Tejal&lt;/author&gt;&lt;author&gt;Morgan, Graham&lt;/author&gt;&lt;author&gt;Ranjan, Rajiv&lt;/author&gt;&lt;/authors&gt;&lt;/contributors&gt;&lt;titles&gt;&lt;title&gt;Explainable AI (XAI): Core Ideas, Techniques, and Solutions&lt;/title&gt;&lt;secondary-title&gt;ACM Computing Surveys&lt;/secondary-title&gt;&lt;/titles&gt;&lt;periodical&gt;&lt;full-title&gt;ACM Computing Surveys&lt;/full-title&gt;&lt;/periodical&gt;&lt;pages&gt;1-33&lt;/pages&gt;&lt;volume&gt;55&lt;/volume&gt;&lt;number&gt;9&lt;/number&gt;&lt;section&gt;1&lt;/section&gt;&lt;dates&gt;&lt;year&gt;2023&lt;/year&gt;&lt;/dates&gt;&lt;isbn&gt;0360-0300&amp;#xD;1557-7341&lt;/isbn&gt;&lt;urls&gt;&lt;/urls&gt;&lt;electronic-resource-num&gt;10.1145/3561048&lt;/electronic-resource-num&gt;&lt;/record&gt;&lt;/Cite&gt;&lt;/EndNote&gt;</w:instrText>
      </w:r>
      <w:r w:rsidR="00DA31AB">
        <w:rPr>
          <w:rFonts w:cs="Arial"/>
        </w:rPr>
        <w:fldChar w:fldCharType="separate"/>
      </w:r>
      <w:r w:rsidR="00DA31AB">
        <w:rPr>
          <w:rFonts w:cs="Arial"/>
          <w:noProof/>
        </w:rPr>
        <w:t>(Dwivedi, Dave et al. 2023)</w:t>
      </w:r>
      <w:r w:rsidR="00DA31AB">
        <w:rPr>
          <w:rFonts w:cs="Arial"/>
        </w:rPr>
        <w:fldChar w:fldCharType="end"/>
      </w:r>
      <w:r w:rsidRPr="00C46ECB">
        <w:rPr>
          <w:rFonts w:cs="Arial"/>
        </w:rPr>
        <w:t xml:space="preserve">. The development of ML algorithm has led to a downside called “Black Box” nature as the complexity of these algorithms cause users to distrust ML models and hesitate to use these models </w:t>
      </w:r>
      <w:r w:rsidR="003F4D55">
        <w:rPr>
          <w:rFonts w:cs="Arial"/>
        </w:rPr>
        <w:fldChar w:fldCharType="begin"/>
      </w:r>
      <w:r w:rsidR="003F4D55">
        <w:rPr>
          <w:rFonts w:cs="Arial"/>
        </w:rPr>
        <w:instrText xml:space="preserve"> ADDIN EN.CITE &lt;EndNote&gt;&lt;Cite&gt;&lt;Author&gt;Machlev&lt;/Author&gt;&lt;Year&gt;2022&lt;/Year&gt;&lt;RecNum&gt;248&lt;/RecNum&gt;&lt;DisplayText&gt;(Machlev, Heistrene et al. 2022)&lt;/DisplayText&gt;&lt;record&gt;&lt;rec-number&gt;248&lt;/rec-number&gt;&lt;foreign-keys&gt;&lt;key app="EN" db-id="txvwdeeer0pssfeaarwpsafx050z29xfeawt" timestamp="1762427275"&gt;248&lt;/key&gt;&lt;/foreign-keys&gt;&lt;ref-type name="Journal Article"&gt;17&lt;/ref-type&gt;&lt;contributors&gt;&lt;authors&gt;&lt;author&gt;Machlev, R.&lt;/author&gt;&lt;author&gt;Heistrene, L.&lt;/author&gt;&lt;author&gt;Perl, M.&lt;/author&gt;&lt;author&gt;Levy, K. Y.&lt;/author&gt;&lt;author&gt;Belikov, J.&lt;/author&gt;&lt;author&gt;Mannor, S.&lt;/author&gt;&lt;author&gt;Levron, Y.&lt;/author&gt;&lt;/authors&gt;&lt;/contributors&gt;&lt;titles&gt;&lt;title&gt;Explainable Artificial Intelligence (XAI) techniques for energy and power systems: Review, challenges and opportunities&lt;/title&gt;&lt;secondary-title&gt;Energy and AI&lt;/secondary-title&gt;&lt;/titles&gt;&lt;periodical&gt;&lt;full-title&gt;Energy and AI&lt;/full-title&gt;&lt;/periodical&gt;&lt;volume&gt;9&lt;/volume&gt;&lt;section&gt;100169&lt;/section&gt;&lt;dates&gt;&lt;year&gt;2022&lt;/year&gt;&lt;/dates&gt;&lt;isbn&gt;26665468&lt;/isbn&gt;&lt;urls&gt;&lt;/urls&gt;&lt;electronic-resource-num&gt;10.1016/j.egyai.2022.100169&lt;/electronic-resource-num&gt;&lt;/record&gt;&lt;/Cite&gt;&lt;/EndNote&gt;</w:instrText>
      </w:r>
      <w:r w:rsidR="003F4D55">
        <w:rPr>
          <w:rFonts w:cs="Arial"/>
        </w:rPr>
        <w:fldChar w:fldCharType="separate"/>
      </w:r>
      <w:r w:rsidR="003F4D55">
        <w:rPr>
          <w:rFonts w:cs="Arial"/>
          <w:noProof/>
        </w:rPr>
        <w:t>(Machlev, Heistrene et al. 2022)</w:t>
      </w:r>
      <w:r w:rsidR="003F4D55">
        <w:rPr>
          <w:rFonts w:cs="Arial"/>
        </w:rPr>
        <w:fldChar w:fldCharType="end"/>
      </w:r>
      <w:r w:rsidR="003F4D55">
        <w:rPr>
          <w:rFonts w:cs="Arial"/>
        </w:rPr>
        <w:t xml:space="preserve">. </w:t>
      </w:r>
      <w:r w:rsidRPr="00C46ECB">
        <w:rPr>
          <w:rFonts w:cs="Arial"/>
        </w:rPr>
        <w:t>Therefore, the main responsibility of XAI is</w:t>
      </w:r>
      <w:r>
        <w:rPr>
          <w:rFonts w:cs="Arial"/>
        </w:rPr>
        <w:t xml:space="preserve"> to</w:t>
      </w:r>
      <w:r w:rsidRPr="00C46ECB">
        <w:rPr>
          <w:rFonts w:cs="Arial"/>
        </w:rPr>
        <w:t xml:space="preserve"> provide different stakeholders a great explanation of the results ML models produces </w:t>
      </w:r>
      <w:r w:rsidR="00311696">
        <w:rPr>
          <w:rFonts w:cs="Arial"/>
        </w:rPr>
        <w:fldChar w:fldCharType="begin"/>
      </w:r>
      <w:r w:rsidR="00311696">
        <w:rPr>
          <w:rFonts w:cs="Arial"/>
        </w:rPr>
        <w:instrText xml:space="preserve"> ADDIN EN.CITE &lt;EndNote&gt;&lt;Cite&gt;&lt;Author&gt;Machlev&lt;/Author&gt;&lt;Year&gt;2022&lt;/Year&gt;&lt;RecNum&gt;248&lt;/RecNum&gt;&lt;DisplayText&gt;(Machlev, Heistrene et al. 2022)&lt;/DisplayText&gt;&lt;record&gt;&lt;rec-number&gt;248&lt;/rec-number&gt;&lt;foreign-keys&gt;&lt;key app="EN" db-id="txvwdeeer0pssfeaarwpsafx050z29xfeawt" timestamp="1762427275"&gt;248&lt;/key&gt;&lt;/foreign-keys&gt;&lt;ref-type name="Journal Article"&gt;17&lt;/ref-type&gt;&lt;contributors&gt;&lt;authors&gt;&lt;author&gt;Machlev, R.&lt;/author&gt;&lt;author&gt;Heistrene, L.&lt;/author&gt;&lt;author&gt;Perl, M.&lt;/author&gt;&lt;author&gt;Levy, K. Y.&lt;/author&gt;&lt;author&gt;Belikov, J.&lt;/author&gt;&lt;author&gt;Mannor, S.&lt;/author&gt;&lt;author&gt;Levron, Y.&lt;/author&gt;&lt;/authors&gt;&lt;/contributors&gt;&lt;titles&gt;&lt;title&gt;Explainable Artificial Intelligence (XAI) techniques for energy and power systems: Review, challenges and opportunities&lt;/title&gt;&lt;secondary-title&gt;Energy and AI&lt;/secondary-title&gt;&lt;/titles&gt;&lt;periodical&gt;&lt;full-title&gt;Energy and AI&lt;/full-title&gt;&lt;/periodical&gt;&lt;volume&gt;9&lt;/volume&gt;&lt;section&gt;100169&lt;/section&gt;&lt;dates&gt;&lt;year&gt;2022&lt;/year&gt;&lt;/dates&gt;&lt;isbn&gt;26665468&lt;/isbn&gt;&lt;urls&gt;&lt;/urls&gt;&lt;electronic-resource-num&gt;10.1016/j.egyai.2022.100169&lt;/electronic-resource-num&gt;&lt;/record&gt;&lt;/Cite&gt;&lt;/EndNote&gt;</w:instrText>
      </w:r>
      <w:r w:rsidR="00311696">
        <w:rPr>
          <w:rFonts w:cs="Arial"/>
        </w:rPr>
        <w:fldChar w:fldCharType="separate"/>
      </w:r>
      <w:r w:rsidR="00311696">
        <w:rPr>
          <w:rFonts w:cs="Arial"/>
          <w:noProof/>
        </w:rPr>
        <w:t>(Machlev, Heistrene et al. 2022)</w:t>
      </w:r>
      <w:r w:rsidR="00311696">
        <w:rPr>
          <w:rFonts w:cs="Arial"/>
        </w:rPr>
        <w:fldChar w:fldCharType="end"/>
      </w:r>
      <w:r w:rsidRPr="00C46ECB">
        <w:rPr>
          <w:rFonts w:cs="Arial"/>
        </w:rPr>
        <w:t>.</w:t>
      </w:r>
    </w:p>
    <w:p w14:paraId="168C7639" w14:textId="77FFAD7A" w:rsidR="002937C5" w:rsidRPr="00285EF4" w:rsidRDefault="002937C5" w:rsidP="0045015A">
      <w:pPr>
        <w:pStyle w:val="Heading1"/>
        <w:rPr>
          <w:rFonts w:ascii="Arial" w:hAnsi="Arial" w:cs="Arial"/>
          <w:u w:val="single"/>
        </w:rPr>
      </w:pPr>
      <w:bookmarkStart w:id="7" w:name="_Toc213400626"/>
      <w:r w:rsidRPr="0045015A">
        <w:rPr>
          <w:rFonts w:ascii="Arial" w:hAnsi="Arial" w:cs="Arial"/>
          <w:color w:val="auto"/>
          <w:u w:val="single"/>
        </w:rPr>
        <w:lastRenderedPageBreak/>
        <w:t>3)</w:t>
      </w:r>
      <w:r w:rsidR="00D931B5">
        <w:rPr>
          <w:rFonts w:ascii="Arial" w:hAnsi="Arial" w:cs="Arial"/>
          <w:color w:val="auto"/>
          <w:u w:val="single"/>
        </w:rPr>
        <w:t xml:space="preserve"> </w:t>
      </w:r>
      <w:r w:rsidRPr="0045015A">
        <w:rPr>
          <w:rFonts w:ascii="Arial" w:hAnsi="Arial" w:cs="Arial"/>
          <w:color w:val="auto"/>
          <w:u w:val="single"/>
        </w:rPr>
        <w:t>Literature Review</w:t>
      </w:r>
      <w:bookmarkEnd w:id="7"/>
    </w:p>
    <w:p w14:paraId="25A0204E" w14:textId="77777777" w:rsidR="002937C5" w:rsidRPr="00285EF4" w:rsidRDefault="002937C5" w:rsidP="002937C5">
      <w:pPr>
        <w:jc w:val="both"/>
        <w:rPr>
          <w:rFonts w:cs="Arial"/>
        </w:rPr>
      </w:pPr>
      <w:r w:rsidRPr="00285EF4">
        <w:rPr>
          <w:rFonts w:cs="Arial"/>
        </w:rPr>
        <w:t>The expansion of multilingual sentiment lexicons to include low-resource languages, in this case, specifically African linguistic contexts, has become increasingly important in Natural Language Processing (NLP). Many African languages are underrepresented and have limited integration into computational tools, as traditional sentiment analysis systems are mainly optimized for high-resource languages, such as French and English. Multilingual lexicon expansion is possible with corpus-based extraction, cross-lingual mapping and RAG, which ultimately leads to richer sentiment refinement in low resource languages. A foundation for this multilingual expansion is possible through the use of LLMs and XAI (Malinga et al., 2024).</w:t>
      </w:r>
    </w:p>
    <w:p w14:paraId="0B0421A3" w14:textId="3E949C65" w:rsidR="002937C5" w:rsidRPr="00920B06" w:rsidRDefault="00D3199C" w:rsidP="00920B06">
      <w:pPr>
        <w:pStyle w:val="Heading2"/>
        <w:rPr>
          <w:rFonts w:ascii="Arial" w:hAnsi="Arial" w:cs="Arial"/>
          <w:color w:val="auto"/>
          <w:u w:val="single"/>
        </w:rPr>
      </w:pPr>
      <w:bookmarkStart w:id="8" w:name="_Toc213400627"/>
      <w:r w:rsidRPr="00920B06">
        <w:rPr>
          <w:rFonts w:ascii="Arial" w:hAnsi="Arial" w:cs="Arial"/>
          <w:color w:val="auto"/>
          <w:u w:val="single"/>
        </w:rPr>
        <w:t xml:space="preserve">3.1) </w:t>
      </w:r>
      <w:r w:rsidR="002937C5" w:rsidRPr="00920B06">
        <w:rPr>
          <w:rFonts w:ascii="Arial" w:hAnsi="Arial" w:cs="Arial"/>
          <w:color w:val="auto"/>
          <w:u w:val="single"/>
        </w:rPr>
        <w:t>Corpus-Based Extraction</w:t>
      </w:r>
      <w:bookmarkEnd w:id="8"/>
    </w:p>
    <w:p w14:paraId="388B20C3" w14:textId="58A638C9" w:rsidR="002937C5" w:rsidRPr="00285EF4" w:rsidRDefault="002937C5" w:rsidP="002937C5">
      <w:pPr>
        <w:jc w:val="both"/>
        <w:rPr>
          <w:rFonts w:cs="Arial"/>
        </w:rPr>
      </w:pPr>
      <w:r w:rsidRPr="00285EF4">
        <w:rPr>
          <w:rFonts w:cs="Arial"/>
        </w:rPr>
        <w:t xml:space="preserve">Corpus-based extraction is used to identify and extract words and phrases that are sentiment bearing, from the large text corpora in low-resource languages. This extraction type relies on annotated or unannotated text data in order to identify sentiment words. This is done through the use of machine learning, or statistical techniques. The corpora of low-resource languages should be augmented with related languages, or multimodal data, due to data scarcity challenges when working with low-resource languages </w:t>
      </w:r>
      <w:r w:rsidRPr="00285EF4">
        <w:rPr>
          <w:rFonts w:cs="Arial"/>
        </w:rPr>
        <w:fldChar w:fldCharType="begin"/>
      </w:r>
      <w:r w:rsidR="00192043">
        <w:rPr>
          <w:rFonts w:cs="Arial"/>
        </w:rPr>
        <w:instrText xml:space="preserve"> ADDIN EN.CITE &lt;EndNote&gt;&lt;Cite&gt;&lt;Author&gt;Chen&lt;/Author&gt;&lt;Year&gt;2025&lt;/Year&gt;&lt;RecNum&gt;6&lt;/RecNum&gt;&lt;DisplayText&gt;(Chen, Shang et al. 2025)&lt;/DisplayText&gt;&lt;record&gt;&lt;rec-number&gt;6&lt;/rec-number&gt;&lt;foreign-keys&gt;&lt;key app="EN" db-id="d2twztz0zpppzjesrv45pss39sdvz52axzef" timestamp="1760612525"&gt;6&lt;/key&gt;&lt;/foreign-keys&gt;&lt;ref-type name="Journal Article"&gt;17&lt;/ref-type&gt;&lt;contributors&gt;&lt;authors&gt;&lt;author&gt;Chen, L.&lt;/author&gt;&lt;author&gt;Shang, S.&lt;/author&gt;&lt;author&gt;Wang, Y.&lt;/author&gt;&lt;/authors&gt;&lt;/contributors&gt;&lt;auth-address&gt;Big Data Center, Huanghe Science and Technology College, Zhengzhou, China.&amp;#xD;Department of Information Communication, Army Academy of Armored Forces, Beijing, China.&amp;#xD;Department of Computer Science and Technology, Tsinghua University, Beijing, China.&lt;/auth-address&gt;&lt;titles&gt;&lt;title&gt;Bridging resource gaps in cross-lingual sentiment analysis: adaptive self-alignment with data augmentation and transfer learning&lt;/title&gt;&lt;secondary-title&gt;PeerJ Comput Sci&lt;/secondary-title&gt;&lt;/titles&gt;&lt;periodical&gt;&lt;full-title&gt;PeerJ Comput Sci&lt;/full-title&gt;&lt;/periodical&gt;&lt;pages&gt;e2851&lt;/pages&gt;&lt;volume&gt;11&lt;/volume&gt;&lt;edition&gt;20250423&lt;/edition&gt;&lt;keywords&gt;&lt;keyword&gt;Cross-lingual sentiment analysis&lt;/keyword&gt;&lt;keyword&gt;Fine-tuning&lt;/keyword&gt;&lt;keyword&gt;Self-alignment&lt;/keyword&gt;&lt;/keywords&gt;&lt;dates&gt;&lt;year&gt;2025&lt;/year&gt;&lt;/dates&gt;&lt;isbn&gt;2376-5992&lt;/isbn&gt;&lt;accession-num&gt;40567725&lt;/accession-num&gt;&lt;urls&gt;&lt;/urls&gt;&lt;custom1&gt;The authors declare that they have no competing interests.&lt;/custom1&gt;&lt;custom2&gt;PMC12192753&lt;/custom2&gt;&lt;electronic-resource-num&gt;10.7717/peerj-cs.2851&lt;/electronic-resource-num&gt;&lt;remote-database-provider&gt;NLM&lt;/remote-database-provider&gt;&lt;language&gt;eng&lt;/language&gt;&lt;/record&gt;&lt;/Cite&gt;&lt;/EndNote&gt;</w:instrText>
      </w:r>
      <w:r w:rsidRPr="00285EF4">
        <w:rPr>
          <w:rFonts w:cs="Arial"/>
        </w:rPr>
        <w:fldChar w:fldCharType="separate"/>
      </w:r>
      <w:r w:rsidR="00192043">
        <w:rPr>
          <w:rFonts w:cs="Arial"/>
          <w:noProof/>
        </w:rPr>
        <w:t>(Chen, Shang et al. 2025)</w:t>
      </w:r>
      <w:r w:rsidRPr="00285EF4">
        <w:rPr>
          <w:rFonts w:cs="Arial"/>
        </w:rPr>
        <w:fldChar w:fldCharType="end"/>
      </w:r>
      <w:r w:rsidRPr="00285EF4">
        <w:rPr>
          <w:rFonts w:cs="Arial"/>
        </w:rPr>
        <w:t xml:space="preserve">. </w:t>
      </w:r>
      <w:r w:rsidRPr="006470F3">
        <w:rPr>
          <w:rFonts w:cs="Arial"/>
        </w:rPr>
        <w:t>Pointwise Mutual Information (PMI), as well as frequency analysis, can be seen as the most effective tools for identifying sentiment co-occurrences within a textual dataset. This ensures that the lexicon expansion would stay grounded.</w:t>
      </w:r>
    </w:p>
    <w:p w14:paraId="4C74BBAB" w14:textId="1129304D" w:rsidR="002937C5" w:rsidRPr="00920B06" w:rsidRDefault="00D3199C" w:rsidP="00920B06">
      <w:pPr>
        <w:pStyle w:val="Heading2"/>
        <w:rPr>
          <w:rFonts w:ascii="Arial" w:hAnsi="Arial" w:cs="Arial"/>
          <w:color w:val="auto"/>
          <w:u w:val="single"/>
        </w:rPr>
      </w:pPr>
      <w:bookmarkStart w:id="9" w:name="_Toc213400628"/>
      <w:r w:rsidRPr="00920B06">
        <w:rPr>
          <w:rFonts w:ascii="Arial" w:hAnsi="Arial" w:cs="Arial"/>
          <w:color w:val="auto"/>
          <w:u w:val="single"/>
        </w:rPr>
        <w:t xml:space="preserve">3.2) </w:t>
      </w:r>
      <w:r w:rsidR="002937C5" w:rsidRPr="00920B06">
        <w:rPr>
          <w:rFonts w:ascii="Arial" w:hAnsi="Arial" w:cs="Arial"/>
          <w:color w:val="auto"/>
          <w:u w:val="single"/>
        </w:rPr>
        <w:t>Cross-lingual Mapping</w:t>
      </w:r>
      <w:bookmarkEnd w:id="9"/>
    </w:p>
    <w:p w14:paraId="35507F5D" w14:textId="3D9A4FD3" w:rsidR="002937C5" w:rsidRPr="00285EF4" w:rsidRDefault="002937C5" w:rsidP="002937C5">
      <w:pPr>
        <w:jc w:val="both"/>
        <w:rPr>
          <w:rFonts w:cs="Arial"/>
        </w:rPr>
      </w:pPr>
      <w:r w:rsidRPr="00285EF4">
        <w:rPr>
          <w:rFonts w:cs="Arial"/>
        </w:rPr>
        <w:t xml:space="preserve">Cross-lingual mapping is used to transfer sentiment knowledge from high-resource languages, such as English, to low-resource languages, such as Xhosa or Afrikaans. This is made possible due to cross-lingual mapping employing bilingual lexicons, embeddings and, or transformations. Techniques used for cross-lingual mapping include bilingual dictionary induction, as well as linear word embedding projections. Only a couple thousand word pairs are used to align sentiment dimensions across different languages </w:t>
      </w:r>
      <w:r w:rsidRPr="00285EF4">
        <w:rPr>
          <w:rFonts w:cs="Arial"/>
        </w:rPr>
        <w:fldChar w:fldCharType="begin"/>
      </w:r>
      <w:r w:rsidR="00192043">
        <w:rPr>
          <w:rFonts w:cs="Arial"/>
        </w:rPr>
        <w:instrText xml:space="preserve"> ADDIN EN.CITE &lt;EndNote&gt;&lt;Cite&gt;&lt;Author&gt;Abdalla&lt;/Author&gt;&lt;Year&gt;2017&lt;/Year&gt;&lt;RecNum&gt;7&lt;/RecNum&gt;&lt;DisplayText&gt;(Abdalla and Hirst 2017)&lt;/DisplayText&gt;&lt;record&gt;&lt;rec-number&gt;7&lt;/rec-number&gt;&lt;foreign-keys&gt;&lt;key app="EN" db-id="d2twztz0zpppzjesrv45pss39sdvz52axzef" timestamp="1760612974"&gt;7&lt;/key&gt;&lt;/foreign-keys&gt;&lt;ref-type name="Journal Article"&gt;17&lt;/ref-type&gt;&lt;contributors&gt;&lt;authors&gt;&lt;author&gt;Abdalla, Mohamed&lt;/author&gt;&lt;author&gt;Hirst, Graeme&lt;/author&gt;&lt;/authors&gt;&lt;/contributors&gt;&lt;titles&gt;&lt;title&gt;Cross-Lingual Sentiment Analysis Without (Good) Translation&lt;/title&gt;&lt;secondary-title&gt;ArXiv&lt;/secondary-title&gt;&lt;/titles&gt;&lt;periodical&gt;&lt;full-title&gt;ArXiv&lt;/full-title&gt;&lt;/periodical&gt;&lt;volume&gt;abs/1707.01626&lt;/volume&gt;&lt;dates&gt;&lt;year&gt;2017&lt;/year&gt;&lt;/dates&gt;&lt;urls&gt;&lt;/urls&gt;&lt;/record&gt;&lt;/Cite&gt;&lt;/EndNote&gt;</w:instrText>
      </w:r>
      <w:r w:rsidRPr="00285EF4">
        <w:rPr>
          <w:rFonts w:cs="Arial"/>
        </w:rPr>
        <w:fldChar w:fldCharType="separate"/>
      </w:r>
      <w:r w:rsidR="00192043">
        <w:rPr>
          <w:rFonts w:cs="Arial"/>
          <w:noProof/>
        </w:rPr>
        <w:t>(Abdalla and Hirst 2017)</w:t>
      </w:r>
      <w:r w:rsidRPr="00285EF4">
        <w:rPr>
          <w:rFonts w:cs="Arial"/>
        </w:rPr>
        <w:fldChar w:fldCharType="end"/>
      </w:r>
      <w:r w:rsidRPr="00285EF4">
        <w:rPr>
          <w:rFonts w:cs="Arial"/>
        </w:rPr>
        <w:t xml:space="preserve">. By leveraging these word pairs, the coverage of sentiment dimensions can be extended to low-resource languages, such as Xhosa, Afrikaans or even Zulu. These techniques improve the coverage in low-resource language contexts, as it allows sentiment lexicons to be mapped without full translations, which in turn, maintains sentiment equivalence </w:t>
      </w:r>
      <w:r w:rsidRPr="00285EF4">
        <w:rPr>
          <w:rFonts w:cs="Arial"/>
        </w:rPr>
        <w:fldChar w:fldCharType="begin"/>
      </w:r>
      <w:r w:rsidR="00192043">
        <w:rPr>
          <w:rFonts w:cs="Arial"/>
        </w:rPr>
        <w:instrText xml:space="preserve"> ADDIN EN.CITE &lt;EndNote&gt;&lt;Cite&gt;&lt;Author&gt;Klimczak&lt;/Author&gt;&lt;Year&gt;2024&lt;/Year&gt;&lt;RecNum&gt;8&lt;/RecNum&gt;&lt;DisplayText&gt;(Klimczak, Fryczak et al. 2024)&lt;/DisplayText&gt;&lt;record&gt;&lt;rec-number&gt;8&lt;/rec-number&gt;&lt;foreign-keys&gt;&lt;key app="EN" db-id="d2twztz0zpppzjesrv45pss39sdvz52axzef" timestamp="1760613352"&gt;8&lt;/key&gt;&lt;/foreign-keys&gt;&lt;ref-type name="Journal Article"&gt;17&lt;/ref-type&gt;&lt;contributors&gt;&lt;authors&gt;&lt;author&gt;Klimczak, Karol Marek&lt;/author&gt;&lt;author&gt;Fryczak, Jan Makary&lt;/author&gt;&lt;author&gt;Hadro, Dominika&lt;/author&gt;&lt;author&gt;Fijałkowska, Justyna&lt;/author&gt;&lt;/authors&gt;&lt;/contributors&gt;&lt;titles&gt;&lt;title&gt;Equivalent sentiment measures for cross-language analysis of corporate communications&lt;/title&gt;&lt;secondary-title&gt;MethodsX&lt;/secondary-title&gt;&lt;/titles&gt;&lt;periodical&gt;&lt;full-title&gt;MethodsX&lt;/full-title&gt;&lt;/periodical&gt;&lt;pages&gt;102745&lt;/pages&gt;&lt;volume&gt;12&lt;/volume&gt;&lt;keywords&gt;&lt;keyword&gt;Business communication&lt;/keyword&gt;&lt;keyword&gt;Financial reporting&lt;/keyword&gt;&lt;keyword&gt;Textual analysis&lt;/keyword&gt;&lt;keyword&gt;Text mining&lt;/keyword&gt;&lt;keyword&gt;Python&lt;/keyword&gt;&lt;/keywords&gt;&lt;dates&gt;&lt;year&gt;2024&lt;/year&gt;&lt;pub-dates&gt;&lt;date&gt;2024/06/01/&lt;/date&gt;&lt;/pub-dates&gt;&lt;/dates&gt;&lt;isbn&gt;2215-0161&lt;/isbn&gt;&lt;urls&gt;&lt;related-urls&gt;&lt;url&gt;https://www.sciencedirect.com/science/article/pii/S2215016124001985&lt;/url&gt;&lt;/related-urls&gt;&lt;/urls&gt;&lt;electronic-resource-num&gt;https://doi.org/10.1016/j.mex.2024.102745&lt;/electronic-resource-num&gt;&lt;/record&gt;&lt;/Cite&gt;&lt;/EndNote&gt;</w:instrText>
      </w:r>
      <w:r w:rsidRPr="00285EF4">
        <w:rPr>
          <w:rFonts w:cs="Arial"/>
        </w:rPr>
        <w:fldChar w:fldCharType="separate"/>
      </w:r>
      <w:r w:rsidR="00192043">
        <w:rPr>
          <w:rFonts w:cs="Arial"/>
          <w:noProof/>
        </w:rPr>
        <w:t>(Klimczak, Fryczak et al. 2024)</w:t>
      </w:r>
      <w:r w:rsidRPr="00285EF4">
        <w:rPr>
          <w:rFonts w:cs="Arial"/>
        </w:rPr>
        <w:fldChar w:fldCharType="end"/>
      </w:r>
      <w:r w:rsidRPr="00285EF4">
        <w:rPr>
          <w:rFonts w:cs="Arial"/>
        </w:rPr>
        <w:t>.</w:t>
      </w:r>
    </w:p>
    <w:p w14:paraId="6C32F05E" w14:textId="0C4E7D5F" w:rsidR="002937C5" w:rsidRPr="00B21954" w:rsidRDefault="00D3199C" w:rsidP="00B21954">
      <w:pPr>
        <w:pStyle w:val="Heading2"/>
        <w:rPr>
          <w:rFonts w:ascii="Arial" w:hAnsi="Arial" w:cs="Arial"/>
          <w:color w:val="auto"/>
          <w:u w:val="single"/>
        </w:rPr>
      </w:pPr>
      <w:bookmarkStart w:id="10" w:name="_Toc213400629"/>
      <w:r w:rsidRPr="00B21954">
        <w:rPr>
          <w:rFonts w:ascii="Arial" w:hAnsi="Arial" w:cs="Arial"/>
          <w:color w:val="auto"/>
          <w:u w:val="single"/>
        </w:rPr>
        <w:lastRenderedPageBreak/>
        <w:t xml:space="preserve">3.3) </w:t>
      </w:r>
      <w:r w:rsidR="002937C5" w:rsidRPr="00EF61BA">
        <w:rPr>
          <w:rFonts w:ascii="Arial" w:hAnsi="Arial" w:cs="Arial"/>
          <w:color w:val="auto"/>
          <w:u w:val="single"/>
        </w:rPr>
        <w:t>Retrieval-Augmented Generation (RAG)</w:t>
      </w:r>
      <w:bookmarkEnd w:id="10"/>
    </w:p>
    <w:p w14:paraId="793C4154" w14:textId="7F7CD089" w:rsidR="002937C5" w:rsidRPr="00285EF4" w:rsidRDefault="002937C5" w:rsidP="002937C5">
      <w:pPr>
        <w:jc w:val="both"/>
        <w:rPr>
          <w:rFonts w:cs="Arial"/>
        </w:rPr>
      </w:pPr>
      <w:r w:rsidRPr="00285EF4">
        <w:rPr>
          <w:rFonts w:cs="Arial"/>
        </w:rPr>
        <w:t xml:space="preserve">Retrieval-Augmented Generation (RAG) is able to produce enriched outputs through the retrieval of relevant knowledge integrated with generative models. RAG has the ability to retrieve both linguistic and sentiment details from multilingual corpora, or databases. It is then able to generate new sentiment entries that are adapted for the target language resource, as a part of sentiment lexicon expansion </w:t>
      </w:r>
      <w:r w:rsidRPr="00285EF4">
        <w:rPr>
          <w:rFonts w:cs="Arial"/>
        </w:rPr>
        <w:fldChar w:fldCharType="begin"/>
      </w:r>
      <w:r w:rsidR="00192043">
        <w:rPr>
          <w:rFonts w:cs="Arial"/>
        </w:rPr>
        <w:instrText xml:space="preserve"> ADDIN EN.CITE &lt;EndNote&gt;&lt;Cite&gt;&lt;Author&gt;Li&lt;/Author&gt;&lt;Year&gt;2024&lt;/Year&gt;&lt;RecNum&gt;9&lt;/RecNum&gt;&lt;DisplayText&gt;(Li, Luo et al. 2024)&lt;/DisplayText&gt;&lt;record&gt;&lt;rec-number&gt;9&lt;/rec-number&gt;&lt;foreign-keys&gt;&lt;key app="EN" db-id="d2twztz0zpppzjesrv45pss39sdvz52axzef" timestamp="1760614151"&gt;9&lt;/key&gt;&lt;/foreign-keys&gt;&lt;ref-type name="Conference Proceedings"&gt;10&lt;/ref-type&gt;&lt;contributors&gt;&lt;authors&gt;&lt;author&gt;Li, Bryan&lt;/author&gt;&lt;author&gt;Luo, Fiona&lt;/author&gt;&lt;author&gt;Haider, Samar&lt;/author&gt;&lt;author&gt;Agashe, Adwait&lt;/author&gt;&lt;author&gt;Li, Tammy&lt;/author&gt;&lt;author&gt;Liu, Runqi&lt;/author&gt;&lt;author&gt;Miao, Muqing&lt;/author&gt;&lt;author&gt;Ramakrishnan, Shriya&lt;/author&gt;&lt;author&gt;Yuan, Yuan&lt;/author&gt;&lt;author&gt;Callison-Burch, Christopher&lt;/author&gt;&lt;/authors&gt;&lt;/contributors&gt;&lt;titles&gt;&lt;title&gt;Multilingual Retrieval Augmented Generation for Culturally-Sensitive Tasks: A Benchmark for Cross-lingual Robustness&lt;/title&gt;&lt;secondary-title&gt;Annual Meeting of the Association for Computational Linguistics&lt;/secondary-title&gt;&lt;/titles&gt;&lt;dates&gt;&lt;year&gt;2024&lt;/year&gt;&lt;/dates&gt;&lt;urls&gt;&lt;/urls&gt;&lt;/record&gt;&lt;/Cite&gt;&lt;/EndNote&gt;</w:instrText>
      </w:r>
      <w:r w:rsidRPr="00285EF4">
        <w:rPr>
          <w:rFonts w:cs="Arial"/>
        </w:rPr>
        <w:fldChar w:fldCharType="separate"/>
      </w:r>
      <w:r w:rsidR="00192043">
        <w:rPr>
          <w:rFonts w:cs="Arial"/>
          <w:noProof/>
        </w:rPr>
        <w:t>(Li, Luo et al. 2024)</w:t>
      </w:r>
      <w:r w:rsidRPr="00285EF4">
        <w:rPr>
          <w:rFonts w:cs="Arial"/>
        </w:rPr>
        <w:fldChar w:fldCharType="end"/>
      </w:r>
      <w:r w:rsidRPr="00285EF4">
        <w:rPr>
          <w:rFonts w:cs="Arial"/>
        </w:rPr>
        <w:t xml:space="preserve">. The RAG approach helps to minimize vocabulary gaps and improves the overall richness of the lexicon, </w:t>
      </w:r>
      <w:r w:rsidRPr="00BB7D25">
        <w:rPr>
          <w:rFonts w:cs="Arial"/>
        </w:rPr>
        <w:t>by combining RAG with LLMs.</w:t>
      </w:r>
    </w:p>
    <w:p w14:paraId="17A32509" w14:textId="52CAC13C" w:rsidR="002937C5" w:rsidRPr="00920B06" w:rsidRDefault="00D3199C" w:rsidP="00B21954">
      <w:pPr>
        <w:pStyle w:val="Heading2"/>
        <w:rPr>
          <w:rFonts w:ascii="Arial" w:hAnsi="Arial" w:cs="Arial"/>
          <w:u w:val="single"/>
        </w:rPr>
      </w:pPr>
      <w:bookmarkStart w:id="11" w:name="_Toc213400630"/>
      <w:r w:rsidRPr="00B21954">
        <w:rPr>
          <w:rFonts w:ascii="Arial" w:hAnsi="Arial" w:cs="Arial"/>
          <w:color w:val="auto"/>
          <w:u w:val="single"/>
        </w:rPr>
        <w:t xml:space="preserve">3.4) </w:t>
      </w:r>
      <w:r w:rsidR="002937C5" w:rsidRPr="00EF61BA">
        <w:rPr>
          <w:rFonts w:ascii="Arial" w:hAnsi="Arial" w:cs="Arial"/>
          <w:color w:val="auto"/>
          <w:u w:val="single"/>
        </w:rPr>
        <w:t>Integration Effects on Coverage and Accuracy of Sentiment Analysis</w:t>
      </w:r>
      <w:bookmarkEnd w:id="11"/>
    </w:p>
    <w:p w14:paraId="68D084F0" w14:textId="77777777" w:rsidR="002937C5" w:rsidRPr="00285EF4" w:rsidRDefault="002937C5" w:rsidP="002937C5">
      <w:pPr>
        <w:jc w:val="both"/>
        <w:rPr>
          <w:rFonts w:cs="Arial"/>
        </w:rPr>
      </w:pPr>
      <w:r w:rsidRPr="00285EF4">
        <w:rPr>
          <w:rFonts w:cs="Arial"/>
        </w:rPr>
        <w:t>Through the integration of low-resource languages into the lexicon, the coverage and accuracy of the sentiment analysis is impacted. In a study done by Chen and Skiena (2014), they built sentiment lexicons for 136 different languages, where they achieved a 95.7% polarity agreement with already established lexicons, as well as an overall coverage of 45.2%. In a similar study by Koto et al. (2024), the researchers were able to extend the NRC-VAD lexicon, by adding 20000 low-resource lexemes. The added lexemes were from 15 low-resource languages and ultimately expanded the lexicon to over 2 million entries. Therefore, based on these findings, it is clear that by adding low-resource lexemes, the lexicon’s coverage can be expanded.</w:t>
      </w:r>
    </w:p>
    <w:p w14:paraId="2288CDA5" w14:textId="77777777" w:rsidR="002937C5" w:rsidRPr="00285EF4" w:rsidRDefault="002937C5" w:rsidP="002937C5">
      <w:pPr>
        <w:jc w:val="both"/>
        <w:rPr>
          <w:rFonts w:cs="Arial"/>
        </w:rPr>
      </w:pPr>
      <w:r w:rsidRPr="00285EF4">
        <w:rPr>
          <w:rFonts w:cs="Arial"/>
        </w:rPr>
        <w:t xml:space="preserve">In terms of accuracy, Mabokela et al. (2025) conducted a study of Southern African languages, specifically focusing on Nguni and Sotho-Tswana languages. Based on these pre-trained models, it achieved weighted F1 scores of above 77% for Nguni languages and above 63% for Sotho-Tswana languages. This demonstrates the feasibility of sentiment modelling in the context of Southern African languages. Gao et al. (2015) observed that bilingual word graph propagation improved the recall and precision regarding the sentiment lexicon learning. Recall improved from 0.623 to 0.708 and the precision values ranged between 0.72 to 0.97 across the different language pairs. </w:t>
      </w:r>
    </w:p>
    <w:p w14:paraId="75460057" w14:textId="77777777" w:rsidR="002937C5" w:rsidRPr="00285EF4" w:rsidRDefault="002937C5" w:rsidP="002937C5">
      <w:pPr>
        <w:jc w:val="both"/>
        <w:rPr>
          <w:rFonts w:cs="Arial"/>
        </w:rPr>
      </w:pPr>
      <w:r>
        <w:rPr>
          <w:rFonts w:cs="Arial"/>
        </w:rPr>
        <w:t>T</w:t>
      </w:r>
      <w:r w:rsidRPr="00285EF4">
        <w:rPr>
          <w:rFonts w:cs="Arial"/>
        </w:rPr>
        <w:t>hrough the integration of low-resource languages into sentiment lexicons, both the coverage and accuracy can be improved. The only challenges that arose was in cases where extremely low-resource languages achieved lexicons of less than a 100 words. This could have been due to source materials that were limited. Domain specific variations and word sense ambiguity do remain challenging due to it requiring careful strategies with regards to filtering.</w:t>
      </w:r>
    </w:p>
    <w:p w14:paraId="7E8CAD0B" w14:textId="1942CC45" w:rsidR="00E35A6F" w:rsidRPr="00E76824" w:rsidRDefault="002937C5" w:rsidP="004C0A87">
      <w:pPr>
        <w:jc w:val="both"/>
        <w:rPr>
          <w:rFonts w:cs="Arial"/>
        </w:rPr>
      </w:pPr>
      <w:r w:rsidRPr="00285EF4">
        <w:rPr>
          <w:rFonts w:cs="Arial"/>
        </w:rPr>
        <w:lastRenderedPageBreak/>
        <w:t xml:space="preserve">Therefore, multilingual sentiment lexicon can be expanded to include low-resource languages by integrating the use of corpus-based extraction, cross-lingual mapping and RAG. Corpus-based extraction, cross-lingual mapping, as well as RAG, can be combined into a unified framework for multilingual lexicon development. Corpus-based extraction techniques can identify and extract sentiment terms. Cross-lingual mapping allows that the extracted candidates can be aligned with the high-resource language sentiment features. The extracted candidates are also validated. Thereafter, RAG can be implemented to refine, expand and contextualize the lexicon entries, through the generation capabilities of RAG </w:t>
      </w:r>
      <w:r w:rsidRPr="00285EF4">
        <w:rPr>
          <w:rFonts w:cs="Arial"/>
        </w:rPr>
        <w:fldChar w:fldCharType="begin">
          <w:fldData xml:space="preserve">PEVuZE5vdGU+PENpdGU+PEF1dGhvcj5DaGVuPC9BdXRob3I+PFllYXI+MjAyNTwvWWVhcj48UmVj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</w:fldData>
        </w:fldChar>
      </w:r>
      <w:r w:rsidR="00651F84">
        <w:rPr>
          <w:rFonts w:cs="Arial"/>
        </w:rPr>
        <w:instrText xml:space="preserve"> ADDIN EN.CITE </w:instrText>
      </w:r>
      <w:r w:rsidR="00651F84">
        <w:rPr>
          <w:rFonts w:cs="Arial"/>
        </w:rPr>
        <w:fldChar w:fldCharType="begin">
          <w:fldData xml:space="preserve">PEVuZE5vdGU+PENpdGU+PEF1dGhvcj5DaGVuPC9BdXRob3I+PFllYXI+MjAyNTwvWWVhcj48UmVj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</w:fldData>
        </w:fldChar>
      </w:r>
      <w:r w:rsidR="00651F84">
        <w:rPr>
          <w:rFonts w:cs="Arial"/>
        </w:rPr>
        <w:instrText xml:space="preserve"> ADDIN EN.CITE.DATA </w:instrText>
      </w:r>
      <w:r w:rsidR="00651F84">
        <w:rPr>
          <w:rFonts w:cs="Arial"/>
        </w:rPr>
      </w:r>
      <w:r w:rsidR="00651F84">
        <w:rPr>
          <w:rFonts w:cs="Arial"/>
        </w:rPr>
        <w:fldChar w:fldCharType="end"/>
      </w:r>
      <w:r w:rsidRPr="00285EF4">
        <w:rPr>
          <w:rFonts w:cs="Arial"/>
        </w:rPr>
      </w:r>
      <w:r w:rsidRPr="00285EF4">
        <w:rPr>
          <w:rFonts w:cs="Arial"/>
        </w:rPr>
        <w:fldChar w:fldCharType="separate"/>
      </w:r>
      <w:r w:rsidR="00651F84">
        <w:rPr>
          <w:rFonts w:cs="Arial"/>
          <w:noProof/>
        </w:rPr>
        <w:t>(Li, Luo et al. 2024, Chen, Shang et al. 2025)</w:t>
      </w:r>
      <w:r w:rsidRPr="00285EF4">
        <w:rPr>
          <w:rFonts w:cs="Arial"/>
        </w:rPr>
        <w:fldChar w:fldCharType="end"/>
      </w:r>
      <w:r w:rsidRPr="00285EF4">
        <w:rPr>
          <w:rFonts w:cs="Arial"/>
        </w:rPr>
        <w:t>. Together, these methods can be used to create a scalable pipeline for multilingual lexicon development in low-resource languages, specifically focusing on languages spoken in Africa.</w:t>
      </w:r>
    </w:p>
    <w:p w14:paraId="00470BCC" w14:textId="77777777" w:rsidR="00945E1D" w:rsidRPr="008026B3" w:rsidRDefault="00945E1D" w:rsidP="004C0A87">
      <w:pPr>
        <w:jc w:val="both"/>
        <w:rPr>
          <w:rFonts w:cs="Arial"/>
        </w:rPr>
      </w:pPr>
    </w:p>
    <w:p w14:paraId="44ACCF6D" w14:textId="77777777" w:rsidR="00945E1D" w:rsidRPr="008026B3" w:rsidRDefault="00945E1D" w:rsidP="004C0A87">
      <w:pPr>
        <w:jc w:val="both"/>
        <w:rPr>
          <w:rFonts w:cs="Arial"/>
        </w:rPr>
      </w:pPr>
    </w:p>
    <w:p w14:paraId="1088530F" w14:textId="77777777" w:rsidR="00945E1D" w:rsidRPr="008026B3" w:rsidRDefault="00945E1D" w:rsidP="004C0A87">
      <w:pPr>
        <w:jc w:val="both"/>
        <w:rPr>
          <w:rFonts w:cs="Arial"/>
        </w:rPr>
      </w:pPr>
    </w:p>
    <w:p w14:paraId="03C5B792" w14:textId="77777777" w:rsidR="00945E1D" w:rsidRPr="008026B3" w:rsidRDefault="00945E1D" w:rsidP="004C0A87">
      <w:pPr>
        <w:jc w:val="both"/>
        <w:rPr>
          <w:rFonts w:cs="Arial"/>
        </w:rPr>
      </w:pPr>
    </w:p>
    <w:p w14:paraId="2B36F001" w14:textId="77777777" w:rsidR="00945E1D" w:rsidRPr="008026B3" w:rsidRDefault="00945E1D" w:rsidP="004C0A87">
      <w:pPr>
        <w:jc w:val="both"/>
        <w:rPr>
          <w:rFonts w:cs="Arial"/>
        </w:rPr>
      </w:pPr>
    </w:p>
    <w:p w14:paraId="743E2C18" w14:textId="77777777" w:rsidR="00945E1D" w:rsidRPr="008026B3" w:rsidRDefault="00945E1D" w:rsidP="004C0A87">
      <w:pPr>
        <w:jc w:val="both"/>
        <w:rPr>
          <w:rFonts w:cs="Arial"/>
        </w:rPr>
      </w:pPr>
    </w:p>
    <w:p w14:paraId="7897DA26" w14:textId="77777777" w:rsidR="00945E1D" w:rsidRPr="008026B3" w:rsidRDefault="00945E1D" w:rsidP="004C0A87">
      <w:pPr>
        <w:jc w:val="both"/>
        <w:rPr>
          <w:rFonts w:cs="Arial"/>
        </w:rPr>
      </w:pPr>
    </w:p>
    <w:p w14:paraId="46024EED" w14:textId="77777777" w:rsidR="00945E1D" w:rsidRPr="008026B3" w:rsidRDefault="00945E1D" w:rsidP="004C0A87">
      <w:pPr>
        <w:jc w:val="both"/>
        <w:rPr>
          <w:rFonts w:cs="Arial"/>
        </w:rPr>
      </w:pPr>
    </w:p>
    <w:p w14:paraId="611B5BEA" w14:textId="77777777" w:rsidR="00945E1D" w:rsidRPr="008026B3" w:rsidRDefault="00945E1D" w:rsidP="004C0A87">
      <w:pPr>
        <w:jc w:val="both"/>
        <w:rPr>
          <w:rFonts w:cs="Arial"/>
        </w:rPr>
      </w:pPr>
    </w:p>
    <w:p w14:paraId="3092257E" w14:textId="77777777" w:rsidR="00945E1D" w:rsidRPr="008026B3" w:rsidRDefault="00945E1D" w:rsidP="004C0A87">
      <w:pPr>
        <w:jc w:val="both"/>
        <w:rPr>
          <w:rFonts w:cs="Arial"/>
        </w:rPr>
      </w:pPr>
    </w:p>
    <w:p w14:paraId="6FE47CCC" w14:textId="77777777" w:rsidR="00945E1D" w:rsidRPr="008026B3" w:rsidRDefault="00945E1D" w:rsidP="004C0A87">
      <w:pPr>
        <w:jc w:val="both"/>
        <w:rPr>
          <w:rFonts w:cs="Arial"/>
        </w:rPr>
      </w:pPr>
    </w:p>
    <w:p w14:paraId="36F0766C" w14:textId="77777777" w:rsidR="00945E1D" w:rsidRPr="008026B3" w:rsidRDefault="00945E1D" w:rsidP="004C0A87">
      <w:pPr>
        <w:jc w:val="both"/>
        <w:rPr>
          <w:rFonts w:cs="Arial"/>
        </w:rPr>
      </w:pPr>
    </w:p>
    <w:p w14:paraId="16E5E831" w14:textId="77777777" w:rsidR="00945E1D" w:rsidRPr="008026B3" w:rsidRDefault="00945E1D" w:rsidP="004C0A87">
      <w:pPr>
        <w:jc w:val="both"/>
        <w:rPr>
          <w:rFonts w:cs="Arial"/>
        </w:rPr>
      </w:pPr>
    </w:p>
    <w:p w14:paraId="235A3BDA" w14:textId="77777777" w:rsidR="00945E1D" w:rsidRPr="008026B3" w:rsidRDefault="00945E1D" w:rsidP="004C0A87">
      <w:pPr>
        <w:jc w:val="both"/>
        <w:rPr>
          <w:rFonts w:cs="Arial"/>
        </w:rPr>
      </w:pPr>
    </w:p>
    <w:p w14:paraId="7241E0F7" w14:textId="1C984804" w:rsidR="00E35A6F" w:rsidRPr="00E76824" w:rsidRDefault="00D3199C" w:rsidP="002C1087">
      <w:pPr>
        <w:pStyle w:val="Heading1"/>
        <w:rPr>
          <w:rFonts w:ascii="Arial" w:hAnsi="Arial" w:cs="Arial"/>
        </w:rPr>
      </w:pPr>
      <w:bookmarkStart w:id="12" w:name="_Toc213400631"/>
      <w:r>
        <w:rPr>
          <w:rFonts w:ascii="Arial" w:hAnsi="Arial" w:cs="Arial"/>
          <w:color w:val="auto"/>
          <w:u w:val="single"/>
        </w:rPr>
        <w:lastRenderedPageBreak/>
        <w:t xml:space="preserve">4) </w:t>
      </w:r>
      <w:r w:rsidR="0053372A">
        <w:rPr>
          <w:rFonts w:ascii="Arial" w:hAnsi="Arial" w:cs="Arial"/>
          <w:color w:val="auto"/>
          <w:u w:val="single"/>
        </w:rPr>
        <w:t>Pr</w:t>
      </w:r>
      <w:r w:rsidR="00B141B9" w:rsidRPr="0053372A">
        <w:rPr>
          <w:rFonts w:ascii="Arial" w:hAnsi="Arial" w:cs="Arial"/>
          <w:color w:val="auto"/>
          <w:u w:val="single"/>
        </w:rPr>
        <w:t>oposed A</w:t>
      </w:r>
      <w:r w:rsidR="0053372A">
        <w:rPr>
          <w:rFonts w:ascii="Arial" w:hAnsi="Arial" w:cs="Arial"/>
          <w:color w:val="auto"/>
          <w:u w:val="single"/>
        </w:rPr>
        <w:t>pproach</w:t>
      </w:r>
      <w:bookmarkEnd w:id="12"/>
    </w:p>
    <w:p w14:paraId="72DECF3B" w14:textId="3992DADD" w:rsidR="0012450F" w:rsidRPr="00B21954" w:rsidRDefault="00405A5D" w:rsidP="00B21954">
      <w:pPr>
        <w:pStyle w:val="Heading2"/>
        <w:rPr>
          <w:rFonts w:ascii="Arial" w:hAnsi="Arial" w:cs="Arial"/>
          <w:u w:val="single"/>
        </w:rPr>
      </w:pPr>
      <w:bookmarkStart w:id="13" w:name="_Toc213400632"/>
      <w:r w:rsidRPr="008026B3">
        <w:rPr>
          <w:rFonts w:ascii="Arial" w:hAnsi="Arial" w:cs="Arial"/>
          <w:noProof/>
          <w:u w:val="single"/>
        </w:rPr>
        <w:drawing>
          <wp:anchor distT="0" distB="0" distL="114300" distR="114300" simplePos="0" relativeHeight="251658240" behindDoc="0" locked="0" layoutInCell="1" allowOverlap="1" wp14:anchorId="5B026ABA" wp14:editId="384A675B">
            <wp:simplePos x="0" y="0"/>
            <wp:positionH relativeFrom="margin">
              <wp:align>center</wp:align>
            </wp:positionH>
            <wp:positionV relativeFrom="paragraph">
              <wp:posOffset>356775</wp:posOffset>
            </wp:positionV>
            <wp:extent cx="2260290" cy="7519916"/>
            <wp:effectExtent l="0" t="0" r="6985" b="5080"/>
            <wp:wrapNone/>
            <wp:docPr id="67418947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9475" name="Picture 3"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0290" cy="7519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1954" w:rsidRPr="00B21954">
        <w:rPr>
          <w:rFonts w:ascii="Arial" w:hAnsi="Arial" w:cs="Arial"/>
          <w:color w:val="auto"/>
          <w:u w:val="single"/>
        </w:rPr>
        <w:t xml:space="preserve">4.1 </w:t>
      </w:r>
      <w:r w:rsidR="0012450F" w:rsidRPr="00B21954">
        <w:rPr>
          <w:rFonts w:ascii="Arial" w:hAnsi="Arial" w:cs="Arial"/>
          <w:color w:val="auto"/>
          <w:u w:val="single"/>
        </w:rPr>
        <w:t>Lexicon Expansion</w:t>
      </w:r>
      <w:bookmarkEnd w:id="13"/>
      <w:r w:rsidR="0012450F" w:rsidRPr="00B21954">
        <w:rPr>
          <w:rFonts w:ascii="Arial" w:hAnsi="Arial" w:cs="Arial"/>
          <w:color w:val="auto"/>
          <w:u w:val="single"/>
        </w:rPr>
        <w:t xml:space="preserve"> </w:t>
      </w:r>
    </w:p>
    <w:p w14:paraId="1B729223" w14:textId="24299061" w:rsidR="00572388" w:rsidRPr="00E76824" w:rsidRDefault="00572388" w:rsidP="00572388">
      <w:pPr>
        <w:pStyle w:val="NormalWeb"/>
        <w:rPr>
          <w:rFonts w:ascii="Arial" w:hAnsi="Arial" w:cs="Arial"/>
        </w:rPr>
      </w:pPr>
    </w:p>
    <w:p w14:paraId="7EDFE8AB" w14:textId="77777777" w:rsidR="0012450F" w:rsidRPr="00E76824" w:rsidRDefault="0012450F" w:rsidP="00572388">
      <w:pPr>
        <w:rPr>
          <w:rFonts w:cs="Arial"/>
        </w:rPr>
      </w:pPr>
    </w:p>
    <w:p w14:paraId="35F6E0EC" w14:textId="77777777" w:rsidR="0012450F" w:rsidRPr="00E76824" w:rsidRDefault="0012450F" w:rsidP="00572388">
      <w:pPr>
        <w:rPr>
          <w:rFonts w:cs="Arial"/>
        </w:rPr>
      </w:pPr>
    </w:p>
    <w:p w14:paraId="61F622E3" w14:textId="77777777" w:rsidR="0012450F" w:rsidRPr="00E76824" w:rsidRDefault="0012450F" w:rsidP="00572388">
      <w:pPr>
        <w:rPr>
          <w:rFonts w:cs="Arial"/>
        </w:rPr>
      </w:pPr>
    </w:p>
    <w:p w14:paraId="7475A011" w14:textId="77777777" w:rsidR="0012450F" w:rsidRPr="00E76824" w:rsidRDefault="0012450F" w:rsidP="00572388">
      <w:pPr>
        <w:rPr>
          <w:rFonts w:cs="Arial"/>
        </w:rPr>
      </w:pPr>
    </w:p>
    <w:p w14:paraId="653AA009" w14:textId="77777777" w:rsidR="0012450F" w:rsidRPr="00E76824" w:rsidRDefault="0012450F" w:rsidP="00572388">
      <w:pPr>
        <w:rPr>
          <w:rFonts w:cs="Arial"/>
        </w:rPr>
      </w:pPr>
    </w:p>
    <w:p w14:paraId="31E9DD31" w14:textId="77777777" w:rsidR="0012450F" w:rsidRPr="00E76824" w:rsidRDefault="0012450F" w:rsidP="00572388">
      <w:pPr>
        <w:rPr>
          <w:rFonts w:cs="Arial"/>
        </w:rPr>
      </w:pPr>
    </w:p>
    <w:p w14:paraId="2CED52BA" w14:textId="77777777" w:rsidR="0012450F" w:rsidRPr="00E76824" w:rsidRDefault="0012450F" w:rsidP="00572388">
      <w:pPr>
        <w:rPr>
          <w:rFonts w:cs="Arial"/>
        </w:rPr>
      </w:pPr>
    </w:p>
    <w:p w14:paraId="29D097C6" w14:textId="77777777" w:rsidR="0012450F" w:rsidRPr="00E76824" w:rsidRDefault="0012450F" w:rsidP="00572388">
      <w:pPr>
        <w:rPr>
          <w:rFonts w:cs="Arial"/>
        </w:rPr>
      </w:pPr>
    </w:p>
    <w:p w14:paraId="42A864C3" w14:textId="77777777" w:rsidR="0012450F" w:rsidRPr="00E76824" w:rsidRDefault="0012450F" w:rsidP="00572388">
      <w:pPr>
        <w:rPr>
          <w:rFonts w:cs="Arial"/>
        </w:rPr>
      </w:pPr>
    </w:p>
    <w:p w14:paraId="7B00C012" w14:textId="77777777" w:rsidR="0012450F" w:rsidRPr="00E76824" w:rsidRDefault="0012450F" w:rsidP="00572388">
      <w:pPr>
        <w:rPr>
          <w:rFonts w:cs="Arial"/>
        </w:rPr>
      </w:pPr>
    </w:p>
    <w:p w14:paraId="254F3865" w14:textId="77777777" w:rsidR="0012450F" w:rsidRPr="00E76824" w:rsidRDefault="0012450F" w:rsidP="00572388">
      <w:pPr>
        <w:rPr>
          <w:rFonts w:cs="Arial"/>
        </w:rPr>
      </w:pPr>
    </w:p>
    <w:p w14:paraId="26848D87" w14:textId="77777777" w:rsidR="0012450F" w:rsidRPr="00E76824" w:rsidRDefault="0012450F" w:rsidP="00572388">
      <w:pPr>
        <w:rPr>
          <w:rFonts w:cs="Arial"/>
        </w:rPr>
      </w:pPr>
    </w:p>
    <w:p w14:paraId="27D31CC4" w14:textId="77777777" w:rsidR="0012450F" w:rsidRPr="00E76824" w:rsidRDefault="0012450F" w:rsidP="00572388">
      <w:pPr>
        <w:rPr>
          <w:rFonts w:cs="Arial"/>
        </w:rPr>
      </w:pPr>
    </w:p>
    <w:p w14:paraId="3D855F81" w14:textId="77777777" w:rsidR="0012450F" w:rsidRPr="00E76824" w:rsidRDefault="0012450F" w:rsidP="00572388">
      <w:pPr>
        <w:rPr>
          <w:rFonts w:cs="Arial"/>
        </w:rPr>
      </w:pPr>
    </w:p>
    <w:p w14:paraId="5FDAF6D7" w14:textId="77777777" w:rsidR="0012450F" w:rsidRPr="00E76824" w:rsidRDefault="0012450F" w:rsidP="00572388">
      <w:pPr>
        <w:rPr>
          <w:rFonts w:cs="Arial"/>
        </w:rPr>
      </w:pPr>
    </w:p>
    <w:p w14:paraId="22CFC3DC" w14:textId="77777777" w:rsidR="0012450F" w:rsidRPr="00E76824" w:rsidRDefault="0012450F" w:rsidP="00572388">
      <w:pPr>
        <w:rPr>
          <w:rFonts w:cs="Arial"/>
        </w:rPr>
      </w:pPr>
    </w:p>
    <w:p w14:paraId="79F534A7" w14:textId="77777777" w:rsidR="0012450F" w:rsidRPr="00E76824" w:rsidRDefault="0012450F" w:rsidP="00572388">
      <w:pPr>
        <w:rPr>
          <w:rFonts w:cs="Arial"/>
        </w:rPr>
      </w:pPr>
    </w:p>
    <w:p w14:paraId="2E0C29F4" w14:textId="77777777" w:rsidR="0012450F" w:rsidRPr="00E76824" w:rsidRDefault="0012450F" w:rsidP="00572388">
      <w:pPr>
        <w:rPr>
          <w:rFonts w:cs="Arial"/>
        </w:rPr>
      </w:pPr>
    </w:p>
    <w:p w14:paraId="0AE7D020" w14:textId="77777777" w:rsidR="0012450F" w:rsidRPr="00E76824" w:rsidRDefault="0012450F" w:rsidP="00572388">
      <w:pPr>
        <w:rPr>
          <w:rFonts w:cs="Arial"/>
        </w:rPr>
      </w:pPr>
    </w:p>
    <w:p w14:paraId="6F95B612" w14:textId="77777777" w:rsidR="0012450F" w:rsidRPr="00E76824" w:rsidRDefault="0012450F" w:rsidP="00572388">
      <w:pPr>
        <w:rPr>
          <w:rFonts w:cs="Arial"/>
        </w:rPr>
      </w:pPr>
    </w:p>
    <w:p w14:paraId="2E67467C" w14:textId="54D1F438" w:rsidR="0012450F" w:rsidRPr="00E76824" w:rsidRDefault="00405A5D" w:rsidP="00572388">
      <w:pPr>
        <w:rPr>
          <w:rFonts w:cs="Arial"/>
        </w:rPr>
      </w:pPr>
      <w:r w:rsidRPr="008026B3">
        <w:rPr>
          <w:rFonts w:cs="Arial"/>
          <w:noProof/>
        </w:rPr>
        <mc:AlternateContent>
          <mc:Choice Requires="wps">
            <w:drawing>
              <wp:anchor distT="0" distB="0" distL="114300" distR="114300" simplePos="0" relativeHeight="251658243" behindDoc="0" locked="0" layoutInCell="1" allowOverlap="1" wp14:anchorId="518A3DE2" wp14:editId="1E1D851D">
                <wp:simplePos x="0" y="0"/>
                <wp:positionH relativeFrom="margin">
                  <wp:align>center</wp:align>
                </wp:positionH>
                <wp:positionV relativeFrom="paragraph">
                  <wp:posOffset>226060</wp:posOffset>
                </wp:positionV>
                <wp:extent cx="2687217" cy="361150"/>
                <wp:effectExtent l="0" t="0" r="0" b="1270"/>
                <wp:wrapNone/>
                <wp:docPr id="862341566" name="Text Box 1"/>
                <wp:cNvGraphicFramePr/>
                <a:graphic xmlns:a="http://schemas.openxmlformats.org/drawingml/2006/main">
                  <a:graphicData uri="http://schemas.microsoft.com/office/word/2010/wordprocessingShape">
                    <wps:wsp>
                      <wps:cNvSpPr txBox="1"/>
                      <wps:spPr>
                        <a:xfrm>
                          <a:off x="0" y="0"/>
                          <a:ext cx="2687217" cy="361150"/>
                        </a:xfrm>
                        <a:prstGeom prst="rect">
                          <a:avLst/>
                        </a:prstGeom>
                        <a:solidFill>
                          <a:prstClr val="white"/>
                        </a:solidFill>
                        <a:ln>
                          <a:noFill/>
                        </a:ln>
                      </wps:spPr>
                      <wps:txbx>
                        <w:txbxContent>
                          <w:p w14:paraId="13343495" w14:textId="77777777" w:rsidR="0012450F" w:rsidRPr="00D82273" w:rsidRDefault="0012450F" w:rsidP="00D82273">
                            <w:pPr>
                              <w:pStyle w:val="TOC2"/>
                              <w:jc w:val="center"/>
                              <w:rPr>
                                <w:rFonts w:cs="Arial"/>
                              </w:rPr>
                            </w:pPr>
                            <w:bookmarkStart w:id="14" w:name="_Toc213400650"/>
                            <w:r w:rsidRPr="00D82273">
                              <w:rPr>
                                <w:rFonts w:cs="Arial"/>
                              </w:rPr>
                              <w:t xml:space="preserve">Figure </w:t>
                            </w:r>
                            <w:r w:rsidRPr="00D82273">
                              <w:rPr>
                                <w:rFonts w:cs="Arial"/>
                              </w:rPr>
                              <w:fldChar w:fldCharType="begin"/>
                            </w:r>
                            <w:r w:rsidRPr="00D82273">
                              <w:rPr>
                                <w:rFonts w:cs="Arial"/>
                              </w:rPr>
                              <w:instrText xml:space="preserve"> SEQ Figure \* ARABIC </w:instrText>
                            </w:r>
                            <w:r w:rsidRPr="00D82273">
                              <w:rPr>
                                <w:rFonts w:cs="Arial"/>
                              </w:rPr>
                              <w:fldChar w:fldCharType="separate"/>
                            </w:r>
                            <w:r w:rsidR="00B07521">
                              <w:rPr>
                                <w:rFonts w:cs="Arial"/>
                                <w:noProof/>
                              </w:rPr>
                              <w:t>1</w:t>
                            </w:r>
                            <w:r w:rsidRPr="00D82273">
                              <w:rPr>
                                <w:rFonts w:cs="Arial"/>
                              </w:rPr>
                              <w:fldChar w:fldCharType="end"/>
                            </w:r>
                            <w:r w:rsidR="00DA6268">
                              <w:rPr>
                                <w:rFonts w:cs="Arial"/>
                              </w:rPr>
                              <w:t>:</w:t>
                            </w:r>
                            <w:r w:rsidRPr="00D82273">
                              <w:rPr>
                                <w:rFonts w:cs="Arial"/>
                              </w:rPr>
                              <w:t xml:space="preserve"> Lexicon Expansion Flowchart</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A3DE2" id="Text Box 1" o:spid="_x0000_s1057" type="#_x0000_t202" style="position:absolute;margin-left:0;margin-top:17.8pt;width:211.6pt;height:28.4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" stroked="f">
                <v:textbox inset="0,0,0,0">
                  <w:txbxContent>
                    <w:p w14:paraId="13343495" w14:textId="77777777" w:rsidR="0012450F" w:rsidRPr="00D82273" w:rsidRDefault="0012450F" w:rsidP="00D82273">
                      <w:pPr>
                        <w:pStyle w:val="TOC2"/>
                        <w:jc w:val="center"/>
                        <w:rPr>
                          <w:rFonts w:cs="Arial"/>
                        </w:rPr>
                      </w:pPr>
                      <w:bookmarkStart w:id="15" w:name="_Toc213400650"/>
                      <w:r w:rsidRPr="00D82273">
                        <w:rPr>
                          <w:rFonts w:cs="Arial"/>
                        </w:rPr>
                        <w:t xml:space="preserve">Figure </w:t>
                      </w:r>
                      <w:r w:rsidRPr="00D82273">
                        <w:rPr>
                          <w:rFonts w:cs="Arial"/>
                        </w:rPr>
                        <w:fldChar w:fldCharType="begin"/>
                      </w:r>
                      <w:r w:rsidRPr="00D82273">
                        <w:rPr>
                          <w:rFonts w:cs="Arial"/>
                        </w:rPr>
                        <w:instrText xml:space="preserve"> SEQ Figure \* ARABIC </w:instrText>
                      </w:r>
                      <w:r w:rsidRPr="00D82273">
                        <w:rPr>
                          <w:rFonts w:cs="Arial"/>
                        </w:rPr>
                        <w:fldChar w:fldCharType="separate"/>
                      </w:r>
                      <w:r w:rsidR="00B07521">
                        <w:rPr>
                          <w:rFonts w:cs="Arial"/>
                          <w:noProof/>
                        </w:rPr>
                        <w:t>1</w:t>
                      </w:r>
                      <w:r w:rsidRPr="00D82273">
                        <w:rPr>
                          <w:rFonts w:cs="Arial"/>
                        </w:rPr>
                        <w:fldChar w:fldCharType="end"/>
                      </w:r>
                      <w:r w:rsidR="00DA6268">
                        <w:rPr>
                          <w:rFonts w:cs="Arial"/>
                        </w:rPr>
                        <w:t>:</w:t>
                      </w:r>
                      <w:r w:rsidRPr="00D82273">
                        <w:rPr>
                          <w:rFonts w:cs="Arial"/>
                        </w:rPr>
                        <w:t xml:space="preserve"> Lexicon Expansion Flowchart</w:t>
                      </w:r>
                      <w:bookmarkEnd w:id="15"/>
                    </w:p>
                  </w:txbxContent>
                </v:textbox>
                <w10:wrap anchorx="margin"/>
              </v:shape>
            </w:pict>
          </mc:Fallback>
        </mc:AlternateContent>
      </w:r>
    </w:p>
    <w:p w14:paraId="59159A21" w14:textId="695DDECD" w:rsidR="0012450F" w:rsidRPr="00E76824" w:rsidRDefault="0012450F" w:rsidP="00572388">
      <w:pPr>
        <w:rPr>
          <w:rFonts w:cs="Arial"/>
        </w:rPr>
      </w:pPr>
    </w:p>
    <w:p w14:paraId="60533557" w14:textId="1D41C72A" w:rsidR="0012450F" w:rsidRPr="0053372A" w:rsidRDefault="0012450F" w:rsidP="004C0A87">
      <w:pPr>
        <w:jc w:val="both"/>
        <w:rPr>
          <w:rFonts w:cs="Arial"/>
        </w:rPr>
      </w:pPr>
      <w:r w:rsidRPr="0053372A">
        <w:rPr>
          <w:rFonts w:cs="Arial"/>
        </w:rPr>
        <w:lastRenderedPageBreak/>
        <w:t xml:space="preserve">Figure 1 depicts the </w:t>
      </w:r>
      <w:r w:rsidR="0090101E" w:rsidRPr="0053372A">
        <w:rPr>
          <w:rFonts w:cs="Arial"/>
        </w:rPr>
        <w:t xml:space="preserve">process for expanding the lexicon into a multilingual lexicon with </w:t>
      </w:r>
      <w:r w:rsidR="001A2D5B" w:rsidRPr="0053372A">
        <w:rPr>
          <w:rFonts w:cs="Arial"/>
        </w:rPr>
        <w:t>sentiment</w:t>
      </w:r>
      <w:r w:rsidR="0090101E" w:rsidRPr="0053372A">
        <w:rPr>
          <w:rFonts w:cs="Arial"/>
        </w:rPr>
        <w:t xml:space="preserve"> scores </w:t>
      </w:r>
      <w:r w:rsidR="001A2D5B" w:rsidRPr="0053372A">
        <w:rPr>
          <w:rFonts w:cs="Arial"/>
        </w:rPr>
        <w:t xml:space="preserve">for the various language. </w:t>
      </w:r>
      <w:r w:rsidR="002B2E9F">
        <w:rPr>
          <w:rFonts w:cs="Arial"/>
        </w:rPr>
        <w:t xml:space="preserve">This expansion framework combines </w:t>
      </w:r>
      <w:r w:rsidR="00803D93">
        <w:rPr>
          <w:rFonts w:cs="Arial"/>
        </w:rPr>
        <w:t>preprocessing steps, LLM-assisted translations (via Google Translate API)</w:t>
      </w:r>
      <w:r w:rsidR="00491A54">
        <w:rPr>
          <w:rFonts w:cs="Arial"/>
        </w:rPr>
        <w:t xml:space="preserve">, and manual correction by native speakers to ensure </w:t>
      </w:r>
      <w:r w:rsidR="00103F91">
        <w:rPr>
          <w:rFonts w:cs="Arial"/>
        </w:rPr>
        <w:t>consistency across languages.</w:t>
      </w:r>
    </w:p>
    <w:p w14:paraId="2FB04285" w14:textId="2CC6C3D3" w:rsidR="00572388" w:rsidRPr="0053372A" w:rsidRDefault="00572388" w:rsidP="004C0A87">
      <w:pPr>
        <w:jc w:val="both"/>
        <w:rPr>
          <w:rFonts w:cs="Arial"/>
        </w:rPr>
      </w:pPr>
      <w:r w:rsidRPr="0053372A">
        <w:rPr>
          <w:rFonts w:cs="Arial"/>
        </w:rPr>
        <w:t>The original lexicon dataset contained 6963 records of Ciluba and French words with an associated sentiment score, sentiment class which ranged from -9 (negative) and +9 (positive), and the part of speech (e.g. verb, noun, adjective). Before translating any of the French words to English the dataset was cleaned to ensure there were no errors s carried down into the translation process. Data cleaning steps included checking for exact duplicates in the data, it was found that there were 317 duplicates in the date and after removing them the dataset contained 6646 unique records. Also to ensure consistent formatting before translation all text columns were stripped of leading and trailing spaces, and any occurrences of multiple spaces were replaced with a single space.</w:t>
      </w:r>
    </w:p>
    <w:p w14:paraId="17F4B545" w14:textId="09FCBFB4" w:rsidR="00572388" w:rsidRPr="0053372A" w:rsidRDefault="00572388" w:rsidP="004C0A87">
      <w:pPr>
        <w:jc w:val="both"/>
        <w:rPr>
          <w:rFonts w:cs="Arial"/>
        </w:rPr>
      </w:pPr>
      <w:r w:rsidRPr="0053372A">
        <w:rPr>
          <w:rFonts w:cs="Arial"/>
        </w:rPr>
        <w:t>Additional columns were then added to the dataset for English, Zulu, Afrikaans, Sepedi, Xhosa, Shona translations. The Deep Translator library</w:t>
      </w:r>
      <w:r w:rsidR="00CE1B72">
        <w:rPr>
          <w:rFonts w:cs="Arial"/>
        </w:rPr>
        <w:t xml:space="preserve">, which uses </w:t>
      </w:r>
      <w:r w:rsidRPr="0053372A">
        <w:rPr>
          <w:rFonts w:cs="Arial"/>
        </w:rPr>
        <w:t>Google Translate API</w:t>
      </w:r>
      <w:r w:rsidR="00CE1B72">
        <w:rPr>
          <w:rFonts w:cs="Arial"/>
        </w:rPr>
        <w:t>,</w:t>
      </w:r>
      <w:r w:rsidRPr="0053372A">
        <w:rPr>
          <w:rFonts w:cs="Arial"/>
        </w:rPr>
        <w:t xml:space="preserve"> was used to automatically translate French words across the other languages. </w:t>
      </w:r>
      <w:r w:rsidR="000B1F83">
        <w:rPr>
          <w:rFonts w:cs="Arial"/>
        </w:rPr>
        <w:t xml:space="preserve">Although Google Translate provides </w:t>
      </w:r>
      <w:r w:rsidR="00FA35CD">
        <w:rPr>
          <w:rFonts w:cs="Arial"/>
        </w:rPr>
        <w:t xml:space="preserve">a wide range of multilingual capabilities and is easy to use, </w:t>
      </w:r>
      <w:r w:rsidR="004C3D44">
        <w:rPr>
          <w:rFonts w:cs="Arial"/>
        </w:rPr>
        <w:t xml:space="preserve">a study </w:t>
      </w:r>
      <w:r w:rsidR="00133099">
        <w:rPr>
          <w:rFonts w:cs="Arial"/>
        </w:rPr>
        <w:t xml:space="preserve">was </w:t>
      </w:r>
      <w:r w:rsidR="004C3D44">
        <w:rPr>
          <w:rFonts w:cs="Arial"/>
        </w:rPr>
        <w:t xml:space="preserve">done to </w:t>
      </w:r>
      <w:r w:rsidR="0092349E">
        <w:rPr>
          <w:rFonts w:cs="Arial"/>
        </w:rPr>
        <w:t>evaluate the effectiveness of using it as AI-powered translation tool</w:t>
      </w:r>
      <w:r w:rsidR="004C3D44">
        <w:rPr>
          <w:rFonts w:cs="Arial"/>
        </w:rPr>
        <w:t xml:space="preserve"> </w:t>
      </w:r>
      <w:r w:rsidR="00133099">
        <w:rPr>
          <w:rFonts w:cs="Arial"/>
        </w:rPr>
        <w:t xml:space="preserve">and found that </w:t>
      </w:r>
      <w:r w:rsidR="00570D3A">
        <w:rPr>
          <w:rFonts w:cs="Arial"/>
        </w:rPr>
        <w:t>struggles to handle complex content in low-resource languages (M</w:t>
      </w:r>
      <w:r w:rsidR="00D928B1">
        <w:rPr>
          <w:rFonts w:cs="Arial"/>
        </w:rPr>
        <w:t>ajj, Am palam, Raju, 2025)</w:t>
      </w:r>
      <w:r w:rsidR="00570D3A">
        <w:rPr>
          <w:rFonts w:cs="Arial"/>
        </w:rPr>
        <w:t>.</w:t>
      </w:r>
      <w:r w:rsidR="00570D3A" w:rsidRPr="0053372A">
        <w:rPr>
          <w:rFonts w:cs="Arial"/>
        </w:rPr>
        <w:t xml:space="preserve"> </w:t>
      </w:r>
      <w:r w:rsidR="00A62F70">
        <w:rPr>
          <w:rFonts w:cs="Arial"/>
        </w:rPr>
        <w:t>To mitigate this</w:t>
      </w:r>
      <w:r w:rsidR="00385A47">
        <w:rPr>
          <w:rFonts w:cs="Arial"/>
        </w:rPr>
        <w:t>,</w:t>
      </w:r>
      <w:r w:rsidR="007A0539">
        <w:rPr>
          <w:rFonts w:cs="Arial"/>
        </w:rPr>
        <w:t>t</w:t>
      </w:r>
      <w:r w:rsidR="00570D3A" w:rsidRPr="0053372A">
        <w:rPr>
          <w:rFonts w:cs="Arial"/>
        </w:rPr>
        <w:t>he</w:t>
      </w:r>
      <w:r w:rsidRPr="0053372A">
        <w:rPr>
          <w:rFonts w:cs="Arial"/>
        </w:rPr>
        <w:t xml:space="preserve"> translation process followed a two-step pipeline. First, the French words were translated to English this helps to ensure a reliable base translation since English is widely understood and supported. Then the English words were used as a base to translate into the South African languages. The South African translations were then checked by group members manually to identify and fix any errors in the translations, resulting in an accurately expanded lexicon. </w:t>
      </w:r>
    </w:p>
    <w:p w14:paraId="764B2455" w14:textId="436C2730" w:rsidR="00920B06" w:rsidRPr="0053372A" w:rsidRDefault="00572388" w:rsidP="00AF3194">
      <w:pPr>
        <w:jc w:val="both"/>
        <w:rPr>
          <w:rFonts w:cs="Arial"/>
        </w:rPr>
      </w:pPr>
      <w:r w:rsidRPr="0053372A">
        <w:rPr>
          <w:rFonts w:cs="Arial"/>
        </w:rPr>
        <w:t xml:space="preserve">Through further inspection a small number of missing translations occurred due to the API or text errors that weren’t noticed. Some reasons as to why the API may have failed could be: these words didn’t have a direct translation in the target language, special characters or API rate limits. </w:t>
      </w:r>
      <w:r w:rsidR="00622AA6">
        <w:rPr>
          <w:rFonts w:cs="Arial"/>
        </w:rPr>
        <w:t xml:space="preserve">It is typical for these errors to occur because according to a study done </w:t>
      </w:r>
      <w:r w:rsidR="00331CE6">
        <w:rPr>
          <w:rFonts w:cs="Arial"/>
        </w:rPr>
        <w:t>by Agrawal, Fazili and Jyothi (</w:t>
      </w:r>
      <w:r w:rsidR="00B5306E">
        <w:rPr>
          <w:rFonts w:cs="Arial"/>
        </w:rPr>
        <w:t>2024)</w:t>
      </w:r>
      <w:r w:rsidR="00F70945">
        <w:rPr>
          <w:rFonts w:cs="Arial"/>
        </w:rPr>
        <w:t xml:space="preserve">, it was found that machine translation errors </w:t>
      </w:r>
      <w:r w:rsidR="006421A4">
        <w:rPr>
          <w:rFonts w:cs="Arial"/>
        </w:rPr>
        <w:t xml:space="preserve">disproportionality </w:t>
      </w:r>
      <w:r w:rsidR="00196E14">
        <w:rPr>
          <w:rFonts w:cs="Arial"/>
        </w:rPr>
        <w:t>affects</w:t>
      </w:r>
      <w:r w:rsidR="006421A4">
        <w:rPr>
          <w:rFonts w:cs="Arial"/>
        </w:rPr>
        <w:t xml:space="preserve"> low-resource languages, resulting in significant variations in accuracy and consistency across languages.</w:t>
      </w:r>
      <w:r w:rsidR="007839C0">
        <w:rPr>
          <w:rFonts w:cs="Arial"/>
        </w:rPr>
        <w:t xml:space="preserve"> </w:t>
      </w:r>
      <w:r w:rsidRPr="0053372A">
        <w:rPr>
          <w:rFonts w:cs="Arial"/>
        </w:rPr>
        <w:t xml:space="preserve">Table 1 summarizes the number of missing translations per language, showing that the overall translation completeness was high, with only a few missing translations across the South African languages. </w:t>
      </w:r>
    </w:p>
    <w:p w14:paraId="13B11FA4" w14:textId="1110177A" w:rsidR="001A2D5B" w:rsidRPr="00D82273" w:rsidRDefault="001A2D5B" w:rsidP="001A2D5B">
      <w:pPr>
        <w:pStyle w:val="Caption"/>
        <w:keepNext/>
        <w:rPr>
          <w:rFonts w:cs="Arial"/>
          <w:color w:val="auto"/>
        </w:rPr>
      </w:pPr>
      <w:bookmarkStart w:id="16" w:name="_Toc213400668"/>
      <w:r w:rsidRPr="00D82273">
        <w:rPr>
          <w:rFonts w:cs="Arial"/>
          <w:color w:val="auto"/>
        </w:rPr>
        <w:lastRenderedPageBreak/>
        <w:t xml:space="preserve">Table </w:t>
      </w:r>
      <w:r w:rsidRPr="00D82273">
        <w:rPr>
          <w:rFonts w:cs="Arial"/>
          <w:color w:val="auto"/>
        </w:rPr>
        <w:fldChar w:fldCharType="begin"/>
      </w:r>
      <w:r w:rsidRPr="00D82273">
        <w:rPr>
          <w:rFonts w:cs="Arial"/>
          <w:color w:val="auto"/>
        </w:rPr>
        <w:instrText xml:space="preserve"> SEQ Table \* ARABIC </w:instrText>
      </w:r>
      <w:r w:rsidRPr="00D82273">
        <w:rPr>
          <w:rFonts w:cs="Arial"/>
          <w:color w:val="auto"/>
        </w:rPr>
        <w:fldChar w:fldCharType="separate"/>
      </w:r>
      <w:r w:rsidRPr="00D82273">
        <w:rPr>
          <w:rFonts w:cs="Arial"/>
          <w:color w:val="auto"/>
        </w:rPr>
        <w:t>1</w:t>
      </w:r>
      <w:r w:rsidRPr="00D82273">
        <w:rPr>
          <w:rFonts w:cs="Arial"/>
          <w:color w:val="auto"/>
        </w:rPr>
        <w:fldChar w:fldCharType="end"/>
      </w:r>
      <w:r w:rsidRPr="00D82273">
        <w:rPr>
          <w:rFonts w:cs="Arial"/>
          <w:color w:val="auto"/>
        </w:rPr>
        <w:t xml:space="preserve"> Summary of Missing Values in Expanded Lexicon</w:t>
      </w:r>
      <w:bookmarkEnd w:id="16"/>
    </w:p>
    <w:tbl>
      <w:tblPr>
        <w:tblStyle w:val="GridTable1Light"/>
        <w:tblW w:w="0" w:type="auto"/>
        <w:tblLook w:val="04A0" w:firstRow="1" w:lastRow="0" w:firstColumn="1" w:lastColumn="0" w:noHBand="0" w:noVBand="1"/>
      </w:tblPr>
      <w:tblGrid>
        <w:gridCol w:w="4508"/>
        <w:gridCol w:w="4508"/>
      </w:tblGrid>
      <w:tr w:rsidR="00572388" w:rsidRPr="00E76824" w14:paraId="4E3435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E16116" w14:textId="77777777" w:rsidR="00572388" w:rsidRPr="0053372A" w:rsidRDefault="00572388">
            <w:pPr>
              <w:rPr>
                <w:rFonts w:cs="Arial"/>
              </w:rPr>
            </w:pPr>
            <w:r w:rsidRPr="0053372A">
              <w:rPr>
                <w:rFonts w:cs="Arial"/>
              </w:rPr>
              <w:t xml:space="preserve">Language </w:t>
            </w:r>
          </w:p>
        </w:tc>
        <w:tc>
          <w:tcPr>
            <w:tcW w:w="4508" w:type="dxa"/>
          </w:tcPr>
          <w:p w14:paraId="35566382" w14:textId="77777777" w:rsidR="00572388" w:rsidRPr="0053372A" w:rsidRDefault="00572388">
            <w:pPr>
              <w:cnfStyle w:val="100000000000" w:firstRow="1" w:lastRow="0" w:firstColumn="0" w:lastColumn="0" w:oddVBand="0" w:evenVBand="0" w:oddHBand="0" w:evenHBand="0" w:firstRowFirstColumn="0" w:firstRowLastColumn="0" w:lastRowFirstColumn="0" w:lastRowLastColumn="0"/>
              <w:rPr>
                <w:rFonts w:cs="Arial"/>
              </w:rPr>
            </w:pPr>
            <w:r w:rsidRPr="0053372A">
              <w:rPr>
                <w:rFonts w:cs="Arial"/>
              </w:rPr>
              <w:t xml:space="preserve">Missing </w:t>
            </w:r>
          </w:p>
        </w:tc>
      </w:tr>
      <w:tr w:rsidR="00572388" w:rsidRPr="00E76824" w14:paraId="666643E9" w14:textId="77777777">
        <w:tc>
          <w:tcPr>
            <w:cnfStyle w:val="001000000000" w:firstRow="0" w:lastRow="0" w:firstColumn="1" w:lastColumn="0" w:oddVBand="0" w:evenVBand="0" w:oddHBand="0" w:evenHBand="0" w:firstRowFirstColumn="0" w:firstRowLastColumn="0" w:lastRowFirstColumn="0" w:lastRowLastColumn="0"/>
            <w:tcW w:w="4508" w:type="dxa"/>
          </w:tcPr>
          <w:p w14:paraId="44042021" w14:textId="77777777" w:rsidR="00572388" w:rsidRPr="0053372A" w:rsidRDefault="00572388">
            <w:pPr>
              <w:rPr>
                <w:rFonts w:cs="Arial"/>
              </w:rPr>
            </w:pPr>
            <w:r w:rsidRPr="0053372A">
              <w:rPr>
                <w:rFonts w:cs="Arial"/>
              </w:rPr>
              <w:t>Zulu</w:t>
            </w:r>
          </w:p>
        </w:tc>
        <w:tc>
          <w:tcPr>
            <w:tcW w:w="4508" w:type="dxa"/>
          </w:tcPr>
          <w:p w14:paraId="6D516395" w14:textId="77777777" w:rsidR="00572388" w:rsidRPr="0053372A" w:rsidRDefault="00572388">
            <w:pPr>
              <w:cnfStyle w:val="000000000000" w:firstRow="0" w:lastRow="0" w:firstColumn="0" w:lastColumn="0" w:oddVBand="0" w:evenVBand="0" w:oddHBand="0" w:evenHBand="0" w:firstRowFirstColumn="0" w:firstRowLastColumn="0" w:lastRowFirstColumn="0" w:lastRowLastColumn="0"/>
              <w:rPr>
                <w:rFonts w:cs="Arial"/>
              </w:rPr>
            </w:pPr>
            <w:r w:rsidRPr="0053372A">
              <w:rPr>
                <w:rFonts w:cs="Arial"/>
              </w:rPr>
              <w:t>1</w:t>
            </w:r>
          </w:p>
        </w:tc>
      </w:tr>
      <w:tr w:rsidR="00572388" w:rsidRPr="00E76824" w14:paraId="0D931857" w14:textId="77777777">
        <w:tc>
          <w:tcPr>
            <w:cnfStyle w:val="001000000000" w:firstRow="0" w:lastRow="0" w:firstColumn="1" w:lastColumn="0" w:oddVBand="0" w:evenVBand="0" w:oddHBand="0" w:evenHBand="0" w:firstRowFirstColumn="0" w:firstRowLastColumn="0" w:lastRowFirstColumn="0" w:lastRowLastColumn="0"/>
            <w:tcW w:w="4508" w:type="dxa"/>
          </w:tcPr>
          <w:p w14:paraId="7C483A5A" w14:textId="77777777" w:rsidR="00572388" w:rsidRPr="0053372A" w:rsidRDefault="00572388">
            <w:pPr>
              <w:rPr>
                <w:rFonts w:cs="Arial"/>
              </w:rPr>
            </w:pPr>
            <w:r w:rsidRPr="0053372A">
              <w:rPr>
                <w:rFonts w:cs="Arial"/>
              </w:rPr>
              <w:t>Afrikaans</w:t>
            </w:r>
          </w:p>
        </w:tc>
        <w:tc>
          <w:tcPr>
            <w:tcW w:w="4508" w:type="dxa"/>
          </w:tcPr>
          <w:p w14:paraId="79F3806F" w14:textId="77777777" w:rsidR="00572388" w:rsidRPr="0053372A" w:rsidRDefault="00572388">
            <w:pPr>
              <w:cnfStyle w:val="000000000000" w:firstRow="0" w:lastRow="0" w:firstColumn="0" w:lastColumn="0" w:oddVBand="0" w:evenVBand="0" w:oddHBand="0" w:evenHBand="0" w:firstRowFirstColumn="0" w:firstRowLastColumn="0" w:lastRowFirstColumn="0" w:lastRowLastColumn="0"/>
              <w:rPr>
                <w:rFonts w:cs="Arial"/>
              </w:rPr>
            </w:pPr>
            <w:r w:rsidRPr="0053372A">
              <w:rPr>
                <w:rFonts w:cs="Arial"/>
              </w:rPr>
              <w:t>0</w:t>
            </w:r>
          </w:p>
        </w:tc>
      </w:tr>
      <w:tr w:rsidR="00572388" w:rsidRPr="00E76824" w14:paraId="04072E8E" w14:textId="77777777">
        <w:tc>
          <w:tcPr>
            <w:cnfStyle w:val="001000000000" w:firstRow="0" w:lastRow="0" w:firstColumn="1" w:lastColumn="0" w:oddVBand="0" w:evenVBand="0" w:oddHBand="0" w:evenHBand="0" w:firstRowFirstColumn="0" w:firstRowLastColumn="0" w:lastRowFirstColumn="0" w:lastRowLastColumn="0"/>
            <w:tcW w:w="4508" w:type="dxa"/>
          </w:tcPr>
          <w:p w14:paraId="5F197860" w14:textId="77777777" w:rsidR="00572388" w:rsidRPr="0053372A" w:rsidRDefault="00572388">
            <w:pPr>
              <w:rPr>
                <w:rFonts w:cs="Arial"/>
              </w:rPr>
            </w:pPr>
            <w:r w:rsidRPr="0053372A">
              <w:rPr>
                <w:rFonts w:cs="Arial"/>
              </w:rPr>
              <w:t>Sepedi</w:t>
            </w:r>
          </w:p>
        </w:tc>
        <w:tc>
          <w:tcPr>
            <w:tcW w:w="4508" w:type="dxa"/>
          </w:tcPr>
          <w:p w14:paraId="6F2BF29C" w14:textId="77777777" w:rsidR="00572388" w:rsidRPr="0053372A" w:rsidRDefault="00572388">
            <w:pPr>
              <w:cnfStyle w:val="000000000000" w:firstRow="0" w:lastRow="0" w:firstColumn="0" w:lastColumn="0" w:oddVBand="0" w:evenVBand="0" w:oddHBand="0" w:evenHBand="0" w:firstRowFirstColumn="0" w:firstRowLastColumn="0" w:lastRowFirstColumn="0" w:lastRowLastColumn="0"/>
              <w:rPr>
                <w:rFonts w:cs="Arial"/>
              </w:rPr>
            </w:pPr>
            <w:r w:rsidRPr="0053372A">
              <w:rPr>
                <w:rFonts w:cs="Arial"/>
              </w:rPr>
              <w:t>0</w:t>
            </w:r>
          </w:p>
        </w:tc>
      </w:tr>
      <w:tr w:rsidR="00572388" w:rsidRPr="00E76824" w14:paraId="6308AF38" w14:textId="77777777">
        <w:tc>
          <w:tcPr>
            <w:cnfStyle w:val="001000000000" w:firstRow="0" w:lastRow="0" w:firstColumn="1" w:lastColumn="0" w:oddVBand="0" w:evenVBand="0" w:oddHBand="0" w:evenHBand="0" w:firstRowFirstColumn="0" w:firstRowLastColumn="0" w:lastRowFirstColumn="0" w:lastRowLastColumn="0"/>
            <w:tcW w:w="4508" w:type="dxa"/>
          </w:tcPr>
          <w:p w14:paraId="2291B602" w14:textId="77777777" w:rsidR="00572388" w:rsidRPr="0053372A" w:rsidRDefault="00572388">
            <w:pPr>
              <w:rPr>
                <w:rFonts w:cs="Arial"/>
              </w:rPr>
            </w:pPr>
            <w:r w:rsidRPr="0053372A">
              <w:rPr>
                <w:rFonts w:cs="Arial"/>
              </w:rPr>
              <w:t>Xhosa</w:t>
            </w:r>
          </w:p>
        </w:tc>
        <w:tc>
          <w:tcPr>
            <w:tcW w:w="4508" w:type="dxa"/>
          </w:tcPr>
          <w:p w14:paraId="4B003BF3" w14:textId="77777777" w:rsidR="00572388" w:rsidRPr="0053372A" w:rsidRDefault="00572388">
            <w:pPr>
              <w:cnfStyle w:val="000000000000" w:firstRow="0" w:lastRow="0" w:firstColumn="0" w:lastColumn="0" w:oddVBand="0" w:evenVBand="0" w:oddHBand="0" w:evenHBand="0" w:firstRowFirstColumn="0" w:firstRowLastColumn="0" w:lastRowFirstColumn="0" w:lastRowLastColumn="0"/>
              <w:rPr>
                <w:rFonts w:cs="Arial"/>
              </w:rPr>
            </w:pPr>
            <w:r w:rsidRPr="0053372A">
              <w:rPr>
                <w:rFonts w:cs="Arial"/>
              </w:rPr>
              <w:t>1</w:t>
            </w:r>
          </w:p>
        </w:tc>
      </w:tr>
      <w:tr w:rsidR="00572388" w:rsidRPr="00E76824" w14:paraId="6F81E0A4" w14:textId="77777777">
        <w:tc>
          <w:tcPr>
            <w:cnfStyle w:val="001000000000" w:firstRow="0" w:lastRow="0" w:firstColumn="1" w:lastColumn="0" w:oddVBand="0" w:evenVBand="0" w:oddHBand="0" w:evenHBand="0" w:firstRowFirstColumn="0" w:firstRowLastColumn="0" w:lastRowFirstColumn="0" w:lastRowLastColumn="0"/>
            <w:tcW w:w="4508" w:type="dxa"/>
          </w:tcPr>
          <w:p w14:paraId="5F36DE4B" w14:textId="77777777" w:rsidR="00572388" w:rsidRPr="0053372A" w:rsidRDefault="00572388">
            <w:pPr>
              <w:rPr>
                <w:rFonts w:cs="Arial"/>
              </w:rPr>
            </w:pPr>
            <w:r w:rsidRPr="0053372A">
              <w:rPr>
                <w:rFonts w:cs="Arial"/>
              </w:rPr>
              <w:t>Shona</w:t>
            </w:r>
          </w:p>
        </w:tc>
        <w:tc>
          <w:tcPr>
            <w:tcW w:w="4508" w:type="dxa"/>
          </w:tcPr>
          <w:p w14:paraId="56FAD31D" w14:textId="77777777" w:rsidR="00572388" w:rsidRPr="0053372A" w:rsidRDefault="00572388">
            <w:pPr>
              <w:cnfStyle w:val="000000000000" w:firstRow="0" w:lastRow="0" w:firstColumn="0" w:lastColumn="0" w:oddVBand="0" w:evenVBand="0" w:oddHBand="0" w:evenHBand="0" w:firstRowFirstColumn="0" w:firstRowLastColumn="0" w:lastRowFirstColumn="0" w:lastRowLastColumn="0"/>
              <w:rPr>
                <w:rFonts w:cs="Arial"/>
              </w:rPr>
            </w:pPr>
            <w:r w:rsidRPr="0053372A">
              <w:rPr>
                <w:rFonts w:cs="Arial"/>
              </w:rPr>
              <w:t>1</w:t>
            </w:r>
          </w:p>
        </w:tc>
      </w:tr>
    </w:tbl>
    <w:p w14:paraId="44444D06" w14:textId="7ED554C6" w:rsidR="00B9201D" w:rsidRPr="00BE215E" w:rsidRDefault="00BE215E" w:rsidP="00B9201D">
      <w:pPr>
        <w:pStyle w:val="Heading2"/>
        <w:rPr>
          <w:rFonts w:ascii="Arial" w:hAnsi="Arial" w:cs="Arial"/>
          <w:u w:val="single"/>
        </w:rPr>
      </w:pPr>
      <w:bookmarkStart w:id="17" w:name="_Toc213400633"/>
      <w:r>
        <w:rPr>
          <w:rFonts w:ascii="Arial" w:hAnsi="Arial" w:cs="Arial"/>
          <w:color w:val="auto"/>
          <w:u w:val="single"/>
        </w:rPr>
        <w:t xml:space="preserve">4.2) </w:t>
      </w:r>
      <w:r w:rsidR="00B9201D" w:rsidRPr="00BE215E">
        <w:rPr>
          <w:rFonts w:ascii="Arial" w:hAnsi="Arial" w:cs="Arial"/>
          <w:color w:val="auto"/>
          <w:u w:val="single"/>
        </w:rPr>
        <w:t>Text Normalization on Lexicon</w:t>
      </w:r>
      <w:bookmarkEnd w:id="17"/>
      <w:r w:rsidR="00B9201D" w:rsidRPr="00BE215E">
        <w:rPr>
          <w:rFonts w:ascii="Arial" w:hAnsi="Arial" w:cs="Arial"/>
          <w:u w:val="single"/>
        </w:rPr>
        <w:t xml:space="preserve"> </w:t>
      </w:r>
    </w:p>
    <w:p w14:paraId="0B4BC886" w14:textId="77777777" w:rsidR="00B9201D" w:rsidRPr="00B9201D" w:rsidRDefault="00B9201D" w:rsidP="00127B9F">
      <w:pPr>
        <w:jc w:val="both"/>
        <w:rPr>
          <w:rFonts w:cs="Arial"/>
        </w:rPr>
      </w:pPr>
      <w:r w:rsidRPr="00B9201D">
        <w:rPr>
          <w:rFonts w:cs="Arial"/>
        </w:rPr>
        <w:t xml:space="preserve">After the lexicon expansion, a normalisation and tokenisation pipeline was applied to the output of the lexicon expansion process, insuring consistency and reliability across all languages. This is an extremely important process in NLP because inconsistency in the casing, punctuation and spelling can introduce noise later during the sentiment modelling. The normalisation process followed a multistage process combing automated and human-guided corrections: </w:t>
      </w:r>
    </w:p>
    <w:p w14:paraId="75586FB4" w14:textId="77777777" w:rsidR="00B9201D" w:rsidRPr="00B9201D" w:rsidRDefault="00B9201D" w:rsidP="00127B9F">
      <w:pPr>
        <w:jc w:val="both"/>
        <w:rPr>
          <w:rFonts w:cs="Arial"/>
        </w:rPr>
      </w:pPr>
      <w:r w:rsidRPr="00B9201D">
        <w:rPr>
          <w:rFonts w:cs="Arial"/>
        </w:rPr>
        <w:t>Lowercasing: All words in the dataset across all language columns were converted to lowercase using the .lower() function. This standardises the data and helps reduce the risk of case-related duplication.</w:t>
      </w:r>
    </w:p>
    <w:p w14:paraId="5CC240FA" w14:textId="77777777" w:rsidR="00B9201D" w:rsidRPr="00B9201D" w:rsidRDefault="00B9201D" w:rsidP="00127B9F">
      <w:pPr>
        <w:jc w:val="both"/>
        <w:rPr>
          <w:rFonts w:cs="Arial"/>
        </w:rPr>
      </w:pPr>
      <w:r w:rsidRPr="00B9201D">
        <w:rPr>
          <w:rFonts w:cs="Arial"/>
        </w:rPr>
        <w:t xml:space="preserve">Spelling Corrections: This followed a hybrid strategy. Firstly, an automated spell-checker was done using the PySpellChecker library for English. Then using RapidFuzz to do fuzzy matching which calculates a ‘similarity score’ between two strings. The score shows how much one string needs to be changes to become identical to another (Pykes, 2025). This was done on the non-English languages, it compared each token against its respective language vocabulary and selected candidates with a similarity score greater than 90. Manual review queue, all tokens with low similarity scores were automatically added to the que for human inspection. In total, 10478 tokens were flagged for manual verification. The correction log recorded 11155 total spelling changes, it shows that the languages were relatively balanced during correction across high and low resource languages. </w:t>
      </w:r>
    </w:p>
    <w:p w14:paraId="02013DEC" w14:textId="693B8028" w:rsidR="00B9201D" w:rsidRPr="008026B3" w:rsidRDefault="002A2500" w:rsidP="002A2500">
      <w:pPr>
        <w:spacing w:line="278" w:lineRule="auto"/>
        <w:rPr>
          <w:rFonts w:cs="Arial"/>
        </w:rPr>
      </w:pPr>
      <w:r>
        <w:rPr>
          <w:rFonts w:cs="Arial"/>
        </w:rPr>
        <w:br w:type="page"/>
      </w:r>
    </w:p>
    <w:p w14:paraId="0756F94D" w14:textId="3B6AF962" w:rsidR="00144AFD" w:rsidRPr="00936431" w:rsidRDefault="00144AFD" w:rsidP="00144AFD">
      <w:pPr>
        <w:pStyle w:val="Caption"/>
        <w:keepNext/>
        <w:rPr>
          <w:rFonts w:cs="Arial"/>
          <w:color w:val="auto"/>
        </w:rPr>
      </w:pPr>
      <w:bookmarkStart w:id="18" w:name="_Toc213400669"/>
      <w:r w:rsidRPr="00936431">
        <w:rPr>
          <w:rFonts w:cs="Arial"/>
          <w:color w:val="auto"/>
        </w:rPr>
        <w:lastRenderedPageBreak/>
        <w:t xml:space="preserve">Table </w:t>
      </w:r>
      <w:r w:rsidRPr="00936431">
        <w:rPr>
          <w:rFonts w:cs="Arial"/>
          <w:color w:val="auto"/>
        </w:rPr>
        <w:fldChar w:fldCharType="begin"/>
      </w:r>
      <w:r w:rsidRPr="00936431">
        <w:rPr>
          <w:rFonts w:cs="Arial"/>
          <w:color w:val="auto"/>
        </w:rPr>
        <w:instrText xml:space="preserve"> SEQ Table \* ARABIC </w:instrText>
      </w:r>
      <w:r w:rsidRPr="00936431">
        <w:rPr>
          <w:rFonts w:cs="Arial"/>
          <w:color w:val="auto"/>
        </w:rPr>
        <w:fldChar w:fldCharType="separate"/>
      </w:r>
      <w:r w:rsidRPr="00936431">
        <w:rPr>
          <w:rFonts w:cs="Arial"/>
          <w:color w:val="auto"/>
        </w:rPr>
        <w:t>2</w:t>
      </w:r>
      <w:r w:rsidRPr="00936431">
        <w:rPr>
          <w:rFonts w:cs="Arial"/>
          <w:color w:val="auto"/>
        </w:rPr>
        <w:fldChar w:fldCharType="end"/>
      </w:r>
      <w:r w:rsidRPr="00936431">
        <w:rPr>
          <w:rFonts w:cs="Arial"/>
          <w:color w:val="auto"/>
        </w:rPr>
        <w:t xml:space="preserve"> Summary of Auto-Corrections</w:t>
      </w:r>
      <w:bookmarkEnd w:id="18"/>
    </w:p>
    <w:tbl>
      <w:tblPr>
        <w:tblStyle w:val="GridTable1Light"/>
        <w:tblW w:w="0" w:type="auto"/>
        <w:tblLook w:val="04A0" w:firstRow="1" w:lastRow="0" w:firstColumn="1" w:lastColumn="0" w:noHBand="0" w:noVBand="1"/>
      </w:tblPr>
      <w:tblGrid>
        <w:gridCol w:w="4135"/>
        <w:gridCol w:w="4161"/>
      </w:tblGrid>
      <w:tr w:rsidR="00B9201D" w:rsidRPr="00B9201D" w14:paraId="33E2EB24" w14:textId="77777777" w:rsidTr="00B92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2343A8F0" w14:textId="77777777" w:rsidR="00B9201D" w:rsidRPr="00B9201D" w:rsidRDefault="00B9201D">
            <w:pPr>
              <w:pStyle w:val="ListParagraph"/>
              <w:ind w:left="0"/>
              <w:rPr>
                <w:rFonts w:cs="Arial"/>
              </w:rPr>
            </w:pPr>
            <w:r w:rsidRPr="00B9201D">
              <w:rPr>
                <w:rFonts w:cs="Arial"/>
              </w:rPr>
              <w:t>Language</w:t>
            </w:r>
          </w:p>
        </w:tc>
        <w:tc>
          <w:tcPr>
            <w:tcW w:w="4161" w:type="dxa"/>
          </w:tcPr>
          <w:p w14:paraId="75B4CB29" w14:textId="77777777" w:rsidR="00B9201D" w:rsidRPr="00B9201D" w:rsidRDefault="00B9201D">
            <w:pPr>
              <w:pStyle w:val="ListParagraph"/>
              <w:ind w:left="0"/>
              <w:cnfStyle w:val="100000000000" w:firstRow="1" w:lastRow="0" w:firstColumn="0" w:lastColumn="0" w:oddVBand="0" w:evenVBand="0" w:oddHBand="0" w:evenHBand="0" w:firstRowFirstColumn="0" w:firstRowLastColumn="0" w:lastRowFirstColumn="0" w:lastRowLastColumn="0"/>
              <w:rPr>
                <w:rFonts w:cs="Arial"/>
              </w:rPr>
            </w:pPr>
            <w:r w:rsidRPr="00B9201D">
              <w:rPr>
                <w:rFonts w:cs="Arial"/>
              </w:rPr>
              <w:t>Auto-Corrections</w:t>
            </w:r>
          </w:p>
        </w:tc>
      </w:tr>
      <w:tr w:rsidR="00B9201D" w:rsidRPr="00B9201D" w14:paraId="6CB61509"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236398AD" w14:textId="77777777" w:rsidR="00B9201D" w:rsidRPr="00B9201D" w:rsidRDefault="00B9201D">
            <w:pPr>
              <w:pStyle w:val="ListParagraph"/>
              <w:ind w:left="0"/>
              <w:rPr>
                <w:rFonts w:cs="Arial"/>
              </w:rPr>
            </w:pPr>
            <w:r w:rsidRPr="00B9201D">
              <w:rPr>
                <w:rFonts w:cs="Arial"/>
              </w:rPr>
              <w:t>Ciluba</w:t>
            </w:r>
          </w:p>
        </w:tc>
        <w:tc>
          <w:tcPr>
            <w:tcW w:w="4161" w:type="dxa"/>
          </w:tcPr>
          <w:p w14:paraId="3EE4DB19"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1905</w:t>
            </w:r>
          </w:p>
        </w:tc>
      </w:tr>
      <w:tr w:rsidR="00B9201D" w:rsidRPr="00B9201D" w14:paraId="7D572FDA"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2051FB00" w14:textId="77777777" w:rsidR="00B9201D" w:rsidRPr="00B9201D" w:rsidRDefault="00B9201D">
            <w:pPr>
              <w:pStyle w:val="ListParagraph"/>
              <w:ind w:left="0"/>
              <w:rPr>
                <w:rFonts w:cs="Arial"/>
              </w:rPr>
            </w:pPr>
            <w:r w:rsidRPr="00B9201D">
              <w:rPr>
                <w:rFonts w:cs="Arial"/>
              </w:rPr>
              <w:t>French</w:t>
            </w:r>
          </w:p>
        </w:tc>
        <w:tc>
          <w:tcPr>
            <w:tcW w:w="4161" w:type="dxa"/>
          </w:tcPr>
          <w:p w14:paraId="0416E4E1"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1974</w:t>
            </w:r>
          </w:p>
        </w:tc>
      </w:tr>
      <w:tr w:rsidR="00B9201D" w:rsidRPr="00B9201D" w14:paraId="7C8015F9"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14D3AD2B" w14:textId="77777777" w:rsidR="00B9201D" w:rsidRPr="00B9201D" w:rsidRDefault="00B9201D">
            <w:pPr>
              <w:pStyle w:val="ListParagraph"/>
              <w:ind w:left="0"/>
              <w:rPr>
                <w:rFonts w:cs="Arial"/>
              </w:rPr>
            </w:pPr>
            <w:r w:rsidRPr="00B9201D">
              <w:rPr>
                <w:rFonts w:cs="Arial"/>
              </w:rPr>
              <w:t>English</w:t>
            </w:r>
          </w:p>
        </w:tc>
        <w:tc>
          <w:tcPr>
            <w:tcW w:w="4161" w:type="dxa"/>
          </w:tcPr>
          <w:p w14:paraId="17A6FE8D"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1428</w:t>
            </w:r>
          </w:p>
        </w:tc>
      </w:tr>
      <w:tr w:rsidR="00B9201D" w:rsidRPr="00B9201D" w14:paraId="6F4DBC31"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58D7FED8" w14:textId="77777777" w:rsidR="00B9201D" w:rsidRPr="00B9201D" w:rsidRDefault="00B9201D">
            <w:pPr>
              <w:pStyle w:val="ListParagraph"/>
              <w:ind w:left="0"/>
              <w:rPr>
                <w:rFonts w:cs="Arial"/>
              </w:rPr>
            </w:pPr>
            <w:r w:rsidRPr="00B9201D">
              <w:rPr>
                <w:rFonts w:cs="Arial"/>
              </w:rPr>
              <w:t>Zulu</w:t>
            </w:r>
          </w:p>
        </w:tc>
        <w:tc>
          <w:tcPr>
            <w:tcW w:w="4161" w:type="dxa"/>
          </w:tcPr>
          <w:p w14:paraId="71589B61"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1188</w:t>
            </w:r>
          </w:p>
        </w:tc>
      </w:tr>
      <w:tr w:rsidR="00B9201D" w:rsidRPr="00B9201D" w14:paraId="061B5505"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143989A2" w14:textId="77777777" w:rsidR="00B9201D" w:rsidRPr="00B9201D" w:rsidRDefault="00B9201D">
            <w:pPr>
              <w:pStyle w:val="ListParagraph"/>
              <w:ind w:left="0"/>
              <w:rPr>
                <w:rFonts w:cs="Arial"/>
              </w:rPr>
            </w:pPr>
            <w:r w:rsidRPr="00B9201D">
              <w:rPr>
                <w:rFonts w:cs="Arial"/>
              </w:rPr>
              <w:t>Afrikaans</w:t>
            </w:r>
          </w:p>
        </w:tc>
        <w:tc>
          <w:tcPr>
            <w:tcW w:w="4161" w:type="dxa"/>
          </w:tcPr>
          <w:p w14:paraId="7E61B9A1"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1307</w:t>
            </w:r>
          </w:p>
        </w:tc>
      </w:tr>
      <w:tr w:rsidR="00B9201D" w:rsidRPr="00B9201D" w14:paraId="7B693203"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61995A49" w14:textId="77777777" w:rsidR="00B9201D" w:rsidRPr="00B9201D" w:rsidRDefault="00B9201D">
            <w:pPr>
              <w:pStyle w:val="ListParagraph"/>
              <w:ind w:left="0"/>
              <w:rPr>
                <w:rFonts w:cs="Arial"/>
              </w:rPr>
            </w:pPr>
            <w:r w:rsidRPr="00B9201D">
              <w:rPr>
                <w:rFonts w:cs="Arial"/>
              </w:rPr>
              <w:t>Sepedi</w:t>
            </w:r>
          </w:p>
        </w:tc>
        <w:tc>
          <w:tcPr>
            <w:tcW w:w="4161" w:type="dxa"/>
          </w:tcPr>
          <w:p w14:paraId="53298892"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1087</w:t>
            </w:r>
          </w:p>
        </w:tc>
      </w:tr>
      <w:tr w:rsidR="00B9201D" w:rsidRPr="00B9201D" w14:paraId="4824FAF4"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0DB0894A" w14:textId="77777777" w:rsidR="00B9201D" w:rsidRPr="00B9201D" w:rsidRDefault="00B9201D">
            <w:pPr>
              <w:pStyle w:val="ListParagraph"/>
              <w:ind w:left="0"/>
              <w:rPr>
                <w:rFonts w:cs="Arial"/>
              </w:rPr>
            </w:pPr>
            <w:r w:rsidRPr="00B9201D">
              <w:rPr>
                <w:rFonts w:cs="Arial"/>
              </w:rPr>
              <w:t>Xhosa</w:t>
            </w:r>
          </w:p>
        </w:tc>
        <w:tc>
          <w:tcPr>
            <w:tcW w:w="4161" w:type="dxa"/>
          </w:tcPr>
          <w:p w14:paraId="488F9A73"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1159</w:t>
            </w:r>
          </w:p>
        </w:tc>
      </w:tr>
      <w:tr w:rsidR="00B9201D" w:rsidRPr="00B9201D" w14:paraId="2EB2DF6C" w14:textId="77777777" w:rsidTr="00B9201D">
        <w:tc>
          <w:tcPr>
            <w:cnfStyle w:val="001000000000" w:firstRow="0" w:lastRow="0" w:firstColumn="1" w:lastColumn="0" w:oddVBand="0" w:evenVBand="0" w:oddHBand="0" w:evenHBand="0" w:firstRowFirstColumn="0" w:firstRowLastColumn="0" w:lastRowFirstColumn="0" w:lastRowLastColumn="0"/>
            <w:tcW w:w="4135" w:type="dxa"/>
          </w:tcPr>
          <w:p w14:paraId="4DBC3FED" w14:textId="77777777" w:rsidR="00B9201D" w:rsidRPr="00B9201D" w:rsidRDefault="00B9201D">
            <w:pPr>
              <w:pStyle w:val="ListParagraph"/>
              <w:ind w:left="0"/>
              <w:rPr>
                <w:rFonts w:cs="Arial"/>
              </w:rPr>
            </w:pPr>
            <w:r w:rsidRPr="00B9201D">
              <w:rPr>
                <w:rFonts w:cs="Arial"/>
              </w:rPr>
              <w:t>Shona</w:t>
            </w:r>
          </w:p>
        </w:tc>
        <w:tc>
          <w:tcPr>
            <w:tcW w:w="4161" w:type="dxa"/>
          </w:tcPr>
          <w:p w14:paraId="49ED4668" w14:textId="77777777" w:rsidR="00B9201D" w:rsidRPr="00B9201D" w:rsidRDefault="00B9201D">
            <w:pPr>
              <w:pStyle w:val="ListParagraph"/>
              <w:ind w:left="0"/>
              <w:cnfStyle w:val="000000000000" w:firstRow="0" w:lastRow="0" w:firstColumn="0" w:lastColumn="0" w:oddVBand="0" w:evenVBand="0" w:oddHBand="0" w:evenHBand="0" w:firstRowFirstColumn="0" w:firstRowLastColumn="0" w:lastRowFirstColumn="0" w:lastRowLastColumn="0"/>
              <w:rPr>
                <w:rFonts w:cs="Arial"/>
              </w:rPr>
            </w:pPr>
            <w:r w:rsidRPr="00B9201D">
              <w:rPr>
                <w:rFonts w:cs="Arial"/>
              </w:rPr>
              <w:t>1107</w:t>
            </w:r>
          </w:p>
        </w:tc>
      </w:tr>
    </w:tbl>
    <w:p w14:paraId="6BE01BA6" w14:textId="77777777" w:rsidR="00936431" w:rsidRPr="00B9201D" w:rsidRDefault="00936431" w:rsidP="00B9201D">
      <w:pPr>
        <w:rPr>
          <w:rFonts w:cs="Arial"/>
        </w:rPr>
      </w:pPr>
    </w:p>
    <w:p w14:paraId="591DDF17" w14:textId="77777777" w:rsidR="00B9201D" w:rsidRPr="00B9201D" w:rsidRDefault="00B9201D" w:rsidP="00127B9F">
      <w:pPr>
        <w:jc w:val="both"/>
        <w:rPr>
          <w:rFonts w:cs="Arial"/>
        </w:rPr>
      </w:pPr>
      <w:r w:rsidRPr="00B9201D">
        <w:rPr>
          <w:rFonts w:cs="Arial"/>
        </w:rPr>
        <w:t xml:space="preserve">Punction Removal: Using the String library, the following punctation marks were removed; commas, periods and exclamation marks. This step also helps to reduce noise however, hyphens and apostrophes were kept as they carry linguistic meaning in several of the non-English languages. </w:t>
      </w:r>
    </w:p>
    <w:p w14:paraId="6A044C92" w14:textId="77777777" w:rsidR="00B9201D" w:rsidRPr="00B9201D" w:rsidRDefault="00B9201D" w:rsidP="00127B9F">
      <w:pPr>
        <w:jc w:val="both"/>
        <w:rPr>
          <w:rFonts w:cs="Arial"/>
        </w:rPr>
      </w:pPr>
      <w:r w:rsidRPr="00B9201D">
        <w:rPr>
          <w:rFonts w:cs="Arial"/>
        </w:rPr>
        <w:t xml:space="preserve">Whitespaces and Special Characters: Expressions were used to remove excess whitespaces, tabs, and non-alphanumeric symbols. Accent marks that could distort meaning in African languages were normalised. </w:t>
      </w:r>
    </w:p>
    <w:p w14:paraId="4AE88780" w14:textId="3B267115" w:rsidR="00572388" w:rsidRPr="00E76824" w:rsidRDefault="00B9201D" w:rsidP="00127B9F">
      <w:pPr>
        <w:jc w:val="both"/>
        <w:rPr>
          <w:rFonts w:cs="Arial"/>
        </w:rPr>
      </w:pPr>
      <w:r w:rsidRPr="00B9201D">
        <w:rPr>
          <w:rFonts w:cs="Arial"/>
        </w:rPr>
        <w:t>For the tokenisation, a whitespace-based tokenizer was used and new columns with lists of tokens were created. The process of tokenising is a fundamental part of NLP that segments the text into smaller units, for example “speak again” is transformed into [speak, again]. This provides lightweight inputs suitable for sentiment analysis. By tokenising the lexicon dataset, it is now prepared for statistical lexicon-based methods like PMI and modern transformer-based approaches</w:t>
      </w:r>
      <w:r w:rsidRPr="00E76824">
        <w:rPr>
          <w:rFonts w:cs="Arial"/>
        </w:rPr>
        <w:t xml:space="preserve">. </w:t>
      </w:r>
    </w:p>
    <w:p w14:paraId="246C0745" w14:textId="7D97CC4F" w:rsidR="00E35A6F" w:rsidRPr="00BE215E" w:rsidRDefault="00BE215E" w:rsidP="00BE215E">
      <w:pPr>
        <w:pStyle w:val="Heading2"/>
        <w:rPr>
          <w:rFonts w:ascii="Arial" w:hAnsi="Arial" w:cs="Arial"/>
          <w:u w:val="single"/>
        </w:rPr>
      </w:pPr>
      <w:bookmarkStart w:id="19" w:name="_Toc213400634"/>
      <w:r>
        <w:rPr>
          <w:rFonts w:ascii="Arial" w:hAnsi="Arial" w:cs="Arial"/>
          <w:color w:val="auto"/>
          <w:u w:val="single"/>
        </w:rPr>
        <w:lastRenderedPageBreak/>
        <w:t xml:space="preserve">4.3) </w:t>
      </w:r>
      <w:r w:rsidR="005A1FDD" w:rsidRPr="00BE215E">
        <w:rPr>
          <w:rFonts w:ascii="Arial" w:hAnsi="Arial" w:cs="Arial"/>
          <w:color w:val="auto"/>
          <w:u w:val="single"/>
        </w:rPr>
        <w:t>Corpus-Based E</w:t>
      </w:r>
      <w:r w:rsidR="006175F0" w:rsidRPr="00BE215E">
        <w:rPr>
          <w:rFonts w:ascii="Arial" w:hAnsi="Arial" w:cs="Arial"/>
          <w:color w:val="auto"/>
          <w:u w:val="single"/>
        </w:rPr>
        <w:t>nrichment</w:t>
      </w:r>
      <w:bookmarkEnd w:id="19"/>
      <w:r w:rsidR="006175F0" w:rsidRPr="00BE215E">
        <w:rPr>
          <w:rFonts w:ascii="Arial" w:hAnsi="Arial" w:cs="Arial"/>
          <w:u w:val="single"/>
        </w:rPr>
        <w:t xml:space="preserve"> </w:t>
      </w:r>
      <w:r w:rsidR="005A1FDD" w:rsidRPr="00BE215E">
        <w:rPr>
          <w:rFonts w:ascii="Arial" w:hAnsi="Arial" w:cs="Arial"/>
          <w:u w:val="single"/>
        </w:rPr>
        <w:t xml:space="preserve"> </w:t>
      </w:r>
    </w:p>
    <w:p w14:paraId="6D957EB7" w14:textId="77777777" w:rsidR="00936431" w:rsidRPr="00E76824" w:rsidRDefault="005644B2" w:rsidP="00936431">
      <w:pPr>
        <w:keepNext/>
        <w:jc w:val="center"/>
        <w:rPr>
          <w:rFonts w:cs="Arial"/>
        </w:rPr>
      </w:pPr>
      <w:r w:rsidRPr="00E76824">
        <w:rPr>
          <w:rFonts w:cs="Arial"/>
          <w:noProof/>
        </w:rPr>
        <w:drawing>
          <wp:inline distT="0" distB="0" distL="0" distR="0" wp14:anchorId="06212982" wp14:editId="39BD3E23">
            <wp:extent cx="3624362" cy="4127500"/>
            <wp:effectExtent l="0" t="0" r="0" b="6350"/>
            <wp:docPr id="14506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3451" cy="4149239"/>
                    </a:xfrm>
                    <a:prstGeom prst="rect">
                      <a:avLst/>
                    </a:prstGeom>
                    <a:noFill/>
                    <a:ln>
                      <a:noFill/>
                    </a:ln>
                  </pic:spPr>
                </pic:pic>
              </a:graphicData>
            </a:graphic>
          </wp:inline>
        </w:drawing>
      </w:r>
    </w:p>
    <w:p w14:paraId="2036ADA5" w14:textId="018B3C12" w:rsidR="00D3199C" w:rsidRPr="00936431" w:rsidRDefault="00936431" w:rsidP="00936431">
      <w:pPr>
        <w:pStyle w:val="Caption"/>
        <w:jc w:val="center"/>
        <w:rPr>
          <w:rFonts w:cs="Arial"/>
          <w:color w:val="auto"/>
        </w:rPr>
      </w:pPr>
      <w:bookmarkStart w:id="20" w:name="_Toc213361664"/>
      <w:bookmarkStart w:id="21" w:name="_Toc213400651"/>
      <w:r w:rsidRPr="00936431">
        <w:rPr>
          <w:rFonts w:cs="Arial"/>
          <w:color w:val="auto"/>
        </w:rPr>
        <w:t xml:space="preserve">Figure </w:t>
      </w:r>
      <w:r w:rsidRPr="00936431">
        <w:rPr>
          <w:rFonts w:cs="Arial"/>
          <w:color w:val="auto"/>
        </w:rPr>
        <w:fldChar w:fldCharType="begin"/>
      </w:r>
      <w:r w:rsidRPr="00936431">
        <w:rPr>
          <w:rFonts w:cs="Arial"/>
          <w:color w:val="auto"/>
        </w:rPr>
        <w:instrText xml:space="preserve"> SEQ Figure \* ARABIC </w:instrText>
      </w:r>
      <w:r w:rsidRPr="00936431">
        <w:rPr>
          <w:rFonts w:cs="Arial"/>
          <w:color w:val="auto"/>
        </w:rPr>
        <w:fldChar w:fldCharType="separate"/>
      </w:r>
      <w:r>
        <w:rPr>
          <w:rFonts w:cs="Arial"/>
          <w:noProof/>
          <w:color w:val="auto"/>
        </w:rPr>
        <w:t>2</w:t>
      </w:r>
      <w:r w:rsidRPr="00936431">
        <w:rPr>
          <w:rFonts w:cs="Arial"/>
          <w:color w:val="auto"/>
        </w:rPr>
        <w:fldChar w:fldCharType="end"/>
      </w:r>
      <w:r w:rsidRPr="00936431">
        <w:rPr>
          <w:rFonts w:cs="Arial"/>
          <w:color w:val="auto"/>
        </w:rPr>
        <w:t>: Corpus Based Enrichment</w:t>
      </w:r>
      <w:bookmarkEnd w:id="20"/>
      <w:bookmarkEnd w:id="21"/>
    </w:p>
    <w:p w14:paraId="181F0F7D" w14:textId="373A8D07" w:rsidR="005644B2" w:rsidRPr="00E76824" w:rsidRDefault="003E5236" w:rsidP="00127B9F">
      <w:pPr>
        <w:jc w:val="both"/>
        <w:rPr>
          <w:rFonts w:cs="Arial"/>
        </w:rPr>
      </w:pPr>
      <w:r w:rsidRPr="00E76824">
        <w:rPr>
          <w:rFonts w:cs="Arial"/>
        </w:rPr>
        <w:t xml:space="preserve">The approach used to </w:t>
      </w:r>
      <w:r w:rsidR="008C0FEF" w:rsidRPr="00E76824">
        <w:rPr>
          <w:rFonts w:cs="Arial"/>
        </w:rPr>
        <w:t>address the co</w:t>
      </w:r>
      <w:r w:rsidR="004A1105" w:rsidRPr="00E76824">
        <w:rPr>
          <w:rFonts w:cs="Arial"/>
        </w:rPr>
        <w:t xml:space="preserve">rpus-based enrichment process </w:t>
      </w:r>
      <w:r w:rsidR="00A74840" w:rsidRPr="00E76824">
        <w:rPr>
          <w:rFonts w:cs="Arial"/>
        </w:rPr>
        <w:t>is depicted in Fig</w:t>
      </w:r>
      <w:r w:rsidR="00135D5B">
        <w:rPr>
          <w:rFonts w:cs="Arial"/>
        </w:rPr>
        <w:t>ure 2</w:t>
      </w:r>
      <w:r w:rsidR="00D441CB" w:rsidRPr="00E76824">
        <w:rPr>
          <w:rFonts w:cs="Arial"/>
        </w:rPr>
        <w:t xml:space="preserve">. </w:t>
      </w:r>
      <w:r w:rsidR="00AA15D7" w:rsidRPr="00E76824">
        <w:rPr>
          <w:rFonts w:cs="Arial"/>
        </w:rPr>
        <w:t xml:space="preserve">This approach </w:t>
      </w:r>
      <w:r w:rsidR="00AB3A1A" w:rsidRPr="00E76824">
        <w:rPr>
          <w:rFonts w:cs="Arial"/>
        </w:rPr>
        <w:t xml:space="preserve">was developed to </w:t>
      </w:r>
      <w:r w:rsidR="001949D5" w:rsidRPr="00E76824">
        <w:rPr>
          <w:rFonts w:cs="Arial"/>
        </w:rPr>
        <w:t xml:space="preserve">ensure that </w:t>
      </w:r>
      <w:r w:rsidR="0008587E" w:rsidRPr="00E76824">
        <w:rPr>
          <w:rFonts w:cs="Arial"/>
        </w:rPr>
        <w:t xml:space="preserve">the </w:t>
      </w:r>
      <w:r w:rsidR="00ED4F7F" w:rsidRPr="00E76824">
        <w:rPr>
          <w:rFonts w:cs="Arial"/>
        </w:rPr>
        <w:t xml:space="preserve">semantic distance between </w:t>
      </w:r>
      <w:r w:rsidR="00265061" w:rsidRPr="00E76824">
        <w:rPr>
          <w:rFonts w:cs="Arial"/>
        </w:rPr>
        <w:t xml:space="preserve">a word and </w:t>
      </w:r>
      <w:r w:rsidR="00A44E2E" w:rsidRPr="00E76824">
        <w:rPr>
          <w:rFonts w:cs="Arial"/>
        </w:rPr>
        <w:t>its</w:t>
      </w:r>
      <w:r w:rsidR="00265061" w:rsidRPr="00E76824">
        <w:rPr>
          <w:rFonts w:cs="Arial"/>
        </w:rPr>
        <w:t xml:space="preserve"> senti</w:t>
      </w:r>
      <w:r w:rsidR="005F6208" w:rsidRPr="00E76824">
        <w:rPr>
          <w:rFonts w:cs="Arial"/>
        </w:rPr>
        <w:t xml:space="preserve">ment </w:t>
      </w:r>
      <w:r w:rsidR="00901F6D" w:rsidRPr="00E76824">
        <w:rPr>
          <w:rFonts w:cs="Arial"/>
        </w:rPr>
        <w:t>seed word</w:t>
      </w:r>
      <w:r w:rsidR="00540120" w:rsidRPr="00E76824">
        <w:rPr>
          <w:rFonts w:cs="Arial"/>
        </w:rPr>
        <w:t xml:space="preserve">s can be used </w:t>
      </w:r>
      <w:r w:rsidR="00B746CB" w:rsidRPr="00E76824">
        <w:rPr>
          <w:rFonts w:cs="Arial"/>
        </w:rPr>
        <w:t xml:space="preserve">as a metric to </w:t>
      </w:r>
      <w:r w:rsidR="004B3EAF" w:rsidRPr="00E76824">
        <w:rPr>
          <w:rFonts w:cs="Arial"/>
        </w:rPr>
        <w:t xml:space="preserve">determine </w:t>
      </w:r>
      <w:r w:rsidR="009A775C" w:rsidRPr="00E76824">
        <w:rPr>
          <w:rFonts w:cs="Arial"/>
        </w:rPr>
        <w:t xml:space="preserve">sentiment polarity </w:t>
      </w:r>
      <w:r w:rsidR="00E257E3" w:rsidRPr="00E76824">
        <w:rPr>
          <w:rFonts w:cs="Arial"/>
        </w:rPr>
        <w:t>for the targeted word</w:t>
      </w:r>
      <w:r w:rsidR="006E1B47" w:rsidRPr="00E76824">
        <w:rPr>
          <w:rFonts w:cs="Arial"/>
        </w:rPr>
        <w:t xml:space="preserve"> </w:t>
      </w:r>
      <w:r w:rsidR="004A7EFD" w:rsidRPr="00E76824">
        <w:rPr>
          <w:rFonts w:cs="Arial"/>
        </w:rPr>
        <w:fldChar w:fldCharType="begin"/>
      </w:r>
      <w:r w:rsidR="004A7EFD" w:rsidRPr="00E76824">
        <w:rPr>
          <w:rFonts w:cs="Arial"/>
        </w:rPr>
        <w:instrText xml:space="preserve"> ADDIN EN.CITE &lt;EndNote&gt;&lt;Cite&gt;&lt;Author&gt;Darwich&lt;/Author&gt;&lt;Year&gt;2019&lt;/Year&gt;&lt;RecNum&gt;1297&lt;/RecNum&gt;&lt;DisplayText&gt;(Darwich, Mohd Noah et al. 2019)&lt;/DisplayText&gt;&lt;record&gt;&lt;rec-number&gt;1297&lt;/rec-number&gt;&lt;foreign-keys&gt;&lt;key app="EN" db-id="t2sr0z95b5dvvmefapwvfzplz9pxztf55apf" timestamp="1762457495"&gt;1297&lt;/key&gt;&lt;/foreign-keys&gt;&lt;ref-type name="Journal Article"&gt;17&lt;/ref-type&gt;&lt;contributors&gt;&lt;authors&gt;&lt;author&gt;Darwich, Mohammad&lt;/author&gt;&lt;author&gt;Mohd Noah, Shahrul Azman&lt;/author&gt;&lt;author&gt;Omar, Nazlia&lt;/author&gt;&lt;author&gt;Osman, Nurul&lt;/author&gt;&lt;/authors&gt;&lt;/contributors&gt;&lt;titles&gt;&lt;title&gt;Corpus-Based Techniques for Sentiment Lexicon Generation: A Review&lt;/title&gt;&lt;secondary-title&gt;Journal of Digital Information Management&lt;/secondary-title&gt;&lt;/titles&gt;&lt;periodical&gt;&lt;full-title&gt;Journal of Digital Information Management&lt;/full-title&gt;&lt;/periodical&gt;&lt;pages&gt;296&lt;/pages&gt;&lt;volume&gt;17&lt;/volume&gt;&lt;dates&gt;&lt;year&gt;2019&lt;/year&gt;&lt;pub-dates&gt;&lt;date&gt;10/05&lt;/date&gt;&lt;/pub-dates&gt;&lt;/dates&gt;&lt;urls&gt;&lt;/urls&gt;&lt;electronic-resource-num&gt;10.6025/jdim/2019/17/5/296-305&lt;/electronic-resource-num&gt;&lt;/record&gt;&lt;/Cite&gt;&lt;/EndNote&gt;</w:instrText>
      </w:r>
      <w:r w:rsidR="004A7EFD" w:rsidRPr="00E76824">
        <w:rPr>
          <w:rFonts w:cs="Arial"/>
        </w:rPr>
        <w:fldChar w:fldCharType="separate"/>
      </w:r>
      <w:r w:rsidR="004A7EFD" w:rsidRPr="00E76824">
        <w:rPr>
          <w:rFonts w:cs="Arial"/>
        </w:rPr>
        <w:t>(Darwich, Mohd Noah et al. 2019)</w:t>
      </w:r>
      <w:r w:rsidR="004A7EFD" w:rsidRPr="00E76824">
        <w:rPr>
          <w:rFonts w:cs="Arial"/>
        </w:rPr>
        <w:fldChar w:fldCharType="end"/>
      </w:r>
      <w:r w:rsidR="00E257E3" w:rsidRPr="00E76824">
        <w:rPr>
          <w:rFonts w:cs="Arial"/>
        </w:rPr>
        <w:t xml:space="preserve">. </w:t>
      </w:r>
      <w:r w:rsidR="00E905BC" w:rsidRPr="00E76824">
        <w:rPr>
          <w:rFonts w:cs="Arial"/>
        </w:rPr>
        <w:t xml:space="preserve">The </w:t>
      </w:r>
      <w:r w:rsidR="005D115E" w:rsidRPr="00E76824">
        <w:rPr>
          <w:rFonts w:cs="Arial"/>
        </w:rPr>
        <w:t xml:space="preserve">approach begins </w:t>
      </w:r>
      <w:r w:rsidR="009118A3" w:rsidRPr="00E76824">
        <w:rPr>
          <w:rFonts w:cs="Arial"/>
        </w:rPr>
        <w:t xml:space="preserve">sourcing an </w:t>
      </w:r>
      <w:r w:rsidR="006072BC" w:rsidRPr="00E76824">
        <w:rPr>
          <w:rFonts w:cs="Arial"/>
        </w:rPr>
        <w:t>existing corpus</w:t>
      </w:r>
      <w:r w:rsidR="005B4A99" w:rsidRPr="00E76824">
        <w:rPr>
          <w:rFonts w:cs="Arial"/>
        </w:rPr>
        <w:t xml:space="preserve"> from the </w:t>
      </w:r>
      <w:r w:rsidR="00C326DF" w:rsidRPr="00E76824">
        <w:rPr>
          <w:rFonts w:cs="Arial"/>
        </w:rPr>
        <w:t>resource catalogue from the Department of Science, Technology and Innovation</w:t>
      </w:r>
      <w:r w:rsidR="00A87541" w:rsidRPr="00E76824">
        <w:rPr>
          <w:rFonts w:cs="Arial"/>
        </w:rPr>
        <w:t xml:space="preserve">. </w:t>
      </w:r>
      <w:r w:rsidR="006072BC" w:rsidRPr="00E76824">
        <w:rPr>
          <w:rFonts w:cs="Arial"/>
        </w:rPr>
        <w:t>Th</w:t>
      </w:r>
      <w:r w:rsidR="00046A05" w:rsidRPr="00E76824">
        <w:rPr>
          <w:rFonts w:cs="Arial"/>
        </w:rPr>
        <w:t xml:space="preserve">e corpus </w:t>
      </w:r>
      <w:r w:rsidR="008D5093" w:rsidRPr="00E76824">
        <w:rPr>
          <w:rFonts w:cs="Arial"/>
        </w:rPr>
        <w:t>sourced</w:t>
      </w:r>
      <w:r w:rsidR="00376E28" w:rsidRPr="00E76824">
        <w:rPr>
          <w:rFonts w:cs="Arial"/>
        </w:rPr>
        <w:t xml:space="preserve"> was </w:t>
      </w:r>
      <w:r w:rsidR="005E1DA9" w:rsidRPr="00E76824">
        <w:rPr>
          <w:rFonts w:cs="Arial"/>
        </w:rPr>
        <w:t xml:space="preserve">readily in a </w:t>
      </w:r>
      <w:r w:rsidR="002C5138" w:rsidRPr="00E76824">
        <w:rPr>
          <w:rFonts w:cs="Arial"/>
        </w:rPr>
        <w:t>lemmatised</w:t>
      </w:r>
      <w:r w:rsidR="005E1DA9" w:rsidRPr="00E76824">
        <w:rPr>
          <w:rFonts w:cs="Arial"/>
        </w:rPr>
        <w:t xml:space="preserve"> state</w:t>
      </w:r>
      <w:r w:rsidR="0056688A" w:rsidRPr="00E76824">
        <w:rPr>
          <w:rFonts w:cs="Arial"/>
        </w:rPr>
        <w:t>,</w:t>
      </w:r>
      <w:r w:rsidR="00C10C6A" w:rsidRPr="00E76824">
        <w:rPr>
          <w:rFonts w:cs="Arial"/>
        </w:rPr>
        <w:t xml:space="preserve"> </w:t>
      </w:r>
      <w:r w:rsidR="00945C3A" w:rsidRPr="00E76824">
        <w:rPr>
          <w:rFonts w:cs="Arial"/>
        </w:rPr>
        <w:t>part of speech</w:t>
      </w:r>
      <w:r w:rsidR="00B61585" w:rsidRPr="00E76824">
        <w:rPr>
          <w:rFonts w:cs="Arial"/>
        </w:rPr>
        <w:t xml:space="preserve"> (POS) tagged and </w:t>
      </w:r>
      <w:r w:rsidR="009C12EB" w:rsidRPr="00E76824">
        <w:rPr>
          <w:rFonts w:cs="Arial"/>
        </w:rPr>
        <w:t xml:space="preserve">morphologically analysed. </w:t>
      </w:r>
      <w:r w:rsidR="007746CA" w:rsidRPr="00E76824">
        <w:rPr>
          <w:rFonts w:cs="Arial"/>
        </w:rPr>
        <w:t>The corpus</w:t>
      </w:r>
      <w:r w:rsidR="00413894" w:rsidRPr="00E76824">
        <w:rPr>
          <w:rFonts w:cs="Arial"/>
        </w:rPr>
        <w:t xml:space="preserve"> texts</w:t>
      </w:r>
      <w:r w:rsidR="007746CA" w:rsidRPr="00E76824">
        <w:rPr>
          <w:rFonts w:cs="Arial"/>
        </w:rPr>
        <w:t xml:space="preserve"> </w:t>
      </w:r>
      <w:r w:rsidR="00413894" w:rsidRPr="00E76824">
        <w:rPr>
          <w:rFonts w:cs="Arial"/>
        </w:rPr>
        <w:t>are</w:t>
      </w:r>
      <w:r w:rsidR="001657D1" w:rsidRPr="00E76824">
        <w:rPr>
          <w:rFonts w:cs="Arial"/>
        </w:rPr>
        <w:t xml:space="preserve"> all in the </w:t>
      </w:r>
      <w:r w:rsidR="009166F6" w:rsidRPr="00E76824">
        <w:rPr>
          <w:rFonts w:cs="Arial"/>
        </w:rPr>
        <w:t>isiZ</w:t>
      </w:r>
      <w:r w:rsidR="001657D1" w:rsidRPr="00E76824">
        <w:rPr>
          <w:rFonts w:cs="Arial"/>
        </w:rPr>
        <w:t>ulu</w:t>
      </w:r>
      <w:r w:rsidR="005C4E5A" w:rsidRPr="00E76824">
        <w:rPr>
          <w:rFonts w:cs="Arial"/>
        </w:rPr>
        <w:t>, th</w:t>
      </w:r>
      <w:r w:rsidR="007869C0" w:rsidRPr="00E76824">
        <w:rPr>
          <w:rFonts w:cs="Arial"/>
        </w:rPr>
        <w:t xml:space="preserve">e aim </w:t>
      </w:r>
      <w:r w:rsidR="001B7F01" w:rsidRPr="00E76824">
        <w:rPr>
          <w:rFonts w:cs="Arial"/>
        </w:rPr>
        <w:t xml:space="preserve">is to train </w:t>
      </w:r>
      <w:r w:rsidR="00F608D9" w:rsidRPr="00E76824">
        <w:rPr>
          <w:rFonts w:cs="Arial"/>
        </w:rPr>
        <w:t xml:space="preserve">the lexicon on </w:t>
      </w:r>
      <w:r w:rsidR="002C0249" w:rsidRPr="00E76824">
        <w:rPr>
          <w:rFonts w:cs="Arial"/>
        </w:rPr>
        <w:t xml:space="preserve">low-resource languages therefore </w:t>
      </w:r>
      <w:r w:rsidR="00920A7F" w:rsidRPr="00E76824">
        <w:rPr>
          <w:rFonts w:cs="Arial"/>
        </w:rPr>
        <w:t xml:space="preserve">the corpus was selected to match that criteria. </w:t>
      </w:r>
    </w:p>
    <w:p w14:paraId="3B1B2467" w14:textId="7394D358" w:rsidR="004C1851" w:rsidRDefault="00262BEB" w:rsidP="00C405F9">
      <w:pPr>
        <w:jc w:val="both"/>
        <w:rPr>
          <w:rFonts w:cs="Arial"/>
        </w:rPr>
      </w:pPr>
      <w:r w:rsidRPr="00E76824">
        <w:rPr>
          <w:rFonts w:cs="Arial"/>
        </w:rPr>
        <w:t xml:space="preserve">The existing corpus </w:t>
      </w:r>
      <w:r w:rsidR="007F049F" w:rsidRPr="00E76824">
        <w:rPr>
          <w:rFonts w:cs="Arial"/>
        </w:rPr>
        <w:t xml:space="preserve">was pre-tokenised </w:t>
      </w:r>
      <w:r w:rsidR="00C156B9" w:rsidRPr="00E76824">
        <w:rPr>
          <w:rFonts w:cs="Arial"/>
        </w:rPr>
        <w:t xml:space="preserve">with </w:t>
      </w:r>
      <w:r w:rsidR="001B6B48" w:rsidRPr="00E76824">
        <w:rPr>
          <w:rFonts w:cs="Arial"/>
        </w:rPr>
        <w:t>punctuation and sent</w:t>
      </w:r>
      <w:r w:rsidR="00F81094" w:rsidRPr="00E76824">
        <w:rPr>
          <w:rFonts w:cs="Arial"/>
        </w:rPr>
        <w:t xml:space="preserve">ence line tagging. </w:t>
      </w:r>
      <w:r w:rsidR="002B7571" w:rsidRPr="00E76824">
        <w:rPr>
          <w:rFonts w:cs="Arial"/>
        </w:rPr>
        <w:t>This</w:t>
      </w:r>
      <w:r w:rsidR="008D5D9D" w:rsidRPr="00E76824">
        <w:rPr>
          <w:rFonts w:cs="Arial"/>
        </w:rPr>
        <w:t xml:space="preserve"> further built on the </w:t>
      </w:r>
      <w:r w:rsidR="00EB6CEA" w:rsidRPr="00E76824">
        <w:rPr>
          <w:rFonts w:cs="Arial"/>
        </w:rPr>
        <w:t>approach in Fig</w:t>
      </w:r>
      <w:r w:rsidR="000F1CF4">
        <w:rPr>
          <w:rFonts w:cs="Arial"/>
        </w:rPr>
        <w:t>ure 2</w:t>
      </w:r>
      <w:r w:rsidR="00EB6CEA" w:rsidRPr="00E76824">
        <w:rPr>
          <w:rFonts w:cs="Arial"/>
        </w:rPr>
        <w:t>, “Merge tokens into sentences”</w:t>
      </w:r>
      <w:r w:rsidR="005939C1" w:rsidRPr="00E76824">
        <w:rPr>
          <w:rFonts w:cs="Arial"/>
        </w:rPr>
        <w:t xml:space="preserve">. The individual tokens </w:t>
      </w:r>
      <w:r w:rsidR="00C17FA9" w:rsidRPr="00E76824">
        <w:rPr>
          <w:rFonts w:cs="Arial"/>
        </w:rPr>
        <w:t>were</w:t>
      </w:r>
      <w:r w:rsidR="005939C1" w:rsidRPr="00E76824">
        <w:rPr>
          <w:rFonts w:cs="Arial"/>
        </w:rPr>
        <w:t xml:space="preserve"> </w:t>
      </w:r>
      <w:r w:rsidR="00146D8B" w:rsidRPr="00E76824">
        <w:rPr>
          <w:rFonts w:cs="Arial"/>
        </w:rPr>
        <w:t xml:space="preserve">combined into </w:t>
      </w:r>
      <w:r w:rsidR="00626F91" w:rsidRPr="00E76824">
        <w:rPr>
          <w:rFonts w:cs="Arial"/>
        </w:rPr>
        <w:t xml:space="preserve">single sentences and </w:t>
      </w:r>
      <w:r w:rsidR="00C17FA9" w:rsidRPr="00E76824">
        <w:rPr>
          <w:rFonts w:cs="Arial"/>
        </w:rPr>
        <w:t>were</w:t>
      </w:r>
      <w:r w:rsidR="00E030A9" w:rsidRPr="00E76824">
        <w:rPr>
          <w:rFonts w:cs="Arial"/>
        </w:rPr>
        <w:t xml:space="preserve"> cleaned to </w:t>
      </w:r>
      <w:r w:rsidR="00AE6C1D" w:rsidRPr="00E76824">
        <w:rPr>
          <w:rFonts w:cs="Arial"/>
        </w:rPr>
        <w:t xml:space="preserve">exclude punctuation marks and </w:t>
      </w:r>
      <w:r w:rsidR="00EF418E" w:rsidRPr="00E76824">
        <w:rPr>
          <w:rFonts w:cs="Arial"/>
        </w:rPr>
        <w:t xml:space="preserve">sentence line </w:t>
      </w:r>
      <w:r w:rsidR="00304467" w:rsidRPr="00E76824">
        <w:rPr>
          <w:rFonts w:cs="Arial"/>
        </w:rPr>
        <w:t xml:space="preserve">tagging. </w:t>
      </w:r>
      <w:r w:rsidR="00CD522C" w:rsidRPr="00E76824">
        <w:rPr>
          <w:rFonts w:cs="Arial"/>
        </w:rPr>
        <w:t xml:space="preserve">This </w:t>
      </w:r>
      <w:r w:rsidR="00C17FA9" w:rsidRPr="00E76824">
        <w:rPr>
          <w:rFonts w:cs="Arial"/>
        </w:rPr>
        <w:t xml:space="preserve">was then followed by a series of translations made to the individual sentences to English. </w:t>
      </w:r>
      <w:r w:rsidR="005B4D04" w:rsidRPr="00E76824">
        <w:rPr>
          <w:rFonts w:cs="Arial"/>
        </w:rPr>
        <w:t xml:space="preserve">The </w:t>
      </w:r>
      <w:r w:rsidR="00390ED2" w:rsidRPr="00E76824">
        <w:rPr>
          <w:rFonts w:cs="Arial"/>
        </w:rPr>
        <w:t xml:space="preserve">isiZulu texts were </w:t>
      </w:r>
      <w:r w:rsidR="00DF02BC" w:rsidRPr="00E76824">
        <w:rPr>
          <w:rFonts w:cs="Arial"/>
        </w:rPr>
        <w:t>translated</w:t>
      </w:r>
      <w:r w:rsidR="00390ED2" w:rsidRPr="00E76824">
        <w:rPr>
          <w:rFonts w:cs="Arial"/>
        </w:rPr>
        <w:t xml:space="preserve"> to English </w:t>
      </w:r>
      <w:r w:rsidR="00DF02BC" w:rsidRPr="00E76824">
        <w:rPr>
          <w:rFonts w:cs="Arial"/>
        </w:rPr>
        <w:t xml:space="preserve">using </w:t>
      </w:r>
      <w:r w:rsidR="007C35F1" w:rsidRPr="00E76824">
        <w:rPr>
          <w:rFonts w:cs="Arial"/>
        </w:rPr>
        <w:t xml:space="preserve">Google </w:t>
      </w:r>
      <w:r w:rsidR="001519FA" w:rsidRPr="00E76824">
        <w:rPr>
          <w:rFonts w:cs="Arial"/>
        </w:rPr>
        <w:t xml:space="preserve">Translator </w:t>
      </w:r>
      <w:r w:rsidR="00390ED2" w:rsidRPr="00E76824">
        <w:rPr>
          <w:rFonts w:cs="Arial"/>
        </w:rPr>
        <w:t xml:space="preserve">to support the SentimentAnalyzer </w:t>
      </w:r>
      <w:r w:rsidR="00457FF7" w:rsidRPr="00E76824">
        <w:rPr>
          <w:rFonts w:cs="Arial"/>
        </w:rPr>
        <w:t xml:space="preserve">API from NTLK. </w:t>
      </w:r>
      <w:r w:rsidR="007C5B81" w:rsidRPr="00E76824">
        <w:rPr>
          <w:rFonts w:cs="Arial"/>
        </w:rPr>
        <w:t xml:space="preserve">This provided </w:t>
      </w:r>
      <w:r w:rsidR="00D15FC5" w:rsidRPr="00E76824">
        <w:rPr>
          <w:rFonts w:cs="Arial"/>
        </w:rPr>
        <w:t xml:space="preserve">the sentences with </w:t>
      </w:r>
      <w:r w:rsidR="00DA67C8" w:rsidRPr="00E76824">
        <w:rPr>
          <w:rFonts w:cs="Arial"/>
        </w:rPr>
        <w:t xml:space="preserve">sentiment </w:t>
      </w:r>
      <w:r w:rsidR="006766E0" w:rsidRPr="00E76824">
        <w:rPr>
          <w:rFonts w:cs="Arial"/>
        </w:rPr>
        <w:t>to calculate polarity</w:t>
      </w:r>
      <w:r w:rsidR="00281431" w:rsidRPr="00E76824">
        <w:rPr>
          <w:rFonts w:cs="Arial"/>
        </w:rPr>
        <w:t xml:space="preserve">. </w:t>
      </w:r>
      <w:r w:rsidR="00FD4108">
        <w:rPr>
          <w:rFonts w:cs="Arial"/>
        </w:rPr>
        <w:t xml:space="preserve">Once polarity </w:t>
      </w:r>
      <w:r w:rsidR="008F5830">
        <w:rPr>
          <w:rFonts w:cs="Arial"/>
        </w:rPr>
        <w:t xml:space="preserve">scores are </w:t>
      </w:r>
      <w:r w:rsidR="004433B4">
        <w:rPr>
          <w:rFonts w:cs="Arial"/>
        </w:rPr>
        <w:t xml:space="preserve">calculated, the </w:t>
      </w:r>
      <w:r w:rsidR="0041133D">
        <w:rPr>
          <w:rFonts w:cs="Arial"/>
        </w:rPr>
        <w:t>resulting pola</w:t>
      </w:r>
      <w:r w:rsidR="00175349">
        <w:rPr>
          <w:rFonts w:cs="Arial"/>
        </w:rPr>
        <w:t xml:space="preserve">rity score </w:t>
      </w:r>
      <w:r w:rsidR="00DE0F06">
        <w:rPr>
          <w:rFonts w:cs="Arial"/>
        </w:rPr>
        <w:t xml:space="preserve">will </w:t>
      </w:r>
      <w:r w:rsidR="00DE0F06">
        <w:rPr>
          <w:rFonts w:cs="Arial"/>
        </w:rPr>
        <w:lastRenderedPageBreak/>
        <w:t xml:space="preserve">determine </w:t>
      </w:r>
      <w:r w:rsidR="004C7651">
        <w:rPr>
          <w:rFonts w:cs="Arial"/>
        </w:rPr>
        <w:t xml:space="preserve">the </w:t>
      </w:r>
      <w:r w:rsidR="00D45FF8">
        <w:rPr>
          <w:rFonts w:cs="Arial"/>
        </w:rPr>
        <w:t xml:space="preserve">known sentiment </w:t>
      </w:r>
      <w:r w:rsidR="00386F41">
        <w:rPr>
          <w:rFonts w:cs="Arial"/>
        </w:rPr>
        <w:t xml:space="preserve">label </w:t>
      </w:r>
      <w:r w:rsidR="005F2797">
        <w:rPr>
          <w:rFonts w:cs="Arial"/>
        </w:rPr>
        <w:t xml:space="preserve">for the targeted word </w:t>
      </w:r>
      <w:r w:rsidR="00527363">
        <w:rPr>
          <w:rFonts w:cs="Arial"/>
        </w:rPr>
        <w:t>serving</w:t>
      </w:r>
      <w:r w:rsidR="00527363" w:rsidRPr="00527363">
        <w:rPr>
          <w:rFonts w:cs="Arial"/>
        </w:rPr>
        <w:t xml:space="preserve"> as the basis for enriching the sentiment </w:t>
      </w:r>
      <w:r w:rsidR="00527363">
        <w:rPr>
          <w:rFonts w:cs="Arial"/>
        </w:rPr>
        <w:t xml:space="preserve">within the </w:t>
      </w:r>
      <w:r w:rsidR="00527363" w:rsidRPr="00527363">
        <w:rPr>
          <w:rFonts w:cs="Arial"/>
        </w:rPr>
        <w:t>lexicon, by assigning or revising polarity labels</w:t>
      </w:r>
      <w:r w:rsidR="00527363">
        <w:rPr>
          <w:rFonts w:cs="Arial"/>
        </w:rPr>
        <w:t xml:space="preserve"> </w:t>
      </w:r>
      <w:r w:rsidR="00BE48E0">
        <w:rPr>
          <w:rFonts w:cs="Arial"/>
        </w:rPr>
        <w:fldChar w:fldCharType="begin"/>
      </w:r>
      <w:r w:rsidR="00BE48E0">
        <w:rPr>
          <w:rFonts w:cs="Arial"/>
        </w:rPr>
        <w:instrText xml:space="preserve"> ADDIN EN.CITE &lt;EndNote&gt;&lt;Cite&gt;&lt;Author&gt;Rice&lt;/Author&gt;&lt;Year&gt;2021&lt;/Year&gt;&lt;RecNum&gt;1298&lt;/RecNum&gt;&lt;DisplayText&gt;(Rice and Zorn 2021)&lt;/DisplayText&gt;&lt;record&gt;&lt;rec-number&gt;1298&lt;/rec-number&gt;&lt;foreign-keys&gt;&lt;key app="EN" db-id="t2sr0z95b5dvvmefapwvfzplz9pxztf55apf" timestamp="1762465532"&gt;1298&lt;/key&gt;&lt;/foreign-keys&gt;&lt;ref-type name="Journal Article"&gt;17&lt;/ref-type&gt;&lt;contributors&gt;&lt;authors&gt;&lt;author&gt;Rice, Douglas R.&lt;/author&gt;&lt;author&gt;Zorn, Christopher&lt;/author&gt;&lt;/authors&gt;&lt;/contributors&gt;&lt;titles&gt;&lt;title&gt;Corpus-based dictionaries for sentiment analysis of specialized vocabularies&lt;/title&gt;&lt;secondary-title&gt;Political Science Research and Methods&lt;/secondary-title&gt;&lt;/titles&gt;&lt;periodical&gt;&lt;full-title&gt;Political Science Research and Methods&lt;/full-title&gt;&lt;/periodical&gt;&lt;pages&gt;20-35&lt;/pages&gt;&lt;volume&gt;9&lt;/volume&gt;&lt;number&gt;1&lt;/number&gt;&lt;edition&gt;2019/04/02&lt;/edition&gt;&lt;keywords&gt;&lt;keyword&gt;Text and content analysis&lt;/keyword&gt;&lt;/keywords&gt;&lt;dates&gt;&lt;year&gt;2021&lt;/year&gt;&lt;/dates&gt;&lt;publisher&gt;Cambridge University Press&lt;/publisher&gt;&lt;isbn&gt;2049-8470&lt;/isbn&gt;&lt;urls&gt;&lt;related-urls&gt;&lt;url&gt;https://www.cambridge.org/core/product/AE4112A00FF6474F649ED53BCAEEEEE9&lt;/url&gt;&lt;/related-urls&gt;&lt;/urls&gt;&lt;electronic-resource-num&gt;10.1017/psrm.2019.10&lt;/electronic-resource-num&gt;&lt;remote-database-name&gt;Cambridge Core&lt;/remote-database-name&gt;&lt;remote-database-provider&gt;Cambridge University Press&lt;/remote-database-provider&gt;&lt;/record&gt;&lt;/Cite&gt;&lt;/EndNote&gt;</w:instrText>
      </w:r>
      <w:r w:rsidR="00BE48E0">
        <w:rPr>
          <w:rFonts w:cs="Arial"/>
        </w:rPr>
        <w:fldChar w:fldCharType="separate"/>
      </w:r>
      <w:r w:rsidR="00BE48E0">
        <w:rPr>
          <w:rFonts w:cs="Arial"/>
          <w:noProof/>
        </w:rPr>
        <w:t>(Rice and Zorn 2021)</w:t>
      </w:r>
      <w:r w:rsidR="00BE48E0">
        <w:rPr>
          <w:rFonts w:cs="Arial"/>
        </w:rPr>
        <w:fldChar w:fldCharType="end"/>
      </w:r>
      <w:r w:rsidR="005F2797">
        <w:rPr>
          <w:rFonts w:cs="Arial"/>
        </w:rPr>
        <w:t>.</w:t>
      </w:r>
      <w:r w:rsidR="00527363">
        <w:rPr>
          <w:rFonts w:cs="Arial"/>
        </w:rPr>
        <w:t xml:space="preserve"> </w:t>
      </w:r>
    </w:p>
    <w:p w14:paraId="6E50E4CE" w14:textId="77777777" w:rsidR="009E297E" w:rsidRDefault="008D1442" w:rsidP="00C405F9">
      <w:pPr>
        <w:jc w:val="both"/>
        <w:rPr>
          <w:rFonts w:cs="Arial"/>
        </w:rPr>
      </w:pPr>
      <w:r>
        <w:rPr>
          <w:rFonts w:cs="Arial"/>
        </w:rPr>
        <w:t xml:space="preserve">To ensure </w:t>
      </w:r>
      <w:r w:rsidR="00EC7B63">
        <w:rPr>
          <w:rFonts w:cs="Arial"/>
        </w:rPr>
        <w:t xml:space="preserve">the data within the lexicon is further enriched, </w:t>
      </w:r>
      <w:r w:rsidR="00540F71">
        <w:rPr>
          <w:rFonts w:cs="Arial"/>
        </w:rPr>
        <w:t xml:space="preserve">we conduct a </w:t>
      </w:r>
      <w:r w:rsidR="00107333">
        <w:rPr>
          <w:rFonts w:cs="Arial"/>
        </w:rPr>
        <w:t xml:space="preserve">lexicon </w:t>
      </w:r>
      <w:r w:rsidR="00AA79F0">
        <w:rPr>
          <w:rFonts w:cs="Arial"/>
        </w:rPr>
        <w:t>to corpus comparison, searching for match</w:t>
      </w:r>
      <w:r w:rsidR="00A4074C">
        <w:rPr>
          <w:rFonts w:cs="Arial"/>
        </w:rPr>
        <w:t>ing</w:t>
      </w:r>
      <w:r w:rsidR="00AA79F0">
        <w:rPr>
          <w:rFonts w:cs="Arial"/>
        </w:rPr>
        <w:t xml:space="preserve"> </w:t>
      </w:r>
      <w:r w:rsidR="00D14DD8">
        <w:rPr>
          <w:rFonts w:cs="Arial"/>
        </w:rPr>
        <w:t xml:space="preserve">sentiments and </w:t>
      </w:r>
      <w:r w:rsidR="00EF2045">
        <w:rPr>
          <w:rFonts w:cs="Arial"/>
        </w:rPr>
        <w:t>polarities</w:t>
      </w:r>
      <w:r w:rsidR="00A4074C">
        <w:rPr>
          <w:rFonts w:cs="Arial"/>
        </w:rPr>
        <w:t xml:space="preserve">. This step in the approach </w:t>
      </w:r>
      <w:r w:rsidR="00CF79EF">
        <w:rPr>
          <w:rFonts w:cs="Arial"/>
        </w:rPr>
        <w:t xml:space="preserve">is </w:t>
      </w:r>
      <w:r w:rsidR="009306FC">
        <w:rPr>
          <w:rFonts w:cs="Arial"/>
        </w:rPr>
        <w:t xml:space="preserve">crucial as it detects words that might be classified out of context and bare hallucinated sentiments. </w:t>
      </w:r>
      <w:r w:rsidR="00E837F4">
        <w:rPr>
          <w:rFonts w:cs="Arial"/>
        </w:rPr>
        <w:t xml:space="preserve">Therefore, </w:t>
      </w:r>
      <w:r w:rsidR="00015C6A">
        <w:rPr>
          <w:rFonts w:cs="Arial"/>
        </w:rPr>
        <w:t xml:space="preserve">this step </w:t>
      </w:r>
      <w:r w:rsidR="00E57773">
        <w:rPr>
          <w:rFonts w:cs="Arial"/>
        </w:rPr>
        <w:t xml:space="preserve">essentially identifies the words </w:t>
      </w:r>
      <w:r w:rsidR="002166F3">
        <w:rPr>
          <w:rFonts w:cs="Arial"/>
        </w:rPr>
        <w:t xml:space="preserve">that have </w:t>
      </w:r>
      <w:r w:rsidR="00925684">
        <w:rPr>
          <w:rFonts w:cs="Arial"/>
        </w:rPr>
        <w:t xml:space="preserve">a sentiment in the lexicon that is either consistent or inconsistent with the real usage in the corpus and flags them for </w:t>
      </w:r>
      <w:r w:rsidR="007961E0">
        <w:rPr>
          <w:rFonts w:cs="Arial"/>
        </w:rPr>
        <w:t xml:space="preserve">enrichment </w:t>
      </w:r>
      <w:r w:rsidR="007961E0">
        <w:rPr>
          <w:rFonts w:cs="Arial"/>
        </w:rPr>
        <w:fldChar w:fldCharType="begin"/>
      </w:r>
      <w:r w:rsidR="007961E0">
        <w:rPr>
          <w:rFonts w:cs="Arial"/>
        </w:rPr>
        <w:instrText xml:space="preserve"> ADDIN EN.CITE &lt;EndNote&gt;&lt;Cite&gt;&lt;Author&gt;Rice&lt;/Author&gt;&lt;Year&gt;2021&lt;/Year&gt;&lt;RecNum&gt;1298&lt;/RecNum&gt;&lt;DisplayText&gt;(Rice and Zorn 2021)&lt;/DisplayText&gt;&lt;record&gt;&lt;rec-number&gt;1298&lt;/rec-number&gt;&lt;foreign-keys&gt;&lt;key app="EN" db-id="t2sr0z95b5dvvmefapwvfzplz9pxztf55apf" timestamp="1762465532"&gt;1298&lt;/key&gt;&lt;/foreign-keys&gt;&lt;ref-type name="Journal Article"&gt;17&lt;/ref-type&gt;&lt;contributors&gt;&lt;authors&gt;&lt;author&gt;Rice, Douglas R.&lt;/author&gt;&lt;author&gt;Zorn, Christopher&lt;/author&gt;&lt;/authors&gt;&lt;/contributors&gt;&lt;titles&gt;&lt;title&gt;Corpus-based dictionaries for sentiment analysis of specialized vocabularies&lt;/title&gt;&lt;secondary-title&gt;Political Science Research and Methods&lt;/secondary-title&gt;&lt;/titles&gt;&lt;periodical&gt;&lt;full-title&gt;Political Science Research and Methods&lt;/full-title&gt;&lt;/periodical&gt;&lt;pages&gt;20-35&lt;/pages&gt;&lt;volume&gt;9&lt;/volume&gt;&lt;number&gt;1&lt;/number&gt;&lt;edition&gt;2019/04/02&lt;/edition&gt;&lt;keywords&gt;&lt;keyword&gt;Text and content analysis&lt;/keyword&gt;&lt;/keywords&gt;&lt;dates&gt;&lt;year&gt;2021&lt;/year&gt;&lt;/dates&gt;&lt;publisher&gt;Cambridge University Press&lt;/publisher&gt;&lt;isbn&gt;2049-8470&lt;/isbn&gt;&lt;urls&gt;&lt;related-urls&gt;&lt;url&gt;https://www.cambridge.org/core/product/AE4112A00FF6474F649ED53BCAEEEEE9&lt;/url&gt;&lt;/related-urls&gt;&lt;/urls&gt;&lt;electronic-resource-num&gt;10.1017/psrm.2019.10&lt;/electronic-resource-num&gt;&lt;remote-database-name&gt;Cambridge Core&lt;/remote-database-name&gt;&lt;remote-database-provider&gt;Cambridge University Press&lt;/remote-database-provider&gt;&lt;/record&gt;&lt;/Cite&gt;&lt;/EndNote&gt;</w:instrText>
      </w:r>
      <w:r w:rsidR="007961E0">
        <w:rPr>
          <w:rFonts w:cs="Arial"/>
        </w:rPr>
        <w:fldChar w:fldCharType="separate"/>
      </w:r>
      <w:r w:rsidR="007961E0">
        <w:rPr>
          <w:rFonts w:cs="Arial"/>
          <w:noProof/>
        </w:rPr>
        <w:t>(Rice and Zorn 2021)</w:t>
      </w:r>
      <w:r w:rsidR="007961E0">
        <w:rPr>
          <w:rFonts w:cs="Arial"/>
        </w:rPr>
        <w:fldChar w:fldCharType="end"/>
      </w:r>
      <w:r w:rsidR="007961E0">
        <w:rPr>
          <w:rFonts w:cs="Arial"/>
        </w:rPr>
        <w:t>.</w:t>
      </w:r>
    </w:p>
    <w:p w14:paraId="52E68BC0" w14:textId="71820F0A" w:rsidR="008D0DBD" w:rsidRDefault="00D57989" w:rsidP="008D0DBD">
      <w:pPr>
        <w:jc w:val="both"/>
        <w:rPr>
          <w:rFonts w:cs="Arial"/>
          <w:lang w:val="en-US"/>
        </w:rPr>
      </w:pPr>
      <w:r>
        <w:rPr>
          <w:rFonts w:cs="Arial"/>
        </w:rPr>
        <w:t xml:space="preserve">The </w:t>
      </w:r>
      <w:r w:rsidR="00EC3C3C">
        <w:rPr>
          <w:rFonts w:cs="Arial"/>
        </w:rPr>
        <w:t xml:space="preserve">approach towards </w:t>
      </w:r>
      <w:r w:rsidR="00AA34C2">
        <w:rPr>
          <w:rFonts w:cs="Arial"/>
        </w:rPr>
        <w:t xml:space="preserve">enriching the </w:t>
      </w:r>
      <w:r w:rsidR="00A0393A">
        <w:rPr>
          <w:rFonts w:cs="Arial"/>
        </w:rPr>
        <w:t xml:space="preserve">sentiments of the lexicon </w:t>
      </w:r>
      <w:r w:rsidR="003F55DF">
        <w:rPr>
          <w:rFonts w:cs="Arial"/>
        </w:rPr>
        <w:t xml:space="preserve">concludes with a </w:t>
      </w:r>
      <w:r w:rsidR="004C5D4E">
        <w:rPr>
          <w:rFonts w:cs="Arial"/>
        </w:rPr>
        <w:t>Retr</w:t>
      </w:r>
      <w:r w:rsidR="009264D3">
        <w:rPr>
          <w:rFonts w:cs="Arial"/>
        </w:rPr>
        <w:t>ieval</w:t>
      </w:r>
      <w:r w:rsidR="00607866">
        <w:rPr>
          <w:rFonts w:cs="Arial"/>
        </w:rPr>
        <w:t>-Aug</w:t>
      </w:r>
      <w:r w:rsidR="00C45DF7">
        <w:rPr>
          <w:rFonts w:cs="Arial"/>
        </w:rPr>
        <w:t>mented-Generation (RAG)</w:t>
      </w:r>
      <w:r w:rsidR="00F66E05">
        <w:rPr>
          <w:rFonts w:cs="Arial"/>
        </w:rPr>
        <w:t xml:space="preserve"> approach</w:t>
      </w:r>
      <w:r w:rsidR="00315EBE">
        <w:rPr>
          <w:rFonts w:cs="Arial"/>
        </w:rPr>
        <w:t>.</w:t>
      </w:r>
      <w:r w:rsidR="00F66E05">
        <w:rPr>
          <w:rFonts w:cs="Arial"/>
        </w:rPr>
        <w:t xml:space="preserve"> Using </w:t>
      </w:r>
      <w:r w:rsidR="00426527">
        <w:rPr>
          <w:rFonts w:cs="Arial"/>
        </w:rPr>
        <w:t xml:space="preserve">Googles </w:t>
      </w:r>
      <w:r w:rsidR="00E64469">
        <w:rPr>
          <w:rFonts w:cs="Arial"/>
        </w:rPr>
        <w:t>G</w:t>
      </w:r>
      <w:r w:rsidR="005C3AA1">
        <w:rPr>
          <w:rFonts w:cs="Arial"/>
        </w:rPr>
        <w:t>emini</w:t>
      </w:r>
      <w:r w:rsidR="001C1B39">
        <w:rPr>
          <w:rFonts w:cs="Arial"/>
        </w:rPr>
        <w:t xml:space="preserve">, </w:t>
      </w:r>
      <w:r w:rsidR="00D03670">
        <w:rPr>
          <w:rFonts w:cs="Arial"/>
        </w:rPr>
        <w:t xml:space="preserve">this step uses </w:t>
      </w:r>
      <w:r w:rsidR="00BB182B">
        <w:rPr>
          <w:rFonts w:cs="Arial"/>
        </w:rPr>
        <w:t xml:space="preserve">AI to </w:t>
      </w:r>
      <w:r w:rsidR="00693519">
        <w:rPr>
          <w:rFonts w:cs="Arial"/>
        </w:rPr>
        <w:t xml:space="preserve">address </w:t>
      </w:r>
      <w:r w:rsidR="00E42614">
        <w:rPr>
          <w:rFonts w:cs="Arial"/>
        </w:rPr>
        <w:t xml:space="preserve">words with polarity mismatches </w:t>
      </w:r>
      <w:r w:rsidR="00F8675F">
        <w:rPr>
          <w:rFonts w:cs="Arial"/>
        </w:rPr>
        <w:t xml:space="preserve">using </w:t>
      </w:r>
      <w:r w:rsidR="008D0DBD">
        <w:rPr>
          <w:rFonts w:cs="Arial"/>
        </w:rPr>
        <w:t>texts containing that word from the G</w:t>
      </w:r>
      <w:r w:rsidR="008D0DBD" w:rsidRPr="008D0DBD">
        <w:rPr>
          <w:rFonts w:cs="Arial"/>
          <w:lang w:val="en-US"/>
        </w:rPr>
        <w:t>utenberg</w:t>
      </w:r>
      <w:r w:rsidR="008D0DBD">
        <w:rPr>
          <w:rFonts w:cs="Arial"/>
          <w:lang w:val="en-US"/>
        </w:rPr>
        <w:t xml:space="preserve"> corpus by NTLK</w:t>
      </w:r>
      <w:r w:rsidR="00660EF9">
        <w:rPr>
          <w:rFonts w:cs="Arial"/>
          <w:lang w:val="en-US"/>
        </w:rPr>
        <w:t xml:space="preserve"> and reassigning </w:t>
      </w:r>
      <w:r w:rsidR="00216FE6">
        <w:rPr>
          <w:rFonts w:cs="Arial"/>
          <w:lang w:val="en-US"/>
        </w:rPr>
        <w:t>sentiment values</w:t>
      </w:r>
      <w:r w:rsidR="00536F85">
        <w:rPr>
          <w:rFonts w:cs="Arial"/>
          <w:lang w:val="en-US"/>
        </w:rPr>
        <w:t xml:space="preserve">. </w:t>
      </w:r>
      <w:r w:rsidR="00285D8B">
        <w:rPr>
          <w:rFonts w:cs="Arial"/>
          <w:lang w:val="en-US"/>
        </w:rPr>
        <w:t xml:space="preserve">This </w:t>
      </w:r>
      <w:r w:rsidR="008D4D2A">
        <w:rPr>
          <w:rFonts w:cs="Arial"/>
          <w:lang w:val="en-US"/>
        </w:rPr>
        <w:t>step makes use of the Gemini-</w:t>
      </w:r>
      <w:r w:rsidR="00AB177C">
        <w:rPr>
          <w:rFonts w:cs="Arial"/>
          <w:lang w:val="en-US"/>
        </w:rPr>
        <w:t xml:space="preserve">2.5-Flash to </w:t>
      </w:r>
      <w:r w:rsidR="00A8215B">
        <w:rPr>
          <w:rFonts w:cs="Arial"/>
          <w:lang w:val="en-US"/>
        </w:rPr>
        <w:t xml:space="preserve">analyze the words current </w:t>
      </w:r>
      <w:r w:rsidR="00450525">
        <w:rPr>
          <w:rFonts w:cs="Arial"/>
          <w:lang w:val="en-US"/>
        </w:rPr>
        <w:t>polarity in the lexicon and corpus</w:t>
      </w:r>
      <w:r w:rsidR="00A85CAD">
        <w:rPr>
          <w:rFonts w:cs="Arial"/>
          <w:lang w:val="en-US"/>
        </w:rPr>
        <w:t xml:space="preserve">, </w:t>
      </w:r>
      <w:r w:rsidR="00C17F8A">
        <w:rPr>
          <w:rFonts w:cs="Arial"/>
          <w:lang w:val="en-US"/>
        </w:rPr>
        <w:t xml:space="preserve">uses Vader to set the baseline polarity </w:t>
      </w:r>
      <w:r w:rsidR="00A26EB6">
        <w:rPr>
          <w:rFonts w:cs="Arial"/>
          <w:lang w:val="en-US"/>
        </w:rPr>
        <w:t xml:space="preserve">then finally </w:t>
      </w:r>
      <w:r w:rsidR="00332A1A">
        <w:rPr>
          <w:rFonts w:cs="Arial"/>
          <w:lang w:val="en-US"/>
        </w:rPr>
        <w:t>uses the corpus texts provided to return a refined polarity score</w:t>
      </w:r>
      <w:r w:rsidR="001A1A02">
        <w:rPr>
          <w:rFonts w:cs="Arial"/>
          <w:lang w:val="en-US"/>
        </w:rPr>
        <w:t>.</w:t>
      </w:r>
      <w:r w:rsidR="0046351E">
        <w:rPr>
          <w:rFonts w:cs="Arial"/>
          <w:lang w:val="en-US"/>
        </w:rPr>
        <w:t xml:space="preserve"> </w:t>
      </w:r>
    </w:p>
    <w:p w14:paraId="6BACAB37" w14:textId="55EF267F" w:rsidR="00185A71" w:rsidRPr="008D0DBD" w:rsidRDefault="00185A71" w:rsidP="008D0DBD">
      <w:pPr>
        <w:jc w:val="both"/>
        <w:rPr>
          <w:rFonts w:cs="Arial"/>
          <w:lang w:val="en-US"/>
        </w:rPr>
      </w:pPr>
      <w:r>
        <w:rPr>
          <w:rFonts w:cs="Arial"/>
          <w:lang w:val="en-US"/>
        </w:rPr>
        <w:t xml:space="preserve">This </w:t>
      </w:r>
      <w:r w:rsidR="00FA2E6A">
        <w:rPr>
          <w:rFonts w:cs="Arial"/>
          <w:lang w:val="en-US"/>
        </w:rPr>
        <w:t xml:space="preserve">approach embodies the best practices </w:t>
      </w:r>
      <w:r w:rsidR="00370B21">
        <w:rPr>
          <w:rFonts w:cs="Arial"/>
          <w:lang w:val="en-US"/>
        </w:rPr>
        <w:t>outlined in recent literature</w:t>
      </w:r>
      <w:r w:rsidR="005B5174">
        <w:rPr>
          <w:rFonts w:cs="Arial"/>
          <w:lang w:val="en-US"/>
        </w:rPr>
        <w:t xml:space="preserve">, emphasizing </w:t>
      </w:r>
      <w:r w:rsidR="00711FCF">
        <w:rPr>
          <w:rFonts w:cs="Arial"/>
          <w:lang w:val="en-US"/>
        </w:rPr>
        <w:t>corpus-driven correction and RAG gener</w:t>
      </w:r>
      <w:r w:rsidR="00CC246E">
        <w:rPr>
          <w:rFonts w:cs="Arial"/>
          <w:lang w:val="en-US"/>
        </w:rPr>
        <w:t xml:space="preserve">ation </w:t>
      </w:r>
      <w:r w:rsidR="00F336C5">
        <w:rPr>
          <w:rFonts w:cs="Arial"/>
          <w:lang w:val="en-US"/>
        </w:rPr>
        <w:t>for sentiment analysis</w:t>
      </w:r>
      <w:r w:rsidR="00D12EBF">
        <w:rPr>
          <w:rFonts w:cs="Arial"/>
          <w:lang w:val="en-US"/>
        </w:rPr>
        <w:t xml:space="preserve"> </w:t>
      </w:r>
      <w:r w:rsidR="00D12EBF">
        <w:rPr>
          <w:rFonts w:cs="Arial"/>
          <w:lang w:val="en-US"/>
        </w:rPr>
        <w:fldChar w:fldCharType="begin"/>
      </w:r>
      <w:r w:rsidR="00D12EBF">
        <w:rPr>
          <w:rFonts w:cs="Arial"/>
          <w:lang w:val="en-US"/>
        </w:rPr>
        <w:instrText xml:space="preserve"> ADDIN EN.CITE &lt;EndNote&gt;&lt;Cite&gt;&lt;Author&gt;Rice&lt;/Author&gt;&lt;Year&gt;2021&lt;/Year&gt;&lt;RecNum&gt;1298&lt;/RecNum&gt;&lt;DisplayText&gt;(Rice and Zorn 2021)&lt;/DisplayText&gt;&lt;record&gt;&lt;rec-number&gt;1298&lt;/rec-number&gt;&lt;foreign-keys&gt;&lt;key app="EN" db-id="t2sr0z95b5dvvmefapwvfzplz9pxztf55apf" timestamp="1762465532"&gt;1298&lt;/key&gt;&lt;/foreign-keys&gt;&lt;ref-type name="Journal Article"&gt;17&lt;/ref-type&gt;&lt;contributors&gt;&lt;authors&gt;&lt;author&gt;Rice, Douglas R.&lt;/author&gt;&lt;author&gt;Zorn, Christopher&lt;/author&gt;&lt;/authors&gt;&lt;/contributors&gt;&lt;titles&gt;&lt;title&gt;Corpus-based dictionaries for sentiment analysis of specialized vocabularies&lt;/title&gt;&lt;secondary-title&gt;Political Science Research and Methods&lt;/secondary-title&gt;&lt;/titles&gt;&lt;periodical&gt;&lt;full-title&gt;Political Science Research and Methods&lt;/full-title&gt;&lt;/periodical&gt;&lt;pages&gt;20-35&lt;/pages&gt;&lt;volume&gt;9&lt;/volume&gt;&lt;number&gt;1&lt;/number&gt;&lt;edition&gt;2019/04/02&lt;/edition&gt;&lt;keywords&gt;&lt;keyword&gt;Text and content analysis&lt;/keyword&gt;&lt;/keywords&gt;&lt;dates&gt;&lt;year&gt;2021&lt;/year&gt;&lt;/dates&gt;&lt;publisher&gt;Cambridge University Press&lt;/publisher&gt;&lt;isbn&gt;2049-8470&lt;/isbn&gt;&lt;urls&gt;&lt;related-urls&gt;&lt;url&gt;https://www.cambridge.org/core/product/AE4112A00FF6474F649ED53BCAEEEEE9&lt;/url&gt;&lt;/related-urls&gt;&lt;/urls&gt;&lt;electronic-resource-num&gt;10.1017/psrm.2019.10&lt;/electronic-resource-num&gt;&lt;remote-database-name&gt;Cambridge Core&lt;/remote-database-name&gt;&lt;remote-database-provider&gt;Cambridge University Press&lt;/remote-database-provider&gt;&lt;/record&gt;&lt;/Cite&gt;&lt;/EndNote&gt;</w:instrText>
      </w:r>
      <w:r w:rsidR="00D12EBF">
        <w:rPr>
          <w:rFonts w:cs="Arial"/>
          <w:lang w:val="en-US"/>
        </w:rPr>
        <w:fldChar w:fldCharType="separate"/>
      </w:r>
      <w:r w:rsidR="00D12EBF">
        <w:rPr>
          <w:rFonts w:cs="Arial"/>
          <w:noProof/>
          <w:lang w:val="en-US"/>
        </w:rPr>
        <w:t>(Rice and Zorn 2021)</w:t>
      </w:r>
      <w:r w:rsidR="00D12EBF">
        <w:rPr>
          <w:rFonts w:cs="Arial"/>
          <w:lang w:val="en-US"/>
        </w:rPr>
        <w:fldChar w:fldCharType="end"/>
      </w:r>
      <w:r w:rsidR="002B6AB9">
        <w:rPr>
          <w:rFonts w:cs="Arial"/>
          <w:lang w:val="en-US"/>
        </w:rPr>
        <w:t xml:space="preserve">. </w:t>
      </w:r>
      <w:r w:rsidR="00C10F17">
        <w:rPr>
          <w:rFonts w:cs="Arial"/>
          <w:lang w:val="en-US"/>
        </w:rPr>
        <w:t xml:space="preserve">With </w:t>
      </w:r>
      <w:r w:rsidR="00B078BD">
        <w:rPr>
          <w:rFonts w:cs="Arial"/>
          <w:lang w:val="en-US"/>
        </w:rPr>
        <w:t>corpus-based</w:t>
      </w:r>
      <w:r w:rsidR="00D12EBF">
        <w:rPr>
          <w:rFonts w:cs="Arial"/>
          <w:lang w:val="en-US"/>
        </w:rPr>
        <w:t xml:space="preserve"> </w:t>
      </w:r>
      <w:r w:rsidR="00133080">
        <w:rPr>
          <w:rFonts w:cs="Arial"/>
          <w:lang w:val="en-US"/>
        </w:rPr>
        <w:t>enrichment</w:t>
      </w:r>
      <w:r w:rsidR="005D4D82">
        <w:rPr>
          <w:rFonts w:cs="Arial"/>
          <w:lang w:val="en-US"/>
        </w:rPr>
        <w:t xml:space="preserve">, we utilize </w:t>
      </w:r>
      <w:r w:rsidR="007F416D">
        <w:rPr>
          <w:rFonts w:cs="Arial"/>
          <w:lang w:val="en-US"/>
        </w:rPr>
        <w:t xml:space="preserve">PMI </w:t>
      </w:r>
      <w:r w:rsidR="004E0F4A">
        <w:rPr>
          <w:rFonts w:cs="Arial"/>
          <w:lang w:val="en-US"/>
        </w:rPr>
        <w:t xml:space="preserve">to revise </w:t>
      </w:r>
      <w:r w:rsidR="00604861">
        <w:rPr>
          <w:rFonts w:cs="Arial"/>
          <w:lang w:val="en-US"/>
        </w:rPr>
        <w:t>sentiment lexicon polarity</w:t>
      </w:r>
      <w:r w:rsidR="008210A3">
        <w:rPr>
          <w:rFonts w:cs="Arial"/>
          <w:lang w:val="en-US"/>
        </w:rPr>
        <w:t xml:space="preserve"> based on an authentic</w:t>
      </w:r>
      <w:r w:rsidR="005B4C58">
        <w:rPr>
          <w:rFonts w:cs="Arial"/>
          <w:lang w:val="en-US"/>
        </w:rPr>
        <w:t xml:space="preserve"> corpus</w:t>
      </w:r>
      <w:r w:rsidR="00FA31AE">
        <w:rPr>
          <w:rFonts w:cs="Arial"/>
          <w:lang w:val="en-US"/>
        </w:rPr>
        <w:t xml:space="preserve"> before making use of RAG approaches to </w:t>
      </w:r>
      <w:r w:rsidR="001B6F2F">
        <w:rPr>
          <w:rFonts w:cs="Arial"/>
          <w:lang w:val="en-US"/>
        </w:rPr>
        <w:t xml:space="preserve">integrate retrieval of external knowledge </w:t>
      </w:r>
      <w:r w:rsidR="00764F0D">
        <w:rPr>
          <w:rFonts w:cs="Arial"/>
          <w:lang w:val="en-US"/>
        </w:rPr>
        <w:t xml:space="preserve">to verify </w:t>
      </w:r>
      <w:r w:rsidR="003959AA">
        <w:rPr>
          <w:rFonts w:cs="Arial"/>
          <w:lang w:val="en-US"/>
        </w:rPr>
        <w:t>or enrich sentiment correction.</w:t>
      </w:r>
    </w:p>
    <w:p w14:paraId="107C9A67" w14:textId="718C3703" w:rsidR="00E35A6F" w:rsidRPr="00E76824" w:rsidRDefault="005C3AA1" w:rsidP="00C405F9">
      <w:pPr>
        <w:jc w:val="both"/>
        <w:rPr>
          <w:rFonts w:cs="Arial"/>
        </w:rPr>
      </w:pPr>
      <w:r>
        <w:rPr>
          <w:rFonts w:cs="Arial"/>
        </w:rPr>
        <w:t xml:space="preserve"> </w:t>
      </w:r>
      <w:r w:rsidR="004C0A87" w:rsidRPr="00E76824">
        <w:rPr>
          <w:rFonts w:cs="Arial"/>
        </w:rPr>
        <w:br w:type="page"/>
      </w:r>
    </w:p>
    <w:p w14:paraId="15D36CA7" w14:textId="3DAAB345" w:rsidR="00E35A6F" w:rsidRDefault="00D3199C" w:rsidP="0047269F">
      <w:pPr>
        <w:pStyle w:val="Heading1"/>
        <w:rPr>
          <w:rFonts w:ascii="Arial" w:hAnsi="Arial" w:cs="Arial"/>
          <w:color w:val="auto"/>
          <w:u w:val="single"/>
        </w:rPr>
      </w:pPr>
      <w:bookmarkStart w:id="22" w:name="_Toc213400635"/>
      <w:r w:rsidRPr="0047269F">
        <w:rPr>
          <w:rFonts w:ascii="Arial" w:hAnsi="Arial" w:cs="Arial"/>
          <w:color w:val="auto"/>
          <w:u w:val="single"/>
        </w:rPr>
        <w:lastRenderedPageBreak/>
        <w:t>5) Results</w:t>
      </w:r>
      <w:bookmarkEnd w:id="22"/>
    </w:p>
    <w:p w14:paraId="27A89F2A" w14:textId="2743E8A1" w:rsidR="00830602" w:rsidRPr="00830602" w:rsidRDefault="00830602" w:rsidP="00830602">
      <w:pPr>
        <w:pStyle w:val="Heading2"/>
        <w:rPr>
          <w:rFonts w:ascii="Arial" w:hAnsi="Arial" w:cs="Arial"/>
          <w:u w:val="single"/>
        </w:rPr>
      </w:pPr>
      <w:bookmarkStart w:id="23" w:name="_Toc213400636"/>
      <w:r w:rsidRPr="00E76824">
        <w:rPr>
          <w:rFonts w:ascii="Arial" w:hAnsi="Arial" w:cs="Arial"/>
          <w:noProof/>
        </w:rPr>
        <mc:AlternateContent>
          <mc:Choice Requires="wps">
            <w:drawing>
              <wp:anchor distT="0" distB="0" distL="114300" distR="114300" simplePos="0" relativeHeight="251658253" behindDoc="0" locked="0" layoutInCell="1" allowOverlap="1" wp14:anchorId="5918C37A" wp14:editId="734022DB">
                <wp:simplePos x="0" y="0"/>
                <wp:positionH relativeFrom="margin">
                  <wp:align>center</wp:align>
                </wp:positionH>
                <wp:positionV relativeFrom="paragraph">
                  <wp:posOffset>2425141</wp:posOffset>
                </wp:positionV>
                <wp:extent cx="4457065" cy="635"/>
                <wp:effectExtent l="0" t="0" r="635" b="8255"/>
                <wp:wrapTopAndBottom/>
                <wp:docPr id="977834217" name="Text Box 1"/>
                <wp:cNvGraphicFramePr/>
                <a:graphic xmlns:a="http://schemas.openxmlformats.org/drawingml/2006/main">
                  <a:graphicData uri="http://schemas.microsoft.com/office/word/2010/wordprocessingShape">
                    <wps:wsp>
                      <wps:cNvSpPr txBox="1"/>
                      <wps:spPr>
                        <a:xfrm>
                          <a:off x="0" y="0"/>
                          <a:ext cx="4457065" cy="635"/>
                        </a:xfrm>
                        <a:prstGeom prst="rect">
                          <a:avLst/>
                        </a:prstGeom>
                        <a:solidFill>
                          <a:prstClr val="white"/>
                        </a:solidFill>
                        <a:ln>
                          <a:noFill/>
                        </a:ln>
                      </wps:spPr>
                      <wps:txbx>
                        <w:txbxContent>
                          <w:p w14:paraId="10B0BD7C" w14:textId="3C64CDB1" w:rsidR="00936431" w:rsidRPr="00936431" w:rsidRDefault="00936431" w:rsidP="00936431">
                            <w:pPr>
                              <w:pStyle w:val="Caption"/>
                              <w:jc w:val="center"/>
                              <w:rPr>
                                <w:rFonts w:cs="Arial"/>
                                <w:noProof/>
                                <w:color w:val="auto"/>
                              </w:rPr>
                            </w:pPr>
                            <w:bookmarkStart w:id="24" w:name="_Toc213361665"/>
                            <w:bookmarkStart w:id="25" w:name="_Toc213400652"/>
                            <w:r w:rsidRPr="00936431">
                              <w:rPr>
                                <w:rFonts w:cs="Arial"/>
                                <w:color w:val="auto"/>
                              </w:rPr>
                              <w:t xml:space="preserve">Figure </w:t>
                            </w:r>
                            <w:r w:rsidRPr="00936431">
                              <w:rPr>
                                <w:rFonts w:cs="Arial"/>
                                <w:color w:val="auto"/>
                              </w:rPr>
                              <w:fldChar w:fldCharType="begin"/>
                            </w:r>
                            <w:r w:rsidRPr="00936431">
                              <w:rPr>
                                <w:rFonts w:cs="Arial"/>
                                <w:color w:val="auto"/>
                              </w:rPr>
                              <w:instrText xml:space="preserve"> SEQ Figure \* ARABIC </w:instrText>
                            </w:r>
                            <w:r w:rsidRPr="00936431">
                              <w:rPr>
                                <w:rFonts w:cs="Arial"/>
                                <w:color w:val="auto"/>
                              </w:rPr>
                              <w:fldChar w:fldCharType="separate"/>
                            </w:r>
                            <w:r w:rsidR="00830602">
                              <w:rPr>
                                <w:rFonts w:cs="Arial"/>
                                <w:noProof/>
                                <w:color w:val="auto"/>
                              </w:rPr>
                              <w:t>3</w:t>
                            </w:r>
                            <w:r w:rsidRPr="00936431">
                              <w:rPr>
                                <w:rFonts w:cs="Arial"/>
                                <w:color w:val="auto"/>
                              </w:rPr>
                              <w:fldChar w:fldCharType="end"/>
                            </w:r>
                            <w:r w:rsidRPr="00936431">
                              <w:rPr>
                                <w:rFonts w:cs="Arial"/>
                                <w:color w:val="auto"/>
                              </w:rPr>
                              <w:t>: LIME Bar Chart</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8C37A" id="_x0000_s1058" type="#_x0000_t202" style="position:absolute;margin-left:0;margin-top:190.95pt;width:350.95pt;height:.05pt;z-index:25165825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WGgIAAD8EAAAOAAAAZHJzL2Uyb0RvYy54bWysU02P2jAQvVfqf7B8L4Ht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b2+mn8WzKmSTf7OM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" stroked="f">
                <v:textbox style="mso-fit-shape-to-text:t" inset="0,0,0,0">
                  <w:txbxContent>
                    <w:p w14:paraId="10B0BD7C" w14:textId="3C64CDB1" w:rsidR="00936431" w:rsidRPr="00936431" w:rsidRDefault="00936431" w:rsidP="00936431">
                      <w:pPr>
                        <w:pStyle w:val="Caption"/>
                        <w:jc w:val="center"/>
                        <w:rPr>
                          <w:rFonts w:cs="Arial"/>
                          <w:noProof/>
                          <w:color w:val="auto"/>
                        </w:rPr>
                      </w:pPr>
                      <w:bookmarkStart w:id="26" w:name="_Toc213361665"/>
                      <w:bookmarkStart w:id="27" w:name="_Toc213400652"/>
                      <w:r w:rsidRPr="00936431">
                        <w:rPr>
                          <w:rFonts w:cs="Arial"/>
                          <w:color w:val="auto"/>
                        </w:rPr>
                        <w:t xml:space="preserve">Figure </w:t>
                      </w:r>
                      <w:r w:rsidRPr="00936431">
                        <w:rPr>
                          <w:rFonts w:cs="Arial"/>
                          <w:color w:val="auto"/>
                        </w:rPr>
                        <w:fldChar w:fldCharType="begin"/>
                      </w:r>
                      <w:r w:rsidRPr="00936431">
                        <w:rPr>
                          <w:rFonts w:cs="Arial"/>
                          <w:color w:val="auto"/>
                        </w:rPr>
                        <w:instrText xml:space="preserve"> SEQ Figure \* ARABIC </w:instrText>
                      </w:r>
                      <w:r w:rsidRPr="00936431">
                        <w:rPr>
                          <w:rFonts w:cs="Arial"/>
                          <w:color w:val="auto"/>
                        </w:rPr>
                        <w:fldChar w:fldCharType="separate"/>
                      </w:r>
                      <w:r w:rsidR="00830602">
                        <w:rPr>
                          <w:rFonts w:cs="Arial"/>
                          <w:noProof/>
                          <w:color w:val="auto"/>
                        </w:rPr>
                        <w:t>3</w:t>
                      </w:r>
                      <w:r w:rsidRPr="00936431">
                        <w:rPr>
                          <w:rFonts w:cs="Arial"/>
                          <w:color w:val="auto"/>
                        </w:rPr>
                        <w:fldChar w:fldCharType="end"/>
                      </w:r>
                      <w:r w:rsidRPr="00936431">
                        <w:rPr>
                          <w:rFonts w:cs="Arial"/>
                          <w:color w:val="auto"/>
                        </w:rPr>
                        <w:t>: LIME Bar Chart</w:t>
                      </w:r>
                      <w:bookmarkEnd w:id="26"/>
                      <w:bookmarkEnd w:id="27"/>
                    </w:p>
                  </w:txbxContent>
                </v:textbox>
                <w10:wrap type="topAndBottom" anchorx="margin"/>
              </v:shape>
            </w:pict>
          </mc:Fallback>
        </mc:AlternateContent>
      </w:r>
      <w:r w:rsidRPr="00830602">
        <w:rPr>
          <w:rFonts w:ascii="Arial" w:hAnsi="Arial" w:cs="Arial"/>
          <w:noProof/>
          <w:color w:val="auto"/>
          <w:u w:val="single"/>
        </w:rPr>
        <w:drawing>
          <wp:anchor distT="0" distB="0" distL="114300" distR="114300" simplePos="0" relativeHeight="251658252" behindDoc="0" locked="0" layoutInCell="1" allowOverlap="1" wp14:anchorId="14B7E005" wp14:editId="586EE802">
            <wp:simplePos x="0" y="0"/>
            <wp:positionH relativeFrom="margin">
              <wp:align>center</wp:align>
            </wp:positionH>
            <wp:positionV relativeFrom="paragraph">
              <wp:posOffset>394022</wp:posOffset>
            </wp:positionV>
            <wp:extent cx="4034155" cy="1982470"/>
            <wp:effectExtent l="19050" t="19050" r="23495" b="17780"/>
            <wp:wrapTopAndBottom/>
            <wp:docPr id="1074351738" name="Picture 29" descr="A chart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1738" name="Picture 29" descr="A chart with red and green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34155" cy="1982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30602">
        <w:rPr>
          <w:rFonts w:ascii="Arial" w:hAnsi="Arial" w:cs="Arial"/>
          <w:color w:val="auto"/>
          <w:u w:val="single"/>
        </w:rPr>
        <w:t>5.1) AfriBERTa</w:t>
      </w:r>
      <w:bookmarkEnd w:id="23"/>
    </w:p>
    <w:p w14:paraId="5BC91594" w14:textId="158C9336" w:rsidR="00E14A51" w:rsidRPr="00E76824" w:rsidRDefault="00830602" w:rsidP="00936431">
      <w:pPr>
        <w:jc w:val="both"/>
        <w:rPr>
          <w:rFonts w:cs="Arial"/>
        </w:rPr>
      </w:pPr>
      <w:r w:rsidRPr="00E76824">
        <w:rPr>
          <w:rFonts w:cs="Arial"/>
          <w:noProof/>
        </w:rPr>
        <mc:AlternateContent>
          <mc:Choice Requires="wps">
            <w:drawing>
              <wp:anchor distT="0" distB="0" distL="114300" distR="114300" simplePos="0" relativeHeight="251658248" behindDoc="0" locked="0" layoutInCell="1" allowOverlap="1" wp14:anchorId="2A9EE131" wp14:editId="49837FA3">
                <wp:simplePos x="0" y="0"/>
                <wp:positionH relativeFrom="margin">
                  <wp:align>center</wp:align>
                </wp:positionH>
                <wp:positionV relativeFrom="paragraph">
                  <wp:posOffset>5978601</wp:posOffset>
                </wp:positionV>
                <wp:extent cx="3925570" cy="635"/>
                <wp:effectExtent l="0" t="0" r="0" b="8255"/>
                <wp:wrapTopAndBottom/>
                <wp:docPr id="1670419190" name="Text Box 1"/>
                <wp:cNvGraphicFramePr/>
                <a:graphic xmlns:a="http://schemas.openxmlformats.org/drawingml/2006/main">
                  <a:graphicData uri="http://schemas.microsoft.com/office/word/2010/wordprocessingShape">
                    <wps:wsp>
                      <wps:cNvSpPr txBox="1"/>
                      <wps:spPr>
                        <a:xfrm>
                          <a:off x="0" y="0"/>
                          <a:ext cx="3925570" cy="635"/>
                        </a:xfrm>
                        <a:prstGeom prst="rect">
                          <a:avLst/>
                        </a:prstGeom>
                        <a:solidFill>
                          <a:prstClr val="white"/>
                        </a:solidFill>
                        <a:ln>
                          <a:noFill/>
                        </a:ln>
                      </wps:spPr>
                      <wps:txbx>
                        <w:txbxContent>
                          <w:p w14:paraId="6BDD91E2" w14:textId="616C0E3D" w:rsidR="00936431" w:rsidRPr="00936431" w:rsidRDefault="00936431" w:rsidP="00936431">
                            <w:pPr>
                              <w:pStyle w:val="Footer"/>
                              <w:jc w:val="center"/>
                              <w:rPr>
                                <w:rFonts w:cs="Arial"/>
                              </w:rPr>
                            </w:pPr>
                            <w:bookmarkStart w:id="28" w:name="_Toc213361666"/>
                            <w:bookmarkStart w:id="29" w:name="_Toc213400653"/>
                            <w:r w:rsidRPr="00936431">
                              <w:rPr>
                                <w:rFonts w:cs="Arial"/>
                              </w:rPr>
                              <w:t xml:space="preserve">Figure </w:t>
                            </w:r>
                            <w:r w:rsidRPr="00936431">
                              <w:rPr>
                                <w:rFonts w:cs="Arial"/>
                              </w:rPr>
                              <w:fldChar w:fldCharType="begin"/>
                            </w:r>
                            <w:r w:rsidRPr="00936431">
                              <w:rPr>
                                <w:rFonts w:cs="Arial"/>
                              </w:rPr>
                              <w:instrText xml:space="preserve"> SEQ Figure \* ARABIC </w:instrText>
                            </w:r>
                            <w:r w:rsidRPr="00936431">
                              <w:rPr>
                                <w:rFonts w:cs="Arial"/>
                              </w:rPr>
                              <w:fldChar w:fldCharType="separate"/>
                            </w:r>
                            <w:r w:rsidRPr="00936431">
                              <w:rPr>
                                <w:rFonts w:cs="Arial"/>
                              </w:rPr>
                              <w:t>4</w:t>
                            </w:r>
                            <w:r w:rsidRPr="00936431">
                              <w:rPr>
                                <w:rFonts w:cs="Arial"/>
                              </w:rPr>
                              <w:fldChar w:fldCharType="end"/>
                            </w:r>
                            <w:r w:rsidRPr="00936431">
                              <w:rPr>
                                <w:rFonts w:cs="Arial"/>
                              </w:rPr>
                              <w:t>: LIME Word Cloud</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EE131" id="_x0000_s1059" type="#_x0000_t202" style="position:absolute;left:0;text-align:left;margin-left:0;margin-top:470.75pt;width:309.1pt;height:.05pt;z-index:251658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J5GQIAAD8EAAAOAAAAZHJzL2Uyb0RvYy54bWysU8Fu2zAMvQ/YPwi6L05SpFu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" stroked="f">
                <v:textbox style="mso-fit-shape-to-text:t" inset="0,0,0,0">
                  <w:txbxContent>
                    <w:p w14:paraId="6BDD91E2" w14:textId="616C0E3D" w:rsidR="00936431" w:rsidRPr="00936431" w:rsidRDefault="00936431" w:rsidP="00936431">
                      <w:pPr>
                        <w:pStyle w:val="Footer"/>
                        <w:jc w:val="center"/>
                        <w:rPr>
                          <w:rFonts w:cs="Arial"/>
                        </w:rPr>
                      </w:pPr>
                      <w:bookmarkStart w:id="30" w:name="_Toc213361666"/>
                      <w:bookmarkStart w:id="31" w:name="_Toc213400653"/>
                      <w:r w:rsidRPr="00936431">
                        <w:rPr>
                          <w:rFonts w:cs="Arial"/>
                        </w:rPr>
                        <w:t xml:space="preserve">Figure </w:t>
                      </w:r>
                      <w:r w:rsidRPr="00936431">
                        <w:rPr>
                          <w:rFonts w:cs="Arial"/>
                        </w:rPr>
                        <w:fldChar w:fldCharType="begin"/>
                      </w:r>
                      <w:r w:rsidRPr="00936431">
                        <w:rPr>
                          <w:rFonts w:cs="Arial"/>
                        </w:rPr>
                        <w:instrText xml:space="preserve"> SEQ Figure \* ARABIC </w:instrText>
                      </w:r>
                      <w:r w:rsidRPr="00936431">
                        <w:rPr>
                          <w:rFonts w:cs="Arial"/>
                        </w:rPr>
                        <w:fldChar w:fldCharType="separate"/>
                      </w:r>
                      <w:r w:rsidRPr="00936431">
                        <w:rPr>
                          <w:rFonts w:cs="Arial"/>
                        </w:rPr>
                        <w:t>4</w:t>
                      </w:r>
                      <w:r w:rsidRPr="00936431">
                        <w:rPr>
                          <w:rFonts w:cs="Arial"/>
                        </w:rPr>
                        <w:fldChar w:fldCharType="end"/>
                      </w:r>
                      <w:r w:rsidRPr="00936431">
                        <w:rPr>
                          <w:rFonts w:cs="Arial"/>
                        </w:rPr>
                        <w:t>: LIME Word Cloud</w:t>
                      </w:r>
                      <w:bookmarkEnd w:id="30"/>
                      <w:bookmarkEnd w:id="31"/>
                    </w:p>
                  </w:txbxContent>
                </v:textbox>
                <w10:wrap type="topAndBottom" anchorx="margin"/>
              </v:shape>
            </w:pict>
          </mc:Fallback>
        </mc:AlternateContent>
      </w:r>
      <w:r w:rsidRPr="00E76824">
        <w:rPr>
          <w:rFonts w:cs="Arial"/>
          <w:noProof/>
        </w:rPr>
        <w:drawing>
          <wp:anchor distT="0" distB="0" distL="114300" distR="114300" simplePos="0" relativeHeight="251658251" behindDoc="0" locked="0" layoutInCell="1" allowOverlap="1" wp14:anchorId="42C00C89" wp14:editId="2A32FC12">
            <wp:simplePos x="0" y="0"/>
            <wp:positionH relativeFrom="margin">
              <wp:align>center</wp:align>
            </wp:positionH>
            <wp:positionV relativeFrom="paragraph">
              <wp:posOffset>3657363</wp:posOffset>
            </wp:positionV>
            <wp:extent cx="3925629" cy="2286526"/>
            <wp:effectExtent l="19050" t="19050" r="17780" b="19050"/>
            <wp:wrapTopAndBottom/>
            <wp:docPr id="2118192949" name="Picture 33" descr="A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2949" name="Picture 33" descr="A yellow and green text&#10;&#10;AI-generated content may be incorrect."/>
                    <pic:cNvPicPr/>
                  </pic:nvPicPr>
                  <pic:blipFill rotWithShape="1">
                    <a:blip r:embed="rId12">
                      <a:extLst>
                        <a:ext uri="{28A0092B-C50C-407E-A947-70E740481C1C}">
                          <a14:useLocalDpi xmlns:a14="http://schemas.microsoft.com/office/drawing/2010/main" val="0"/>
                        </a:ext>
                      </a:extLst>
                    </a:blip>
                    <a:srcRect l="3007" r="14436" b="12794"/>
                    <a:stretch>
                      <a:fillRect/>
                    </a:stretch>
                  </pic:blipFill>
                  <pic:spPr bwMode="auto">
                    <a:xfrm>
                      <a:off x="0" y="0"/>
                      <a:ext cx="3925629" cy="228652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5277CB" w:rsidRPr="00654018">
        <w:rPr>
          <w:rFonts w:cs="Arial"/>
        </w:rPr>
        <w:t xml:space="preserve">Figure </w:t>
      </w:r>
      <w:r w:rsidR="00654018">
        <w:rPr>
          <w:rFonts w:cs="Arial"/>
        </w:rPr>
        <w:t>3</w:t>
      </w:r>
      <w:r w:rsidR="00916282" w:rsidRPr="00E76824">
        <w:rPr>
          <w:rFonts w:cs="Arial"/>
        </w:rPr>
        <w:t xml:space="preserve"> </w:t>
      </w:r>
      <w:r w:rsidR="00D12A3C" w:rsidRPr="00E76824">
        <w:rPr>
          <w:rFonts w:cs="Arial"/>
        </w:rPr>
        <w:t xml:space="preserve">presents the quantified contribution that each word </w:t>
      </w:r>
      <w:r w:rsidR="000E6126" w:rsidRPr="00E76824">
        <w:rPr>
          <w:rFonts w:cs="Arial"/>
        </w:rPr>
        <w:t xml:space="preserve">has contributed to the model’s output. </w:t>
      </w:r>
      <w:r w:rsidR="002E5FAD" w:rsidRPr="00E76824">
        <w:rPr>
          <w:rFonts w:cs="Arial"/>
        </w:rPr>
        <w:t xml:space="preserve">The word “apholile” has a positive contribution </w:t>
      </w:r>
      <w:r w:rsidR="0075189C" w:rsidRPr="00E76824">
        <w:rPr>
          <w:rFonts w:cs="Arial"/>
        </w:rPr>
        <w:t xml:space="preserve">weight of </w:t>
      </w:r>
      <w:r w:rsidR="00CB3FF2" w:rsidRPr="00E76824">
        <w:rPr>
          <w:rFonts w:cs="Arial"/>
        </w:rPr>
        <w:t>+</w:t>
      </w:r>
      <w:r w:rsidR="00027C70" w:rsidRPr="00E76824">
        <w:rPr>
          <w:rFonts w:cs="Arial"/>
        </w:rPr>
        <w:t>0.026</w:t>
      </w:r>
      <w:r w:rsidR="009A1621" w:rsidRPr="00E76824">
        <w:rPr>
          <w:rFonts w:cs="Arial"/>
        </w:rPr>
        <w:t xml:space="preserve"> which means the word supports the pre</w:t>
      </w:r>
      <w:r w:rsidR="000B197D" w:rsidRPr="00E76824">
        <w:rPr>
          <w:rFonts w:cs="Arial"/>
        </w:rPr>
        <w:t>dicted class. The word “amanzi” has a negative contribution weight of -0.010</w:t>
      </w:r>
      <w:r w:rsidR="007F2C14" w:rsidRPr="00E76824">
        <w:rPr>
          <w:rFonts w:cs="Arial"/>
        </w:rPr>
        <w:t xml:space="preserve"> </w:t>
      </w:r>
      <w:r w:rsidR="008006C0" w:rsidRPr="00E76824">
        <w:rPr>
          <w:rFonts w:cs="Arial"/>
        </w:rPr>
        <w:t>meaning</w:t>
      </w:r>
      <w:r w:rsidR="007F2C14" w:rsidRPr="00E76824">
        <w:rPr>
          <w:rFonts w:cs="Arial"/>
        </w:rPr>
        <w:t xml:space="preserve"> th</w:t>
      </w:r>
      <w:r w:rsidR="00D75360" w:rsidRPr="00E76824">
        <w:rPr>
          <w:rFonts w:cs="Arial"/>
        </w:rPr>
        <w:t>at</w:t>
      </w:r>
      <w:r w:rsidR="007F2C14" w:rsidRPr="00E76824">
        <w:rPr>
          <w:rFonts w:cs="Arial"/>
        </w:rPr>
        <w:t xml:space="preserve"> i</w:t>
      </w:r>
      <w:r w:rsidR="00D75360" w:rsidRPr="00E76824">
        <w:rPr>
          <w:rFonts w:cs="Arial"/>
        </w:rPr>
        <w:t>t</w:t>
      </w:r>
      <w:r w:rsidR="007F2C14" w:rsidRPr="00E76824">
        <w:rPr>
          <w:rFonts w:cs="Arial"/>
        </w:rPr>
        <w:t xml:space="preserve"> opposes the </w:t>
      </w:r>
      <w:r w:rsidR="00970BFA" w:rsidRPr="00E76824">
        <w:rPr>
          <w:rFonts w:cs="Arial"/>
        </w:rPr>
        <w:t xml:space="preserve">predication </w:t>
      </w:r>
      <w:r w:rsidR="008006C0" w:rsidRPr="00E76824">
        <w:rPr>
          <w:rFonts w:cs="Arial"/>
        </w:rPr>
        <w:t>class.</w:t>
      </w:r>
      <w:r w:rsidR="00122A29" w:rsidRPr="00E76824">
        <w:rPr>
          <w:rFonts w:cs="Arial"/>
        </w:rPr>
        <w:t xml:space="preserve"> The model was</w:t>
      </w:r>
      <w:r w:rsidR="002150A8" w:rsidRPr="00E76824">
        <w:rPr>
          <w:rFonts w:cs="Arial"/>
        </w:rPr>
        <w:t xml:space="preserve"> driven mainly by the word “apholile” which outweighed the weaker negative influence of “amanzi”</w:t>
      </w:r>
    </w:p>
    <w:p w14:paraId="589F7074" w14:textId="46833F65" w:rsidR="002E55CB" w:rsidRPr="00E76824" w:rsidRDefault="002E55CB" w:rsidP="00C77B64">
      <w:pPr>
        <w:jc w:val="both"/>
        <w:rPr>
          <w:rFonts w:cs="Arial"/>
        </w:rPr>
      </w:pPr>
      <w:r w:rsidRPr="00A8135E">
        <w:rPr>
          <w:rFonts w:cs="Arial"/>
        </w:rPr>
        <w:t xml:space="preserve">Figure </w:t>
      </w:r>
      <w:r w:rsidR="00A8135E">
        <w:rPr>
          <w:rFonts w:cs="Arial"/>
        </w:rPr>
        <w:t>4</w:t>
      </w:r>
      <w:r w:rsidRPr="00E76824">
        <w:rPr>
          <w:rFonts w:cs="Arial"/>
        </w:rPr>
        <w:t xml:space="preserve"> </w:t>
      </w:r>
      <w:r w:rsidR="00402B5C" w:rsidRPr="00E76824">
        <w:rPr>
          <w:rFonts w:cs="Arial"/>
        </w:rPr>
        <w:t xml:space="preserve">presents the visual representation </w:t>
      </w:r>
      <w:r w:rsidR="00CE5ED6" w:rsidRPr="00E76824">
        <w:rPr>
          <w:rFonts w:cs="Arial"/>
        </w:rPr>
        <w:t xml:space="preserve">of the words </w:t>
      </w:r>
      <w:r w:rsidR="00E805E4" w:rsidRPr="00E76824">
        <w:rPr>
          <w:rFonts w:cs="Arial"/>
        </w:rPr>
        <w:t>which contributes the most in a text aspect</w:t>
      </w:r>
      <w:r w:rsidR="00FA4260" w:rsidRPr="00E76824">
        <w:rPr>
          <w:rFonts w:cs="Arial"/>
        </w:rPr>
        <w:t xml:space="preserve"> to AfriBERTa’s classification decision. The word “apholile” </w:t>
      </w:r>
      <w:r w:rsidR="00F67E2A" w:rsidRPr="00E76824">
        <w:rPr>
          <w:rFonts w:cs="Arial"/>
        </w:rPr>
        <w:t xml:space="preserve">is the </w:t>
      </w:r>
      <w:r w:rsidR="00E956A4" w:rsidRPr="00E76824">
        <w:rPr>
          <w:rFonts w:cs="Arial"/>
        </w:rPr>
        <w:t xml:space="preserve">more </w:t>
      </w:r>
      <w:r w:rsidR="00F757B4" w:rsidRPr="00E76824">
        <w:rPr>
          <w:rFonts w:cs="Arial"/>
        </w:rPr>
        <w:t>prominent word displayed in LIME word Cloud as it appears in larger, yellow text compared to</w:t>
      </w:r>
      <w:r w:rsidR="00C62B20" w:rsidRPr="00E76824">
        <w:rPr>
          <w:rFonts w:cs="Arial"/>
        </w:rPr>
        <w:t xml:space="preserve"> “amanzi”. This visualization </w:t>
      </w:r>
      <w:r w:rsidR="004079B5" w:rsidRPr="00E76824">
        <w:rPr>
          <w:rFonts w:cs="Arial"/>
        </w:rPr>
        <w:t xml:space="preserve">indicates that </w:t>
      </w:r>
      <w:r w:rsidR="00214A6B" w:rsidRPr="00E76824">
        <w:rPr>
          <w:rFonts w:cs="Arial"/>
        </w:rPr>
        <w:t>“apholile” has the strongest influence on the model’s ability to predict</w:t>
      </w:r>
      <w:r w:rsidR="002A769C" w:rsidRPr="00E76824">
        <w:rPr>
          <w:rFonts w:cs="Arial"/>
        </w:rPr>
        <w:t xml:space="preserve"> and “amanzi” </w:t>
      </w:r>
      <w:r w:rsidR="007F6D9F" w:rsidRPr="00E76824">
        <w:rPr>
          <w:rFonts w:cs="Arial"/>
        </w:rPr>
        <w:t xml:space="preserve">has a </w:t>
      </w:r>
      <w:r w:rsidR="002A769C" w:rsidRPr="00E76824">
        <w:rPr>
          <w:rFonts w:cs="Arial"/>
        </w:rPr>
        <w:t>weaker influence</w:t>
      </w:r>
      <w:r w:rsidR="00D277B7" w:rsidRPr="00E76824">
        <w:rPr>
          <w:rFonts w:cs="Arial"/>
        </w:rPr>
        <w:t xml:space="preserve">. </w:t>
      </w:r>
      <w:r w:rsidR="00025236" w:rsidRPr="00E76824">
        <w:rPr>
          <w:rFonts w:cs="Arial"/>
        </w:rPr>
        <w:t xml:space="preserve">In </w:t>
      </w:r>
      <w:r w:rsidR="00C77B64" w:rsidRPr="00E76824">
        <w:rPr>
          <w:rFonts w:cs="Arial"/>
        </w:rPr>
        <w:t>addition</w:t>
      </w:r>
      <w:r w:rsidR="00025236" w:rsidRPr="00E76824">
        <w:rPr>
          <w:rFonts w:cs="Arial"/>
        </w:rPr>
        <w:t xml:space="preserve">, the yellow and green </w:t>
      </w:r>
      <w:r w:rsidR="00B50A24" w:rsidRPr="00E76824">
        <w:rPr>
          <w:rFonts w:cs="Arial"/>
        </w:rPr>
        <w:t xml:space="preserve">text colour indicates that the two words contribute positively to </w:t>
      </w:r>
      <w:r w:rsidR="00DA027D" w:rsidRPr="00E76824">
        <w:rPr>
          <w:rFonts w:cs="Arial"/>
        </w:rPr>
        <w:t>the predicat</w:t>
      </w:r>
      <w:r w:rsidR="00C77B64" w:rsidRPr="00E76824">
        <w:rPr>
          <w:rFonts w:cs="Arial"/>
        </w:rPr>
        <w:t xml:space="preserve">ed class. Therefore, AfriBERTa identifies that “apholile” is the key indicator </w:t>
      </w:r>
      <w:r w:rsidR="00314D27" w:rsidRPr="00E76824">
        <w:rPr>
          <w:rFonts w:cs="Arial"/>
        </w:rPr>
        <w:t>for the predicated clas</w:t>
      </w:r>
      <w:r w:rsidR="00893DFC" w:rsidRPr="00E76824">
        <w:rPr>
          <w:rFonts w:cs="Arial"/>
        </w:rPr>
        <w:t xml:space="preserve">s. </w:t>
      </w:r>
    </w:p>
    <w:p w14:paraId="3F4C51D7" w14:textId="77777777" w:rsidR="002561A4" w:rsidRPr="00E76824" w:rsidRDefault="00E14A51" w:rsidP="002561A4">
      <w:pPr>
        <w:keepNext/>
        <w:rPr>
          <w:rFonts w:cs="Arial"/>
        </w:rPr>
      </w:pPr>
      <w:r w:rsidRPr="00E76824">
        <w:rPr>
          <w:rFonts w:cs="Arial"/>
          <w:noProof/>
        </w:rPr>
        <w:lastRenderedPageBreak/>
        <w:drawing>
          <wp:inline distT="0" distB="0" distL="0" distR="0" wp14:anchorId="34703F2B" wp14:editId="21B86CAE">
            <wp:extent cx="5731510" cy="1594485"/>
            <wp:effectExtent l="19050" t="19050" r="21590" b="24765"/>
            <wp:docPr id="584954513" name="Picture 32"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4513" name="Picture 32" descr="A colorful circle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94485"/>
                    </a:xfrm>
                    <a:prstGeom prst="rect">
                      <a:avLst/>
                    </a:prstGeom>
                    <a:ln>
                      <a:solidFill>
                        <a:schemeClr val="tx1"/>
                      </a:solidFill>
                    </a:ln>
                  </pic:spPr>
                </pic:pic>
              </a:graphicData>
            </a:graphic>
          </wp:inline>
        </w:drawing>
      </w:r>
    </w:p>
    <w:p w14:paraId="7D8E730C" w14:textId="0ECBE490" w:rsidR="00E14A51" w:rsidRPr="007D588A" w:rsidRDefault="002561A4" w:rsidP="002561A4">
      <w:pPr>
        <w:pStyle w:val="Caption"/>
        <w:jc w:val="center"/>
        <w:rPr>
          <w:rFonts w:cs="Arial"/>
          <w:color w:val="auto"/>
        </w:rPr>
      </w:pPr>
      <w:bookmarkStart w:id="32" w:name="_Toc213361667"/>
      <w:bookmarkStart w:id="33" w:name="_Toc213400654"/>
      <w:r w:rsidRPr="007D588A">
        <w:rPr>
          <w:rFonts w:cs="Arial"/>
          <w:color w:val="auto"/>
        </w:rPr>
        <w:t xml:space="preserve">Figure </w:t>
      </w:r>
      <w:r w:rsidRPr="007D588A">
        <w:rPr>
          <w:rFonts w:cs="Arial"/>
          <w:color w:val="auto"/>
        </w:rPr>
        <w:fldChar w:fldCharType="begin"/>
      </w:r>
      <w:r w:rsidRPr="007D588A">
        <w:rPr>
          <w:rFonts w:cs="Arial"/>
          <w:color w:val="auto"/>
        </w:rPr>
        <w:instrText xml:space="preserve"> SEQ Figure \* ARABIC </w:instrText>
      </w:r>
      <w:r w:rsidRPr="007D588A">
        <w:rPr>
          <w:rFonts w:cs="Arial"/>
          <w:color w:val="auto"/>
        </w:rPr>
        <w:fldChar w:fldCharType="separate"/>
      </w:r>
      <w:r w:rsidR="007D588A">
        <w:rPr>
          <w:rFonts w:cs="Arial"/>
          <w:noProof/>
          <w:color w:val="auto"/>
        </w:rPr>
        <w:t>5</w:t>
      </w:r>
      <w:r w:rsidRPr="007D588A">
        <w:rPr>
          <w:rFonts w:cs="Arial"/>
          <w:color w:val="auto"/>
        </w:rPr>
        <w:fldChar w:fldCharType="end"/>
      </w:r>
      <w:r w:rsidRPr="007D588A">
        <w:rPr>
          <w:rFonts w:cs="Arial"/>
          <w:color w:val="auto"/>
        </w:rPr>
        <w:t>: Sentiment Distribution Chart</w:t>
      </w:r>
      <w:bookmarkEnd w:id="32"/>
      <w:bookmarkEnd w:id="33"/>
    </w:p>
    <w:p w14:paraId="1B0D97CC" w14:textId="04BCB269" w:rsidR="00F03354" w:rsidRPr="00E76824" w:rsidRDefault="003C6B07" w:rsidP="000D13BA">
      <w:pPr>
        <w:jc w:val="both"/>
        <w:rPr>
          <w:rFonts w:cs="Arial"/>
        </w:rPr>
      </w:pPr>
      <w:r w:rsidRPr="00E76824">
        <w:rPr>
          <w:rFonts w:cs="Arial"/>
          <w:noProof/>
        </w:rPr>
        <w:drawing>
          <wp:anchor distT="0" distB="0" distL="114300" distR="114300" simplePos="0" relativeHeight="251658254" behindDoc="0" locked="0" layoutInCell="1" allowOverlap="1" wp14:anchorId="3C5FE23B" wp14:editId="01CEC829">
            <wp:simplePos x="0" y="0"/>
            <wp:positionH relativeFrom="margin">
              <wp:align>center</wp:align>
            </wp:positionH>
            <wp:positionV relativeFrom="paragraph">
              <wp:posOffset>1600157</wp:posOffset>
            </wp:positionV>
            <wp:extent cx="3312795" cy="2976714"/>
            <wp:effectExtent l="19050" t="19050" r="20955" b="14605"/>
            <wp:wrapTopAndBottom/>
            <wp:docPr id="156180958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09583" name="Picture 3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12795" cy="2976714"/>
                    </a:xfrm>
                    <a:prstGeom prst="rect">
                      <a:avLst/>
                    </a:prstGeom>
                    <a:ln>
                      <a:solidFill>
                        <a:schemeClr val="tx1"/>
                      </a:solidFill>
                    </a:ln>
                  </pic:spPr>
                </pic:pic>
              </a:graphicData>
            </a:graphic>
          </wp:anchor>
        </w:drawing>
      </w:r>
      <w:r w:rsidR="00830602" w:rsidRPr="00E76824">
        <w:rPr>
          <w:rFonts w:cs="Arial"/>
          <w:noProof/>
        </w:rPr>
        <mc:AlternateContent>
          <mc:Choice Requires="wps">
            <w:drawing>
              <wp:anchor distT="0" distB="0" distL="114300" distR="114300" simplePos="0" relativeHeight="251658249" behindDoc="0" locked="0" layoutInCell="1" allowOverlap="1" wp14:anchorId="312FEE77" wp14:editId="581508AF">
                <wp:simplePos x="0" y="0"/>
                <wp:positionH relativeFrom="margin">
                  <wp:align>center</wp:align>
                </wp:positionH>
                <wp:positionV relativeFrom="paragraph">
                  <wp:posOffset>4653543</wp:posOffset>
                </wp:positionV>
                <wp:extent cx="3312795" cy="635"/>
                <wp:effectExtent l="0" t="0" r="1905" b="8255"/>
                <wp:wrapTopAndBottom/>
                <wp:docPr id="360660169" name="Text Box 1"/>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wps:spPr>
                      <wps:txbx>
                        <w:txbxContent>
                          <w:p w14:paraId="27C18F76" w14:textId="058CD831" w:rsidR="007D588A" w:rsidRPr="007D588A" w:rsidRDefault="007D588A" w:rsidP="007D588A">
                            <w:pPr>
                              <w:pStyle w:val="Footer"/>
                              <w:jc w:val="center"/>
                              <w:rPr>
                                <w:rFonts w:cs="Arial"/>
                              </w:rPr>
                            </w:pPr>
                            <w:bookmarkStart w:id="34" w:name="_Toc213361668"/>
                            <w:bookmarkStart w:id="35" w:name="_Toc213400655"/>
                            <w:r w:rsidRPr="007D588A">
                              <w:rPr>
                                <w:rFonts w:cs="Arial"/>
                              </w:rPr>
                              <w:t xml:space="preserve">Figure </w:t>
                            </w:r>
                            <w:r w:rsidRPr="007D588A">
                              <w:rPr>
                                <w:rFonts w:cs="Arial"/>
                              </w:rPr>
                              <w:fldChar w:fldCharType="begin"/>
                            </w:r>
                            <w:r w:rsidRPr="007D588A">
                              <w:rPr>
                                <w:rFonts w:cs="Arial"/>
                              </w:rPr>
                              <w:instrText xml:space="preserve"> SEQ Figure \* ARABIC </w:instrText>
                            </w:r>
                            <w:r w:rsidRPr="007D588A">
                              <w:rPr>
                                <w:rFonts w:cs="Arial"/>
                              </w:rPr>
                              <w:fldChar w:fldCharType="separate"/>
                            </w:r>
                            <w:r>
                              <w:rPr>
                                <w:rFonts w:cs="Arial"/>
                              </w:rPr>
                              <w:t>6</w:t>
                            </w:r>
                            <w:r w:rsidRPr="007D588A">
                              <w:rPr>
                                <w:rFonts w:cs="Arial"/>
                              </w:rPr>
                              <w:fldChar w:fldCharType="end"/>
                            </w:r>
                            <w:r w:rsidRPr="007D588A">
                              <w:rPr>
                                <w:rFonts w:cs="Arial"/>
                              </w:rPr>
                              <w:t>: Token Alignment AfriBERTa</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FEE77" id="_x0000_s1060" type="#_x0000_t202" style="position:absolute;left:0;text-align:left;margin-left:0;margin-top:366.4pt;width:260.85pt;height:.05pt;z-index:25165824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iEGgIAAD8EAAAOAAAAZHJzL2Uyb0RvYy54bWysU01v2zAMvQ/YfxB0X5wPtFu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bDL9eHfDmSTf7ewm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" stroked="f">
                <v:textbox style="mso-fit-shape-to-text:t" inset="0,0,0,0">
                  <w:txbxContent>
                    <w:p w14:paraId="27C18F76" w14:textId="058CD831" w:rsidR="007D588A" w:rsidRPr="007D588A" w:rsidRDefault="007D588A" w:rsidP="007D588A">
                      <w:pPr>
                        <w:pStyle w:val="Footer"/>
                        <w:jc w:val="center"/>
                        <w:rPr>
                          <w:rFonts w:cs="Arial"/>
                        </w:rPr>
                      </w:pPr>
                      <w:bookmarkStart w:id="36" w:name="_Toc213361668"/>
                      <w:bookmarkStart w:id="37" w:name="_Toc213400655"/>
                      <w:r w:rsidRPr="007D588A">
                        <w:rPr>
                          <w:rFonts w:cs="Arial"/>
                        </w:rPr>
                        <w:t xml:space="preserve">Figure </w:t>
                      </w:r>
                      <w:r w:rsidRPr="007D588A">
                        <w:rPr>
                          <w:rFonts w:cs="Arial"/>
                        </w:rPr>
                        <w:fldChar w:fldCharType="begin"/>
                      </w:r>
                      <w:r w:rsidRPr="007D588A">
                        <w:rPr>
                          <w:rFonts w:cs="Arial"/>
                        </w:rPr>
                        <w:instrText xml:space="preserve"> SEQ Figure \* ARABIC </w:instrText>
                      </w:r>
                      <w:r w:rsidRPr="007D588A">
                        <w:rPr>
                          <w:rFonts w:cs="Arial"/>
                        </w:rPr>
                        <w:fldChar w:fldCharType="separate"/>
                      </w:r>
                      <w:r>
                        <w:rPr>
                          <w:rFonts w:cs="Arial"/>
                        </w:rPr>
                        <w:t>6</w:t>
                      </w:r>
                      <w:r w:rsidRPr="007D588A">
                        <w:rPr>
                          <w:rFonts w:cs="Arial"/>
                        </w:rPr>
                        <w:fldChar w:fldCharType="end"/>
                      </w:r>
                      <w:r w:rsidRPr="007D588A">
                        <w:rPr>
                          <w:rFonts w:cs="Arial"/>
                        </w:rPr>
                        <w:t>: Token Alignment AfriBERTa</w:t>
                      </w:r>
                      <w:bookmarkEnd w:id="36"/>
                      <w:bookmarkEnd w:id="37"/>
                    </w:p>
                  </w:txbxContent>
                </v:textbox>
                <w10:wrap type="topAndBottom" anchorx="margin"/>
              </v:shape>
            </w:pict>
          </mc:Fallback>
        </mc:AlternateContent>
      </w:r>
      <w:r w:rsidR="000F3181" w:rsidRPr="003C64B1">
        <w:rPr>
          <w:rFonts w:cs="Arial"/>
        </w:rPr>
        <w:t xml:space="preserve">Figure </w:t>
      </w:r>
      <w:r w:rsidR="003C64B1">
        <w:rPr>
          <w:rFonts w:cs="Arial"/>
        </w:rPr>
        <w:t>5</w:t>
      </w:r>
      <w:r w:rsidR="000F3181" w:rsidRPr="00E76824">
        <w:rPr>
          <w:rFonts w:cs="Arial"/>
        </w:rPr>
        <w:t xml:space="preserve"> </w:t>
      </w:r>
      <w:r w:rsidR="00D23F1B" w:rsidRPr="00E76824">
        <w:rPr>
          <w:rFonts w:cs="Arial"/>
        </w:rPr>
        <w:t xml:space="preserve">presents the sentiment distribution chart </w:t>
      </w:r>
      <w:r w:rsidR="00182BB7" w:rsidRPr="00E76824">
        <w:rPr>
          <w:rFonts w:cs="Arial"/>
        </w:rPr>
        <w:t xml:space="preserve">which </w:t>
      </w:r>
      <w:r w:rsidR="00BF2BFF" w:rsidRPr="00E76824">
        <w:rPr>
          <w:rFonts w:cs="Arial"/>
        </w:rPr>
        <w:t xml:space="preserve">stats that </w:t>
      </w:r>
      <w:r w:rsidR="008F09A6" w:rsidRPr="00E76824">
        <w:rPr>
          <w:rFonts w:cs="Arial"/>
        </w:rPr>
        <w:t xml:space="preserve">across training and validation the sets are 56.2% positive, 31% neutral and 12.8% negative. This visualization indicates </w:t>
      </w:r>
      <w:r w:rsidR="000D13BA" w:rsidRPr="00E76824">
        <w:rPr>
          <w:rFonts w:cs="Arial"/>
        </w:rPr>
        <w:t>an</w:t>
      </w:r>
      <w:r w:rsidR="008F09A6" w:rsidRPr="00E76824">
        <w:rPr>
          <w:rFonts w:cs="Arial"/>
        </w:rPr>
        <w:t xml:space="preserve"> im</w:t>
      </w:r>
      <w:r w:rsidR="000D13BA" w:rsidRPr="00E76824">
        <w:rPr>
          <w:rFonts w:cs="Arial"/>
        </w:rPr>
        <w:t xml:space="preserve">balance within the dataset as the it is skewed towards the positive sentiment. </w:t>
      </w:r>
      <w:r w:rsidR="005A14BF" w:rsidRPr="00E76824">
        <w:rPr>
          <w:rFonts w:cs="Arial"/>
        </w:rPr>
        <w:t xml:space="preserve">This imbalance can </w:t>
      </w:r>
      <w:r w:rsidR="00F03354" w:rsidRPr="00E76824">
        <w:rPr>
          <w:rFonts w:cs="Arial"/>
        </w:rPr>
        <w:t>affect</w:t>
      </w:r>
      <w:r w:rsidR="005A14BF" w:rsidRPr="00E76824">
        <w:rPr>
          <w:rFonts w:cs="Arial"/>
        </w:rPr>
        <w:t xml:space="preserve"> the model performance and </w:t>
      </w:r>
      <w:r w:rsidR="00D23336" w:rsidRPr="00E76824">
        <w:rPr>
          <w:rFonts w:cs="Arial"/>
        </w:rPr>
        <w:t xml:space="preserve">mainly struggle when detecting negative sentiment. Therefore, a risk of bias can </w:t>
      </w:r>
      <w:r w:rsidR="00C46A4F" w:rsidRPr="00E76824">
        <w:rPr>
          <w:rFonts w:cs="Arial"/>
        </w:rPr>
        <w:t xml:space="preserve">be present when using AfriBERTa as the model may </w:t>
      </w:r>
      <w:r w:rsidR="00CB3A14" w:rsidRPr="00E76824">
        <w:rPr>
          <w:rFonts w:cs="Arial"/>
        </w:rPr>
        <w:t xml:space="preserve">overpredict positive sentiment as it is the </w:t>
      </w:r>
      <w:r w:rsidR="00F03354" w:rsidRPr="00E76824">
        <w:rPr>
          <w:rFonts w:cs="Arial"/>
        </w:rPr>
        <w:t>dominant</w:t>
      </w:r>
      <w:r w:rsidR="00CB3A14" w:rsidRPr="00E76824">
        <w:rPr>
          <w:rFonts w:cs="Arial"/>
        </w:rPr>
        <w:t xml:space="preserve"> </w:t>
      </w:r>
      <w:r w:rsidR="00F03354" w:rsidRPr="00E76824">
        <w:rPr>
          <w:rFonts w:cs="Arial"/>
        </w:rPr>
        <w:t>class</w:t>
      </w:r>
      <w:r w:rsidR="00D70288" w:rsidRPr="00E76824">
        <w:rPr>
          <w:rFonts w:cs="Arial"/>
        </w:rPr>
        <w:t>.</w:t>
      </w:r>
    </w:p>
    <w:p w14:paraId="050D3F8C" w14:textId="45697634" w:rsidR="00A5237A" w:rsidRPr="00E76824" w:rsidRDefault="00B90146" w:rsidP="00E21869">
      <w:pPr>
        <w:jc w:val="both"/>
        <w:rPr>
          <w:rFonts w:cs="Arial"/>
        </w:rPr>
      </w:pPr>
      <w:r w:rsidRPr="001D16D8">
        <w:rPr>
          <w:rFonts w:cs="Arial"/>
        </w:rPr>
        <w:t xml:space="preserve">Figure </w:t>
      </w:r>
      <w:r w:rsidR="001D16D8">
        <w:rPr>
          <w:rFonts w:cs="Arial"/>
        </w:rPr>
        <w:t>6</w:t>
      </w:r>
      <w:r w:rsidRPr="00E76824">
        <w:rPr>
          <w:rFonts w:cs="Arial"/>
        </w:rPr>
        <w:t xml:space="preserve"> presents the token </w:t>
      </w:r>
      <w:r w:rsidR="004A3045" w:rsidRPr="00E76824">
        <w:rPr>
          <w:rFonts w:cs="Arial"/>
        </w:rPr>
        <w:t>alignment</w:t>
      </w:r>
      <w:r w:rsidRPr="00E76824">
        <w:rPr>
          <w:rFonts w:cs="Arial"/>
        </w:rPr>
        <w:t xml:space="preserve"> b</w:t>
      </w:r>
      <w:r w:rsidR="004A3045" w:rsidRPr="00E76824">
        <w:rPr>
          <w:rFonts w:cs="Arial"/>
        </w:rPr>
        <w:t xml:space="preserve">etween slightly different sequences </w:t>
      </w:r>
      <w:r w:rsidR="00F04248" w:rsidRPr="00E76824">
        <w:rPr>
          <w:rFonts w:cs="Arial"/>
        </w:rPr>
        <w:t>as it represents the two sequences of tokens:</w:t>
      </w:r>
      <w:r w:rsidR="00140CCF" w:rsidRPr="00E76824">
        <w:rPr>
          <w:rFonts w:cs="Arial"/>
        </w:rPr>
        <w:t xml:space="preserve"> Ng, iya, xo, nda, lo, kh and u</w:t>
      </w:r>
      <w:r w:rsidR="004D1555" w:rsidRPr="00E76824">
        <w:rPr>
          <w:rFonts w:cs="Arial"/>
        </w:rPr>
        <w:t xml:space="preserve">. The lines connected between the left and right sequences </w:t>
      </w:r>
      <w:r w:rsidR="00F4609E" w:rsidRPr="00E76824">
        <w:rPr>
          <w:rFonts w:cs="Arial"/>
        </w:rPr>
        <w:t xml:space="preserve">are connecting the different </w:t>
      </w:r>
      <w:r w:rsidR="00FC3BF8" w:rsidRPr="00E76824">
        <w:rPr>
          <w:rFonts w:cs="Arial"/>
        </w:rPr>
        <w:t>tokens,</w:t>
      </w:r>
      <w:r w:rsidR="00F4609E" w:rsidRPr="00E76824">
        <w:rPr>
          <w:rFonts w:cs="Arial"/>
        </w:rPr>
        <w:t xml:space="preserve"> but </w:t>
      </w:r>
      <w:r w:rsidR="00E21869" w:rsidRPr="00E76824">
        <w:rPr>
          <w:rFonts w:cs="Arial"/>
        </w:rPr>
        <w:t xml:space="preserve">the alignment is not a perfect one-to-one connection. </w:t>
      </w:r>
      <w:r w:rsidR="00FF68B2" w:rsidRPr="00E76824">
        <w:rPr>
          <w:rFonts w:cs="Arial"/>
        </w:rPr>
        <w:t>This is the representation of the cross-sequence alignment of possibly the translation or paraphrase mapping</w:t>
      </w:r>
      <w:r w:rsidR="00E465D9" w:rsidRPr="00E76824">
        <w:rPr>
          <w:rFonts w:cs="Arial"/>
        </w:rPr>
        <w:t xml:space="preserve">. The lines indicate how AfriBERTa maps semantic or syntactic relationships between tokens. </w:t>
      </w:r>
    </w:p>
    <w:p w14:paraId="49C39F5E" w14:textId="3294011F" w:rsidR="004F18C4" w:rsidRPr="00E76824" w:rsidRDefault="007D588A" w:rsidP="006F6C50">
      <w:pPr>
        <w:rPr>
          <w:rFonts w:cs="Arial"/>
        </w:rPr>
      </w:pPr>
      <w:r w:rsidRPr="00E76824">
        <w:rPr>
          <w:rFonts w:cs="Arial"/>
          <w:noProof/>
        </w:rPr>
        <w:lastRenderedPageBreak/>
        <mc:AlternateContent>
          <mc:Choice Requires="wps">
            <w:drawing>
              <wp:anchor distT="0" distB="0" distL="114300" distR="114300" simplePos="0" relativeHeight="251658250" behindDoc="0" locked="0" layoutInCell="1" allowOverlap="1" wp14:anchorId="7B9CE03B" wp14:editId="671B3ACC">
                <wp:simplePos x="0" y="0"/>
                <wp:positionH relativeFrom="column">
                  <wp:posOffset>1208405</wp:posOffset>
                </wp:positionH>
                <wp:positionV relativeFrom="paragraph">
                  <wp:posOffset>2415540</wp:posOffset>
                </wp:positionV>
                <wp:extent cx="3312795" cy="635"/>
                <wp:effectExtent l="0" t="0" r="0" b="0"/>
                <wp:wrapTopAndBottom/>
                <wp:docPr id="1234580870" name="Text Box 1"/>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wps:spPr>
                      <wps:txbx>
                        <w:txbxContent>
                          <w:p w14:paraId="6A1BA868" w14:textId="0721DF7E" w:rsidR="007D588A" w:rsidRPr="007D588A" w:rsidRDefault="007D588A" w:rsidP="007D588A">
                            <w:pPr>
                              <w:pStyle w:val="Caption"/>
                              <w:jc w:val="center"/>
                              <w:rPr>
                                <w:rFonts w:cs="Arial"/>
                                <w:noProof/>
                                <w:color w:val="auto"/>
                              </w:rPr>
                            </w:pPr>
                            <w:bookmarkStart w:id="38" w:name="_Toc213361669"/>
                            <w:bookmarkStart w:id="39" w:name="_Toc213400656"/>
                            <w:r w:rsidRPr="007D588A">
                              <w:rPr>
                                <w:rFonts w:cs="Arial"/>
                                <w:color w:val="auto"/>
                              </w:rPr>
                              <w:t xml:space="preserve">Figure </w:t>
                            </w:r>
                            <w:r w:rsidRPr="007D588A">
                              <w:rPr>
                                <w:rFonts w:cs="Arial"/>
                                <w:color w:val="auto"/>
                              </w:rPr>
                              <w:fldChar w:fldCharType="begin"/>
                            </w:r>
                            <w:r w:rsidRPr="007D588A">
                              <w:rPr>
                                <w:rFonts w:cs="Arial"/>
                                <w:color w:val="auto"/>
                              </w:rPr>
                              <w:instrText xml:space="preserve"> SEQ Figure \* ARABIC </w:instrText>
                            </w:r>
                            <w:r w:rsidRPr="007D588A">
                              <w:rPr>
                                <w:rFonts w:cs="Arial"/>
                                <w:color w:val="auto"/>
                              </w:rPr>
                              <w:fldChar w:fldCharType="separate"/>
                            </w:r>
                            <w:r w:rsidRPr="007D588A">
                              <w:rPr>
                                <w:rFonts w:cs="Arial"/>
                                <w:noProof/>
                                <w:color w:val="auto"/>
                              </w:rPr>
                              <w:t>7</w:t>
                            </w:r>
                            <w:r w:rsidRPr="007D588A">
                              <w:rPr>
                                <w:rFonts w:cs="Arial"/>
                                <w:color w:val="auto"/>
                              </w:rPr>
                              <w:fldChar w:fldCharType="end"/>
                            </w:r>
                            <w:r w:rsidRPr="007D588A">
                              <w:rPr>
                                <w:rFonts w:cs="Arial"/>
                                <w:color w:val="auto"/>
                              </w:rPr>
                              <w:t>: Token Alignment AfriBERTa Individual Connection</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CE03B" id="_x0000_s1061" type="#_x0000_t202" style="position:absolute;margin-left:95.15pt;margin-top:190.2pt;width:260.8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" stroked="f">
                <v:textbox style="mso-fit-shape-to-text:t" inset="0,0,0,0">
                  <w:txbxContent>
                    <w:p w14:paraId="6A1BA868" w14:textId="0721DF7E" w:rsidR="007D588A" w:rsidRPr="007D588A" w:rsidRDefault="007D588A" w:rsidP="007D588A">
                      <w:pPr>
                        <w:pStyle w:val="Caption"/>
                        <w:jc w:val="center"/>
                        <w:rPr>
                          <w:rFonts w:cs="Arial"/>
                          <w:noProof/>
                          <w:color w:val="auto"/>
                        </w:rPr>
                      </w:pPr>
                      <w:bookmarkStart w:id="40" w:name="_Toc213361669"/>
                      <w:bookmarkStart w:id="41" w:name="_Toc213400656"/>
                      <w:r w:rsidRPr="007D588A">
                        <w:rPr>
                          <w:rFonts w:cs="Arial"/>
                          <w:color w:val="auto"/>
                        </w:rPr>
                        <w:t xml:space="preserve">Figure </w:t>
                      </w:r>
                      <w:r w:rsidRPr="007D588A">
                        <w:rPr>
                          <w:rFonts w:cs="Arial"/>
                          <w:color w:val="auto"/>
                        </w:rPr>
                        <w:fldChar w:fldCharType="begin"/>
                      </w:r>
                      <w:r w:rsidRPr="007D588A">
                        <w:rPr>
                          <w:rFonts w:cs="Arial"/>
                          <w:color w:val="auto"/>
                        </w:rPr>
                        <w:instrText xml:space="preserve"> SEQ Figure \* ARABIC </w:instrText>
                      </w:r>
                      <w:r w:rsidRPr="007D588A">
                        <w:rPr>
                          <w:rFonts w:cs="Arial"/>
                          <w:color w:val="auto"/>
                        </w:rPr>
                        <w:fldChar w:fldCharType="separate"/>
                      </w:r>
                      <w:r w:rsidRPr="007D588A">
                        <w:rPr>
                          <w:rFonts w:cs="Arial"/>
                          <w:noProof/>
                          <w:color w:val="auto"/>
                        </w:rPr>
                        <w:t>7</w:t>
                      </w:r>
                      <w:r w:rsidRPr="007D588A">
                        <w:rPr>
                          <w:rFonts w:cs="Arial"/>
                          <w:color w:val="auto"/>
                        </w:rPr>
                        <w:fldChar w:fldCharType="end"/>
                      </w:r>
                      <w:r w:rsidRPr="007D588A">
                        <w:rPr>
                          <w:rFonts w:cs="Arial"/>
                          <w:color w:val="auto"/>
                        </w:rPr>
                        <w:t>: Token Alignment AfriBERTa Individual Connection</w:t>
                      </w:r>
                      <w:bookmarkEnd w:id="40"/>
                      <w:bookmarkEnd w:id="41"/>
                    </w:p>
                  </w:txbxContent>
                </v:textbox>
                <w10:wrap type="topAndBottom"/>
              </v:shape>
            </w:pict>
          </mc:Fallback>
        </mc:AlternateContent>
      </w:r>
      <w:r w:rsidR="00105F0E" w:rsidRPr="00E76824">
        <w:rPr>
          <w:rFonts w:cs="Arial"/>
          <w:noProof/>
        </w:rPr>
        <w:drawing>
          <wp:anchor distT="0" distB="0" distL="114300" distR="114300" simplePos="0" relativeHeight="251658244" behindDoc="0" locked="0" layoutInCell="1" allowOverlap="1" wp14:anchorId="218DCD27" wp14:editId="3FD9E082">
            <wp:simplePos x="0" y="0"/>
            <wp:positionH relativeFrom="margin">
              <wp:align>center</wp:align>
            </wp:positionH>
            <wp:positionV relativeFrom="paragraph">
              <wp:posOffset>129540</wp:posOffset>
            </wp:positionV>
            <wp:extent cx="3312795" cy="2228850"/>
            <wp:effectExtent l="19050" t="19050" r="20955" b="19050"/>
            <wp:wrapTopAndBottom/>
            <wp:docPr id="193623395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33954" name="Picture 30"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l="2024"/>
                    <a:stretch>
                      <a:fillRect/>
                    </a:stretch>
                  </pic:blipFill>
                  <pic:spPr bwMode="auto">
                    <a:xfrm>
                      <a:off x="0" y="0"/>
                      <a:ext cx="3312795" cy="2228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255760" w:rsidRPr="00C142FF">
        <w:rPr>
          <w:rFonts w:cs="Arial"/>
        </w:rPr>
        <w:t xml:space="preserve">Figure </w:t>
      </w:r>
      <w:r w:rsidR="00C142FF">
        <w:rPr>
          <w:rFonts w:cs="Arial"/>
        </w:rPr>
        <w:t>7</w:t>
      </w:r>
      <w:r w:rsidR="00255760" w:rsidRPr="00E76824">
        <w:rPr>
          <w:rFonts w:cs="Arial"/>
        </w:rPr>
        <w:t xml:space="preserve"> presents the </w:t>
      </w:r>
      <w:r w:rsidR="00B764B5" w:rsidRPr="00E76824">
        <w:rPr>
          <w:rFonts w:cs="Arial"/>
        </w:rPr>
        <w:t>self-ali</w:t>
      </w:r>
      <w:r w:rsidR="00746E0C" w:rsidRPr="00E76824">
        <w:rPr>
          <w:rFonts w:cs="Arial"/>
        </w:rPr>
        <w:t>gnment of identical</w:t>
      </w:r>
      <w:r w:rsidR="00255760" w:rsidRPr="00E76824">
        <w:rPr>
          <w:rFonts w:cs="Arial"/>
        </w:rPr>
        <w:t xml:space="preserve"> sequences as it represents the </w:t>
      </w:r>
      <w:r w:rsidR="007814F3" w:rsidRPr="00E76824">
        <w:rPr>
          <w:rFonts w:cs="Arial"/>
        </w:rPr>
        <w:t>same sequences</w:t>
      </w:r>
      <w:r w:rsidR="00255760" w:rsidRPr="00E76824">
        <w:rPr>
          <w:rFonts w:cs="Arial"/>
        </w:rPr>
        <w:t xml:space="preserve"> </w:t>
      </w:r>
      <w:r w:rsidR="00CD4B1D" w:rsidRPr="00E76824">
        <w:rPr>
          <w:rFonts w:cs="Arial"/>
        </w:rPr>
        <w:t>on both sides</w:t>
      </w:r>
      <w:r w:rsidR="00255760" w:rsidRPr="00E76824">
        <w:rPr>
          <w:rFonts w:cs="Arial"/>
        </w:rPr>
        <w:t xml:space="preserve">: Ng, iya, xo, nda, lo, kh and u. The lines connected between the left and right sequences are connecting </w:t>
      </w:r>
      <w:r w:rsidR="00395F01" w:rsidRPr="00E76824">
        <w:rPr>
          <w:rFonts w:cs="Arial"/>
        </w:rPr>
        <w:t>each</w:t>
      </w:r>
      <w:r w:rsidR="00255760" w:rsidRPr="00E76824">
        <w:rPr>
          <w:rFonts w:cs="Arial"/>
        </w:rPr>
        <w:t xml:space="preserve"> </w:t>
      </w:r>
      <w:r w:rsidR="005E0B6C" w:rsidRPr="00E76824">
        <w:rPr>
          <w:rFonts w:cs="Arial"/>
        </w:rPr>
        <w:t>token</w:t>
      </w:r>
      <w:r w:rsidR="00395F01" w:rsidRPr="00E76824">
        <w:rPr>
          <w:rFonts w:cs="Arial"/>
        </w:rPr>
        <w:t xml:space="preserve"> to its identical </w:t>
      </w:r>
      <w:r w:rsidR="005149BD" w:rsidRPr="00E76824">
        <w:rPr>
          <w:rFonts w:cs="Arial"/>
        </w:rPr>
        <w:t>counterpart</w:t>
      </w:r>
      <w:r w:rsidR="00255760" w:rsidRPr="00E76824">
        <w:rPr>
          <w:rFonts w:cs="Arial"/>
        </w:rPr>
        <w:t xml:space="preserve">, </w:t>
      </w:r>
      <w:r w:rsidR="005149BD" w:rsidRPr="00E76824">
        <w:rPr>
          <w:rFonts w:cs="Arial"/>
        </w:rPr>
        <w:t>and</w:t>
      </w:r>
      <w:r w:rsidR="00255760" w:rsidRPr="00E76824">
        <w:rPr>
          <w:rFonts w:cs="Arial"/>
        </w:rPr>
        <w:t xml:space="preserve"> the alignment is a perfect one-to-one connection</w:t>
      </w:r>
      <w:r w:rsidR="005E0B6C" w:rsidRPr="00E76824">
        <w:rPr>
          <w:rFonts w:cs="Arial"/>
        </w:rPr>
        <w:t xml:space="preserve">. </w:t>
      </w:r>
      <w:r w:rsidR="00D5106A" w:rsidRPr="00E76824">
        <w:rPr>
          <w:rFonts w:cs="Arial"/>
        </w:rPr>
        <w:t>AfriBERTa presents a stable token preservation</w:t>
      </w:r>
      <w:r w:rsidR="00440B11" w:rsidRPr="00E76824">
        <w:rPr>
          <w:rFonts w:cs="Arial"/>
        </w:rPr>
        <w:t xml:space="preserve">. </w:t>
      </w:r>
      <w:r w:rsidR="00434339" w:rsidRPr="00E76824">
        <w:rPr>
          <w:rFonts w:cs="Arial"/>
        </w:rPr>
        <w:t xml:space="preserve"> </w:t>
      </w:r>
    </w:p>
    <w:p w14:paraId="04C6C5D3" w14:textId="3E827694" w:rsidR="00830602" w:rsidRPr="00E76824" w:rsidRDefault="00830602" w:rsidP="00830602">
      <w:pPr>
        <w:keepNext/>
        <w:rPr>
          <w:rFonts w:cs="Arial"/>
        </w:rPr>
      </w:pPr>
      <w:r w:rsidRPr="00E76824">
        <w:rPr>
          <w:rFonts w:cs="Arial"/>
          <w:noProof/>
        </w:rPr>
        <w:drawing>
          <wp:anchor distT="0" distB="0" distL="114300" distR="114300" simplePos="0" relativeHeight="251658255" behindDoc="0" locked="0" layoutInCell="1" allowOverlap="1" wp14:anchorId="53C1720D" wp14:editId="2E0BD0B3">
            <wp:simplePos x="0" y="0"/>
            <wp:positionH relativeFrom="margin">
              <wp:align>center</wp:align>
            </wp:positionH>
            <wp:positionV relativeFrom="paragraph">
              <wp:posOffset>314315</wp:posOffset>
            </wp:positionV>
            <wp:extent cx="4389120" cy="2533650"/>
            <wp:effectExtent l="19050" t="19050" r="11430" b="19050"/>
            <wp:wrapTopAndBottom/>
            <wp:docPr id="119268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2101" name=""/>
                    <pic:cNvPicPr/>
                  </pic:nvPicPr>
                  <pic:blipFill>
                    <a:blip r:embed="rId16">
                      <a:extLst>
                        <a:ext uri="{28A0092B-C50C-407E-A947-70E740481C1C}">
                          <a14:useLocalDpi xmlns:a14="http://schemas.microsoft.com/office/drawing/2010/main" val="0"/>
                        </a:ext>
                      </a:extLst>
                    </a:blip>
                    <a:stretch>
                      <a:fillRect/>
                    </a:stretch>
                  </pic:blipFill>
                  <pic:spPr>
                    <a:xfrm>
                      <a:off x="0" y="0"/>
                      <a:ext cx="4389120" cy="2533650"/>
                    </a:xfrm>
                    <a:prstGeom prst="rect">
                      <a:avLst/>
                    </a:prstGeom>
                    <a:ln>
                      <a:solidFill>
                        <a:schemeClr val="tx1"/>
                      </a:solidFill>
                    </a:ln>
                  </pic:spPr>
                </pic:pic>
              </a:graphicData>
            </a:graphic>
          </wp:anchor>
        </w:drawing>
      </w:r>
      <w:bookmarkStart w:id="42" w:name="_Toc213400637"/>
      <w:r w:rsidR="007D588A" w:rsidRPr="00C73348">
        <w:rPr>
          <w:rStyle w:val="Heading2Char"/>
          <w:rFonts w:ascii="Arial" w:hAnsi="Arial" w:cs="Arial"/>
          <w:color w:val="auto"/>
          <w:u w:val="single"/>
        </w:rPr>
        <w:t>5.2) AfroXLMR</w:t>
      </w:r>
      <w:bookmarkEnd w:id="42"/>
      <w:r w:rsidR="007D588A" w:rsidRPr="00E76824">
        <w:rPr>
          <w:rFonts w:cs="Arial"/>
          <w:szCs w:val="22"/>
        </w:rPr>
        <w:t xml:space="preserve"> </w:t>
      </w:r>
    </w:p>
    <w:p w14:paraId="18DFB1F3" w14:textId="695E4512" w:rsidR="00516927" w:rsidRPr="00830602" w:rsidRDefault="00830602" w:rsidP="00830602">
      <w:pPr>
        <w:pStyle w:val="Caption"/>
        <w:jc w:val="center"/>
        <w:rPr>
          <w:rFonts w:cs="Arial"/>
          <w:color w:val="auto"/>
        </w:rPr>
      </w:pPr>
      <w:bookmarkStart w:id="43" w:name="_Toc213361670"/>
      <w:bookmarkStart w:id="44" w:name="_Toc213400657"/>
      <w:r w:rsidRPr="00830602">
        <w:rPr>
          <w:rFonts w:cs="Arial"/>
          <w:color w:val="auto"/>
        </w:rPr>
        <w:t xml:space="preserve">Figure </w:t>
      </w:r>
      <w:r w:rsidRPr="00830602">
        <w:rPr>
          <w:rFonts w:cs="Arial"/>
          <w:color w:val="auto"/>
        </w:rPr>
        <w:fldChar w:fldCharType="begin"/>
      </w:r>
      <w:r w:rsidRPr="00830602">
        <w:rPr>
          <w:rFonts w:cs="Arial"/>
          <w:color w:val="auto"/>
        </w:rPr>
        <w:instrText xml:space="preserve"> SEQ Figure \* ARABIC </w:instrText>
      </w:r>
      <w:r w:rsidRPr="00830602">
        <w:rPr>
          <w:rFonts w:cs="Arial"/>
          <w:color w:val="auto"/>
        </w:rPr>
        <w:fldChar w:fldCharType="separate"/>
      </w:r>
      <w:r>
        <w:rPr>
          <w:rFonts w:cs="Arial"/>
          <w:noProof/>
          <w:color w:val="auto"/>
        </w:rPr>
        <w:t>8</w:t>
      </w:r>
      <w:r w:rsidRPr="00830602">
        <w:rPr>
          <w:rFonts w:cs="Arial"/>
          <w:color w:val="auto"/>
        </w:rPr>
        <w:fldChar w:fldCharType="end"/>
      </w:r>
      <w:r w:rsidRPr="00830602">
        <w:rPr>
          <w:rFonts w:cs="Arial"/>
          <w:color w:val="auto"/>
        </w:rPr>
        <w:t>: Token-level Attention</w:t>
      </w:r>
      <w:bookmarkEnd w:id="43"/>
      <w:bookmarkEnd w:id="44"/>
    </w:p>
    <w:p w14:paraId="58BA7577" w14:textId="4288CC13" w:rsidR="00516927" w:rsidRPr="00F1679D" w:rsidRDefault="00516927" w:rsidP="00725C62">
      <w:pPr>
        <w:jc w:val="both"/>
        <w:rPr>
          <w:rFonts w:cs="Arial"/>
        </w:rPr>
      </w:pPr>
      <w:r w:rsidRPr="00F1679D">
        <w:rPr>
          <w:rFonts w:cs="Arial"/>
        </w:rPr>
        <w:t xml:space="preserve">The visualisation in figure </w:t>
      </w:r>
      <w:r w:rsidR="00F705E8" w:rsidRPr="00F1679D">
        <w:rPr>
          <w:rFonts w:cs="Arial"/>
        </w:rPr>
        <w:t>8</w:t>
      </w:r>
      <w:r w:rsidRPr="00F1679D">
        <w:rPr>
          <w:rFonts w:cs="Arial"/>
        </w:rPr>
        <w:t>, is a token-level attention for an English sentence “I hate the storm”. The visualisation displays the level of attention that the AfroXLMR model assigned to each token during sentiment prediction. The attention levels are:</w:t>
      </w:r>
    </w:p>
    <w:p w14:paraId="04394D4C" w14:textId="77777777" w:rsidR="00516927" w:rsidRPr="00F1679D" w:rsidRDefault="00516927" w:rsidP="00725C62">
      <w:pPr>
        <w:pStyle w:val="ListParagraph"/>
        <w:numPr>
          <w:ilvl w:val="0"/>
          <w:numId w:val="2"/>
        </w:numPr>
        <w:jc w:val="both"/>
        <w:rPr>
          <w:rFonts w:cs="Arial"/>
        </w:rPr>
      </w:pPr>
      <w:r w:rsidRPr="00F1679D">
        <w:rPr>
          <w:rFonts w:cs="Arial"/>
        </w:rPr>
        <w:t>The “hate” token sentiment received the highest weight and meaningful attention. This confirms that the model recognized the sentiment as the main negative contributor.</w:t>
      </w:r>
    </w:p>
    <w:p w14:paraId="255701C7" w14:textId="77777777" w:rsidR="00516927" w:rsidRPr="00F1679D" w:rsidRDefault="00516927" w:rsidP="00725C62">
      <w:pPr>
        <w:pStyle w:val="ListParagraph"/>
        <w:numPr>
          <w:ilvl w:val="0"/>
          <w:numId w:val="2"/>
        </w:numPr>
        <w:jc w:val="both"/>
        <w:rPr>
          <w:rFonts w:cs="Arial"/>
        </w:rPr>
      </w:pPr>
      <w:r w:rsidRPr="00F1679D">
        <w:rPr>
          <w:rFonts w:cs="Arial"/>
        </w:rPr>
        <w:t>The sentiment tokens of “the” and “storm” received lower weights. This accurately reflects their contextual roles played, as well as their sentiment-neutral roles.</w:t>
      </w:r>
    </w:p>
    <w:p w14:paraId="69A3E54D" w14:textId="39DEC9EE" w:rsidR="00516927" w:rsidRPr="00F1679D" w:rsidRDefault="00516927" w:rsidP="00725C62">
      <w:pPr>
        <w:jc w:val="both"/>
        <w:rPr>
          <w:rFonts w:cs="Arial"/>
        </w:rPr>
      </w:pPr>
      <w:r w:rsidRPr="00F1679D">
        <w:rPr>
          <w:rFonts w:cs="Arial"/>
        </w:rPr>
        <w:lastRenderedPageBreak/>
        <w:t>The visualisation, therefore, displays that the AfroXLMR is able to accurately determine and emphasize emotionally charged words during inference. The word “hate” drives negative polarity, which aligns with how human-beings reason.</w:t>
      </w:r>
    </w:p>
    <w:p w14:paraId="585944E6" w14:textId="6F5BF83B" w:rsidR="00516927" w:rsidRPr="00F1679D" w:rsidRDefault="00830602" w:rsidP="00F1679D">
      <w:pPr>
        <w:jc w:val="both"/>
        <w:rPr>
          <w:rFonts w:cs="Arial"/>
        </w:rPr>
      </w:pPr>
      <w:r w:rsidRPr="00F1679D">
        <w:rPr>
          <w:rFonts w:cs="Arial"/>
          <w:noProof/>
          <w:sz w:val="28"/>
          <w:szCs w:val="28"/>
        </w:rPr>
        <mc:AlternateContent>
          <mc:Choice Requires="wps">
            <w:drawing>
              <wp:anchor distT="0" distB="0" distL="114300" distR="114300" simplePos="0" relativeHeight="251658256" behindDoc="0" locked="0" layoutInCell="1" allowOverlap="1" wp14:anchorId="7E78E7B9" wp14:editId="56193F21">
                <wp:simplePos x="0" y="0"/>
                <wp:positionH relativeFrom="column">
                  <wp:posOffset>722630</wp:posOffset>
                </wp:positionH>
                <wp:positionV relativeFrom="paragraph">
                  <wp:posOffset>2090420</wp:posOffset>
                </wp:positionV>
                <wp:extent cx="4295775" cy="635"/>
                <wp:effectExtent l="0" t="0" r="0" b="0"/>
                <wp:wrapTopAndBottom/>
                <wp:docPr id="2023403460" name="Text Box 1"/>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48251E37" w14:textId="3EF17481" w:rsidR="00830602" w:rsidRPr="00830602" w:rsidRDefault="00830602" w:rsidP="00830602">
                            <w:pPr>
                              <w:pStyle w:val="Caption"/>
                              <w:jc w:val="center"/>
                              <w:rPr>
                                <w:rFonts w:cs="Arial"/>
                                <w:noProof/>
                                <w:color w:val="auto"/>
                                <w:sz w:val="22"/>
                                <w:szCs w:val="22"/>
                              </w:rPr>
                            </w:pPr>
                            <w:bookmarkStart w:id="45" w:name="_Toc213361671"/>
                            <w:bookmarkStart w:id="46" w:name="_Toc213400658"/>
                            <w:r w:rsidRPr="00830602">
                              <w:rPr>
                                <w:rFonts w:cs="Arial"/>
                                <w:color w:val="auto"/>
                              </w:rPr>
                              <w:t xml:space="preserve">Figure </w:t>
                            </w:r>
                            <w:r w:rsidRPr="00830602">
                              <w:rPr>
                                <w:rFonts w:cs="Arial"/>
                                <w:color w:val="auto"/>
                              </w:rPr>
                              <w:fldChar w:fldCharType="begin"/>
                            </w:r>
                            <w:r w:rsidRPr="00830602">
                              <w:rPr>
                                <w:rFonts w:cs="Arial"/>
                                <w:color w:val="auto"/>
                              </w:rPr>
                              <w:instrText xml:space="preserve"> SEQ Figure \* ARABIC </w:instrText>
                            </w:r>
                            <w:r w:rsidRPr="00830602">
                              <w:rPr>
                                <w:rFonts w:cs="Arial"/>
                                <w:color w:val="auto"/>
                              </w:rPr>
                              <w:fldChar w:fldCharType="separate"/>
                            </w:r>
                            <w:r w:rsidRPr="00830602">
                              <w:rPr>
                                <w:rFonts w:cs="Arial"/>
                                <w:noProof/>
                                <w:color w:val="auto"/>
                              </w:rPr>
                              <w:t>9</w:t>
                            </w:r>
                            <w:r w:rsidRPr="00830602">
                              <w:rPr>
                                <w:rFonts w:cs="Arial"/>
                                <w:color w:val="auto"/>
                              </w:rPr>
                              <w:fldChar w:fldCharType="end"/>
                            </w:r>
                            <w:r w:rsidRPr="00830602">
                              <w:rPr>
                                <w:rFonts w:cs="Arial"/>
                                <w:color w:val="auto"/>
                              </w:rPr>
                              <w:t>: Token Spotlight Rings</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8E7B9" id="_x0000_s1062" type="#_x0000_t202" style="position:absolute;left:0;text-align:left;margin-left:56.9pt;margin-top:164.6pt;width:338.2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" stroked="f">
                <v:textbox style="mso-fit-shape-to-text:t" inset="0,0,0,0">
                  <w:txbxContent>
                    <w:p w14:paraId="48251E37" w14:textId="3EF17481" w:rsidR="00830602" w:rsidRPr="00830602" w:rsidRDefault="00830602" w:rsidP="00830602">
                      <w:pPr>
                        <w:pStyle w:val="Caption"/>
                        <w:jc w:val="center"/>
                        <w:rPr>
                          <w:rFonts w:cs="Arial"/>
                          <w:noProof/>
                          <w:color w:val="auto"/>
                          <w:sz w:val="22"/>
                          <w:szCs w:val="22"/>
                        </w:rPr>
                      </w:pPr>
                      <w:bookmarkStart w:id="47" w:name="_Toc213361671"/>
                      <w:bookmarkStart w:id="48" w:name="_Toc213400658"/>
                      <w:r w:rsidRPr="00830602">
                        <w:rPr>
                          <w:rFonts w:cs="Arial"/>
                          <w:color w:val="auto"/>
                        </w:rPr>
                        <w:t xml:space="preserve">Figure </w:t>
                      </w:r>
                      <w:r w:rsidRPr="00830602">
                        <w:rPr>
                          <w:rFonts w:cs="Arial"/>
                          <w:color w:val="auto"/>
                        </w:rPr>
                        <w:fldChar w:fldCharType="begin"/>
                      </w:r>
                      <w:r w:rsidRPr="00830602">
                        <w:rPr>
                          <w:rFonts w:cs="Arial"/>
                          <w:color w:val="auto"/>
                        </w:rPr>
                        <w:instrText xml:space="preserve"> SEQ Figure \* ARABIC </w:instrText>
                      </w:r>
                      <w:r w:rsidRPr="00830602">
                        <w:rPr>
                          <w:rFonts w:cs="Arial"/>
                          <w:color w:val="auto"/>
                        </w:rPr>
                        <w:fldChar w:fldCharType="separate"/>
                      </w:r>
                      <w:r w:rsidRPr="00830602">
                        <w:rPr>
                          <w:rFonts w:cs="Arial"/>
                          <w:noProof/>
                          <w:color w:val="auto"/>
                        </w:rPr>
                        <w:t>9</w:t>
                      </w:r>
                      <w:r w:rsidRPr="00830602">
                        <w:rPr>
                          <w:rFonts w:cs="Arial"/>
                          <w:color w:val="auto"/>
                        </w:rPr>
                        <w:fldChar w:fldCharType="end"/>
                      </w:r>
                      <w:r w:rsidRPr="00830602">
                        <w:rPr>
                          <w:rFonts w:cs="Arial"/>
                          <w:color w:val="auto"/>
                        </w:rPr>
                        <w:t>: Token Spotlight Rings</w:t>
                      </w:r>
                      <w:bookmarkEnd w:id="47"/>
                      <w:bookmarkEnd w:id="48"/>
                    </w:p>
                  </w:txbxContent>
                </v:textbox>
                <w10:wrap type="topAndBottom"/>
              </v:shape>
            </w:pict>
          </mc:Fallback>
        </mc:AlternateContent>
      </w:r>
      <w:r w:rsidR="00516927" w:rsidRPr="00F1679D">
        <w:rPr>
          <w:rFonts w:cs="Arial"/>
          <w:noProof/>
        </w:rPr>
        <w:drawing>
          <wp:anchor distT="0" distB="0" distL="114300" distR="114300" simplePos="0" relativeHeight="251658245" behindDoc="0" locked="0" layoutInCell="1" allowOverlap="1" wp14:anchorId="18C9D831" wp14:editId="50FC0A4D">
            <wp:simplePos x="0" y="0"/>
            <wp:positionH relativeFrom="margin">
              <wp:align>center</wp:align>
            </wp:positionH>
            <wp:positionV relativeFrom="paragraph">
              <wp:posOffset>19050</wp:posOffset>
            </wp:positionV>
            <wp:extent cx="4295775" cy="2014626"/>
            <wp:effectExtent l="19050" t="19050" r="9525" b="24130"/>
            <wp:wrapTopAndBottom/>
            <wp:docPr id="172611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151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5775" cy="2014626"/>
                    </a:xfrm>
                    <a:prstGeom prst="rect">
                      <a:avLst/>
                    </a:prstGeom>
                    <a:ln>
                      <a:solidFill>
                        <a:schemeClr val="tx1"/>
                      </a:solidFill>
                    </a:ln>
                  </pic:spPr>
                </pic:pic>
              </a:graphicData>
            </a:graphic>
          </wp:anchor>
        </w:drawing>
      </w:r>
      <w:r w:rsidR="00516927" w:rsidRPr="00F1679D">
        <w:rPr>
          <w:rFonts w:cs="Arial"/>
        </w:rPr>
        <w:t xml:space="preserve">Figure </w:t>
      </w:r>
      <w:r w:rsidR="00F705E8" w:rsidRPr="00F1679D">
        <w:rPr>
          <w:rFonts w:cs="Arial"/>
        </w:rPr>
        <w:t>9</w:t>
      </w:r>
      <w:r w:rsidR="00516927" w:rsidRPr="00F1679D">
        <w:rPr>
          <w:rFonts w:cs="Arial"/>
        </w:rPr>
        <w:t xml:space="preserve"> displays a Zulu sentence. The English translation is “I am happy today”. This sentence displays and is analysed using token spotlight rings. The colour and size of the bubble rings represent the attention importance in the sentence. The visualisation is analysed as the following:</w:t>
      </w:r>
    </w:p>
    <w:p w14:paraId="73B4FEDF" w14:textId="77777777" w:rsidR="00516927" w:rsidRPr="00F1679D" w:rsidRDefault="00516927" w:rsidP="00F1679D">
      <w:pPr>
        <w:pStyle w:val="ListParagraph"/>
        <w:numPr>
          <w:ilvl w:val="0"/>
          <w:numId w:val="3"/>
        </w:numPr>
        <w:jc w:val="both"/>
        <w:rPr>
          <w:rFonts w:cs="Arial"/>
        </w:rPr>
      </w:pPr>
      <w:r w:rsidRPr="00F1679D">
        <w:rPr>
          <w:rFonts w:cs="Arial"/>
        </w:rPr>
        <w:t>The AfroXLMR model assigned the highest attention to the “Ng” and “nje” tokens. This displays that there is a strong focus on the sentence’s temporal and emotional cues.</w:t>
      </w:r>
    </w:p>
    <w:p w14:paraId="01A2B09E" w14:textId="77777777" w:rsidR="00516927" w:rsidRPr="00F1679D" w:rsidRDefault="00516927" w:rsidP="00F1679D">
      <w:pPr>
        <w:pStyle w:val="ListParagraph"/>
        <w:numPr>
          <w:ilvl w:val="0"/>
          <w:numId w:val="3"/>
        </w:numPr>
        <w:jc w:val="both"/>
        <w:rPr>
          <w:rFonts w:cs="Arial"/>
        </w:rPr>
      </w:pPr>
      <w:r w:rsidRPr="00F1679D">
        <w:rPr>
          <w:rFonts w:cs="Arial"/>
        </w:rPr>
        <w:t>The model displays a medium level of attention on the tokens “iya”, “ja”, “bula” and “hla”, which indicates that the model has a partial understanding the Zulu language’s verb morphology.</w:t>
      </w:r>
    </w:p>
    <w:p w14:paraId="3390BCD1" w14:textId="2C6600FF" w:rsidR="00830602" w:rsidRPr="00F1679D" w:rsidRDefault="00516927" w:rsidP="00F1679D">
      <w:pPr>
        <w:pStyle w:val="ListParagraph"/>
        <w:numPr>
          <w:ilvl w:val="0"/>
          <w:numId w:val="3"/>
        </w:numPr>
        <w:jc w:val="both"/>
        <w:rPr>
          <w:rFonts w:cs="Arial"/>
        </w:rPr>
      </w:pPr>
      <w:r w:rsidRPr="00F1679D">
        <w:rPr>
          <w:rFonts w:cs="Arial"/>
        </w:rPr>
        <w:t>The “nam” token receives minimal attention from the model, suggesting that the model deprioritizes locative and/or conjunction elements.</w:t>
      </w:r>
      <w:r w:rsidR="00830602" w:rsidRPr="00F1679D">
        <w:rPr>
          <w:rFonts w:cs="Arial"/>
        </w:rPr>
        <w:t xml:space="preserve"> </w:t>
      </w:r>
    </w:p>
    <w:p w14:paraId="0F42CFF7" w14:textId="35630A59" w:rsidR="00516927" w:rsidRPr="00F1679D" w:rsidRDefault="00516927" w:rsidP="00F1679D">
      <w:pPr>
        <w:jc w:val="both"/>
        <w:rPr>
          <w:rFonts w:cs="Arial"/>
        </w:rPr>
      </w:pPr>
      <w:r w:rsidRPr="00F1679D">
        <w:rPr>
          <w:rFonts w:cs="Arial"/>
        </w:rPr>
        <w:t>Therefore, the AfroXLMR model is able to capture sentiment cues in morphologically rich African languages, such as Zulu. The token-level awareness displays that multilingual embeddings that are pretrained, is generalized across agglutinative structures.</w:t>
      </w:r>
    </w:p>
    <w:p w14:paraId="364D38FF" w14:textId="41F9B982" w:rsidR="00516927" w:rsidRPr="00E76824" w:rsidRDefault="00516927" w:rsidP="00516927">
      <w:pPr>
        <w:rPr>
          <w:rFonts w:cs="Arial"/>
          <w:szCs w:val="22"/>
        </w:rPr>
      </w:pPr>
    </w:p>
    <w:p w14:paraId="7A6FB0F0" w14:textId="77777777" w:rsidR="002B7B14" w:rsidRPr="00E76824" w:rsidRDefault="002B7B14" w:rsidP="00516927">
      <w:pPr>
        <w:rPr>
          <w:rFonts w:cs="Arial"/>
          <w:szCs w:val="22"/>
        </w:rPr>
      </w:pPr>
    </w:p>
    <w:p w14:paraId="16782796" w14:textId="77777777" w:rsidR="002B7B14" w:rsidRPr="00E76824" w:rsidRDefault="002B7B14" w:rsidP="00516927">
      <w:pPr>
        <w:rPr>
          <w:rFonts w:cs="Arial"/>
          <w:szCs w:val="22"/>
        </w:rPr>
      </w:pPr>
    </w:p>
    <w:p w14:paraId="4B90640E" w14:textId="2E961AE5" w:rsidR="00516927" w:rsidRPr="00F1679D" w:rsidRDefault="002B7B14" w:rsidP="00F1679D">
      <w:pPr>
        <w:jc w:val="both"/>
        <w:rPr>
          <w:rFonts w:cs="Arial"/>
        </w:rPr>
      </w:pPr>
      <w:r w:rsidRPr="00E76824">
        <w:rPr>
          <w:rFonts w:cs="Arial"/>
          <w:noProof/>
        </w:rPr>
        <w:lastRenderedPageBreak/>
        <mc:AlternateContent>
          <mc:Choice Requires="wps">
            <w:drawing>
              <wp:anchor distT="0" distB="0" distL="114300" distR="114300" simplePos="0" relativeHeight="251658258" behindDoc="0" locked="0" layoutInCell="1" allowOverlap="1" wp14:anchorId="76FC3AB6" wp14:editId="7587D858">
                <wp:simplePos x="0" y="0"/>
                <wp:positionH relativeFrom="column">
                  <wp:posOffset>855980</wp:posOffset>
                </wp:positionH>
                <wp:positionV relativeFrom="paragraph">
                  <wp:posOffset>2989580</wp:posOffset>
                </wp:positionV>
                <wp:extent cx="4010025" cy="635"/>
                <wp:effectExtent l="0" t="0" r="0" b="0"/>
                <wp:wrapTopAndBottom/>
                <wp:docPr id="2008454509" name="Text Box 1"/>
                <wp:cNvGraphicFramePr/>
                <a:graphic xmlns:a="http://schemas.openxmlformats.org/drawingml/2006/main">
                  <a:graphicData uri="http://schemas.microsoft.com/office/word/2010/wordprocessingShape">
                    <wps:wsp>
                      <wps:cNvSpPr txBox="1"/>
                      <wps:spPr>
                        <a:xfrm>
                          <a:off x="0" y="0"/>
                          <a:ext cx="4010025" cy="635"/>
                        </a:xfrm>
                        <a:prstGeom prst="rect">
                          <a:avLst/>
                        </a:prstGeom>
                        <a:solidFill>
                          <a:prstClr val="white"/>
                        </a:solidFill>
                        <a:ln>
                          <a:noFill/>
                        </a:ln>
                      </wps:spPr>
                      <wps:txbx>
                        <w:txbxContent>
                          <w:p w14:paraId="59D94E64" w14:textId="4899FE0F" w:rsidR="002B7B14" w:rsidRPr="002B7B14" w:rsidRDefault="002B7B14" w:rsidP="002B7B14">
                            <w:pPr>
                              <w:pStyle w:val="Caption"/>
                              <w:jc w:val="center"/>
                              <w:rPr>
                                <w:rFonts w:cs="Arial"/>
                                <w:color w:val="auto"/>
                              </w:rPr>
                            </w:pPr>
                            <w:bookmarkStart w:id="49" w:name="_Toc213361672"/>
                            <w:bookmarkStart w:id="50" w:name="_Toc213400659"/>
                            <w:r w:rsidRPr="002B7B14">
                              <w:rPr>
                                <w:rFonts w:cs="Arial"/>
                                <w:color w:val="auto"/>
                              </w:rPr>
                              <w:t xml:space="preserve">Figure </w:t>
                            </w:r>
                            <w:r w:rsidRPr="002B7B14">
                              <w:rPr>
                                <w:rFonts w:cs="Arial"/>
                                <w:color w:val="auto"/>
                              </w:rPr>
                              <w:fldChar w:fldCharType="begin"/>
                            </w:r>
                            <w:r w:rsidRPr="002B7B14">
                              <w:rPr>
                                <w:rFonts w:cs="Arial"/>
                                <w:color w:val="auto"/>
                              </w:rPr>
                              <w:instrText xml:space="preserve"> SEQ Figure \* ARABIC </w:instrText>
                            </w:r>
                            <w:r w:rsidRPr="002B7B14">
                              <w:rPr>
                                <w:rFonts w:cs="Arial"/>
                                <w:color w:val="auto"/>
                              </w:rPr>
                              <w:fldChar w:fldCharType="separate"/>
                            </w:r>
                            <w:r w:rsidRPr="002B7B14">
                              <w:rPr>
                                <w:rFonts w:cs="Arial"/>
                                <w:noProof/>
                                <w:color w:val="auto"/>
                              </w:rPr>
                              <w:t>10</w:t>
                            </w:r>
                            <w:r w:rsidRPr="002B7B14">
                              <w:rPr>
                                <w:rFonts w:cs="Arial"/>
                                <w:color w:val="auto"/>
                              </w:rPr>
                              <w:fldChar w:fldCharType="end"/>
                            </w:r>
                            <w:r w:rsidRPr="002B7B14">
                              <w:rPr>
                                <w:rFonts w:cs="Arial"/>
                                <w:color w:val="auto"/>
                              </w:rPr>
                              <w:t>: Attention Share Pie Chart</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C3AB6" id="_x0000_s1063" type="#_x0000_t202" style="position:absolute;left:0;text-align:left;margin-left:67.4pt;margin-top:235.4pt;width:315.7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GJoGg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" stroked="f">
                <v:textbox style="mso-fit-shape-to-text:t" inset="0,0,0,0">
                  <w:txbxContent>
                    <w:p w14:paraId="59D94E64" w14:textId="4899FE0F" w:rsidR="002B7B14" w:rsidRPr="002B7B14" w:rsidRDefault="002B7B14" w:rsidP="002B7B14">
                      <w:pPr>
                        <w:pStyle w:val="Caption"/>
                        <w:jc w:val="center"/>
                        <w:rPr>
                          <w:rFonts w:cs="Arial"/>
                          <w:color w:val="auto"/>
                        </w:rPr>
                      </w:pPr>
                      <w:bookmarkStart w:id="51" w:name="_Toc213361672"/>
                      <w:bookmarkStart w:id="52" w:name="_Toc213400659"/>
                      <w:r w:rsidRPr="002B7B14">
                        <w:rPr>
                          <w:rFonts w:cs="Arial"/>
                          <w:color w:val="auto"/>
                        </w:rPr>
                        <w:t xml:space="preserve">Figure </w:t>
                      </w:r>
                      <w:r w:rsidRPr="002B7B14">
                        <w:rPr>
                          <w:rFonts w:cs="Arial"/>
                          <w:color w:val="auto"/>
                        </w:rPr>
                        <w:fldChar w:fldCharType="begin"/>
                      </w:r>
                      <w:r w:rsidRPr="002B7B14">
                        <w:rPr>
                          <w:rFonts w:cs="Arial"/>
                          <w:color w:val="auto"/>
                        </w:rPr>
                        <w:instrText xml:space="preserve"> SEQ Figure \* ARABIC </w:instrText>
                      </w:r>
                      <w:r w:rsidRPr="002B7B14">
                        <w:rPr>
                          <w:rFonts w:cs="Arial"/>
                          <w:color w:val="auto"/>
                        </w:rPr>
                        <w:fldChar w:fldCharType="separate"/>
                      </w:r>
                      <w:r w:rsidRPr="002B7B14">
                        <w:rPr>
                          <w:rFonts w:cs="Arial"/>
                          <w:noProof/>
                          <w:color w:val="auto"/>
                        </w:rPr>
                        <w:t>10</w:t>
                      </w:r>
                      <w:r w:rsidRPr="002B7B14">
                        <w:rPr>
                          <w:rFonts w:cs="Arial"/>
                          <w:color w:val="auto"/>
                        </w:rPr>
                        <w:fldChar w:fldCharType="end"/>
                      </w:r>
                      <w:r w:rsidRPr="002B7B14">
                        <w:rPr>
                          <w:rFonts w:cs="Arial"/>
                          <w:color w:val="auto"/>
                        </w:rPr>
                        <w:t>: Attention Share Pie Chart</w:t>
                      </w:r>
                      <w:bookmarkEnd w:id="51"/>
                      <w:bookmarkEnd w:id="52"/>
                    </w:p>
                  </w:txbxContent>
                </v:textbox>
                <w10:wrap type="topAndBottom"/>
              </v:shape>
            </w:pict>
          </mc:Fallback>
        </mc:AlternateContent>
      </w:r>
      <w:r w:rsidRPr="00E76824">
        <w:rPr>
          <w:rFonts w:cs="Arial"/>
          <w:noProof/>
        </w:rPr>
        <w:drawing>
          <wp:anchor distT="0" distB="0" distL="114300" distR="114300" simplePos="0" relativeHeight="251658257" behindDoc="0" locked="0" layoutInCell="1" allowOverlap="1" wp14:anchorId="781D18DD" wp14:editId="1AEF525F">
            <wp:simplePos x="0" y="0"/>
            <wp:positionH relativeFrom="margin">
              <wp:align>center</wp:align>
            </wp:positionH>
            <wp:positionV relativeFrom="paragraph">
              <wp:posOffset>19050</wp:posOffset>
            </wp:positionV>
            <wp:extent cx="4010025" cy="2913380"/>
            <wp:effectExtent l="19050" t="19050" r="28575" b="20320"/>
            <wp:wrapTopAndBottom/>
            <wp:docPr id="1091760650"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60650" name="Picture 1" descr="A pie chart with numbers and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10025" cy="2913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16927" w:rsidRPr="00E76824">
        <w:rPr>
          <w:rFonts w:cs="Arial"/>
          <w:szCs w:val="22"/>
        </w:rPr>
        <w:t>T</w:t>
      </w:r>
      <w:r w:rsidR="00516927" w:rsidRPr="00F1679D">
        <w:rPr>
          <w:rFonts w:cs="Arial"/>
        </w:rPr>
        <w:t xml:space="preserve">he visualisation in figure </w:t>
      </w:r>
      <w:r w:rsidR="00F705E8" w:rsidRPr="00F1679D">
        <w:rPr>
          <w:rFonts w:cs="Arial"/>
        </w:rPr>
        <w:t>10</w:t>
      </w:r>
      <w:r w:rsidR="00516927" w:rsidRPr="00F1679D">
        <w:rPr>
          <w:rFonts w:cs="Arial"/>
        </w:rPr>
        <w:t xml:space="preserve"> displays the attention share of a Xhosa sentence, which translates to “The water is cold” in English. Each slice of the pie chart represents the proportion of attention given to each token. The visualisation is analysed as the following:</w:t>
      </w:r>
    </w:p>
    <w:p w14:paraId="7D5B499E" w14:textId="77777777" w:rsidR="00516927" w:rsidRPr="00F1679D" w:rsidRDefault="00516927" w:rsidP="00F1679D">
      <w:pPr>
        <w:pStyle w:val="ListParagraph"/>
        <w:numPr>
          <w:ilvl w:val="0"/>
          <w:numId w:val="4"/>
        </w:numPr>
        <w:jc w:val="both"/>
        <w:rPr>
          <w:rFonts w:cs="Arial"/>
        </w:rPr>
      </w:pPr>
      <w:r w:rsidRPr="00F1679D">
        <w:rPr>
          <w:rFonts w:cs="Arial"/>
        </w:rPr>
        <w:t>The “Aman” token has the most level of attention with 33.5% and is then followed by “zi” with an attention level of 24.8% and “le” with an attention level of 23.6%.</w:t>
      </w:r>
    </w:p>
    <w:p w14:paraId="32243F1D" w14:textId="77777777" w:rsidR="00516927" w:rsidRPr="00F1679D" w:rsidRDefault="00516927" w:rsidP="00F1679D">
      <w:pPr>
        <w:pStyle w:val="ListParagraph"/>
        <w:numPr>
          <w:ilvl w:val="0"/>
          <w:numId w:val="4"/>
        </w:numPr>
        <w:jc w:val="both"/>
        <w:rPr>
          <w:rFonts w:cs="Arial"/>
        </w:rPr>
      </w:pPr>
      <w:r w:rsidRPr="00F1679D">
        <w:rPr>
          <w:rFonts w:cs="Arial"/>
        </w:rPr>
        <w:t>The attention levels of “ap” and “holi” receives moderate attention, highlighting that the model is able to recognize negative polarity.</w:t>
      </w:r>
    </w:p>
    <w:p w14:paraId="2076CD46" w14:textId="7324561E" w:rsidR="00516927" w:rsidRPr="00F1679D" w:rsidRDefault="00516927" w:rsidP="00F1679D">
      <w:pPr>
        <w:jc w:val="both"/>
        <w:rPr>
          <w:rFonts w:cs="Arial"/>
        </w:rPr>
      </w:pPr>
      <w:r w:rsidRPr="00F1679D">
        <w:rPr>
          <w:rFonts w:cs="Arial"/>
        </w:rPr>
        <w:t>The pie chart displays that there is a balanced attention across sentiment-bearing morphemes. Therefore, AfroXLMR is able to handle sub word segmentation effectively, whilst still being able to retain semantic coherence in low-resource African languages, such as Xhosa, which is a morphologically rich language.</w:t>
      </w:r>
    </w:p>
    <w:p w14:paraId="3EFAD339" w14:textId="1102F5E5" w:rsidR="00E76824" w:rsidRPr="00E76824" w:rsidRDefault="00AB2B62" w:rsidP="00E76824">
      <w:pPr>
        <w:keepNext/>
        <w:jc w:val="center"/>
        <w:rPr>
          <w:rFonts w:cs="Arial"/>
        </w:rPr>
      </w:pPr>
      <w:r w:rsidRPr="00AB2B62">
        <w:rPr>
          <w:rFonts w:cs="Arial"/>
          <w:noProof/>
        </w:rPr>
        <w:drawing>
          <wp:inline distT="0" distB="0" distL="0" distR="0" wp14:anchorId="3DAA04D2" wp14:editId="217D65CF">
            <wp:extent cx="4182059" cy="2248214"/>
            <wp:effectExtent l="19050" t="19050" r="28575" b="19050"/>
            <wp:docPr id="4466422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42251" name="Picture 1" descr="A screen shot of a computer&#10;&#10;AI-generated content may be incorrect."/>
                    <pic:cNvPicPr/>
                  </pic:nvPicPr>
                  <pic:blipFill>
                    <a:blip r:embed="rId19"/>
                    <a:stretch>
                      <a:fillRect/>
                    </a:stretch>
                  </pic:blipFill>
                  <pic:spPr>
                    <a:xfrm>
                      <a:off x="0" y="0"/>
                      <a:ext cx="4182059" cy="2248214"/>
                    </a:xfrm>
                    <a:prstGeom prst="rect">
                      <a:avLst/>
                    </a:prstGeom>
                    <a:ln>
                      <a:solidFill>
                        <a:schemeClr val="tx1"/>
                      </a:solidFill>
                    </a:ln>
                  </pic:spPr>
                </pic:pic>
              </a:graphicData>
            </a:graphic>
          </wp:inline>
        </w:drawing>
      </w:r>
    </w:p>
    <w:p w14:paraId="0A905E89" w14:textId="63D08FB1" w:rsidR="00516927" w:rsidRPr="00F705E8" w:rsidRDefault="00E76824" w:rsidP="00E76824">
      <w:pPr>
        <w:pStyle w:val="Caption"/>
        <w:jc w:val="center"/>
        <w:rPr>
          <w:rFonts w:cs="Arial"/>
          <w:color w:val="auto"/>
          <w:sz w:val="22"/>
          <w:szCs w:val="22"/>
        </w:rPr>
      </w:pPr>
      <w:bookmarkStart w:id="53" w:name="_Toc213361673"/>
      <w:bookmarkStart w:id="54" w:name="_Toc213400660"/>
      <w:r w:rsidRPr="00F705E8">
        <w:rPr>
          <w:rFonts w:cs="Arial"/>
          <w:color w:val="auto"/>
        </w:rPr>
        <w:t xml:space="preserve">Figure </w:t>
      </w:r>
      <w:r w:rsidRPr="00F705E8">
        <w:rPr>
          <w:rFonts w:cs="Arial"/>
          <w:color w:val="auto"/>
        </w:rPr>
        <w:fldChar w:fldCharType="begin"/>
      </w:r>
      <w:r w:rsidRPr="00F705E8">
        <w:rPr>
          <w:rFonts w:cs="Arial"/>
          <w:color w:val="auto"/>
        </w:rPr>
        <w:instrText xml:space="preserve"> SEQ Figure \* ARABIC </w:instrText>
      </w:r>
      <w:r w:rsidRPr="00F705E8">
        <w:rPr>
          <w:rFonts w:cs="Arial"/>
          <w:color w:val="auto"/>
        </w:rPr>
        <w:fldChar w:fldCharType="separate"/>
      </w:r>
      <w:r w:rsidRPr="00F705E8">
        <w:rPr>
          <w:rFonts w:cs="Arial"/>
          <w:color w:val="auto"/>
        </w:rPr>
        <w:t>11</w:t>
      </w:r>
      <w:r w:rsidRPr="00F705E8">
        <w:rPr>
          <w:rFonts w:cs="Arial"/>
          <w:color w:val="auto"/>
        </w:rPr>
        <w:fldChar w:fldCharType="end"/>
      </w:r>
      <w:r w:rsidRPr="00F705E8">
        <w:rPr>
          <w:rFonts w:cs="Arial"/>
          <w:color w:val="auto"/>
        </w:rPr>
        <w:t>: BERTViz Layer Attention Map</w:t>
      </w:r>
      <w:bookmarkEnd w:id="53"/>
      <w:bookmarkEnd w:id="54"/>
    </w:p>
    <w:p w14:paraId="5F875D59" w14:textId="7D13B49B" w:rsidR="00516927" w:rsidRPr="00F1679D" w:rsidRDefault="00516927" w:rsidP="00F1679D">
      <w:pPr>
        <w:jc w:val="both"/>
        <w:rPr>
          <w:rFonts w:cs="Arial"/>
        </w:rPr>
      </w:pPr>
      <w:r w:rsidRPr="00F1679D">
        <w:rPr>
          <w:rFonts w:cs="Arial"/>
        </w:rPr>
        <w:lastRenderedPageBreak/>
        <w:t xml:space="preserve">Figure </w:t>
      </w:r>
      <w:r w:rsidR="00F705E8" w:rsidRPr="00F1679D">
        <w:rPr>
          <w:rFonts w:cs="Arial"/>
        </w:rPr>
        <w:t>11</w:t>
      </w:r>
      <w:r w:rsidRPr="00F1679D">
        <w:rPr>
          <w:rFonts w:cs="Arial"/>
        </w:rPr>
        <w:t xml:space="preserve"> displays a BERTViz layer attention map, specificallt focusing on the negative polarity of the English sentence “I hate the storm”. The AfroXLMR model’s internal attention mechanisms are displayed, when processing negative sentiment input. In this visualization, token-to-token connections are displayed, where the deeper red colour indicates stronger attention weights between the tokens. The visualization is analysed as follows:</w:t>
      </w:r>
    </w:p>
    <w:p w14:paraId="67150648" w14:textId="64BD73D9" w:rsidR="00516927" w:rsidRPr="00F1679D" w:rsidRDefault="00516927" w:rsidP="00F1679D">
      <w:pPr>
        <w:pStyle w:val="ListParagraph"/>
        <w:numPr>
          <w:ilvl w:val="0"/>
          <w:numId w:val="5"/>
        </w:numPr>
        <w:jc w:val="both"/>
        <w:rPr>
          <w:rFonts w:cs="Arial"/>
        </w:rPr>
      </w:pPr>
      <w:r w:rsidRPr="00F1679D">
        <w:rPr>
          <w:rFonts w:cs="Arial"/>
        </w:rPr>
        <w:t xml:space="preserve">The word “hate” has a dominant attention focus, specifically from and towards the classification token. This indicates that the AfroXLMR identifies this word as the primary driver of the negative sentiment, relating to that of Figure </w:t>
      </w:r>
      <w:r w:rsidR="00F705E8" w:rsidRPr="00F1679D">
        <w:rPr>
          <w:rFonts w:cs="Arial"/>
        </w:rPr>
        <w:t>8</w:t>
      </w:r>
      <w:r w:rsidRPr="00F1679D">
        <w:rPr>
          <w:rFonts w:cs="Arial"/>
        </w:rPr>
        <w:t>.</w:t>
      </w:r>
    </w:p>
    <w:p w14:paraId="2C9EE807" w14:textId="77777777" w:rsidR="00516927" w:rsidRPr="00F1679D" w:rsidRDefault="00516927" w:rsidP="00F1679D">
      <w:pPr>
        <w:pStyle w:val="ListParagraph"/>
        <w:numPr>
          <w:ilvl w:val="0"/>
          <w:numId w:val="5"/>
        </w:numPr>
        <w:jc w:val="both"/>
        <w:rPr>
          <w:rFonts w:cs="Arial"/>
        </w:rPr>
      </w:pPr>
      <w:r w:rsidRPr="00F1679D">
        <w:rPr>
          <w:rFonts w:cs="Arial"/>
        </w:rPr>
        <w:t>The “I” and “storm” tokens receive a weaker token attention, which supports the word’s contextual roles.</w:t>
      </w:r>
    </w:p>
    <w:p w14:paraId="67380F49" w14:textId="77777777" w:rsidR="00516927" w:rsidRPr="00F1679D" w:rsidRDefault="00516927" w:rsidP="00F1679D">
      <w:pPr>
        <w:pStyle w:val="ListParagraph"/>
        <w:numPr>
          <w:ilvl w:val="0"/>
          <w:numId w:val="5"/>
        </w:numPr>
        <w:jc w:val="both"/>
        <w:rPr>
          <w:rFonts w:cs="Arial"/>
        </w:rPr>
      </w:pPr>
      <w:r w:rsidRPr="00F1679D">
        <w:rPr>
          <w:rFonts w:cs="Arial"/>
        </w:rPr>
        <w:t>The attention in the visualization is symmetrically propagated, indicating that the model is able to understand the relational dependency of “hate” and “storm”, within a negative context.</w:t>
      </w:r>
    </w:p>
    <w:p w14:paraId="69B774F7" w14:textId="0101CD5A" w:rsidR="00516927" w:rsidRPr="00F1679D" w:rsidRDefault="00516927" w:rsidP="00F1679D">
      <w:pPr>
        <w:jc w:val="both"/>
        <w:rPr>
          <w:rFonts w:cs="Arial"/>
        </w:rPr>
      </w:pPr>
      <w:r w:rsidRPr="00F1679D">
        <w:rPr>
          <w:rFonts w:cs="Arial"/>
        </w:rPr>
        <w:t>Therefore, the BERTViz output from the AfroXLMR model indicates that the model is able to isolate sentiment-bearing words effectively during inference. The focus on the word “hate” shows that the focus of the model is aligned with the human semantic interpretation. This provides transparency on how sentiment polarity can be derived within the context of multilingual languages.</w:t>
      </w:r>
    </w:p>
    <w:p w14:paraId="52F9EA5C" w14:textId="77777777" w:rsidR="00E76824" w:rsidRPr="00E76824" w:rsidRDefault="00516927" w:rsidP="0069295A">
      <w:pPr>
        <w:keepNext/>
        <w:jc w:val="center"/>
        <w:rPr>
          <w:rFonts w:cs="Arial"/>
        </w:rPr>
      </w:pPr>
      <w:r w:rsidRPr="00E76824">
        <w:rPr>
          <w:rFonts w:cs="Arial"/>
          <w:noProof/>
          <w:szCs w:val="22"/>
        </w:rPr>
        <w:drawing>
          <wp:inline distT="0" distB="0" distL="0" distR="0" wp14:anchorId="1C5B6CD7" wp14:editId="7A6B2960">
            <wp:extent cx="5105400" cy="2252349"/>
            <wp:effectExtent l="19050" t="19050" r="19050" b="14605"/>
            <wp:docPr id="3363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06895" name=""/>
                    <pic:cNvPicPr/>
                  </pic:nvPicPr>
                  <pic:blipFill>
                    <a:blip r:embed="rId20"/>
                    <a:stretch>
                      <a:fillRect/>
                    </a:stretch>
                  </pic:blipFill>
                  <pic:spPr>
                    <a:xfrm>
                      <a:off x="0" y="0"/>
                      <a:ext cx="5110763" cy="2254715"/>
                    </a:xfrm>
                    <a:prstGeom prst="rect">
                      <a:avLst/>
                    </a:prstGeom>
                    <a:ln>
                      <a:solidFill>
                        <a:schemeClr val="tx1"/>
                      </a:solidFill>
                    </a:ln>
                  </pic:spPr>
                </pic:pic>
              </a:graphicData>
            </a:graphic>
          </wp:inline>
        </w:drawing>
      </w:r>
    </w:p>
    <w:p w14:paraId="2F683EB3" w14:textId="45F468C7" w:rsidR="00516927" w:rsidRPr="00E76824" w:rsidRDefault="00E76824" w:rsidP="00E76824">
      <w:pPr>
        <w:pStyle w:val="Caption"/>
        <w:jc w:val="center"/>
        <w:rPr>
          <w:rFonts w:cs="Arial"/>
          <w:color w:val="auto"/>
          <w:sz w:val="22"/>
          <w:szCs w:val="22"/>
        </w:rPr>
      </w:pPr>
      <w:bookmarkStart w:id="55" w:name="_Toc213400661"/>
      <w:r w:rsidRPr="00E76824">
        <w:rPr>
          <w:rFonts w:cs="Arial"/>
          <w:color w:val="auto"/>
        </w:rPr>
        <w:t xml:space="preserve">Figure </w:t>
      </w:r>
      <w:r w:rsidRPr="00E76824">
        <w:rPr>
          <w:rFonts w:cs="Arial"/>
          <w:color w:val="auto"/>
        </w:rPr>
        <w:fldChar w:fldCharType="begin"/>
      </w:r>
      <w:r w:rsidRPr="00E76824">
        <w:rPr>
          <w:rFonts w:cs="Arial"/>
          <w:color w:val="auto"/>
        </w:rPr>
        <w:instrText xml:space="preserve"> SEQ Figure \* ARABIC </w:instrText>
      </w:r>
      <w:r w:rsidRPr="00E76824">
        <w:rPr>
          <w:rFonts w:cs="Arial"/>
          <w:color w:val="auto"/>
        </w:rPr>
        <w:fldChar w:fldCharType="separate"/>
      </w:r>
      <w:r>
        <w:rPr>
          <w:rFonts w:cs="Arial"/>
          <w:noProof/>
          <w:color w:val="auto"/>
        </w:rPr>
        <w:t>12</w:t>
      </w:r>
      <w:r w:rsidRPr="00E76824">
        <w:rPr>
          <w:rFonts w:cs="Arial"/>
          <w:color w:val="auto"/>
        </w:rPr>
        <w:fldChar w:fldCharType="end"/>
      </w:r>
      <w:r w:rsidRPr="00E76824">
        <w:rPr>
          <w:rFonts w:cs="Arial"/>
          <w:color w:val="auto"/>
        </w:rPr>
        <w:t>: Word Cloud AfroXLMR</w:t>
      </w:r>
      <w:bookmarkEnd w:id="55"/>
    </w:p>
    <w:p w14:paraId="4D3A295A" w14:textId="63A3A3CF" w:rsidR="00516927" w:rsidRPr="00F1679D" w:rsidRDefault="00516927" w:rsidP="00F1679D">
      <w:pPr>
        <w:jc w:val="both"/>
        <w:rPr>
          <w:rFonts w:cs="Arial"/>
        </w:rPr>
      </w:pPr>
      <w:r w:rsidRPr="00F1679D">
        <w:rPr>
          <w:rFonts w:cs="Arial"/>
        </w:rPr>
        <w:t xml:space="preserve">A word cloud visualization of the AfroXLMR’s attention scores for words that have negative polarity is displayed in figure </w:t>
      </w:r>
      <w:r w:rsidR="00F705E8" w:rsidRPr="00F1679D">
        <w:rPr>
          <w:rFonts w:cs="Arial"/>
        </w:rPr>
        <w:t>12</w:t>
      </w:r>
      <w:r w:rsidRPr="00F1679D">
        <w:rPr>
          <w:rFonts w:cs="Arial"/>
        </w:rPr>
        <w:t>. The font size relates to the relative attention importance assigned to each of the tokens, across different sentences. The visualization is analysed as follows:</w:t>
      </w:r>
    </w:p>
    <w:p w14:paraId="4B5130BF" w14:textId="77777777" w:rsidR="00516927" w:rsidRPr="00F1679D" w:rsidRDefault="00516927" w:rsidP="00F1679D">
      <w:pPr>
        <w:pStyle w:val="ListParagraph"/>
        <w:numPr>
          <w:ilvl w:val="0"/>
          <w:numId w:val="6"/>
        </w:numPr>
        <w:jc w:val="both"/>
        <w:rPr>
          <w:rFonts w:cs="Arial"/>
        </w:rPr>
      </w:pPr>
      <w:r w:rsidRPr="00F1679D">
        <w:rPr>
          <w:rFonts w:cs="Arial"/>
        </w:rPr>
        <w:lastRenderedPageBreak/>
        <w:t>The larger words of “this”, “all”, “don’t” and “like” indicates that these tokens have higher aggregated attention weights during the model’s inference on negative samples.</w:t>
      </w:r>
    </w:p>
    <w:p w14:paraId="04C7DB11" w14:textId="77777777" w:rsidR="00516927" w:rsidRPr="00F1679D" w:rsidRDefault="00516927" w:rsidP="00F1679D">
      <w:pPr>
        <w:pStyle w:val="ListParagraph"/>
        <w:numPr>
          <w:ilvl w:val="0"/>
          <w:numId w:val="6"/>
        </w:numPr>
        <w:jc w:val="both"/>
        <w:rPr>
          <w:rFonts w:cs="Arial"/>
        </w:rPr>
      </w:pPr>
      <w:r w:rsidRPr="00F1679D">
        <w:rPr>
          <w:rFonts w:cs="Arial"/>
        </w:rPr>
        <w:t>The smaller words of “I” and “at” provides minimal sentiment value contribution but is still contextually acknowledged by the model.</w:t>
      </w:r>
    </w:p>
    <w:p w14:paraId="1FC0E36A" w14:textId="69971FF9" w:rsidR="00516927" w:rsidRPr="00E76824" w:rsidRDefault="00E76824" w:rsidP="004B2585">
      <w:pPr>
        <w:jc w:val="both"/>
        <w:rPr>
          <w:rFonts w:cs="Arial"/>
          <w:szCs w:val="22"/>
        </w:rPr>
      </w:pPr>
      <w:r w:rsidRPr="00F1679D">
        <w:rPr>
          <w:noProof/>
          <w:sz w:val="28"/>
          <w:szCs w:val="28"/>
        </w:rPr>
        <mc:AlternateContent>
          <mc:Choice Requires="wps">
            <w:drawing>
              <wp:anchor distT="0" distB="0" distL="114300" distR="114300" simplePos="0" relativeHeight="251658259" behindDoc="0" locked="0" layoutInCell="1" allowOverlap="1" wp14:anchorId="1DB358D9" wp14:editId="2BAC4C0F">
                <wp:simplePos x="0" y="0"/>
                <wp:positionH relativeFrom="column">
                  <wp:posOffset>598805</wp:posOffset>
                </wp:positionH>
                <wp:positionV relativeFrom="paragraph">
                  <wp:posOffset>3712845</wp:posOffset>
                </wp:positionV>
                <wp:extent cx="4533900" cy="635"/>
                <wp:effectExtent l="0" t="0" r="0" b="0"/>
                <wp:wrapTopAndBottom/>
                <wp:docPr id="739444311" name="Text Box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3A838CD8" w14:textId="352ED11D" w:rsidR="00E76824" w:rsidRPr="00E76824" w:rsidRDefault="00E76824" w:rsidP="00E76824">
                            <w:pPr>
                              <w:pStyle w:val="Caption"/>
                              <w:jc w:val="center"/>
                              <w:rPr>
                                <w:rFonts w:cs="Arial"/>
                                <w:noProof/>
                                <w:color w:val="auto"/>
                                <w:sz w:val="22"/>
                                <w:szCs w:val="22"/>
                              </w:rPr>
                            </w:pPr>
                            <w:bookmarkStart w:id="56" w:name="_Toc213400662"/>
                            <w:r w:rsidRPr="00E76824">
                              <w:rPr>
                                <w:rFonts w:cs="Arial"/>
                                <w:color w:val="auto"/>
                              </w:rPr>
                              <w:t xml:space="preserve">Figure </w:t>
                            </w:r>
                            <w:r w:rsidRPr="00E76824">
                              <w:rPr>
                                <w:rFonts w:cs="Arial"/>
                                <w:color w:val="auto"/>
                              </w:rPr>
                              <w:fldChar w:fldCharType="begin"/>
                            </w:r>
                            <w:r w:rsidRPr="00E76824">
                              <w:rPr>
                                <w:rFonts w:cs="Arial"/>
                                <w:color w:val="auto"/>
                              </w:rPr>
                              <w:instrText xml:space="preserve"> SEQ Figure \* ARABIC </w:instrText>
                            </w:r>
                            <w:r w:rsidRPr="00E76824">
                              <w:rPr>
                                <w:rFonts w:cs="Arial"/>
                                <w:color w:val="auto"/>
                              </w:rPr>
                              <w:fldChar w:fldCharType="separate"/>
                            </w:r>
                            <w:r w:rsidRPr="00E76824">
                              <w:rPr>
                                <w:rFonts w:cs="Arial"/>
                                <w:noProof/>
                                <w:color w:val="auto"/>
                              </w:rPr>
                              <w:t>13</w:t>
                            </w:r>
                            <w:r w:rsidRPr="00E76824">
                              <w:rPr>
                                <w:rFonts w:cs="Arial"/>
                                <w:color w:val="auto"/>
                              </w:rPr>
                              <w:fldChar w:fldCharType="end"/>
                            </w:r>
                            <w:r w:rsidRPr="00E76824">
                              <w:rPr>
                                <w:rFonts w:cs="Arial"/>
                                <w:color w:val="auto"/>
                              </w:rPr>
                              <w:t>: Sentiment Predication AfroXLMR</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358D9" id="_x0000_s1064" type="#_x0000_t202" style="position:absolute;left:0;text-align:left;margin-left:47.15pt;margin-top:292.35pt;width:357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6GGQIAAEAEAAAOAAAAZHJzL2Uyb0RvYy54bWysU8Fu2zAMvQ/YPwi6L06at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wfr+fz2ymFJMVu5t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" stroked="f">
                <v:textbox style="mso-fit-shape-to-text:t" inset="0,0,0,0">
                  <w:txbxContent>
                    <w:p w14:paraId="3A838CD8" w14:textId="352ED11D" w:rsidR="00E76824" w:rsidRPr="00E76824" w:rsidRDefault="00E76824" w:rsidP="00E76824">
                      <w:pPr>
                        <w:pStyle w:val="Caption"/>
                        <w:jc w:val="center"/>
                        <w:rPr>
                          <w:rFonts w:cs="Arial"/>
                          <w:noProof/>
                          <w:color w:val="auto"/>
                          <w:sz w:val="22"/>
                          <w:szCs w:val="22"/>
                        </w:rPr>
                      </w:pPr>
                      <w:bookmarkStart w:id="57" w:name="_Toc213400662"/>
                      <w:r w:rsidRPr="00E76824">
                        <w:rPr>
                          <w:rFonts w:cs="Arial"/>
                          <w:color w:val="auto"/>
                        </w:rPr>
                        <w:t xml:space="preserve">Figure </w:t>
                      </w:r>
                      <w:r w:rsidRPr="00E76824">
                        <w:rPr>
                          <w:rFonts w:cs="Arial"/>
                          <w:color w:val="auto"/>
                        </w:rPr>
                        <w:fldChar w:fldCharType="begin"/>
                      </w:r>
                      <w:r w:rsidRPr="00E76824">
                        <w:rPr>
                          <w:rFonts w:cs="Arial"/>
                          <w:color w:val="auto"/>
                        </w:rPr>
                        <w:instrText xml:space="preserve"> SEQ Figure \* ARABIC </w:instrText>
                      </w:r>
                      <w:r w:rsidRPr="00E76824">
                        <w:rPr>
                          <w:rFonts w:cs="Arial"/>
                          <w:color w:val="auto"/>
                        </w:rPr>
                        <w:fldChar w:fldCharType="separate"/>
                      </w:r>
                      <w:r w:rsidRPr="00E76824">
                        <w:rPr>
                          <w:rFonts w:cs="Arial"/>
                          <w:noProof/>
                          <w:color w:val="auto"/>
                        </w:rPr>
                        <w:t>13</w:t>
                      </w:r>
                      <w:r w:rsidRPr="00E76824">
                        <w:rPr>
                          <w:rFonts w:cs="Arial"/>
                          <w:color w:val="auto"/>
                        </w:rPr>
                        <w:fldChar w:fldCharType="end"/>
                      </w:r>
                      <w:r w:rsidRPr="00E76824">
                        <w:rPr>
                          <w:rFonts w:cs="Arial"/>
                          <w:color w:val="auto"/>
                        </w:rPr>
                        <w:t>: Sentiment Predication AfroXLMR</w:t>
                      </w:r>
                      <w:bookmarkEnd w:id="57"/>
                    </w:p>
                  </w:txbxContent>
                </v:textbox>
                <w10:wrap type="topAndBottom"/>
              </v:shape>
            </w:pict>
          </mc:Fallback>
        </mc:AlternateContent>
      </w:r>
      <w:r w:rsidR="00516927" w:rsidRPr="00F1679D">
        <w:rPr>
          <w:rFonts w:cs="Arial"/>
          <w:noProof/>
        </w:rPr>
        <w:drawing>
          <wp:anchor distT="0" distB="0" distL="114300" distR="114300" simplePos="0" relativeHeight="251658246" behindDoc="0" locked="0" layoutInCell="1" allowOverlap="1" wp14:anchorId="7C1F4DB2" wp14:editId="4770E488">
            <wp:simplePos x="0" y="0"/>
            <wp:positionH relativeFrom="margin">
              <wp:align>center</wp:align>
            </wp:positionH>
            <wp:positionV relativeFrom="paragraph">
              <wp:posOffset>1173480</wp:posOffset>
            </wp:positionV>
            <wp:extent cx="4533900" cy="2482443"/>
            <wp:effectExtent l="19050" t="19050" r="19050" b="13335"/>
            <wp:wrapTopAndBottom/>
            <wp:docPr id="236689344" name="Picture 1" descr="A pie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9344" name="Picture 1" descr="A pie chart with numbers and symbol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33900" cy="2482443"/>
                    </a:xfrm>
                    <a:prstGeom prst="rect">
                      <a:avLst/>
                    </a:prstGeom>
                    <a:ln>
                      <a:solidFill>
                        <a:schemeClr val="tx1"/>
                      </a:solidFill>
                    </a:ln>
                  </pic:spPr>
                </pic:pic>
              </a:graphicData>
            </a:graphic>
          </wp:anchor>
        </w:drawing>
      </w:r>
      <w:r w:rsidR="00516927" w:rsidRPr="00F1679D">
        <w:rPr>
          <w:rFonts w:cs="Arial"/>
        </w:rPr>
        <w:t>The word cloud in the visualization emphasises the key negative expressions of the AfroXLMR model, which it relies on for polarity detection. Therefore, the model does not only capture lexically explicit negative terms, but also broader contextual indicators in negative polarity. The model’s attention mechanism is therefore able to distribute importance across different sentimentally charged tokens</w:t>
      </w:r>
      <w:r w:rsidR="00516927" w:rsidRPr="00E76824">
        <w:rPr>
          <w:rFonts w:cs="Arial"/>
          <w:szCs w:val="22"/>
        </w:rPr>
        <w:t xml:space="preserve">. </w:t>
      </w:r>
    </w:p>
    <w:p w14:paraId="45E12350" w14:textId="2433D3F4" w:rsidR="00516927" w:rsidRPr="00F1679D" w:rsidRDefault="00516927" w:rsidP="00F1679D">
      <w:pPr>
        <w:jc w:val="both"/>
        <w:rPr>
          <w:rFonts w:cs="Arial"/>
        </w:rPr>
      </w:pPr>
      <w:r w:rsidRPr="00F1679D">
        <w:rPr>
          <w:rFonts w:cs="Arial"/>
        </w:rPr>
        <w:t xml:space="preserve">The visualisation in figure </w:t>
      </w:r>
      <w:r w:rsidR="00F705E8" w:rsidRPr="00F1679D">
        <w:rPr>
          <w:rFonts w:cs="Arial"/>
        </w:rPr>
        <w:t>13</w:t>
      </w:r>
      <w:r w:rsidRPr="00F1679D">
        <w:rPr>
          <w:rFonts w:cs="Arial"/>
        </w:rPr>
        <w:t xml:space="preserve"> displays the sentiment prediction distribution of a Zulu sentence, translating to “I am happy today” in English. The donut chart in the visualisation indicates the AfroXLMR’s confidence across different sentiment categories, namely “Positive”, “Negative” and “Neutral”. This visualisation is analysed as follows:</w:t>
      </w:r>
    </w:p>
    <w:p w14:paraId="69148AAD" w14:textId="77777777" w:rsidR="00516927" w:rsidRPr="00F1679D" w:rsidRDefault="00516927" w:rsidP="00F1679D">
      <w:pPr>
        <w:pStyle w:val="ListParagraph"/>
        <w:numPr>
          <w:ilvl w:val="0"/>
          <w:numId w:val="7"/>
        </w:numPr>
        <w:jc w:val="both"/>
        <w:rPr>
          <w:rFonts w:cs="Arial"/>
        </w:rPr>
      </w:pPr>
      <w:r w:rsidRPr="00F1679D">
        <w:rPr>
          <w:rFonts w:cs="Arial"/>
          <w:b/>
        </w:rPr>
        <w:t>Positive:</w:t>
      </w:r>
      <w:r w:rsidRPr="00F1679D">
        <w:rPr>
          <w:rFonts w:cs="Arial"/>
        </w:rPr>
        <w:t xml:space="preserve"> This class dominates the prediction output with a probability of 69.5%. This indicates that the model is able to identify that the sentence is expressing happiness.</w:t>
      </w:r>
    </w:p>
    <w:p w14:paraId="54190E26" w14:textId="77777777" w:rsidR="00516927" w:rsidRPr="00F1679D" w:rsidRDefault="00516927" w:rsidP="00F1679D">
      <w:pPr>
        <w:pStyle w:val="ListParagraph"/>
        <w:numPr>
          <w:ilvl w:val="0"/>
          <w:numId w:val="7"/>
        </w:numPr>
        <w:jc w:val="both"/>
        <w:rPr>
          <w:rFonts w:cs="Arial"/>
        </w:rPr>
      </w:pPr>
      <w:r w:rsidRPr="00F1679D">
        <w:rPr>
          <w:rFonts w:cs="Arial"/>
          <w:b/>
        </w:rPr>
        <w:t>Negative:</w:t>
      </w:r>
      <w:r w:rsidRPr="00F1679D">
        <w:rPr>
          <w:rFonts w:cs="Arial"/>
        </w:rPr>
        <w:t xml:space="preserve"> This class has a very low sentiment of 6.93%. This indicates that the model has got minimal confusion between different emotional polarities.</w:t>
      </w:r>
    </w:p>
    <w:p w14:paraId="6040B8F2" w14:textId="77777777" w:rsidR="00516927" w:rsidRPr="00F1679D" w:rsidRDefault="00516927" w:rsidP="00F1679D">
      <w:pPr>
        <w:pStyle w:val="ListParagraph"/>
        <w:numPr>
          <w:ilvl w:val="0"/>
          <w:numId w:val="7"/>
        </w:numPr>
        <w:jc w:val="both"/>
        <w:rPr>
          <w:rFonts w:cs="Arial"/>
        </w:rPr>
      </w:pPr>
      <w:r w:rsidRPr="00F1679D">
        <w:rPr>
          <w:rFonts w:cs="Arial"/>
          <w:b/>
        </w:rPr>
        <w:t>Neutral:</w:t>
      </w:r>
      <w:r w:rsidRPr="00F1679D">
        <w:rPr>
          <w:rFonts w:cs="Arial"/>
        </w:rPr>
        <w:t xml:space="preserve"> This class has a sentiment of 23.6%. This indicates that the model has got minimal uncertainty due to the morphological complexity or linguistic nuances of verbs in the Zulu language. </w:t>
      </w:r>
    </w:p>
    <w:p w14:paraId="3740BE04" w14:textId="04FBA3E8" w:rsidR="00220AD5" w:rsidRDefault="00516927" w:rsidP="00F1679D">
      <w:pPr>
        <w:jc w:val="both"/>
        <w:rPr>
          <w:rFonts w:cs="Arial"/>
        </w:rPr>
      </w:pPr>
      <w:r w:rsidRPr="00F1679D">
        <w:rPr>
          <w:rFonts w:cs="Arial"/>
        </w:rPr>
        <w:t xml:space="preserve">Therefore, the AfroXLMR model is able to successfully capture the positive emotional tone within the context of the Zulu language, even when it has to deal with agglutinative linguistic structures. This validates the model’s multilingual sentiment classification, with being able to align the positive class of the lexical content. The small percentage of the neutral attention </w:t>
      </w:r>
      <w:r w:rsidRPr="00F1679D">
        <w:rPr>
          <w:rFonts w:cs="Arial"/>
        </w:rPr>
        <w:lastRenderedPageBreak/>
        <w:t>class still indicates a bit of contextual uncertainty from the model, which is behaviour found in low-resource language scenarios, where sentiment boundaries can blur.</w:t>
      </w:r>
    </w:p>
    <w:p w14:paraId="68C6EDAC" w14:textId="76913E5D" w:rsidR="00452669" w:rsidRPr="008026B3" w:rsidRDefault="00220AD5" w:rsidP="00912761">
      <w:pPr>
        <w:pStyle w:val="Heading2"/>
        <w:rPr>
          <w:rFonts w:ascii="Arial" w:hAnsi="Arial" w:cs="Arial"/>
          <w:color w:val="auto"/>
          <w:u w:val="single"/>
        </w:rPr>
      </w:pPr>
      <w:bookmarkStart w:id="58" w:name="_Toc213400638"/>
      <w:r>
        <w:rPr>
          <w:rFonts w:ascii="Arial" w:hAnsi="Arial" w:cs="Arial"/>
          <w:color w:val="auto"/>
          <w:u w:val="single"/>
        </w:rPr>
        <w:t xml:space="preserve">5.3) </w:t>
      </w:r>
      <w:r w:rsidRPr="00E76824">
        <w:rPr>
          <w:rFonts w:ascii="Arial" w:hAnsi="Arial" w:cs="Arial"/>
          <w:color w:val="auto"/>
          <w:u w:val="single"/>
        </w:rPr>
        <w:t>Statistical Extraction for corpus enrichment</w:t>
      </w:r>
      <w:bookmarkEnd w:id="58"/>
      <w:r w:rsidRPr="00E76824">
        <w:rPr>
          <w:rFonts w:ascii="Arial" w:hAnsi="Arial" w:cs="Arial"/>
          <w:color w:val="auto"/>
          <w:u w:val="single"/>
        </w:rPr>
        <w:t xml:space="preserve"> </w:t>
      </w:r>
    </w:p>
    <w:p w14:paraId="2CFE1DCB" w14:textId="19F296E1" w:rsidR="00452669" w:rsidRPr="00452669" w:rsidRDefault="003367D7" w:rsidP="00452669">
      <w:r>
        <w:rPr>
          <w:noProof/>
        </w:rPr>
        <w:drawing>
          <wp:anchor distT="0" distB="0" distL="114300" distR="114300" simplePos="0" relativeHeight="251658261" behindDoc="0" locked="0" layoutInCell="1" allowOverlap="1" wp14:anchorId="7366EC11" wp14:editId="5FD1D1A8">
            <wp:simplePos x="0" y="0"/>
            <wp:positionH relativeFrom="margin">
              <wp:align>center</wp:align>
            </wp:positionH>
            <wp:positionV relativeFrom="paragraph">
              <wp:posOffset>1800225</wp:posOffset>
            </wp:positionV>
            <wp:extent cx="5009524" cy="3904762"/>
            <wp:effectExtent l="0" t="0" r="635" b="635"/>
            <wp:wrapTopAndBottom/>
            <wp:docPr id="7920836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3616" name="Picture 1"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09524" cy="3904762"/>
                    </a:xfrm>
                    <a:prstGeom prst="rect">
                      <a:avLst/>
                    </a:prstGeom>
                  </pic:spPr>
                </pic:pic>
              </a:graphicData>
            </a:graphic>
          </wp:anchor>
        </w:drawing>
      </w:r>
      <w:r w:rsidR="00452669">
        <w:t xml:space="preserve">Our group went on to complete </w:t>
      </w:r>
      <w:r w:rsidR="00F4698D" w:rsidRPr="00F4698D">
        <w:t>ensemble learning</w:t>
      </w:r>
      <w:r w:rsidR="00F4698D">
        <w:t xml:space="preserve"> and retrieved the results displayed in figure X bellow. These results indicate</w:t>
      </w:r>
      <w:r w:rsidR="00BF3FC5">
        <w:t>s</w:t>
      </w:r>
      <w:r w:rsidR="00F4698D">
        <w:t xml:space="preserve"> that </w:t>
      </w:r>
      <w:r w:rsidR="00BF3FC5">
        <w:t xml:space="preserve">if we </w:t>
      </w:r>
      <w:r w:rsidR="00143569" w:rsidRPr="00BF3FC5">
        <w:t>combine</w:t>
      </w:r>
      <w:r w:rsidR="00BF3FC5" w:rsidRPr="00BF3FC5">
        <w:t xml:space="preserve"> AfroXLMR and AfriBERTa through a stacking approach </w:t>
      </w:r>
      <w:r w:rsidR="00BF3FC5">
        <w:t xml:space="preserve">it </w:t>
      </w:r>
      <w:r w:rsidR="00BF3FC5" w:rsidRPr="00BF3FC5">
        <w:t>positively influences sentiment classification performance</w:t>
      </w:r>
      <w:r w:rsidR="00BF3FC5">
        <w:t xml:space="preserve">. </w:t>
      </w:r>
      <w:r w:rsidR="00543919">
        <w:t>T</w:t>
      </w:r>
      <w:r w:rsidR="00543919" w:rsidRPr="00543919">
        <w:t>he meta-learner</w:t>
      </w:r>
      <w:r w:rsidR="00543919">
        <w:t xml:space="preserve">, which we used for our </w:t>
      </w:r>
      <w:r w:rsidR="009C56E3">
        <w:t>ensemble learning</w:t>
      </w:r>
      <w:r w:rsidR="00543919" w:rsidRPr="00543919">
        <w:t>,</w:t>
      </w:r>
      <w:r w:rsidR="009C56E3">
        <w:t xml:space="preserve"> was</w:t>
      </w:r>
      <w:r w:rsidR="00543919" w:rsidRPr="00543919">
        <w:t xml:space="preserve"> trained using Logistic Regression on the combined probability outputs of both models</w:t>
      </w:r>
      <w:r w:rsidR="001C490A">
        <w:t xml:space="preserve">. This </w:t>
      </w:r>
      <w:r w:rsidR="004B346B">
        <w:t>led</w:t>
      </w:r>
      <w:r w:rsidR="001C490A">
        <w:t xml:space="preserve"> to </w:t>
      </w:r>
      <w:r w:rsidR="0059165B">
        <w:t>en</w:t>
      </w:r>
      <w:r w:rsidR="00FB2466">
        <w:t>sem</w:t>
      </w:r>
      <w:r w:rsidR="009E4204">
        <w:t xml:space="preserve">bled model </w:t>
      </w:r>
      <w:r w:rsidR="00543919" w:rsidRPr="00543919">
        <w:t>achiev</w:t>
      </w:r>
      <w:r w:rsidR="00FC1D27">
        <w:t>ing</w:t>
      </w:r>
      <w:r w:rsidR="00543919" w:rsidRPr="00543919">
        <w:t xml:space="preserve"> an overall </w:t>
      </w:r>
      <w:r w:rsidR="00543919" w:rsidRPr="00FC1D27">
        <w:t>accuracy of 65%</w:t>
      </w:r>
      <w:r w:rsidR="00543919" w:rsidRPr="00543919">
        <w:t xml:space="preserve"> and a </w:t>
      </w:r>
      <w:r w:rsidR="00543919" w:rsidRPr="00FC1D27">
        <w:t>macro F1-score of 66%</w:t>
      </w:r>
      <w:r w:rsidR="00543919" w:rsidRPr="00543919">
        <w:t xml:space="preserve">, </w:t>
      </w:r>
      <w:r w:rsidR="00FC1D27">
        <w:t xml:space="preserve">which </w:t>
      </w:r>
      <w:r w:rsidR="00543919" w:rsidRPr="00FC1D27">
        <w:t>demonstrat</w:t>
      </w:r>
      <w:r w:rsidR="007218F7">
        <w:t>es that</w:t>
      </w:r>
      <w:r w:rsidR="00543919" w:rsidRPr="00543919">
        <w:t xml:space="preserve"> </w:t>
      </w:r>
      <w:r w:rsidR="00A978FE">
        <w:t>the new model is</w:t>
      </w:r>
      <w:r w:rsidR="00543919" w:rsidRPr="00FC1D27">
        <w:t xml:space="preserve"> </w:t>
      </w:r>
      <w:r w:rsidR="00543919" w:rsidRPr="00543919">
        <w:t xml:space="preserve">stable and </w:t>
      </w:r>
      <w:r w:rsidR="00ED41E2">
        <w:t xml:space="preserve">can </w:t>
      </w:r>
      <w:r w:rsidR="00543919" w:rsidRPr="00FC1D27">
        <w:t>consistent</w:t>
      </w:r>
      <w:r w:rsidR="00543919" w:rsidRPr="00543919">
        <w:t xml:space="preserve"> predictive capabilit</w:t>
      </w:r>
      <w:r w:rsidR="00D05FC3">
        <w:t>ies</w:t>
      </w:r>
      <w:r w:rsidR="00543919" w:rsidRPr="00543919">
        <w:t xml:space="preserve"> across all sentiment classes.</w:t>
      </w:r>
    </w:p>
    <w:p w14:paraId="71FA7CAE" w14:textId="02C3A0CC" w:rsidR="00D440DC" w:rsidRDefault="00D440DC" w:rsidP="00D440DC">
      <w:pPr>
        <w:keepNext/>
        <w:jc w:val="both"/>
      </w:pPr>
    </w:p>
    <w:p w14:paraId="71A85B5F" w14:textId="20EF9FBD" w:rsidR="00D440DC" w:rsidRPr="004B346B" w:rsidRDefault="00D440DC" w:rsidP="004B346B">
      <w:pPr>
        <w:pStyle w:val="Caption"/>
        <w:jc w:val="center"/>
        <w:rPr>
          <w:rFonts w:cs="Arial"/>
          <w:color w:val="auto"/>
        </w:rPr>
      </w:pPr>
      <w:bookmarkStart w:id="59" w:name="_Toc213400663"/>
      <w:r w:rsidRPr="008026B3">
        <w:rPr>
          <w:rFonts w:cs="Arial"/>
          <w:color w:val="auto"/>
        </w:rPr>
        <w:t xml:space="preserve">Figure </w:t>
      </w:r>
      <w:r w:rsidRPr="008026B3">
        <w:rPr>
          <w:rFonts w:cs="Arial"/>
          <w:color w:val="auto"/>
        </w:rPr>
        <w:fldChar w:fldCharType="begin"/>
      </w:r>
      <w:r w:rsidRPr="008026B3">
        <w:rPr>
          <w:rFonts w:cs="Arial"/>
          <w:color w:val="auto"/>
        </w:rPr>
        <w:instrText xml:space="preserve"> SEQ Figure \* ARABIC </w:instrText>
      </w:r>
      <w:r w:rsidRPr="008026B3">
        <w:rPr>
          <w:rFonts w:cs="Arial"/>
          <w:color w:val="auto"/>
        </w:rPr>
        <w:fldChar w:fldCharType="separate"/>
      </w:r>
      <w:r w:rsidR="00B07521">
        <w:rPr>
          <w:rFonts w:cs="Arial"/>
          <w:noProof/>
          <w:color w:val="auto"/>
        </w:rPr>
        <w:t>14</w:t>
      </w:r>
      <w:r w:rsidRPr="008026B3">
        <w:rPr>
          <w:rFonts w:cs="Arial"/>
          <w:color w:val="auto"/>
        </w:rPr>
        <w:fldChar w:fldCharType="end"/>
      </w:r>
      <w:r w:rsidRPr="008026B3">
        <w:rPr>
          <w:rFonts w:cs="Arial"/>
          <w:color w:val="auto"/>
        </w:rPr>
        <w:t>: Classification Report</w:t>
      </w:r>
      <w:bookmarkEnd w:id="59"/>
    </w:p>
    <w:p w14:paraId="13AEDEB9" w14:textId="6D0C69E1" w:rsidR="003E2E81" w:rsidRPr="00F1679D" w:rsidRDefault="003E2E81" w:rsidP="00F1679D">
      <w:pPr>
        <w:jc w:val="both"/>
        <w:rPr>
          <w:rFonts w:cs="Arial"/>
        </w:rPr>
      </w:pPr>
      <w:r>
        <w:rPr>
          <w:rFonts w:cs="Arial"/>
        </w:rPr>
        <w:t xml:space="preserve">We also used LIME </w:t>
      </w:r>
      <w:r w:rsidR="004C45C3">
        <w:rPr>
          <w:rFonts w:cs="Arial"/>
        </w:rPr>
        <w:t xml:space="preserve">visualisations </w:t>
      </w:r>
      <w:r>
        <w:rPr>
          <w:rFonts w:cs="Arial"/>
        </w:rPr>
        <w:t>t</w:t>
      </w:r>
      <w:r w:rsidR="00DE1C89">
        <w:rPr>
          <w:rFonts w:cs="Arial"/>
        </w:rPr>
        <w:t>o understand how</w:t>
      </w:r>
      <w:r w:rsidR="004B0F18">
        <w:rPr>
          <w:rFonts w:cs="Arial"/>
        </w:rPr>
        <w:t xml:space="preserve"> th</w:t>
      </w:r>
      <w:r w:rsidR="00F94CE7">
        <w:rPr>
          <w:rFonts w:cs="Arial"/>
        </w:rPr>
        <w:t xml:space="preserve">e stacked model </w:t>
      </w:r>
      <w:r w:rsidR="008B1C38" w:rsidRPr="008B1C38">
        <w:rPr>
          <w:rFonts w:cs="Arial"/>
        </w:rPr>
        <w:t>interprets sentiment</w:t>
      </w:r>
      <w:r w:rsidR="00CC11A6">
        <w:rPr>
          <w:rFonts w:cs="Arial"/>
        </w:rPr>
        <w:t>s</w:t>
      </w:r>
      <w:r w:rsidR="008B1C38" w:rsidRPr="008B1C38">
        <w:rPr>
          <w:rFonts w:cs="Arial"/>
        </w:rPr>
        <w:t xml:space="preserve"> at</w:t>
      </w:r>
      <w:r w:rsidR="00F94CE7">
        <w:rPr>
          <w:rFonts w:cs="Arial"/>
        </w:rPr>
        <w:t xml:space="preserve"> the </w:t>
      </w:r>
      <w:r w:rsidR="008B1C38" w:rsidRPr="008B1C38">
        <w:rPr>
          <w:rFonts w:cs="Arial"/>
        </w:rPr>
        <w:t>token level</w:t>
      </w:r>
      <w:r w:rsidR="00296669">
        <w:rPr>
          <w:rFonts w:cs="Arial"/>
        </w:rPr>
        <w:t xml:space="preserve">. </w:t>
      </w:r>
      <w:r w:rsidR="003360ED" w:rsidRPr="003360ED">
        <w:rPr>
          <w:rFonts w:cs="Arial"/>
        </w:rPr>
        <w:t xml:space="preserve">In the first </w:t>
      </w:r>
      <w:r w:rsidR="003360ED">
        <w:rPr>
          <w:rFonts w:cs="Arial"/>
        </w:rPr>
        <w:t xml:space="preserve">image </w:t>
      </w:r>
      <w:r w:rsidR="005F5ED7">
        <w:rPr>
          <w:rFonts w:cs="Arial"/>
        </w:rPr>
        <w:t>the sentance</w:t>
      </w:r>
      <w:r w:rsidR="003360ED" w:rsidRPr="003360ED">
        <w:rPr>
          <w:rFonts w:cs="Arial"/>
        </w:rPr>
        <w:t xml:space="preserve">, </w:t>
      </w:r>
      <w:r w:rsidR="003360ED" w:rsidRPr="003360ED">
        <w:rPr>
          <w:rFonts w:cs="Arial"/>
          <w:i/>
          <w:iCs/>
        </w:rPr>
        <w:t>“Ngiyazonda lokhu”</w:t>
      </w:r>
      <w:r w:rsidR="003360ED" w:rsidRPr="003360ED">
        <w:rPr>
          <w:rFonts w:cs="Arial"/>
        </w:rPr>
        <w:t xml:space="preserve"> was correctly classified as </w:t>
      </w:r>
      <w:r w:rsidR="003360ED" w:rsidRPr="003360ED">
        <w:rPr>
          <w:rFonts w:cs="Arial"/>
          <w:b/>
          <w:bCs/>
        </w:rPr>
        <w:t>negative (0.94)</w:t>
      </w:r>
      <w:r w:rsidR="003360ED" w:rsidRPr="003360ED">
        <w:rPr>
          <w:rFonts w:cs="Arial"/>
        </w:rPr>
        <w:t xml:space="preserve">, with the model highlighting </w:t>
      </w:r>
      <w:r w:rsidR="003360ED" w:rsidRPr="003360ED">
        <w:rPr>
          <w:rFonts w:cs="Arial"/>
          <w:i/>
          <w:iCs/>
        </w:rPr>
        <w:t>“Ngiyazonda”</w:t>
      </w:r>
      <w:r w:rsidR="003360ED" w:rsidRPr="003360ED">
        <w:rPr>
          <w:rFonts w:cs="Arial"/>
        </w:rPr>
        <w:t xml:space="preserve"> as the dominant negative cue. In contrast</w:t>
      </w:r>
      <w:r w:rsidR="005F5ED7">
        <w:rPr>
          <w:rFonts w:cs="Arial"/>
        </w:rPr>
        <w:t xml:space="preserve"> the second sentence, </w:t>
      </w:r>
      <w:r w:rsidR="003360ED" w:rsidRPr="003360ED">
        <w:rPr>
          <w:rFonts w:cs="Arial"/>
          <w:i/>
          <w:iCs/>
        </w:rPr>
        <w:t>“Umlhaba muhle”</w:t>
      </w:r>
      <w:r w:rsidR="003360ED" w:rsidRPr="003360ED">
        <w:rPr>
          <w:rFonts w:cs="Arial"/>
        </w:rPr>
        <w:t xml:space="preserve"> was classified as </w:t>
      </w:r>
      <w:r w:rsidR="003360ED" w:rsidRPr="003360ED">
        <w:rPr>
          <w:rFonts w:cs="Arial"/>
          <w:b/>
          <w:bCs/>
        </w:rPr>
        <w:t>positive (0.85)</w:t>
      </w:r>
      <w:r w:rsidR="003360ED" w:rsidRPr="003360ED">
        <w:rPr>
          <w:rFonts w:cs="Arial"/>
        </w:rPr>
        <w:t xml:space="preserve">, where </w:t>
      </w:r>
      <w:r w:rsidR="003360ED" w:rsidRPr="003360ED">
        <w:rPr>
          <w:rFonts w:cs="Arial"/>
          <w:i/>
          <w:iCs/>
        </w:rPr>
        <w:t>“muhle”</w:t>
      </w:r>
      <w:r w:rsidR="003360ED" w:rsidRPr="003360ED">
        <w:rPr>
          <w:rFonts w:cs="Arial"/>
        </w:rPr>
        <w:t xml:space="preserve"> strongly contributed to the positive sentiment. These explainability visuals confirm that </w:t>
      </w:r>
      <w:r w:rsidR="003360ED" w:rsidRPr="003360ED">
        <w:rPr>
          <w:rFonts w:cs="Arial"/>
        </w:rPr>
        <w:lastRenderedPageBreak/>
        <w:t>the ensemble effectively identifies key sentiment-bearing words within African languages, showing meaningful alignment between predicted probabilities and semantic cues in the text.</w:t>
      </w:r>
    </w:p>
    <w:p w14:paraId="61E79D77" w14:textId="77777777" w:rsidR="005F5ED7" w:rsidRDefault="005F5ED7" w:rsidP="00041BA8">
      <w:pPr>
        <w:keepNext/>
        <w:jc w:val="both"/>
      </w:pPr>
      <w:r>
        <w:rPr>
          <w:noProof/>
        </w:rPr>
        <w:drawing>
          <wp:inline distT="0" distB="0" distL="0" distR="0" wp14:anchorId="3B742166" wp14:editId="2EB3DBF7">
            <wp:extent cx="5731510" cy="1526540"/>
            <wp:effectExtent l="19050" t="19050" r="21590" b="16510"/>
            <wp:docPr id="95430787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7874" name="Picture 1" descr="A close-up of a white background&#10;&#10;AI-generated content may be incorrect."/>
                    <pic:cNvPicPr/>
                  </pic:nvPicPr>
                  <pic:blipFill>
                    <a:blip r:embed="rId23"/>
                    <a:stretch>
                      <a:fillRect/>
                    </a:stretch>
                  </pic:blipFill>
                  <pic:spPr>
                    <a:xfrm>
                      <a:off x="0" y="0"/>
                      <a:ext cx="5731510" cy="1526540"/>
                    </a:xfrm>
                    <a:prstGeom prst="rect">
                      <a:avLst/>
                    </a:prstGeom>
                    <a:ln>
                      <a:solidFill>
                        <a:schemeClr val="tx1"/>
                      </a:solidFill>
                    </a:ln>
                  </pic:spPr>
                </pic:pic>
              </a:graphicData>
            </a:graphic>
          </wp:inline>
        </w:drawing>
      </w:r>
    </w:p>
    <w:p w14:paraId="0D90BF44" w14:textId="4735F7BD" w:rsidR="00041BA8" w:rsidRPr="00041BA8" w:rsidRDefault="00041BA8" w:rsidP="00041BA8">
      <w:pPr>
        <w:pStyle w:val="Caption"/>
        <w:jc w:val="center"/>
        <w:rPr>
          <w:color w:val="auto"/>
        </w:rPr>
      </w:pPr>
      <w:bookmarkStart w:id="60" w:name="_Toc213400664"/>
      <w:r w:rsidRPr="00041BA8">
        <w:rPr>
          <w:color w:val="auto"/>
        </w:rPr>
        <w:t xml:space="preserve">Figure </w:t>
      </w:r>
      <w:r w:rsidRPr="00041BA8">
        <w:rPr>
          <w:color w:val="auto"/>
        </w:rPr>
        <w:fldChar w:fldCharType="begin"/>
      </w:r>
      <w:r w:rsidRPr="00041BA8">
        <w:rPr>
          <w:color w:val="auto"/>
        </w:rPr>
        <w:instrText xml:space="preserve"> SEQ Figure \* ARABIC </w:instrText>
      </w:r>
      <w:r w:rsidRPr="00041BA8">
        <w:rPr>
          <w:color w:val="auto"/>
        </w:rPr>
        <w:fldChar w:fldCharType="separate"/>
      </w:r>
      <w:r w:rsidR="00B07521">
        <w:rPr>
          <w:noProof/>
          <w:color w:val="auto"/>
        </w:rPr>
        <w:t>15</w:t>
      </w:r>
      <w:r w:rsidRPr="00041BA8">
        <w:rPr>
          <w:color w:val="auto"/>
        </w:rPr>
        <w:fldChar w:fldCharType="end"/>
      </w:r>
      <w:r w:rsidRPr="00041BA8">
        <w:rPr>
          <w:color w:val="auto"/>
        </w:rPr>
        <w:t>: Sentence Classification Results</w:t>
      </w:r>
      <w:bookmarkEnd w:id="60"/>
    </w:p>
    <w:p w14:paraId="40814940" w14:textId="77777777" w:rsidR="00D47104" w:rsidRDefault="005F5ED7" w:rsidP="00D47104">
      <w:pPr>
        <w:keepNext/>
        <w:jc w:val="both"/>
      </w:pPr>
      <w:r>
        <w:rPr>
          <w:noProof/>
        </w:rPr>
        <w:drawing>
          <wp:inline distT="0" distB="0" distL="0" distR="0" wp14:anchorId="430164A0" wp14:editId="378A4189">
            <wp:extent cx="5731510" cy="1408430"/>
            <wp:effectExtent l="19050" t="19050" r="21590" b="20320"/>
            <wp:docPr id="735471788" name="Picture 1" descr="A diagram of a neutr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1788" name="Picture 1" descr="A diagram of a neutral&#10;&#10;AI-generated content may be incorrect."/>
                    <pic:cNvPicPr/>
                  </pic:nvPicPr>
                  <pic:blipFill>
                    <a:blip r:embed="rId24"/>
                    <a:stretch>
                      <a:fillRect/>
                    </a:stretch>
                  </pic:blipFill>
                  <pic:spPr>
                    <a:xfrm>
                      <a:off x="0" y="0"/>
                      <a:ext cx="5731510" cy="1408430"/>
                    </a:xfrm>
                    <a:prstGeom prst="rect">
                      <a:avLst/>
                    </a:prstGeom>
                    <a:ln>
                      <a:solidFill>
                        <a:schemeClr val="tx1"/>
                      </a:solidFill>
                    </a:ln>
                  </pic:spPr>
                </pic:pic>
              </a:graphicData>
            </a:graphic>
          </wp:inline>
        </w:drawing>
      </w:r>
    </w:p>
    <w:p w14:paraId="774DB83A" w14:textId="0446F2C3" w:rsidR="00E76824" w:rsidRPr="009934BF" w:rsidRDefault="00D47104" w:rsidP="009934BF">
      <w:pPr>
        <w:pStyle w:val="Caption"/>
        <w:jc w:val="center"/>
        <w:rPr>
          <w:rFonts w:cs="Arial"/>
          <w:color w:val="auto"/>
        </w:rPr>
      </w:pPr>
      <w:bookmarkStart w:id="61" w:name="_Toc213400665"/>
      <w:r w:rsidRPr="00D47104">
        <w:rPr>
          <w:color w:val="auto"/>
        </w:rPr>
        <w:t xml:space="preserve">Figure </w:t>
      </w:r>
      <w:r w:rsidRPr="00D47104">
        <w:rPr>
          <w:color w:val="auto"/>
        </w:rPr>
        <w:fldChar w:fldCharType="begin"/>
      </w:r>
      <w:r w:rsidRPr="00D47104">
        <w:rPr>
          <w:color w:val="auto"/>
        </w:rPr>
        <w:instrText xml:space="preserve"> SEQ Figure \* ARABIC </w:instrText>
      </w:r>
      <w:r w:rsidRPr="00D47104">
        <w:rPr>
          <w:color w:val="auto"/>
        </w:rPr>
        <w:fldChar w:fldCharType="separate"/>
      </w:r>
      <w:r w:rsidR="00B07521">
        <w:rPr>
          <w:noProof/>
          <w:color w:val="auto"/>
        </w:rPr>
        <w:t>16</w:t>
      </w:r>
      <w:r w:rsidRPr="00D47104">
        <w:rPr>
          <w:color w:val="auto"/>
        </w:rPr>
        <w:fldChar w:fldCharType="end"/>
      </w:r>
      <w:r w:rsidRPr="00D47104">
        <w:rPr>
          <w:color w:val="auto"/>
        </w:rPr>
        <w:t>: Sentence Classification Results</w:t>
      </w:r>
      <w:bookmarkEnd w:id="61"/>
    </w:p>
    <w:p w14:paraId="3D8DF99A" w14:textId="22FF2010" w:rsidR="00A811F4" w:rsidRPr="00E76824" w:rsidRDefault="008B4525" w:rsidP="006761B4">
      <w:pPr>
        <w:pStyle w:val="Heading2"/>
        <w:rPr>
          <w:rFonts w:ascii="Arial" w:hAnsi="Arial" w:cs="Arial"/>
          <w:u w:val="single"/>
        </w:rPr>
      </w:pPr>
      <w:bookmarkStart w:id="62" w:name="_Toc213400639"/>
      <w:r>
        <w:rPr>
          <w:rFonts w:ascii="Arial" w:hAnsi="Arial" w:cs="Arial"/>
          <w:color w:val="auto"/>
          <w:u w:val="single"/>
        </w:rPr>
        <w:t>5</w:t>
      </w:r>
      <w:r w:rsidR="00E76824" w:rsidRPr="008026B3">
        <w:rPr>
          <w:rFonts w:ascii="Arial" w:hAnsi="Arial" w:cs="Arial"/>
          <w:color w:val="auto"/>
          <w:u w:val="single"/>
        </w:rPr>
        <w:t>.</w:t>
      </w:r>
      <w:r>
        <w:rPr>
          <w:rFonts w:ascii="Arial" w:hAnsi="Arial" w:cs="Arial"/>
          <w:color w:val="auto"/>
          <w:u w:val="single"/>
        </w:rPr>
        <w:t>4</w:t>
      </w:r>
      <w:r w:rsidR="00E76824">
        <w:rPr>
          <w:rFonts w:ascii="Arial" w:hAnsi="Arial" w:cs="Arial"/>
          <w:color w:val="auto"/>
          <w:u w:val="single"/>
        </w:rPr>
        <w:t xml:space="preserve">) </w:t>
      </w:r>
      <w:r w:rsidR="00344ACF" w:rsidRPr="00E76824">
        <w:rPr>
          <w:rFonts w:ascii="Arial" w:hAnsi="Arial" w:cs="Arial"/>
          <w:color w:val="auto"/>
          <w:u w:val="single"/>
        </w:rPr>
        <w:t xml:space="preserve">Statistical Extraction for </w:t>
      </w:r>
      <w:r w:rsidR="00F16AB4" w:rsidRPr="00E76824">
        <w:rPr>
          <w:rFonts w:ascii="Arial" w:hAnsi="Arial" w:cs="Arial"/>
          <w:color w:val="auto"/>
          <w:u w:val="single"/>
        </w:rPr>
        <w:t>corpus enrichment</w:t>
      </w:r>
      <w:bookmarkEnd w:id="62"/>
      <w:r w:rsidR="00F16AB4" w:rsidRPr="00E76824">
        <w:rPr>
          <w:rFonts w:ascii="Arial" w:hAnsi="Arial" w:cs="Arial"/>
          <w:color w:val="auto"/>
          <w:u w:val="single"/>
        </w:rPr>
        <w:t xml:space="preserve"> </w:t>
      </w:r>
    </w:p>
    <w:p w14:paraId="4AEAB28A" w14:textId="4696C31F" w:rsidR="00A811F4" w:rsidRPr="00E76824" w:rsidRDefault="00A811F4" w:rsidP="00DA6268">
      <w:pPr>
        <w:jc w:val="both"/>
        <w:rPr>
          <w:rFonts w:cs="Arial"/>
        </w:rPr>
      </w:pPr>
      <w:r w:rsidRPr="00E76824">
        <w:rPr>
          <w:rFonts w:cs="Arial"/>
        </w:rPr>
        <w:t xml:space="preserve">This section </w:t>
      </w:r>
      <w:r w:rsidR="00DE5464" w:rsidRPr="00E76824">
        <w:rPr>
          <w:rFonts w:cs="Arial"/>
        </w:rPr>
        <w:t>examines the</w:t>
      </w:r>
      <w:r w:rsidR="00927D2F" w:rsidRPr="00E76824">
        <w:rPr>
          <w:rFonts w:cs="Arial"/>
        </w:rPr>
        <w:t xml:space="preserve"> relationship between the </w:t>
      </w:r>
      <w:r w:rsidR="00CC57F4" w:rsidRPr="00E76824">
        <w:rPr>
          <w:rFonts w:cs="Arial"/>
        </w:rPr>
        <w:t>words</w:t>
      </w:r>
      <w:r w:rsidR="008D3402" w:rsidRPr="00E76824">
        <w:rPr>
          <w:rFonts w:cs="Arial"/>
        </w:rPr>
        <w:t xml:space="preserve"> in the </w:t>
      </w:r>
      <w:r w:rsidR="00BF5FBE" w:rsidRPr="00E76824">
        <w:rPr>
          <w:rFonts w:cs="Arial"/>
        </w:rPr>
        <w:t>corpus</w:t>
      </w:r>
      <w:r w:rsidR="00FF7E08" w:rsidRPr="00E76824">
        <w:rPr>
          <w:rFonts w:cs="Arial"/>
        </w:rPr>
        <w:t xml:space="preserve"> and their </w:t>
      </w:r>
      <w:r w:rsidR="002122A1" w:rsidRPr="00E76824">
        <w:rPr>
          <w:rFonts w:cs="Arial"/>
        </w:rPr>
        <w:t>associated sentiment categories</w:t>
      </w:r>
      <w:r w:rsidR="00F4517D" w:rsidRPr="00E76824">
        <w:rPr>
          <w:rFonts w:cs="Arial"/>
        </w:rPr>
        <w:t>. This</w:t>
      </w:r>
      <w:r w:rsidR="006C3395" w:rsidRPr="00E76824">
        <w:rPr>
          <w:rFonts w:cs="Arial"/>
        </w:rPr>
        <w:t xml:space="preserve"> </w:t>
      </w:r>
      <w:r w:rsidR="0046604F" w:rsidRPr="00E76824">
        <w:rPr>
          <w:rFonts w:cs="Arial"/>
        </w:rPr>
        <w:t>w</w:t>
      </w:r>
      <w:r w:rsidR="00D9087F" w:rsidRPr="00E76824">
        <w:rPr>
          <w:rFonts w:cs="Arial"/>
        </w:rPr>
        <w:t xml:space="preserve">as </w:t>
      </w:r>
      <w:r w:rsidR="001753B5" w:rsidRPr="00E76824">
        <w:rPr>
          <w:rFonts w:cs="Arial"/>
        </w:rPr>
        <w:t>task was achieved through the integration of two processes namely</w:t>
      </w:r>
      <w:r w:rsidR="00411609" w:rsidRPr="00E76824">
        <w:rPr>
          <w:rFonts w:cs="Arial"/>
        </w:rPr>
        <w:t>,</w:t>
      </w:r>
      <w:r w:rsidR="001753B5" w:rsidRPr="00E76824">
        <w:rPr>
          <w:rFonts w:cs="Arial"/>
        </w:rPr>
        <w:t xml:space="preserve"> </w:t>
      </w:r>
      <w:r w:rsidR="00001B99" w:rsidRPr="00E76824">
        <w:rPr>
          <w:rFonts w:cs="Arial"/>
        </w:rPr>
        <w:t>frequency analysis</w:t>
      </w:r>
      <w:r w:rsidR="00820D7E" w:rsidRPr="00E76824">
        <w:rPr>
          <w:rFonts w:cs="Arial"/>
        </w:rPr>
        <w:t xml:space="preserve"> using PMI </w:t>
      </w:r>
      <w:r w:rsidR="004660B5" w:rsidRPr="00E76824">
        <w:rPr>
          <w:rFonts w:cs="Arial"/>
        </w:rPr>
        <w:t>and co-occurrence analysis</w:t>
      </w:r>
      <w:r w:rsidR="0062790C" w:rsidRPr="00E76824">
        <w:rPr>
          <w:rFonts w:cs="Arial"/>
        </w:rPr>
        <w:t xml:space="preserve"> to </w:t>
      </w:r>
      <w:r w:rsidR="00AA1330" w:rsidRPr="00E76824">
        <w:rPr>
          <w:rFonts w:cs="Arial"/>
        </w:rPr>
        <w:t xml:space="preserve">strengthen </w:t>
      </w:r>
      <w:r w:rsidR="00E74A90" w:rsidRPr="00E76824">
        <w:rPr>
          <w:rFonts w:cs="Arial"/>
        </w:rPr>
        <w:t xml:space="preserve">and expand </w:t>
      </w:r>
      <w:r w:rsidR="003B7D3C" w:rsidRPr="00E76824">
        <w:rPr>
          <w:rFonts w:cs="Arial"/>
        </w:rPr>
        <w:t>sentiment</w:t>
      </w:r>
      <w:r w:rsidR="00920788" w:rsidRPr="00E76824">
        <w:rPr>
          <w:rFonts w:cs="Arial"/>
        </w:rPr>
        <w:t xml:space="preserve"> associations</w:t>
      </w:r>
      <w:r w:rsidR="00D55A29" w:rsidRPr="00E76824">
        <w:rPr>
          <w:rFonts w:cs="Arial"/>
        </w:rPr>
        <w:t>.</w:t>
      </w:r>
      <w:r w:rsidR="00F60F2D" w:rsidRPr="00E76824">
        <w:rPr>
          <w:rFonts w:cs="Arial"/>
        </w:rPr>
        <w:t xml:space="preserve"> </w:t>
      </w:r>
    </w:p>
    <w:p w14:paraId="1B7D8D89" w14:textId="4B326D2E" w:rsidR="0010180F" w:rsidRPr="00D30CE3" w:rsidRDefault="008B4525" w:rsidP="0010180F">
      <w:pPr>
        <w:pStyle w:val="Heading3"/>
        <w:rPr>
          <w:rFonts w:cs="Arial"/>
          <w:color w:val="auto"/>
          <w:u w:val="single"/>
        </w:rPr>
      </w:pPr>
      <w:bookmarkStart w:id="63" w:name="_Toc213400640"/>
      <w:r>
        <w:rPr>
          <w:rFonts w:cs="Arial"/>
          <w:color w:val="auto"/>
          <w:u w:val="single"/>
        </w:rPr>
        <w:t>5.4</w:t>
      </w:r>
      <w:r w:rsidR="00E76824" w:rsidRPr="00D30CE3">
        <w:rPr>
          <w:rFonts w:cs="Arial"/>
          <w:color w:val="auto"/>
          <w:u w:val="single"/>
        </w:rPr>
        <w:t xml:space="preserve">.1) </w:t>
      </w:r>
      <w:r w:rsidR="0010180F" w:rsidRPr="00D30CE3">
        <w:rPr>
          <w:rFonts w:cs="Arial"/>
          <w:color w:val="auto"/>
          <w:u w:val="single"/>
        </w:rPr>
        <w:t>Frequency analysis using PMI</w:t>
      </w:r>
      <w:bookmarkEnd w:id="63"/>
    </w:p>
    <w:p w14:paraId="0D917C5B" w14:textId="1A1AD974" w:rsidR="007B39B8" w:rsidRPr="00E76824" w:rsidRDefault="00D71734" w:rsidP="00DA6268">
      <w:pPr>
        <w:jc w:val="both"/>
        <w:rPr>
          <w:rFonts w:cs="Arial"/>
        </w:rPr>
      </w:pPr>
      <w:r w:rsidRPr="00E76824">
        <w:rPr>
          <w:rFonts w:cs="Arial"/>
        </w:rPr>
        <w:t xml:space="preserve">To start off the process, the </w:t>
      </w:r>
      <w:r w:rsidR="00411609" w:rsidRPr="00E76824">
        <w:rPr>
          <w:rFonts w:cs="Arial"/>
        </w:rPr>
        <w:t>corpus dataset was tokenised</w:t>
      </w:r>
      <w:r w:rsidR="000C7176" w:rsidRPr="00E76824">
        <w:rPr>
          <w:rFonts w:cs="Arial"/>
        </w:rPr>
        <w:t xml:space="preserve">, cleaned and </w:t>
      </w:r>
      <w:r w:rsidR="00FF1026" w:rsidRPr="00E76824">
        <w:rPr>
          <w:rFonts w:cs="Arial"/>
        </w:rPr>
        <w:t xml:space="preserve">normalised </w:t>
      </w:r>
      <w:r w:rsidR="0085083B" w:rsidRPr="00E76824">
        <w:rPr>
          <w:rFonts w:cs="Arial"/>
        </w:rPr>
        <w:t>by removing stop</w:t>
      </w:r>
      <w:r w:rsidR="009937B7" w:rsidRPr="00E76824">
        <w:rPr>
          <w:rFonts w:cs="Arial"/>
        </w:rPr>
        <w:t>-</w:t>
      </w:r>
      <w:r w:rsidR="0085083B" w:rsidRPr="00E76824">
        <w:rPr>
          <w:rFonts w:cs="Arial"/>
        </w:rPr>
        <w:t>words and applying lemmatisation.</w:t>
      </w:r>
      <w:r w:rsidR="009937B7" w:rsidRPr="00E76824">
        <w:rPr>
          <w:rFonts w:cs="Arial"/>
        </w:rPr>
        <w:t xml:space="preserve"> </w:t>
      </w:r>
      <w:r w:rsidR="00EC5E15" w:rsidRPr="00E76824">
        <w:rPr>
          <w:rFonts w:cs="Arial"/>
        </w:rPr>
        <w:t xml:space="preserve">Once the dataset was prepared, </w:t>
      </w:r>
      <w:r w:rsidR="00181F4F" w:rsidRPr="00E76824">
        <w:rPr>
          <w:rFonts w:cs="Arial"/>
        </w:rPr>
        <w:t xml:space="preserve">the </w:t>
      </w:r>
      <w:r w:rsidR="008D0676" w:rsidRPr="00E76824">
        <w:rPr>
          <w:rFonts w:cs="Arial"/>
        </w:rPr>
        <w:t>toke</w:t>
      </w:r>
      <w:r w:rsidR="00217510" w:rsidRPr="00E76824">
        <w:rPr>
          <w:rFonts w:cs="Arial"/>
        </w:rPr>
        <w:t>n’s</w:t>
      </w:r>
      <w:r w:rsidR="004308CD" w:rsidRPr="00E76824">
        <w:rPr>
          <w:rFonts w:cs="Arial"/>
        </w:rPr>
        <w:t xml:space="preserve"> </w:t>
      </w:r>
      <w:r w:rsidR="00E80D27" w:rsidRPr="00E76824">
        <w:rPr>
          <w:rFonts w:cs="Arial"/>
        </w:rPr>
        <w:t>(</w:t>
      </w:r>
      <w:r w:rsidR="00217510" w:rsidRPr="00E76824">
        <w:rPr>
          <w:rFonts w:cs="Arial"/>
        </w:rPr>
        <w:t xml:space="preserve">individual </w:t>
      </w:r>
      <w:r w:rsidR="004308CD" w:rsidRPr="00E76824">
        <w:rPr>
          <w:rFonts w:cs="Arial"/>
        </w:rPr>
        <w:t>word</w:t>
      </w:r>
      <w:r w:rsidR="003E2389" w:rsidRPr="00E76824">
        <w:rPr>
          <w:rFonts w:cs="Arial"/>
        </w:rPr>
        <w:t>s</w:t>
      </w:r>
      <w:r w:rsidR="004308CD" w:rsidRPr="00E76824">
        <w:rPr>
          <w:rFonts w:cs="Arial"/>
        </w:rPr>
        <w:t xml:space="preserve"> extracted from the text corpus after preprocessing</w:t>
      </w:r>
      <w:r w:rsidR="0087542F" w:rsidRPr="00E76824">
        <w:rPr>
          <w:rFonts w:cs="Arial"/>
        </w:rPr>
        <w:t>)</w:t>
      </w:r>
      <w:r w:rsidR="00181F4F" w:rsidRPr="00E76824">
        <w:rPr>
          <w:rFonts w:cs="Arial"/>
        </w:rPr>
        <w:t xml:space="preserve"> </w:t>
      </w:r>
      <w:r w:rsidR="00E82166" w:rsidRPr="00E76824">
        <w:rPr>
          <w:rFonts w:cs="Arial"/>
        </w:rPr>
        <w:t>frequenc</w:t>
      </w:r>
      <w:r w:rsidR="00E25EAC" w:rsidRPr="00E76824">
        <w:rPr>
          <w:rFonts w:cs="Arial"/>
        </w:rPr>
        <w:t xml:space="preserve">ies for the </w:t>
      </w:r>
      <w:r w:rsidR="00EC5E15" w:rsidRPr="00E76824">
        <w:rPr>
          <w:rFonts w:cs="Arial"/>
        </w:rPr>
        <w:t>individual sentiment categories</w:t>
      </w:r>
      <w:r w:rsidR="00F63169" w:rsidRPr="00E76824">
        <w:rPr>
          <w:rFonts w:cs="Arial"/>
        </w:rPr>
        <w:t xml:space="preserve"> (negative, positive and neutral) were calculated.</w:t>
      </w:r>
      <w:r w:rsidR="000F57B7" w:rsidRPr="00E76824">
        <w:rPr>
          <w:rFonts w:cs="Arial"/>
        </w:rPr>
        <w:t xml:space="preserve"> </w:t>
      </w:r>
      <w:r w:rsidR="004456C3" w:rsidRPr="00E76824">
        <w:rPr>
          <w:rFonts w:cs="Arial"/>
        </w:rPr>
        <w:t xml:space="preserve">Pointwise Mutual Information (PMI) </w:t>
      </w:r>
      <w:r w:rsidR="008D1FAF" w:rsidRPr="00E76824">
        <w:rPr>
          <w:rFonts w:cs="Arial"/>
        </w:rPr>
        <w:t>was then computed</w:t>
      </w:r>
      <w:r w:rsidR="00B5490B" w:rsidRPr="00E76824">
        <w:rPr>
          <w:rFonts w:cs="Arial"/>
        </w:rPr>
        <w:t xml:space="preserve"> using the frequency distributions that were ca</w:t>
      </w:r>
      <w:r w:rsidR="007D47B9" w:rsidRPr="00E76824">
        <w:rPr>
          <w:rFonts w:cs="Arial"/>
        </w:rPr>
        <w:t>lculated in the previous step</w:t>
      </w:r>
      <w:r w:rsidR="00B379F8" w:rsidRPr="00E76824">
        <w:rPr>
          <w:rFonts w:cs="Arial"/>
        </w:rPr>
        <w:t xml:space="preserve"> to measure how strongly PMI </w:t>
      </w:r>
      <w:r w:rsidR="00640D08" w:rsidRPr="00E76824">
        <w:rPr>
          <w:rFonts w:cs="Arial"/>
        </w:rPr>
        <w:t xml:space="preserve">aligned with </w:t>
      </w:r>
      <w:r w:rsidR="00670DDB" w:rsidRPr="00E76824">
        <w:rPr>
          <w:rFonts w:cs="Arial"/>
        </w:rPr>
        <w:t>positive and negative contexts.</w:t>
      </w:r>
      <w:r w:rsidR="00061C79" w:rsidRPr="00E76824">
        <w:rPr>
          <w:rFonts w:cs="Arial"/>
        </w:rPr>
        <w:t xml:space="preserve"> A high</w:t>
      </w:r>
      <w:r w:rsidR="00E90DD2" w:rsidRPr="00E76824">
        <w:rPr>
          <w:rFonts w:cs="Arial"/>
        </w:rPr>
        <w:t>, positive PMI</w:t>
      </w:r>
      <w:r w:rsidR="003634A6" w:rsidRPr="00E76824">
        <w:rPr>
          <w:rFonts w:cs="Arial"/>
        </w:rPr>
        <w:t xml:space="preserve"> (PMI_</w:t>
      </w:r>
      <w:r w:rsidR="00E00C40" w:rsidRPr="00E76824">
        <w:rPr>
          <w:rFonts w:cs="Arial"/>
        </w:rPr>
        <w:t>P</w:t>
      </w:r>
      <w:r w:rsidR="003634A6" w:rsidRPr="00E76824">
        <w:rPr>
          <w:rFonts w:cs="Arial"/>
        </w:rPr>
        <w:t>os)</w:t>
      </w:r>
      <w:r w:rsidR="00827B5B" w:rsidRPr="00E76824">
        <w:rPr>
          <w:rFonts w:cs="Arial"/>
        </w:rPr>
        <w:t xml:space="preserve"> </w:t>
      </w:r>
      <w:r w:rsidR="00445602" w:rsidRPr="00E76824">
        <w:rPr>
          <w:rFonts w:cs="Arial"/>
        </w:rPr>
        <w:t xml:space="preserve">indicated that the words had frequently </w:t>
      </w:r>
      <w:r w:rsidR="000B07CC" w:rsidRPr="00E76824">
        <w:rPr>
          <w:rFonts w:cs="Arial"/>
        </w:rPr>
        <w:t xml:space="preserve">occurred </w:t>
      </w:r>
      <w:r w:rsidR="00445602" w:rsidRPr="00E76824">
        <w:rPr>
          <w:rFonts w:cs="Arial"/>
        </w:rPr>
        <w:t>in positive con</w:t>
      </w:r>
      <w:r w:rsidR="000B07CC" w:rsidRPr="00E76824">
        <w:rPr>
          <w:rFonts w:cs="Arial"/>
        </w:rPr>
        <w:t xml:space="preserve">texts and a high, negative </w:t>
      </w:r>
      <w:r w:rsidR="002F45A2" w:rsidRPr="00E76824">
        <w:rPr>
          <w:rFonts w:cs="Arial"/>
        </w:rPr>
        <w:t xml:space="preserve">PMI </w:t>
      </w:r>
      <w:r w:rsidR="003634A6" w:rsidRPr="00E76824">
        <w:rPr>
          <w:rFonts w:cs="Arial"/>
        </w:rPr>
        <w:t>(PMI_</w:t>
      </w:r>
      <w:r w:rsidR="00E00C40" w:rsidRPr="00E76824">
        <w:rPr>
          <w:rFonts w:cs="Arial"/>
        </w:rPr>
        <w:t>N</w:t>
      </w:r>
      <w:r w:rsidR="00E651F5" w:rsidRPr="00E76824">
        <w:rPr>
          <w:rFonts w:cs="Arial"/>
        </w:rPr>
        <w:t>eg)</w:t>
      </w:r>
      <w:r w:rsidR="002F45A2" w:rsidRPr="00E76824">
        <w:rPr>
          <w:rFonts w:cs="Arial"/>
        </w:rPr>
        <w:t xml:space="preserve"> indicated that</w:t>
      </w:r>
      <w:r w:rsidR="00B93BC2" w:rsidRPr="00E76824">
        <w:rPr>
          <w:rFonts w:cs="Arial"/>
        </w:rPr>
        <w:t xml:space="preserve"> the </w:t>
      </w:r>
      <w:r w:rsidR="00C3616C" w:rsidRPr="00E76824">
        <w:rPr>
          <w:rFonts w:cs="Arial"/>
        </w:rPr>
        <w:t xml:space="preserve">words had </w:t>
      </w:r>
      <w:r w:rsidR="0053493A" w:rsidRPr="00E76824">
        <w:rPr>
          <w:rFonts w:cs="Arial"/>
        </w:rPr>
        <w:t xml:space="preserve">frequently occurred in </w:t>
      </w:r>
      <w:r w:rsidR="00D75D45" w:rsidRPr="00E76824">
        <w:rPr>
          <w:rFonts w:cs="Arial"/>
        </w:rPr>
        <w:t xml:space="preserve">negative contexts. </w:t>
      </w:r>
      <w:r w:rsidR="00724D24" w:rsidRPr="00E76824">
        <w:rPr>
          <w:rFonts w:cs="Arial"/>
        </w:rPr>
        <w:t xml:space="preserve">The difference in PMI </w:t>
      </w:r>
      <w:r w:rsidR="00567D7D" w:rsidRPr="00E76824">
        <w:rPr>
          <w:rFonts w:cs="Arial"/>
        </w:rPr>
        <w:t>(PMI</w:t>
      </w:r>
      <w:r w:rsidR="00EF55C2" w:rsidRPr="00E76824">
        <w:rPr>
          <w:rFonts w:cs="Arial"/>
        </w:rPr>
        <w:t>_Diff)</w:t>
      </w:r>
      <w:r w:rsidR="00E00C40" w:rsidRPr="00E76824">
        <w:rPr>
          <w:rFonts w:cs="Arial"/>
        </w:rPr>
        <w:t>, PMI_Pos – PMI_Neg</w:t>
      </w:r>
      <w:r w:rsidR="00182463" w:rsidRPr="00E76824">
        <w:rPr>
          <w:rFonts w:cs="Arial"/>
        </w:rPr>
        <w:t xml:space="preserve">, enabled the ranking of </w:t>
      </w:r>
      <w:r w:rsidR="00F03F6F" w:rsidRPr="00E76824">
        <w:rPr>
          <w:rFonts w:cs="Arial"/>
        </w:rPr>
        <w:t>the words</w:t>
      </w:r>
      <w:r w:rsidR="00975B4A" w:rsidRPr="00E76824">
        <w:rPr>
          <w:rFonts w:cs="Arial"/>
        </w:rPr>
        <w:t xml:space="preserve"> based on their </w:t>
      </w:r>
      <w:r w:rsidR="00DD25FA" w:rsidRPr="00E76824">
        <w:rPr>
          <w:rFonts w:cs="Arial"/>
        </w:rPr>
        <w:t>sentiment polarity.</w:t>
      </w:r>
      <w:r w:rsidR="006E2CEA" w:rsidRPr="00E76824">
        <w:rPr>
          <w:rFonts w:cs="Arial"/>
        </w:rPr>
        <w:t xml:space="preserve"> The result was a sentiment-</w:t>
      </w:r>
      <w:r w:rsidR="006E2CEA" w:rsidRPr="00E76824">
        <w:rPr>
          <w:rFonts w:cs="Arial"/>
        </w:rPr>
        <w:lastRenderedPageBreak/>
        <w:t xml:space="preserve">weighted </w:t>
      </w:r>
      <w:r w:rsidR="00DC4D42" w:rsidRPr="00E76824">
        <w:rPr>
          <w:rFonts w:cs="Arial"/>
        </w:rPr>
        <w:t>lexicon</w:t>
      </w:r>
      <w:r w:rsidR="00B57CDE" w:rsidRPr="00E76824">
        <w:rPr>
          <w:rFonts w:cs="Arial"/>
        </w:rPr>
        <w:t xml:space="preserve"> where words were sorted according to </w:t>
      </w:r>
      <w:r w:rsidR="007B39B8" w:rsidRPr="00E76824">
        <w:rPr>
          <w:rFonts w:cs="Arial"/>
        </w:rPr>
        <w:t>their tendency toward positive or negative usage</w:t>
      </w:r>
      <w:r w:rsidR="000C37A9" w:rsidRPr="00E76824">
        <w:rPr>
          <w:rFonts w:cs="Arial"/>
        </w:rPr>
        <w:t>, an exce</w:t>
      </w:r>
      <w:r w:rsidR="00E660A2" w:rsidRPr="00E76824">
        <w:rPr>
          <w:rFonts w:cs="Arial"/>
        </w:rPr>
        <w:t xml:space="preserve">rpt of </w:t>
      </w:r>
      <w:r w:rsidR="00436B35" w:rsidRPr="00E76824">
        <w:rPr>
          <w:rFonts w:cs="Arial"/>
        </w:rPr>
        <w:t>this result is depicted in Table X</w:t>
      </w:r>
      <w:r w:rsidR="007B39B8" w:rsidRPr="00E76824">
        <w:rPr>
          <w:rFonts w:cs="Arial"/>
        </w:rPr>
        <w:t>.</w:t>
      </w:r>
    </w:p>
    <w:p w14:paraId="73A6CC20" w14:textId="5F8E7AAE" w:rsidR="007B39B8" w:rsidRPr="00D30CE3" w:rsidRDefault="008B4525" w:rsidP="007B39B8">
      <w:pPr>
        <w:pStyle w:val="Heading3"/>
        <w:rPr>
          <w:rFonts w:cs="Arial"/>
          <w:color w:val="auto"/>
          <w:u w:val="single"/>
        </w:rPr>
      </w:pPr>
      <w:bookmarkStart w:id="64" w:name="_Toc213400641"/>
      <w:r>
        <w:rPr>
          <w:rFonts w:cs="Arial"/>
          <w:color w:val="auto"/>
          <w:u w:val="single"/>
        </w:rPr>
        <w:t>5</w:t>
      </w:r>
      <w:r w:rsidR="00D30CE3" w:rsidRPr="008026B3">
        <w:rPr>
          <w:rFonts w:cs="Arial"/>
          <w:color w:val="auto"/>
          <w:u w:val="single"/>
        </w:rPr>
        <w:t>.</w:t>
      </w:r>
      <w:r>
        <w:rPr>
          <w:rFonts w:cs="Arial"/>
          <w:color w:val="auto"/>
          <w:u w:val="single"/>
        </w:rPr>
        <w:t>4</w:t>
      </w:r>
      <w:r w:rsidR="00D30CE3" w:rsidRPr="00D30CE3">
        <w:rPr>
          <w:rFonts w:cs="Arial"/>
          <w:color w:val="auto"/>
          <w:u w:val="single"/>
        </w:rPr>
        <w:t xml:space="preserve">.2) </w:t>
      </w:r>
      <w:r w:rsidR="00681EBD" w:rsidRPr="00D30CE3">
        <w:rPr>
          <w:rFonts w:cs="Arial"/>
          <w:color w:val="auto"/>
          <w:u w:val="single"/>
        </w:rPr>
        <w:t>Co-occurrence</w:t>
      </w:r>
      <w:r w:rsidR="0039253D" w:rsidRPr="00D30CE3">
        <w:rPr>
          <w:rFonts w:cs="Arial"/>
          <w:color w:val="auto"/>
          <w:u w:val="single"/>
        </w:rPr>
        <w:t xml:space="preserve"> </w:t>
      </w:r>
      <w:r w:rsidR="00EC6A65" w:rsidRPr="00D30CE3">
        <w:rPr>
          <w:rFonts w:cs="Arial"/>
          <w:color w:val="auto"/>
          <w:u w:val="single"/>
        </w:rPr>
        <w:t>analysis</w:t>
      </w:r>
      <w:bookmarkEnd w:id="64"/>
    </w:p>
    <w:p w14:paraId="37806DFE" w14:textId="134C1734" w:rsidR="007B39B8" w:rsidRPr="00E76824" w:rsidRDefault="008B3304" w:rsidP="00DA6268">
      <w:pPr>
        <w:jc w:val="both"/>
        <w:rPr>
          <w:rFonts w:cs="Arial"/>
        </w:rPr>
      </w:pPr>
      <w:r w:rsidRPr="00E76824">
        <w:rPr>
          <w:rFonts w:cs="Arial"/>
        </w:rPr>
        <w:t xml:space="preserve">Once the </w:t>
      </w:r>
      <w:r w:rsidR="00E8662E" w:rsidRPr="00E76824">
        <w:rPr>
          <w:rFonts w:cs="Arial"/>
        </w:rPr>
        <w:t>frequency analysis</w:t>
      </w:r>
      <w:r w:rsidR="008C788E" w:rsidRPr="00E76824">
        <w:rPr>
          <w:rFonts w:cs="Arial"/>
        </w:rPr>
        <w:t xml:space="preserve"> was do</w:t>
      </w:r>
      <w:r w:rsidR="00FD6192" w:rsidRPr="00E76824">
        <w:rPr>
          <w:rFonts w:cs="Arial"/>
        </w:rPr>
        <w:t xml:space="preserve">ne, </w:t>
      </w:r>
      <w:r w:rsidR="002611B3" w:rsidRPr="00E76824">
        <w:rPr>
          <w:rFonts w:cs="Arial"/>
        </w:rPr>
        <w:t>co-occurrence was taken a step further</w:t>
      </w:r>
      <w:r w:rsidR="00647316" w:rsidRPr="00E76824">
        <w:rPr>
          <w:rFonts w:cs="Arial"/>
        </w:rPr>
        <w:t>. Co-occurrence was not only analysed</w:t>
      </w:r>
      <w:r w:rsidR="00881BB9" w:rsidRPr="00E76824">
        <w:rPr>
          <w:rFonts w:cs="Arial"/>
        </w:rPr>
        <w:t xml:space="preserve"> </w:t>
      </w:r>
      <w:r w:rsidR="00E1724D" w:rsidRPr="00E76824">
        <w:rPr>
          <w:rFonts w:cs="Arial"/>
        </w:rPr>
        <w:t>in terms of</w:t>
      </w:r>
      <w:r w:rsidR="00881BB9" w:rsidRPr="00E76824">
        <w:rPr>
          <w:rFonts w:cs="Arial"/>
        </w:rPr>
        <w:t xml:space="preserve"> tokens that frequently appear when a sentiment is expressed</w:t>
      </w:r>
      <w:r w:rsidR="00E1724D" w:rsidRPr="00E76824">
        <w:rPr>
          <w:rFonts w:cs="Arial"/>
        </w:rPr>
        <w:t>, bu</w:t>
      </w:r>
      <w:r w:rsidR="007A2025" w:rsidRPr="00E76824">
        <w:rPr>
          <w:rFonts w:cs="Arial"/>
        </w:rPr>
        <w:t>t</w:t>
      </w:r>
      <w:r w:rsidR="00E1724D" w:rsidRPr="00E76824">
        <w:rPr>
          <w:rFonts w:cs="Arial"/>
        </w:rPr>
        <w:t xml:space="preserve"> also in </w:t>
      </w:r>
      <w:r w:rsidR="009F73D6" w:rsidRPr="00E76824">
        <w:rPr>
          <w:rFonts w:cs="Arial"/>
        </w:rPr>
        <w:t>terms of two words appeari</w:t>
      </w:r>
      <w:r w:rsidR="0044073C" w:rsidRPr="00E76824">
        <w:rPr>
          <w:rFonts w:cs="Arial"/>
        </w:rPr>
        <w:t>ng in the same context</w:t>
      </w:r>
      <w:r w:rsidR="00881BB9" w:rsidRPr="00E76824">
        <w:rPr>
          <w:rFonts w:cs="Arial"/>
        </w:rPr>
        <w:t xml:space="preserve">. </w:t>
      </w:r>
      <w:r w:rsidR="007A2025" w:rsidRPr="00E76824">
        <w:rPr>
          <w:rFonts w:cs="Arial"/>
        </w:rPr>
        <w:t>Th</w:t>
      </w:r>
      <w:r w:rsidR="00557191" w:rsidRPr="00E76824">
        <w:rPr>
          <w:rFonts w:cs="Arial"/>
        </w:rPr>
        <w:t>is</w:t>
      </w:r>
      <w:r w:rsidR="004105C9" w:rsidRPr="00E76824">
        <w:rPr>
          <w:rFonts w:cs="Arial"/>
        </w:rPr>
        <w:t xml:space="preserve"> was done to </w:t>
      </w:r>
      <w:r w:rsidR="00F252F5" w:rsidRPr="00E76824">
        <w:rPr>
          <w:rFonts w:cs="Arial"/>
        </w:rPr>
        <w:t xml:space="preserve">strengthen sentiment assignments. </w:t>
      </w:r>
      <w:r w:rsidR="00071541" w:rsidRPr="00E76824">
        <w:rPr>
          <w:rFonts w:cs="Arial"/>
        </w:rPr>
        <w:t xml:space="preserve">The </w:t>
      </w:r>
      <w:r w:rsidR="001A15A2" w:rsidRPr="00E76824">
        <w:rPr>
          <w:rFonts w:cs="Arial"/>
        </w:rPr>
        <w:t>tokens</w:t>
      </w:r>
      <w:r w:rsidR="00071541" w:rsidRPr="00E76824">
        <w:rPr>
          <w:rFonts w:cs="Arial"/>
        </w:rPr>
        <w:t xml:space="preserve"> were extracted from the</w:t>
      </w:r>
      <w:r w:rsidR="007A2025" w:rsidRPr="00E76824">
        <w:rPr>
          <w:rFonts w:cs="Arial"/>
        </w:rPr>
        <w:t xml:space="preserve"> </w:t>
      </w:r>
      <w:r w:rsidR="001A15A2" w:rsidRPr="00E76824">
        <w:rPr>
          <w:rFonts w:cs="Arial"/>
        </w:rPr>
        <w:t>corpus</w:t>
      </w:r>
      <w:r w:rsidR="007A2025" w:rsidRPr="00E76824">
        <w:rPr>
          <w:rFonts w:cs="Arial"/>
        </w:rPr>
        <w:t xml:space="preserve"> </w:t>
      </w:r>
      <w:r w:rsidR="009447BF" w:rsidRPr="00E76824">
        <w:rPr>
          <w:rFonts w:cs="Arial"/>
        </w:rPr>
        <w:t>along with co-</w:t>
      </w:r>
      <w:r w:rsidR="00E63DBB" w:rsidRPr="00E76824">
        <w:rPr>
          <w:rFonts w:cs="Arial"/>
        </w:rPr>
        <w:t>occurring</w:t>
      </w:r>
      <w:r w:rsidR="009447BF" w:rsidRPr="00E76824">
        <w:rPr>
          <w:rFonts w:cs="Arial"/>
        </w:rPr>
        <w:t xml:space="preserve"> </w:t>
      </w:r>
      <w:r w:rsidR="00E63DBB" w:rsidRPr="00E76824">
        <w:rPr>
          <w:rFonts w:cs="Arial"/>
        </w:rPr>
        <w:t>words</w:t>
      </w:r>
      <w:r w:rsidR="00DA49E1" w:rsidRPr="00E76824">
        <w:rPr>
          <w:rFonts w:cs="Arial"/>
        </w:rPr>
        <w:t xml:space="preserve">. The </w:t>
      </w:r>
      <w:r w:rsidR="008E7D25" w:rsidRPr="00E76824">
        <w:rPr>
          <w:rFonts w:cs="Arial"/>
        </w:rPr>
        <w:t>frequency</w:t>
      </w:r>
      <w:r w:rsidR="00DA49E1" w:rsidRPr="00E76824">
        <w:rPr>
          <w:rFonts w:cs="Arial"/>
        </w:rPr>
        <w:t xml:space="preserve"> distribution </w:t>
      </w:r>
      <w:r w:rsidR="008E7D25" w:rsidRPr="00E76824">
        <w:rPr>
          <w:rFonts w:cs="Arial"/>
        </w:rPr>
        <w:t>was</w:t>
      </w:r>
      <w:r w:rsidR="00867D3D" w:rsidRPr="00E76824">
        <w:rPr>
          <w:rFonts w:cs="Arial"/>
        </w:rPr>
        <w:t xml:space="preserve"> computed across the sentiment categories for </w:t>
      </w:r>
      <w:r w:rsidR="00E57968" w:rsidRPr="00E76824">
        <w:rPr>
          <w:rFonts w:cs="Arial"/>
        </w:rPr>
        <w:t>the</w:t>
      </w:r>
      <w:r w:rsidR="004103A8" w:rsidRPr="00E76824">
        <w:rPr>
          <w:rFonts w:cs="Arial"/>
        </w:rPr>
        <w:t xml:space="preserve"> </w:t>
      </w:r>
      <w:r w:rsidR="00557EDE" w:rsidRPr="00E76824">
        <w:rPr>
          <w:rFonts w:cs="Arial"/>
        </w:rPr>
        <w:t>word pair.</w:t>
      </w:r>
      <w:r w:rsidR="00D97A7C" w:rsidRPr="00E76824">
        <w:rPr>
          <w:rFonts w:cs="Arial"/>
        </w:rPr>
        <w:t xml:space="preserve"> Relative sentiment ratios were derived to determine the dominant sentiment for each co-occurrence relationship. A log-odds association score was used to capture how strongly a token’s sentiment orientation was supported by its surrounding context.</w:t>
      </w:r>
    </w:p>
    <w:p w14:paraId="446F119A" w14:textId="1F822A8C" w:rsidR="00AF329D" w:rsidRPr="00AF329D" w:rsidRDefault="003A337E" w:rsidP="009603DC">
      <w:pPr>
        <w:jc w:val="both"/>
        <w:rPr>
          <w:rFonts w:cs="Arial"/>
        </w:rPr>
      </w:pPr>
      <w:r w:rsidRPr="00E76824">
        <w:rPr>
          <w:rFonts w:cs="Arial"/>
        </w:rPr>
        <w:t>This analysis allowed words whose sentiment became clearer when considered next to specific neighbouring words</w:t>
      </w:r>
      <w:r w:rsidR="006761B4" w:rsidRPr="00E76824">
        <w:rPr>
          <w:rFonts w:cs="Arial"/>
        </w:rPr>
        <w:t xml:space="preserve"> to be identified</w:t>
      </w:r>
      <w:r w:rsidRPr="00E76824">
        <w:rPr>
          <w:rFonts w:cs="Arial"/>
        </w:rPr>
        <w:t>. These strong co-occurrence pairs were then merged back into the PMI lexicon, reinforcing sentiment labels.</w:t>
      </w:r>
      <w:r w:rsidR="00A937F5" w:rsidRPr="00E76824">
        <w:rPr>
          <w:rFonts w:cs="Arial"/>
        </w:rPr>
        <w:t xml:space="preserve"> </w:t>
      </w:r>
      <w:r w:rsidR="00A937F5" w:rsidRPr="00DA6268">
        <w:rPr>
          <w:rFonts w:cs="Arial"/>
        </w:rPr>
        <w:t>The final lexicon</w:t>
      </w:r>
      <w:r w:rsidR="006B2ACE" w:rsidRPr="00DA6268">
        <w:rPr>
          <w:rFonts w:cs="Arial"/>
        </w:rPr>
        <w:t xml:space="preserve"> contains </w:t>
      </w:r>
      <w:r w:rsidR="00C9684E" w:rsidRPr="00DA6268">
        <w:rPr>
          <w:rFonts w:cs="Arial"/>
        </w:rPr>
        <w:t xml:space="preserve">each token </w:t>
      </w:r>
      <w:r w:rsidR="002B3FEA" w:rsidRPr="00DA6268">
        <w:rPr>
          <w:rFonts w:cs="Arial"/>
        </w:rPr>
        <w:t xml:space="preserve">and its PMI-based tendency, </w:t>
      </w:r>
      <w:r w:rsidR="003C3A01" w:rsidRPr="00DA6268">
        <w:rPr>
          <w:rFonts w:cs="Arial"/>
        </w:rPr>
        <w:t>the co-</w:t>
      </w:r>
      <w:r w:rsidR="007070B6" w:rsidRPr="00DA6268">
        <w:rPr>
          <w:rFonts w:cs="Arial"/>
        </w:rPr>
        <w:t>occurring</w:t>
      </w:r>
      <w:r w:rsidR="003C3A01" w:rsidRPr="00DA6268">
        <w:rPr>
          <w:rFonts w:cs="Arial"/>
        </w:rPr>
        <w:t xml:space="preserve"> word</w:t>
      </w:r>
      <w:r w:rsidR="00EC755F" w:rsidRPr="00DA6268">
        <w:rPr>
          <w:rFonts w:cs="Arial"/>
        </w:rPr>
        <w:t xml:space="preserve"> and a fina</w:t>
      </w:r>
      <w:r w:rsidR="00EF7A3F" w:rsidRPr="00DA6268">
        <w:rPr>
          <w:rFonts w:cs="Arial"/>
        </w:rPr>
        <w:t>l</w:t>
      </w:r>
      <w:r w:rsidR="00EC755F" w:rsidRPr="00DA6268">
        <w:rPr>
          <w:rFonts w:cs="Arial"/>
        </w:rPr>
        <w:t xml:space="preserve"> sentiment label</w:t>
      </w:r>
      <w:r w:rsidR="003B68C7" w:rsidRPr="00DA6268">
        <w:rPr>
          <w:rFonts w:cs="Arial"/>
        </w:rPr>
        <w:t>, depicted collective</w:t>
      </w:r>
      <w:r w:rsidR="00DB27F3" w:rsidRPr="00DA6268">
        <w:rPr>
          <w:rFonts w:cs="Arial"/>
        </w:rPr>
        <w:t>l</w:t>
      </w:r>
      <w:r w:rsidR="003B68C7" w:rsidRPr="00DA6268">
        <w:rPr>
          <w:rFonts w:cs="Arial"/>
        </w:rPr>
        <w:t xml:space="preserve">y with the results </w:t>
      </w:r>
      <w:r w:rsidR="00C27664" w:rsidRPr="00DA6268">
        <w:rPr>
          <w:rFonts w:cs="Arial"/>
        </w:rPr>
        <w:t xml:space="preserve">obtained from the frequency analysis </w:t>
      </w:r>
      <w:r w:rsidR="00DB27F3" w:rsidRPr="00DA6268">
        <w:rPr>
          <w:rFonts w:cs="Arial"/>
        </w:rPr>
        <w:t>in Table 3.</w:t>
      </w:r>
    </w:p>
    <w:p w14:paraId="2AF2C048" w14:textId="77EBAA4C" w:rsidR="007541C2" w:rsidRPr="004F0120" w:rsidRDefault="007541C2" w:rsidP="007541C2">
      <w:pPr>
        <w:pStyle w:val="Caption"/>
        <w:keepNext/>
        <w:rPr>
          <w:rFonts w:cs="Arial"/>
          <w:color w:val="auto"/>
        </w:rPr>
      </w:pPr>
      <w:bookmarkStart w:id="65" w:name="_Toc213400670"/>
      <w:r w:rsidRPr="004F0120">
        <w:rPr>
          <w:rFonts w:cs="Arial"/>
          <w:color w:val="auto"/>
        </w:rPr>
        <w:t xml:space="preserve">Table </w:t>
      </w:r>
      <w:r w:rsidRPr="004F0120">
        <w:rPr>
          <w:rFonts w:cs="Arial"/>
          <w:color w:val="auto"/>
        </w:rPr>
        <w:fldChar w:fldCharType="begin"/>
      </w:r>
      <w:r w:rsidRPr="004F0120">
        <w:rPr>
          <w:rFonts w:cs="Arial"/>
          <w:color w:val="auto"/>
        </w:rPr>
        <w:instrText xml:space="preserve"> SEQ Table \* ARABIC </w:instrText>
      </w:r>
      <w:r w:rsidRPr="004F0120">
        <w:rPr>
          <w:rFonts w:cs="Arial"/>
          <w:color w:val="auto"/>
        </w:rPr>
        <w:fldChar w:fldCharType="separate"/>
      </w:r>
      <w:r w:rsidRPr="004F0120">
        <w:rPr>
          <w:rFonts w:cs="Arial"/>
          <w:color w:val="auto"/>
        </w:rPr>
        <w:t>3</w:t>
      </w:r>
      <w:r w:rsidRPr="004F0120">
        <w:rPr>
          <w:rFonts w:cs="Arial"/>
          <w:color w:val="auto"/>
        </w:rPr>
        <w:fldChar w:fldCharType="end"/>
      </w:r>
      <w:r w:rsidRPr="004F0120">
        <w:rPr>
          <w:rFonts w:cs="Arial"/>
          <w:color w:val="auto"/>
        </w:rPr>
        <w:t>: Statistical Extraction Enhanced with Co-occurrence</w:t>
      </w:r>
      <w:bookmarkEnd w:id="65"/>
    </w:p>
    <w:tbl>
      <w:tblPr>
        <w:tblStyle w:val="TableGrid"/>
        <w:tblW w:w="9493" w:type="dxa"/>
        <w:tblLayout w:type="fixed"/>
        <w:tblLook w:val="04A0" w:firstRow="1" w:lastRow="0" w:firstColumn="1" w:lastColumn="0" w:noHBand="0" w:noVBand="1"/>
      </w:tblPr>
      <w:tblGrid>
        <w:gridCol w:w="1413"/>
        <w:gridCol w:w="992"/>
        <w:gridCol w:w="709"/>
        <w:gridCol w:w="850"/>
        <w:gridCol w:w="851"/>
        <w:gridCol w:w="709"/>
        <w:gridCol w:w="708"/>
        <w:gridCol w:w="993"/>
        <w:gridCol w:w="992"/>
        <w:gridCol w:w="1276"/>
      </w:tblGrid>
      <w:tr w:rsidR="00D16136" w:rsidRPr="00E76824" w14:paraId="7D440C9A" w14:textId="3C824430" w:rsidTr="00AF329D">
        <w:trPr>
          <w:trHeight w:val="1363"/>
        </w:trPr>
        <w:tc>
          <w:tcPr>
            <w:tcW w:w="1413" w:type="dxa"/>
            <w:vAlign w:val="center"/>
          </w:tcPr>
          <w:p w14:paraId="6BD6CF90" w14:textId="73F2EAD8" w:rsidR="00150E47" w:rsidRPr="00E76824" w:rsidRDefault="00150E47" w:rsidP="00854C74">
            <w:pPr>
              <w:jc w:val="center"/>
              <w:rPr>
                <w:rFonts w:cs="Arial"/>
                <w:szCs w:val="22"/>
              </w:rPr>
            </w:pPr>
            <w:r w:rsidRPr="00E76824">
              <w:rPr>
                <w:rFonts w:cs="Arial"/>
                <w:szCs w:val="22"/>
              </w:rPr>
              <w:t>Tokens</w:t>
            </w:r>
            <w:r w:rsidR="00C036A4" w:rsidRPr="00E76824">
              <w:rPr>
                <w:rFonts w:cs="Arial"/>
                <w:szCs w:val="22"/>
              </w:rPr>
              <w:t xml:space="preserve"> (Zulu)</w:t>
            </w:r>
          </w:p>
        </w:tc>
        <w:tc>
          <w:tcPr>
            <w:tcW w:w="992" w:type="dxa"/>
            <w:vAlign w:val="center"/>
          </w:tcPr>
          <w:p w14:paraId="2AE5CA37" w14:textId="14F91ED7" w:rsidR="00150E47" w:rsidRPr="00E76824" w:rsidRDefault="00150E47" w:rsidP="00854C74">
            <w:pPr>
              <w:jc w:val="center"/>
              <w:rPr>
                <w:rFonts w:cs="Arial"/>
                <w:szCs w:val="22"/>
              </w:rPr>
            </w:pPr>
            <w:r w:rsidRPr="00E76824">
              <w:rPr>
                <w:rFonts w:cs="Arial"/>
                <w:szCs w:val="22"/>
              </w:rPr>
              <w:t>Co</w:t>
            </w:r>
            <w:r w:rsidR="00A5026E" w:rsidRPr="00E76824">
              <w:rPr>
                <w:rFonts w:cs="Arial"/>
                <w:szCs w:val="22"/>
              </w:rPr>
              <w:t>-</w:t>
            </w:r>
            <w:r w:rsidR="005D05C8" w:rsidRPr="00E76824">
              <w:rPr>
                <w:rFonts w:cs="Arial"/>
                <w:szCs w:val="22"/>
              </w:rPr>
              <w:t>occur</w:t>
            </w:r>
          </w:p>
        </w:tc>
        <w:tc>
          <w:tcPr>
            <w:tcW w:w="709" w:type="dxa"/>
            <w:vAlign w:val="center"/>
          </w:tcPr>
          <w:p w14:paraId="4C8B600B" w14:textId="57BFAA83" w:rsidR="00150E47" w:rsidRPr="00E76824" w:rsidRDefault="004660E2" w:rsidP="00854C74">
            <w:pPr>
              <w:jc w:val="center"/>
              <w:rPr>
                <w:rFonts w:cs="Arial"/>
                <w:szCs w:val="22"/>
              </w:rPr>
            </w:pPr>
            <w:r w:rsidRPr="00E76824">
              <w:rPr>
                <w:rFonts w:cs="Arial"/>
                <w:szCs w:val="22"/>
              </w:rPr>
              <w:t>Negative</w:t>
            </w:r>
          </w:p>
        </w:tc>
        <w:tc>
          <w:tcPr>
            <w:tcW w:w="850" w:type="dxa"/>
            <w:vAlign w:val="center"/>
          </w:tcPr>
          <w:p w14:paraId="19F06B74" w14:textId="020AD5BF" w:rsidR="00150E47" w:rsidRPr="00E76824" w:rsidRDefault="003822B6" w:rsidP="00854C74">
            <w:pPr>
              <w:jc w:val="center"/>
              <w:rPr>
                <w:rFonts w:cs="Arial"/>
                <w:szCs w:val="22"/>
              </w:rPr>
            </w:pPr>
            <w:r w:rsidRPr="00E76824">
              <w:rPr>
                <w:rFonts w:cs="Arial"/>
                <w:szCs w:val="22"/>
              </w:rPr>
              <w:t>Neutral</w:t>
            </w:r>
          </w:p>
        </w:tc>
        <w:tc>
          <w:tcPr>
            <w:tcW w:w="851" w:type="dxa"/>
            <w:vAlign w:val="center"/>
          </w:tcPr>
          <w:p w14:paraId="3756F25F" w14:textId="0ACA2694" w:rsidR="00150E47" w:rsidRPr="00E76824" w:rsidRDefault="003822B6" w:rsidP="00854C74">
            <w:pPr>
              <w:jc w:val="center"/>
              <w:rPr>
                <w:rFonts w:cs="Arial"/>
                <w:szCs w:val="22"/>
              </w:rPr>
            </w:pPr>
            <w:r w:rsidRPr="00E76824">
              <w:rPr>
                <w:rFonts w:cs="Arial"/>
                <w:szCs w:val="22"/>
              </w:rPr>
              <w:t>Positive</w:t>
            </w:r>
          </w:p>
        </w:tc>
        <w:tc>
          <w:tcPr>
            <w:tcW w:w="709" w:type="dxa"/>
            <w:vAlign w:val="center"/>
          </w:tcPr>
          <w:p w14:paraId="1D9CE6F4" w14:textId="3CAE8EA7" w:rsidR="00150E47" w:rsidRPr="00E76824" w:rsidRDefault="00D641A7" w:rsidP="00854C74">
            <w:pPr>
              <w:jc w:val="center"/>
              <w:rPr>
                <w:rFonts w:cs="Arial"/>
                <w:szCs w:val="22"/>
              </w:rPr>
            </w:pPr>
            <w:r w:rsidRPr="00E76824">
              <w:rPr>
                <w:rFonts w:cs="Arial"/>
                <w:szCs w:val="22"/>
              </w:rPr>
              <w:t>Total Freq</w:t>
            </w:r>
          </w:p>
        </w:tc>
        <w:tc>
          <w:tcPr>
            <w:tcW w:w="708" w:type="dxa"/>
            <w:vAlign w:val="center"/>
          </w:tcPr>
          <w:p w14:paraId="61F15973" w14:textId="21400416" w:rsidR="00150E47" w:rsidRPr="00E76824" w:rsidRDefault="00040E13" w:rsidP="00854C74">
            <w:pPr>
              <w:jc w:val="center"/>
              <w:rPr>
                <w:rFonts w:cs="Arial"/>
                <w:szCs w:val="22"/>
              </w:rPr>
            </w:pPr>
            <w:r w:rsidRPr="00E76824">
              <w:rPr>
                <w:rFonts w:cs="Arial"/>
                <w:szCs w:val="22"/>
              </w:rPr>
              <w:t>Positive Ratio</w:t>
            </w:r>
          </w:p>
        </w:tc>
        <w:tc>
          <w:tcPr>
            <w:tcW w:w="993" w:type="dxa"/>
            <w:vAlign w:val="center"/>
          </w:tcPr>
          <w:p w14:paraId="2754DA36" w14:textId="156DB668" w:rsidR="00150E47" w:rsidRPr="00E76824" w:rsidRDefault="005F23F8" w:rsidP="00854C74">
            <w:pPr>
              <w:jc w:val="center"/>
              <w:rPr>
                <w:rFonts w:cs="Arial"/>
                <w:szCs w:val="22"/>
              </w:rPr>
            </w:pPr>
            <w:r w:rsidRPr="00E76824">
              <w:rPr>
                <w:rFonts w:cs="Arial"/>
                <w:szCs w:val="22"/>
              </w:rPr>
              <w:t>Negative Ratio</w:t>
            </w:r>
          </w:p>
        </w:tc>
        <w:tc>
          <w:tcPr>
            <w:tcW w:w="992" w:type="dxa"/>
            <w:vAlign w:val="center"/>
          </w:tcPr>
          <w:p w14:paraId="1803372D" w14:textId="1BC8CF5C" w:rsidR="00150E47" w:rsidRPr="00E76824" w:rsidRDefault="005D05C8" w:rsidP="00854C74">
            <w:pPr>
              <w:jc w:val="center"/>
              <w:rPr>
                <w:rFonts w:cs="Arial"/>
                <w:szCs w:val="22"/>
              </w:rPr>
            </w:pPr>
            <w:r w:rsidRPr="00E76824">
              <w:rPr>
                <w:rFonts w:cs="Arial"/>
                <w:szCs w:val="22"/>
              </w:rPr>
              <w:t>Dominant Sentiment</w:t>
            </w:r>
          </w:p>
        </w:tc>
        <w:tc>
          <w:tcPr>
            <w:tcW w:w="1276" w:type="dxa"/>
            <w:vAlign w:val="center"/>
          </w:tcPr>
          <w:p w14:paraId="15568999" w14:textId="4A0E041A" w:rsidR="0025753D" w:rsidRPr="00E76824" w:rsidRDefault="00A52E9E" w:rsidP="00854C74">
            <w:pPr>
              <w:jc w:val="center"/>
              <w:rPr>
                <w:rFonts w:cs="Arial"/>
                <w:szCs w:val="22"/>
              </w:rPr>
            </w:pPr>
            <w:r w:rsidRPr="00E76824">
              <w:rPr>
                <w:rFonts w:cs="Arial"/>
                <w:szCs w:val="22"/>
              </w:rPr>
              <w:t>Association</w:t>
            </w:r>
          </w:p>
        </w:tc>
      </w:tr>
      <w:tr w:rsidR="00D16136" w:rsidRPr="00E76824" w14:paraId="0373747B" w14:textId="2A5FFCD7" w:rsidTr="00AF329D">
        <w:tc>
          <w:tcPr>
            <w:tcW w:w="1413" w:type="dxa"/>
          </w:tcPr>
          <w:p w14:paraId="36A4589F" w14:textId="2B77F1E6" w:rsidR="00150E47" w:rsidRPr="00E76824" w:rsidRDefault="00A274B1" w:rsidP="00516927">
            <w:pPr>
              <w:rPr>
                <w:rFonts w:cs="Arial"/>
                <w:szCs w:val="22"/>
              </w:rPr>
            </w:pPr>
            <w:r w:rsidRPr="00E76824">
              <w:rPr>
                <w:rFonts w:cs="Arial"/>
                <w:szCs w:val="22"/>
              </w:rPr>
              <w:t xml:space="preserve">abadala       </w:t>
            </w:r>
          </w:p>
        </w:tc>
        <w:tc>
          <w:tcPr>
            <w:tcW w:w="992" w:type="dxa"/>
          </w:tcPr>
          <w:p w14:paraId="59E89C29" w14:textId="4F96E5E4" w:rsidR="00150E47" w:rsidRPr="00E76824" w:rsidRDefault="00116166" w:rsidP="00516927">
            <w:pPr>
              <w:rPr>
                <w:rFonts w:cs="Arial"/>
                <w:szCs w:val="22"/>
              </w:rPr>
            </w:pPr>
            <w:r w:rsidRPr="00E76824">
              <w:rPr>
                <w:rFonts w:cs="Arial"/>
                <w:szCs w:val="22"/>
              </w:rPr>
              <w:t xml:space="preserve">bethi         </w:t>
            </w:r>
          </w:p>
        </w:tc>
        <w:tc>
          <w:tcPr>
            <w:tcW w:w="709" w:type="dxa"/>
          </w:tcPr>
          <w:p w14:paraId="4BBBA6E9" w14:textId="2F4C038E" w:rsidR="00150E47" w:rsidRPr="00E76824" w:rsidRDefault="0039001D" w:rsidP="00516927">
            <w:pPr>
              <w:rPr>
                <w:rFonts w:cs="Arial"/>
                <w:szCs w:val="22"/>
              </w:rPr>
            </w:pPr>
            <w:r w:rsidRPr="00E76824">
              <w:rPr>
                <w:rFonts w:cs="Arial"/>
                <w:szCs w:val="22"/>
              </w:rPr>
              <w:t>2</w:t>
            </w:r>
          </w:p>
        </w:tc>
        <w:tc>
          <w:tcPr>
            <w:tcW w:w="850" w:type="dxa"/>
          </w:tcPr>
          <w:p w14:paraId="78FF2690" w14:textId="4F5F4BD8" w:rsidR="00150E47" w:rsidRPr="00E76824" w:rsidRDefault="009C66A9" w:rsidP="00516927">
            <w:pPr>
              <w:rPr>
                <w:rFonts w:cs="Arial"/>
                <w:szCs w:val="22"/>
              </w:rPr>
            </w:pPr>
            <w:r w:rsidRPr="00E76824">
              <w:rPr>
                <w:rFonts w:cs="Arial"/>
                <w:szCs w:val="22"/>
              </w:rPr>
              <w:t>1</w:t>
            </w:r>
          </w:p>
        </w:tc>
        <w:tc>
          <w:tcPr>
            <w:tcW w:w="851" w:type="dxa"/>
          </w:tcPr>
          <w:p w14:paraId="6F774E0F" w14:textId="2E571235" w:rsidR="00150E47" w:rsidRPr="00E76824" w:rsidRDefault="003C34B8" w:rsidP="00516927">
            <w:pPr>
              <w:rPr>
                <w:rFonts w:cs="Arial"/>
                <w:szCs w:val="22"/>
              </w:rPr>
            </w:pPr>
            <w:r w:rsidRPr="00E76824">
              <w:rPr>
                <w:rFonts w:cs="Arial"/>
                <w:szCs w:val="22"/>
              </w:rPr>
              <w:t>1</w:t>
            </w:r>
          </w:p>
        </w:tc>
        <w:tc>
          <w:tcPr>
            <w:tcW w:w="709" w:type="dxa"/>
          </w:tcPr>
          <w:p w14:paraId="4EFA7715" w14:textId="4FD113AE" w:rsidR="00150E47" w:rsidRPr="00E76824" w:rsidRDefault="0024130D" w:rsidP="00516927">
            <w:pPr>
              <w:rPr>
                <w:rFonts w:cs="Arial"/>
                <w:szCs w:val="22"/>
              </w:rPr>
            </w:pPr>
            <w:r w:rsidRPr="00E76824">
              <w:rPr>
                <w:rFonts w:cs="Arial"/>
                <w:szCs w:val="22"/>
              </w:rPr>
              <w:t>4</w:t>
            </w:r>
          </w:p>
        </w:tc>
        <w:tc>
          <w:tcPr>
            <w:tcW w:w="708" w:type="dxa"/>
          </w:tcPr>
          <w:p w14:paraId="3ED4E715" w14:textId="310F8284" w:rsidR="00150E47" w:rsidRPr="00E76824" w:rsidRDefault="00EB270A" w:rsidP="00516927">
            <w:pPr>
              <w:rPr>
                <w:rFonts w:cs="Arial"/>
                <w:szCs w:val="22"/>
              </w:rPr>
            </w:pPr>
            <w:r w:rsidRPr="00E76824">
              <w:rPr>
                <w:rFonts w:cs="Arial"/>
                <w:szCs w:val="22"/>
              </w:rPr>
              <w:t>0.25</w:t>
            </w:r>
          </w:p>
        </w:tc>
        <w:tc>
          <w:tcPr>
            <w:tcW w:w="993" w:type="dxa"/>
          </w:tcPr>
          <w:p w14:paraId="79B72E2D" w14:textId="54843E5C" w:rsidR="00150E47" w:rsidRPr="00E76824" w:rsidRDefault="00142FFE" w:rsidP="00516927">
            <w:pPr>
              <w:rPr>
                <w:rFonts w:cs="Arial"/>
                <w:szCs w:val="22"/>
              </w:rPr>
            </w:pPr>
            <w:r w:rsidRPr="00E76824">
              <w:rPr>
                <w:rFonts w:cs="Arial"/>
                <w:szCs w:val="22"/>
              </w:rPr>
              <w:t xml:space="preserve">0.50   </w:t>
            </w:r>
          </w:p>
        </w:tc>
        <w:tc>
          <w:tcPr>
            <w:tcW w:w="992" w:type="dxa"/>
          </w:tcPr>
          <w:p w14:paraId="13AA5C3E" w14:textId="12E687DE" w:rsidR="00150E47" w:rsidRPr="00E76824" w:rsidRDefault="0054242E" w:rsidP="00516927">
            <w:pPr>
              <w:rPr>
                <w:rFonts w:cs="Arial"/>
                <w:szCs w:val="22"/>
              </w:rPr>
            </w:pPr>
            <w:r w:rsidRPr="00E76824">
              <w:rPr>
                <w:rFonts w:cs="Arial"/>
                <w:szCs w:val="22"/>
              </w:rPr>
              <w:t>Neg</w:t>
            </w:r>
          </w:p>
        </w:tc>
        <w:tc>
          <w:tcPr>
            <w:tcW w:w="1276" w:type="dxa"/>
          </w:tcPr>
          <w:p w14:paraId="69727045" w14:textId="6BE5B2F5" w:rsidR="0025753D" w:rsidRPr="00E76824" w:rsidRDefault="00A767DB" w:rsidP="00516927">
            <w:pPr>
              <w:rPr>
                <w:rFonts w:cs="Arial"/>
                <w:szCs w:val="22"/>
              </w:rPr>
            </w:pPr>
            <w:r w:rsidRPr="00E76824">
              <w:rPr>
                <w:rFonts w:cs="Arial"/>
                <w:szCs w:val="22"/>
              </w:rPr>
              <w:t>-0.999997</w:t>
            </w:r>
            <w:r w:rsidR="00EA3715" w:rsidRPr="00E76824">
              <w:rPr>
                <w:rFonts w:cs="Arial"/>
                <w:szCs w:val="22"/>
              </w:rPr>
              <w:t xml:space="preserve"> </w:t>
            </w:r>
          </w:p>
        </w:tc>
      </w:tr>
      <w:tr w:rsidR="00D16136" w:rsidRPr="00E76824" w14:paraId="18DB4CBA" w14:textId="301D8366" w:rsidTr="00AF329D">
        <w:tc>
          <w:tcPr>
            <w:tcW w:w="1413" w:type="dxa"/>
          </w:tcPr>
          <w:p w14:paraId="7F48372C" w14:textId="0AD2B9C0" w:rsidR="00150E47" w:rsidRPr="00E76824" w:rsidRDefault="00F565B9" w:rsidP="00516927">
            <w:pPr>
              <w:rPr>
                <w:rFonts w:cs="Arial"/>
                <w:szCs w:val="22"/>
              </w:rPr>
            </w:pPr>
            <w:r w:rsidRPr="00E76824">
              <w:rPr>
                <w:rFonts w:cs="Arial"/>
                <w:szCs w:val="22"/>
              </w:rPr>
              <w:t xml:space="preserve">abenza  </w:t>
            </w:r>
          </w:p>
        </w:tc>
        <w:tc>
          <w:tcPr>
            <w:tcW w:w="992" w:type="dxa"/>
          </w:tcPr>
          <w:p w14:paraId="10797E6F" w14:textId="1F7A29C8" w:rsidR="00150E47" w:rsidRPr="00E76824" w:rsidRDefault="00A62B61" w:rsidP="00516927">
            <w:pPr>
              <w:rPr>
                <w:rFonts w:cs="Arial"/>
                <w:szCs w:val="22"/>
              </w:rPr>
            </w:pPr>
            <w:r w:rsidRPr="00E76824">
              <w:rPr>
                <w:rFonts w:cs="Arial"/>
                <w:szCs w:val="22"/>
              </w:rPr>
              <w:t xml:space="preserve">imisebenzi         </w:t>
            </w:r>
          </w:p>
        </w:tc>
        <w:tc>
          <w:tcPr>
            <w:tcW w:w="709" w:type="dxa"/>
          </w:tcPr>
          <w:p w14:paraId="1FF42E16" w14:textId="213A62BF" w:rsidR="00150E47" w:rsidRPr="00E76824" w:rsidRDefault="009C66A9" w:rsidP="00516927">
            <w:pPr>
              <w:rPr>
                <w:rFonts w:cs="Arial"/>
                <w:szCs w:val="22"/>
              </w:rPr>
            </w:pPr>
            <w:r w:rsidRPr="00E76824">
              <w:rPr>
                <w:rFonts w:cs="Arial"/>
                <w:szCs w:val="22"/>
              </w:rPr>
              <w:t>1</w:t>
            </w:r>
          </w:p>
        </w:tc>
        <w:tc>
          <w:tcPr>
            <w:tcW w:w="850" w:type="dxa"/>
          </w:tcPr>
          <w:p w14:paraId="7598B996" w14:textId="02F65801" w:rsidR="00150E47" w:rsidRPr="00E76824" w:rsidRDefault="0096792D" w:rsidP="00516927">
            <w:pPr>
              <w:rPr>
                <w:rFonts w:cs="Arial"/>
                <w:szCs w:val="22"/>
              </w:rPr>
            </w:pPr>
            <w:r w:rsidRPr="00E76824">
              <w:rPr>
                <w:rFonts w:cs="Arial"/>
                <w:szCs w:val="22"/>
              </w:rPr>
              <w:t>1</w:t>
            </w:r>
          </w:p>
        </w:tc>
        <w:tc>
          <w:tcPr>
            <w:tcW w:w="851" w:type="dxa"/>
          </w:tcPr>
          <w:p w14:paraId="7F14A726" w14:textId="015DD7E2" w:rsidR="00150E47" w:rsidRPr="00E76824" w:rsidRDefault="0080694F" w:rsidP="00516927">
            <w:pPr>
              <w:rPr>
                <w:rFonts w:cs="Arial"/>
                <w:szCs w:val="22"/>
              </w:rPr>
            </w:pPr>
            <w:r w:rsidRPr="00E76824">
              <w:rPr>
                <w:rFonts w:cs="Arial"/>
                <w:szCs w:val="22"/>
              </w:rPr>
              <w:t>2</w:t>
            </w:r>
          </w:p>
        </w:tc>
        <w:tc>
          <w:tcPr>
            <w:tcW w:w="709" w:type="dxa"/>
          </w:tcPr>
          <w:p w14:paraId="565D6027" w14:textId="22ECDACC" w:rsidR="00150E47" w:rsidRPr="00E76824" w:rsidRDefault="0024130D" w:rsidP="00516927">
            <w:pPr>
              <w:rPr>
                <w:rFonts w:cs="Arial"/>
                <w:szCs w:val="22"/>
              </w:rPr>
            </w:pPr>
            <w:r w:rsidRPr="00E76824">
              <w:rPr>
                <w:rFonts w:cs="Arial"/>
                <w:szCs w:val="22"/>
              </w:rPr>
              <w:t>4</w:t>
            </w:r>
          </w:p>
        </w:tc>
        <w:tc>
          <w:tcPr>
            <w:tcW w:w="708" w:type="dxa"/>
          </w:tcPr>
          <w:p w14:paraId="37A7EDE1" w14:textId="777D907E" w:rsidR="00150E47" w:rsidRPr="00E76824" w:rsidRDefault="0031478E" w:rsidP="00516927">
            <w:pPr>
              <w:rPr>
                <w:rFonts w:cs="Arial"/>
                <w:szCs w:val="22"/>
              </w:rPr>
            </w:pPr>
            <w:r w:rsidRPr="00E76824">
              <w:rPr>
                <w:rFonts w:cs="Arial"/>
                <w:szCs w:val="22"/>
              </w:rPr>
              <w:t xml:space="preserve">0.50 </w:t>
            </w:r>
          </w:p>
        </w:tc>
        <w:tc>
          <w:tcPr>
            <w:tcW w:w="993" w:type="dxa"/>
          </w:tcPr>
          <w:p w14:paraId="573EA20A" w14:textId="7059292F" w:rsidR="00150E47" w:rsidRPr="00E76824" w:rsidRDefault="001E36C1" w:rsidP="00516927">
            <w:pPr>
              <w:rPr>
                <w:rFonts w:cs="Arial"/>
                <w:szCs w:val="22"/>
              </w:rPr>
            </w:pPr>
            <w:r w:rsidRPr="00E76824">
              <w:rPr>
                <w:rFonts w:cs="Arial"/>
                <w:szCs w:val="22"/>
              </w:rPr>
              <w:t xml:space="preserve">0.25   </w:t>
            </w:r>
          </w:p>
        </w:tc>
        <w:tc>
          <w:tcPr>
            <w:tcW w:w="992" w:type="dxa"/>
          </w:tcPr>
          <w:p w14:paraId="0728967D" w14:textId="56C56AD6" w:rsidR="00150E47" w:rsidRPr="00E76824" w:rsidRDefault="0054242E" w:rsidP="00516927">
            <w:pPr>
              <w:rPr>
                <w:rFonts w:cs="Arial"/>
                <w:szCs w:val="22"/>
              </w:rPr>
            </w:pPr>
            <w:r w:rsidRPr="00E76824">
              <w:rPr>
                <w:rFonts w:cs="Arial"/>
                <w:szCs w:val="22"/>
              </w:rPr>
              <w:t>Pos</w:t>
            </w:r>
          </w:p>
        </w:tc>
        <w:tc>
          <w:tcPr>
            <w:tcW w:w="1276" w:type="dxa"/>
          </w:tcPr>
          <w:p w14:paraId="3896C641" w14:textId="20B0D84D" w:rsidR="0025753D" w:rsidRPr="00E76824" w:rsidRDefault="00416BEA" w:rsidP="00516927">
            <w:pPr>
              <w:rPr>
                <w:rFonts w:cs="Arial"/>
                <w:szCs w:val="22"/>
              </w:rPr>
            </w:pPr>
            <w:r w:rsidRPr="00E76824">
              <w:rPr>
                <w:rFonts w:cs="Arial"/>
                <w:szCs w:val="22"/>
              </w:rPr>
              <w:t xml:space="preserve">0.999997  </w:t>
            </w:r>
          </w:p>
        </w:tc>
      </w:tr>
      <w:tr w:rsidR="00D16136" w:rsidRPr="00E76824" w14:paraId="6020B9D2" w14:textId="57117E0C" w:rsidTr="00AF329D">
        <w:tc>
          <w:tcPr>
            <w:tcW w:w="1413" w:type="dxa"/>
          </w:tcPr>
          <w:p w14:paraId="301B2F0C" w14:textId="44A91FB6" w:rsidR="00150E47" w:rsidRPr="00E76824" w:rsidRDefault="00234D04" w:rsidP="00516927">
            <w:pPr>
              <w:rPr>
                <w:rFonts w:cs="Arial"/>
                <w:szCs w:val="22"/>
              </w:rPr>
            </w:pPr>
            <w:r w:rsidRPr="00E76824">
              <w:rPr>
                <w:rFonts w:cs="Arial"/>
                <w:szCs w:val="22"/>
              </w:rPr>
              <w:t xml:space="preserve">baqinisile     </w:t>
            </w:r>
          </w:p>
        </w:tc>
        <w:tc>
          <w:tcPr>
            <w:tcW w:w="992" w:type="dxa"/>
          </w:tcPr>
          <w:p w14:paraId="1DE8B109" w14:textId="6539B67B" w:rsidR="00150E47" w:rsidRPr="00E76824" w:rsidRDefault="00A62B61" w:rsidP="00516927">
            <w:pPr>
              <w:rPr>
                <w:rFonts w:cs="Arial"/>
                <w:szCs w:val="22"/>
              </w:rPr>
            </w:pPr>
            <w:r w:rsidRPr="00E76824">
              <w:rPr>
                <w:rFonts w:cs="Arial"/>
                <w:szCs w:val="22"/>
              </w:rPr>
              <w:t xml:space="preserve">abadala         </w:t>
            </w:r>
          </w:p>
        </w:tc>
        <w:tc>
          <w:tcPr>
            <w:tcW w:w="709" w:type="dxa"/>
          </w:tcPr>
          <w:p w14:paraId="02DC594D" w14:textId="57EAF9AD" w:rsidR="00150E47" w:rsidRPr="00E76824" w:rsidRDefault="009C66A9" w:rsidP="00516927">
            <w:pPr>
              <w:rPr>
                <w:rFonts w:cs="Arial"/>
                <w:szCs w:val="22"/>
              </w:rPr>
            </w:pPr>
            <w:r w:rsidRPr="00E76824">
              <w:rPr>
                <w:rFonts w:cs="Arial"/>
                <w:szCs w:val="22"/>
              </w:rPr>
              <w:t>2</w:t>
            </w:r>
          </w:p>
        </w:tc>
        <w:tc>
          <w:tcPr>
            <w:tcW w:w="850" w:type="dxa"/>
          </w:tcPr>
          <w:p w14:paraId="5A5A86D5" w14:textId="3F9AC6E6" w:rsidR="00150E47" w:rsidRPr="00E76824" w:rsidRDefault="0096792D" w:rsidP="00516927">
            <w:pPr>
              <w:rPr>
                <w:rFonts w:cs="Arial"/>
                <w:szCs w:val="22"/>
              </w:rPr>
            </w:pPr>
            <w:r w:rsidRPr="00E76824">
              <w:rPr>
                <w:rFonts w:cs="Arial"/>
                <w:szCs w:val="22"/>
              </w:rPr>
              <w:t>1</w:t>
            </w:r>
          </w:p>
        </w:tc>
        <w:tc>
          <w:tcPr>
            <w:tcW w:w="851" w:type="dxa"/>
          </w:tcPr>
          <w:p w14:paraId="5DF38B7F" w14:textId="6226D095" w:rsidR="00150E47" w:rsidRPr="00E76824" w:rsidRDefault="0080694F" w:rsidP="00516927">
            <w:pPr>
              <w:rPr>
                <w:rFonts w:cs="Arial"/>
                <w:szCs w:val="22"/>
              </w:rPr>
            </w:pPr>
            <w:r w:rsidRPr="00E76824">
              <w:rPr>
                <w:rFonts w:cs="Arial"/>
                <w:szCs w:val="22"/>
              </w:rPr>
              <w:t>1</w:t>
            </w:r>
          </w:p>
        </w:tc>
        <w:tc>
          <w:tcPr>
            <w:tcW w:w="709" w:type="dxa"/>
          </w:tcPr>
          <w:p w14:paraId="633B6A1D" w14:textId="73927CC1" w:rsidR="00150E47" w:rsidRPr="00E76824" w:rsidRDefault="0024130D" w:rsidP="00516927">
            <w:pPr>
              <w:rPr>
                <w:rFonts w:cs="Arial"/>
                <w:szCs w:val="22"/>
              </w:rPr>
            </w:pPr>
            <w:r w:rsidRPr="00E76824">
              <w:rPr>
                <w:rFonts w:cs="Arial"/>
                <w:szCs w:val="22"/>
              </w:rPr>
              <w:t>4</w:t>
            </w:r>
          </w:p>
        </w:tc>
        <w:tc>
          <w:tcPr>
            <w:tcW w:w="708" w:type="dxa"/>
          </w:tcPr>
          <w:p w14:paraId="2999F62B" w14:textId="0764743E" w:rsidR="00150E47" w:rsidRPr="00E76824" w:rsidRDefault="00037A5E" w:rsidP="00516927">
            <w:pPr>
              <w:rPr>
                <w:rFonts w:cs="Arial"/>
                <w:szCs w:val="22"/>
              </w:rPr>
            </w:pPr>
            <w:r w:rsidRPr="00E76824">
              <w:rPr>
                <w:rFonts w:cs="Arial"/>
                <w:szCs w:val="22"/>
              </w:rPr>
              <w:t xml:space="preserve">0.25  </w:t>
            </w:r>
          </w:p>
        </w:tc>
        <w:tc>
          <w:tcPr>
            <w:tcW w:w="993" w:type="dxa"/>
          </w:tcPr>
          <w:p w14:paraId="7962D8B6" w14:textId="278DE125" w:rsidR="00150E47" w:rsidRPr="00E76824" w:rsidRDefault="00015EB6" w:rsidP="00015EB6">
            <w:pPr>
              <w:tabs>
                <w:tab w:val="left" w:pos="657"/>
              </w:tabs>
              <w:rPr>
                <w:rFonts w:cs="Arial"/>
                <w:szCs w:val="22"/>
              </w:rPr>
            </w:pPr>
            <w:r w:rsidRPr="00E76824">
              <w:rPr>
                <w:rFonts w:cs="Arial"/>
                <w:szCs w:val="22"/>
              </w:rPr>
              <w:t xml:space="preserve">0.50 </w:t>
            </w:r>
          </w:p>
        </w:tc>
        <w:tc>
          <w:tcPr>
            <w:tcW w:w="992" w:type="dxa"/>
          </w:tcPr>
          <w:p w14:paraId="06E8DE2D" w14:textId="4B5A2257" w:rsidR="00150E47" w:rsidRPr="00E76824" w:rsidRDefault="0054242E" w:rsidP="00516927">
            <w:pPr>
              <w:rPr>
                <w:rFonts w:cs="Arial"/>
                <w:szCs w:val="22"/>
              </w:rPr>
            </w:pPr>
            <w:r w:rsidRPr="00E76824">
              <w:rPr>
                <w:rFonts w:cs="Arial"/>
                <w:szCs w:val="22"/>
              </w:rPr>
              <w:t>Neg</w:t>
            </w:r>
          </w:p>
        </w:tc>
        <w:tc>
          <w:tcPr>
            <w:tcW w:w="1276" w:type="dxa"/>
          </w:tcPr>
          <w:p w14:paraId="045B326B" w14:textId="312C993B" w:rsidR="0025753D" w:rsidRPr="00E76824" w:rsidRDefault="00AA32AA" w:rsidP="00516927">
            <w:pPr>
              <w:rPr>
                <w:rFonts w:cs="Arial"/>
                <w:szCs w:val="22"/>
              </w:rPr>
            </w:pPr>
            <w:r w:rsidRPr="00E76824">
              <w:rPr>
                <w:rFonts w:cs="Arial"/>
                <w:szCs w:val="22"/>
              </w:rPr>
              <w:t>-0.999997</w:t>
            </w:r>
          </w:p>
        </w:tc>
      </w:tr>
      <w:tr w:rsidR="00D16136" w:rsidRPr="00E76824" w14:paraId="3103770D" w14:textId="285CF4E2" w:rsidTr="00AF329D">
        <w:tc>
          <w:tcPr>
            <w:tcW w:w="1413" w:type="dxa"/>
          </w:tcPr>
          <w:p w14:paraId="6285A94B" w14:textId="05420F73" w:rsidR="00150E47" w:rsidRPr="00E76824" w:rsidRDefault="00AD505E" w:rsidP="00516927">
            <w:pPr>
              <w:rPr>
                <w:rFonts w:cs="Arial"/>
                <w:szCs w:val="22"/>
              </w:rPr>
            </w:pPr>
            <w:r w:rsidRPr="00E76824">
              <w:rPr>
                <w:rFonts w:cs="Arial"/>
                <w:szCs w:val="22"/>
              </w:rPr>
              <w:t xml:space="preserve">bese     </w:t>
            </w:r>
          </w:p>
        </w:tc>
        <w:tc>
          <w:tcPr>
            <w:tcW w:w="992" w:type="dxa"/>
          </w:tcPr>
          <w:p w14:paraId="3CBC93B0" w14:textId="6D476075" w:rsidR="00150E47" w:rsidRPr="00E76824" w:rsidRDefault="00F4008B" w:rsidP="00516927">
            <w:pPr>
              <w:rPr>
                <w:rFonts w:cs="Arial"/>
                <w:szCs w:val="22"/>
              </w:rPr>
            </w:pPr>
            <w:r w:rsidRPr="00E76824">
              <w:rPr>
                <w:rFonts w:cs="Arial"/>
                <w:szCs w:val="22"/>
              </w:rPr>
              <w:t xml:space="preserve">uyinika         </w:t>
            </w:r>
          </w:p>
        </w:tc>
        <w:tc>
          <w:tcPr>
            <w:tcW w:w="709" w:type="dxa"/>
          </w:tcPr>
          <w:p w14:paraId="297AA0EE" w14:textId="6C7935D7" w:rsidR="00150E47" w:rsidRPr="00E76824" w:rsidRDefault="009C66A9" w:rsidP="00516927">
            <w:pPr>
              <w:rPr>
                <w:rFonts w:cs="Arial"/>
                <w:szCs w:val="22"/>
              </w:rPr>
            </w:pPr>
            <w:r w:rsidRPr="00E76824">
              <w:rPr>
                <w:rFonts w:cs="Arial"/>
                <w:szCs w:val="22"/>
              </w:rPr>
              <w:t>1</w:t>
            </w:r>
          </w:p>
        </w:tc>
        <w:tc>
          <w:tcPr>
            <w:tcW w:w="850" w:type="dxa"/>
          </w:tcPr>
          <w:p w14:paraId="607C83B4" w14:textId="2FCD49AA" w:rsidR="00150E47" w:rsidRPr="00E76824" w:rsidRDefault="0096792D" w:rsidP="00516927">
            <w:pPr>
              <w:rPr>
                <w:rFonts w:cs="Arial"/>
                <w:szCs w:val="22"/>
              </w:rPr>
            </w:pPr>
            <w:r w:rsidRPr="00E76824">
              <w:rPr>
                <w:rFonts w:cs="Arial"/>
                <w:szCs w:val="22"/>
              </w:rPr>
              <w:t>1</w:t>
            </w:r>
          </w:p>
        </w:tc>
        <w:tc>
          <w:tcPr>
            <w:tcW w:w="851" w:type="dxa"/>
          </w:tcPr>
          <w:p w14:paraId="23D587E7" w14:textId="0B587CBF" w:rsidR="00150E47" w:rsidRPr="00E76824" w:rsidRDefault="0080694F" w:rsidP="00516927">
            <w:pPr>
              <w:rPr>
                <w:rFonts w:cs="Arial"/>
                <w:szCs w:val="22"/>
              </w:rPr>
            </w:pPr>
            <w:r w:rsidRPr="00E76824">
              <w:rPr>
                <w:rFonts w:cs="Arial"/>
                <w:szCs w:val="22"/>
              </w:rPr>
              <w:t>2</w:t>
            </w:r>
          </w:p>
        </w:tc>
        <w:tc>
          <w:tcPr>
            <w:tcW w:w="709" w:type="dxa"/>
          </w:tcPr>
          <w:p w14:paraId="51CB77E4" w14:textId="1C967783" w:rsidR="00150E47" w:rsidRPr="00E76824" w:rsidRDefault="00756E2A" w:rsidP="00516927">
            <w:pPr>
              <w:rPr>
                <w:rFonts w:cs="Arial"/>
                <w:szCs w:val="22"/>
              </w:rPr>
            </w:pPr>
            <w:r w:rsidRPr="00E76824">
              <w:rPr>
                <w:rFonts w:cs="Arial"/>
                <w:szCs w:val="22"/>
              </w:rPr>
              <w:t>4</w:t>
            </w:r>
          </w:p>
        </w:tc>
        <w:tc>
          <w:tcPr>
            <w:tcW w:w="708" w:type="dxa"/>
          </w:tcPr>
          <w:p w14:paraId="3CF9C165" w14:textId="2115B7C2" w:rsidR="00150E47" w:rsidRPr="00E76824" w:rsidRDefault="00E54782" w:rsidP="00516927">
            <w:pPr>
              <w:rPr>
                <w:rFonts w:cs="Arial"/>
                <w:szCs w:val="22"/>
              </w:rPr>
            </w:pPr>
            <w:r w:rsidRPr="00E76824">
              <w:rPr>
                <w:rFonts w:cs="Arial"/>
                <w:szCs w:val="22"/>
              </w:rPr>
              <w:t xml:space="preserve">0.50 </w:t>
            </w:r>
          </w:p>
        </w:tc>
        <w:tc>
          <w:tcPr>
            <w:tcW w:w="993" w:type="dxa"/>
          </w:tcPr>
          <w:p w14:paraId="05C350E8" w14:textId="0902FFAB" w:rsidR="00150E47" w:rsidRPr="00E76824" w:rsidRDefault="00860344" w:rsidP="00516927">
            <w:pPr>
              <w:rPr>
                <w:rFonts w:cs="Arial"/>
                <w:szCs w:val="22"/>
              </w:rPr>
            </w:pPr>
            <w:r w:rsidRPr="00E76824">
              <w:rPr>
                <w:rFonts w:cs="Arial"/>
                <w:szCs w:val="22"/>
              </w:rPr>
              <w:t xml:space="preserve">0.25 </w:t>
            </w:r>
          </w:p>
        </w:tc>
        <w:tc>
          <w:tcPr>
            <w:tcW w:w="992" w:type="dxa"/>
          </w:tcPr>
          <w:p w14:paraId="21626F2F" w14:textId="63504032" w:rsidR="00150E47" w:rsidRPr="00E76824" w:rsidRDefault="0025753D" w:rsidP="00516927">
            <w:pPr>
              <w:rPr>
                <w:rFonts w:cs="Arial"/>
                <w:szCs w:val="22"/>
              </w:rPr>
            </w:pPr>
            <w:r w:rsidRPr="00E76824">
              <w:rPr>
                <w:rFonts w:cs="Arial"/>
                <w:szCs w:val="22"/>
              </w:rPr>
              <w:t>Pos</w:t>
            </w:r>
          </w:p>
        </w:tc>
        <w:tc>
          <w:tcPr>
            <w:tcW w:w="1276" w:type="dxa"/>
          </w:tcPr>
          <w:p w14:paraId="43B433F2" w14:textId="0D7F0ACE" w:rsidR="0025753D" w:rsidRPr="00E76824" w:rsidRDefault="00095C64" w:rsidP="00516927">
            <w:pPr>
              <w:rPr>
                <w:rFonts w:cs="Arial"/>
                <w:szCs w:val="22"/>
              </w:rPr>
            </w:pPr>
            <w:r w:rsidRPr="00E76824">
              <w:rPr>
                <w:rFonts w:cs="Arial"/>
                <w:szCs w:val="22"/>
              </w:rPr>
              <w:t>-0.999997</w:t>
            </w:r>
          </w:p>
        </w:tc>
      </w:tr>
      <w:tr w:rsidR="00D16136" w:rsidRPr="00E76824" w14:paraId="4DA74F7B" w14:textId="366D6EA9" w:rsidTr="00AF329D">
        <w:tc>
          <w:tcPr>
            <w:tcW w:w="1413" w:type="dxa"/>
          </w:tcPr>
          <w:p w14:paraId="77D34EED" w14:textId="6E8E8636" w:rsidR="00F565B9" w:rsidRPr="00E76824" w:rsidRDefault="00C036A4" w:rsidP="00516927">
            <w:pPr>
              <w:rPr>
                <w:rFonts w:cs="Arial"/>
                <w:szCs w:val="22"/>
              </w:rPr>
            </w:pPr>
            <w:r w:rsidRPr="00E76824">
              <w:rPr>
                <w:rFonts w:cs="Arial"/>
                <w:szCs w:val="22"/>
              </w:rPr>
              <w:t xml:space="preserve">bhala     </w:t>
            </w:r>
          </w:p>
        </w:tc>
        <w:tc>
          <w:tcPr>
            <w:tcW w:w="992" w:type="dxa"/>
          </w:tcPr>
          <w:p w14:paraId="0087C879" w14:textId="1C06F502" w:rsidR="00F565B9" w:rsidRPr="00E76824" w:rsidRDefault="0062116C" w:rsidP="00516927">
            <w:pPr>
              <w:rPr>
                <w:rFonts w:cs="Arial"/>
                <w:szCs w:val="22"/>
              </w:rPr>
            </w:pPr>
            <w:r w:rsidRPr="00E76824">
              <w:rPr>
                <w:rFonts w:cs="Arial"/>
                <w:szCs w:val="22"/>
              </w:rPr>
              <w:t xml:space="preserve">incwadi         </w:t>
            </w:r>
          </w:p>
        </w:tc>
        <w:tc>
          <w:tcPr>
            <w:tcW w:w="709" w:type="dxa"/>
          </w:tcPr>
          <w:p w14:paraId="74226C7F" w14:textId="01136AB3" w:rsidR="00F565B9" w:rsidRPr="00E76824" w:rsidRDefault="009C66A9" w:rsidP="00516927">
            <w:pPr>
              <w:rPr>
                <w:rFonts w:cs="Arial"/>
                <w:szCs w:val="22"/>
              </w:rPr>
            </w:pPr>
            <w:r w:rsidRPr="00E76824">
              <w:rPr>
                <w:rFonts w:cs="Arial"/>
                <w:szCs w:val="22"/>
              </w:rPr>
              <w:t>1</w:t>
            </w:r>
          </w:p>
        </w:tc>
        <w:tc>
          <w:tcPr>
            <w:tcW w:w="850" w:type="dxa"/>
          </w:tcPr>
          <w:p w14:paraId="67A93A39" w14:textId="718FBCA5" w:rsidR="00F565B9" w:rsidRPr="00E76824" w:rsidRDefault="0096792D" w:rsidP="00516927">
            <w:pPr>
              <w:rPr>
                <w:rFonts w:cs="Arial"/>
                <w:szCs w:val="22"/>
              </w:rPr>
            </w:pPr>
            <w:r w:rsidRPr="00E76824">
              <w:rPr>
                <w:rFonts w:cs="Arial"/>
                <w:szCs w:val="22"/>
              </w:rPr>
              <w:t>1</w:t>
            </w:r>
          </w:p>
        </w:tc>
        <w:tc>
          <w:tcPr>
            <w:tcW w:w="851" w:type="dxa"/>
          </w:tcPr>
          <w:p w14:paraId="622B8C46" w14:textId="76BF8815" w:rsidR="00F565B9" w:rsidRPr="00E76824" w:rsidRDefault="005F4463" w:rsidP="00516927">
            <w:pPr>
              <w:rPr>
                <w:rFonts w:cs="Arial"/>
                <w:szCs w:val="22"/>
              </w:rPr>
            </w:pPr>
            <w:r w:rsidRPr="00E76824">
              <w:rPr>
                <w:rFonts w:cs="Arial"/>
                <w:szCs w:val="22"/>
              </w:rPr>
              <w:t>2</w:t>
            </w:r>
          </w:p>
        </w:tc>
        <w:tc>
          <w:tcPr>
            <w:tcW w:w="709" w:type="dxa"/>
          </w:tcPr>
          <w:p w14:paraId="3BB14507" w14:textId="5373AE09" w:rsidR="00F565B9" w:rsidRPr="00E76824" w:rsidRDefault="00756E2A" w:rsidP="00516927">
            <w:pPr>
              <w:rPr>
                <w:rFonts w:cs="Arial"/>
                <w:szCs w:val="22"/>
              </w:rPr>
            </w:pPr>
            <w:r w:rsidRPr="00E76824">
              <w:rPr>
                <w:rFonts w:cs="Arial"/>
                <w:szCs w:val="22"/>
              </w:rPr>
              <w:t>4</w:t>
            </w:r>
          </w:p>
        </w:tc>
        <w:tc>
          <w:tcPr>
            <w:tcW w:w="708" w:type="dxa"/>
          </w:tcPr>
          <w:p w14:paraId="1AB1F117" w14:textId="7A1B31DA" w:rsidR="00F565B9" w:rsidRPr="00E76824" w:rsidRDefault="005D4DF0" w:rsidP="00516927">
            <w:pPr>
              <w:rPr>
                <w:rFonts w:cs="Arial"/>
                <w:szCs w:val="22"/>
              </w:rPr>
            </w:pPr>
            <w:r w:rsidRPr="00E76824">
              <w:rPr>
                <w:rFonts w:cs="Arial"/>
                <w:szCs w:val="22"/>
              </w:rPr>
              <w:t xml:space="preserve">0.50 </w:t>
            </w:r>
          </w:p>
        </w:tc>
        <w:tc>
          <w:tcPr>
            <w:tcW w:w="993" w:type="dxa"/>
          </w:tcPr>
          <w:p w14:paraId="377AC723" w14:textId="6C47D43D" w:rsidR="00F565B9" w:rsidRPr="00E76824" w:rsidRDefault="00A57CD4" w:rsidP="00516927">
            <w:pPr>
              <w:rPr>
                <w:rFonts w:cs="Arial"/>
                <w:szCs w:val="22"/>
              </w:rPr>
            </w:pPr>
            <w:r w:rsidRPr="00E76824">
              <w:rPr>
                <w:rFonts w:cs="Arial"/>
                <w:szCs w:val="22"/>
              </w:rPr>
              <w:t xml:space="preserve">0.25   </w:t>
            </w:r>
          </w:p>
        </w:tc>
        <w:tc>
          <w:tcPr>
            <w:tcW w:w="992" w:type="dxa"/>
          </w:tcPr>
          <w:p w14:paraId="7C366400" w14:textId="711015DC" w:rsidR="00F565B9" w:rsidRPr="00E76824" w:rsidRDefault="0025753D" w:rsidP="00516927">
            <w:pPr>
              <w:rPr>
                <w:rFonts w:cs="Arial"/>
                <w:szCs w:val="22"/>
              </w:rPr>
            </w:pPr>
            <w:r w:rsidRPr="00E76824">
              <w:rPr>
                <w:rFonts w:cs="Arial"/>
                <w:szCs w:val="22"/>
              </w:rPr>
              <w:t>Pos</w:t>
            </w:r>
          </w:p>
        </w:tc>
        <w:tc>
          <w:tcPr>
            <w:tcW w:w="1276" w:type="dxa"/>
          </w:tcPr>
          <w:p w14:paraId="54F6A06B" w14:textId="084F1C66" w:rsidR="0025753D" w:rsidRPr="00E76824" w:rsidRDefault="0006016B" w:rsidP="00516927">
            <w:pPr>
              <w:rPr>
                <w:rFonts w:cs="Arial"/>
                <w:szCs w:val="22"/>
              </w:rPr>
            </w:pPr>
            <w:r w:rsidRPr="00E76824">
              <w:rPr>
                <w:rFonts w:cs="Arial"/>
                <w:szCs w:val="22"/>
              </w:rPr>
              <w:t xml:space="preserve">0.999997  </w:t>
            </w:r>
          </w:p>
        </w:tc>
      </w:tr>
      <w:tr w:rsidR="00D16136" w:rsidRPr="00E76824" w14:paraId="7B715F12" w14:textId="408F874D" w:rsidTr="00AF329D">
        <w:tc>
          <w:tcPr>
            <w:tcW w:w="1413" w:type="dxa"/>
          </w:tcPr>
          <w:p w14:paraId="106F48C8" w14:textId="3D14E689" w:rsidR="00F565B9" w:rsidRPr="00E76824" w:rsidRDefault="00B74406" w:rsidP="00516927">
            <w:pPr>
              <w:rPr>
                <w:rFonts w:cs="Arial"/>
                <w:szCs w:val="22"/>
              </w:rPr>
            </w:pPr>
            <w:r w:rsidRPr="00E76824">
              <w:rPr>
                <w:rFonts w:cs="Arial"/>
                <w:szCs w:val="22"/>
              </w:rPr>
              <w:t xml:space="preserve">bhala    </w:t>
            </w:r>
          </w:p>
        </w:tc>
        <w:tc>
          <w:tcPr>
            <w:tcW w:w="992" w:type="dxa"/>
          </w:tcPr>
          <w:p w14:paraId="1847D808" w14:textId="312193A1" w:rsidR="00F565B9" w:rsidRPr="00E76824" w:rsidRDefault="003A43E1" w:rsidP="00516927">
            <w:pPr>
              <w:rPr>
                <w:rFonts w:cs="Arial"/>
                <w:szCs w:val="22"/>
              </w:rPr>
            </w:pPr>
            <w:r w:rsidRPr="00E76824">
              <w:rPr>
                <w:rFonts w:cs="Arial"/>
                <w:szCs w:val="22"/>
              </w:rPr>
              <w:t xml:space="preserve">inombolo         </w:t>
            </w:r>
          </w:p>
        </w:tc>
        <w:tc>
          <w:tcPr>
            <w:tcW w:w="709" w:type="dxa"/>
          </w:tcPr>
          <w:p w14:paraId="1737674D" w14:textId="60F11697" w:rsidR="00F565B9" w:rsidRPr="00E76824" w:rsidRDefault="009C66A9" w:rsidP="00516927">
            <w:pPr>
              <w:rPr>
                <w:rFonts w:cs="Arial"/>
                <w:szCs w:val="22"/>
              </w:rPr>
            </w:pPr>
            <w:r w:rsidRPr="00E76824">
              <w:rPr>
                <w:rFonts w:cs="Arial"/>
                <w:szCs w:val="22"/>
              </w:rPr>
              <w:t>1</w:t>
            </w:r>
          </w:p>
        </w:tc>
        <w:tc>
          <w:tcPr>
            <w:tcW w:w="850" w:type="dxa"/>
          </w:tcPr>
          <w:p w14:paraId="4382B7E2" w14:textId="3245077E" w:rsidR="00F565B9" w:rsidRPr="00E76824" w:rsidRDefault="0096792D" w:rsidP="00516927">
            <w:pPr>
              <w:rPr>
                <w:rFonts w:cs="Arial"/>
                <w:szCs w:val="22"/>
              </w:rPr>
            </w:pPr>
            <w:r w:rsidRPr="00E76824">
              <w:rPr>
                <w:rFonts w:cs="Arial"/>
                <w:szCs w:val="22"/>
              </w:rPr>
              <w:t>1</w:t>
            </w:r>
          </w:p>
        </w:tc>
        <w:tc>
          <w:tcPr>
            <w:tcW w:w="851" w:type="dxa"/>
          </w:tcPr>
          <w:p w14:paraId="08D53AD0" w14:textId="4128836D" w:rsidR="00F565B9" w:rsidRPr="00E76824" w:rsidRDefault="00CB4155" w:rsidP="00516927">
            <w:pPr>
              <w:rPr>
                <w:rFonts w:cs="Arial"/>
                <w:szCs w:val="22"/>
              </w:rPr>
            </w:pPr>
            <w:r w:rsidRPr="00E76824">
              <w:rPr>
                <w:rFonts w:cs="Arial"/>
                <w:szCs w:val="22"/>
              </w:rPr>
              <w:t>4</w:t>
            </w:r>
          </w:p>
        </w:tc>
        <w:tc>
          <w:tcPr>
            <w:tcW w:w="709" w:type="dxa"/>
          </w:tcPr>
          <w:p w14:paraId="773DEBA4" w14:textId="7444F812" w:rsidR="00F565B9" w:rsidRPr="00E76824" w:rsidRDefault="00756E2A" w:rsidP="00516927">
            <w:pPr>
              <w:rPr>
                <w:rFonts w:cs="Arial"/>
                <w:szCs w:val="22"/>
              </w:rPr>
            </w:pPr>
            <w:r w:rsidRPr="00E76824">
              <w:rPr>
                <w:rFonts w:cs="Arial"/>
                <w:szCs w:val="22"/>
              </w:rPr>
              <w:t>6</w:t>
            </w:r>
          </w:p>
        </w:tc>
        <w:tc>
          <w:tcPr>
            <w:tcW w:w="708" w:type="dxa"/>
          </w:tcPr>
          <w:p w14:paraId="1D85E79E" w14:textId="3DEA24EC" w:rsidR="00F565B9" w:rsidRPr="00E76824" w:rsidRDefault="00943DAF" w:rsidP="00516927">
            <w:pPr>
              <w:rPr>
                <w:rFonts w:cs="Arial"/>
                <w:szCs w:val="22"/>
              </w:rPr>
            </w:pPr>
            <w:r w:rsidRPr="00E76824">
              <w:rPr>
                <w:rFonts w:cs="Arial"/>
                <w:szCs w:val="22"/>
              </w:rPr>
              <w:t>0.6</w:t>
            </w:r>
            <w:r w:rsidR="00860344" w:rsidRPr="00E76824">
              <w:rPr>
                <w:rFonts w:cs="Arial"/>
                <w:szCs w:val="22"/>
              </w:rPr>
              <w:t>7</w:t>
            </w:r>
            <w:r w:rsidRPr="00E76824">
              <w:rPr>
                <w:rFonts w:cs="Arial"/>
                <w:szCs w:val="22"/>
              </w:rPr>
              <w:t xml:space="preserve"> </w:t>
            </w:r>
          </w:p>
        </w:tc>
        <w:tc>
          <w:tcPr>
            <w:tcW w:w="993" w:type="dxa"/>
          </w:tcPr>
          <w:p w14:paraId="351367C0" w14:textId="5C8D04B2" w:rsidR="00F565B9" w:rsidRPr="00E76824" w:rsidRDefault="00EE4F05" w:rsidP="00516927">
            <w:pPr>
              <w:rPr>
                <w:rFonts w:cs="Arial"/>
                <w:szCs w:val="22"/>
              </w:rPr>
            </w:pPr>
            <w:r w:rsidRPr="00E76824">
              <w:rPr>
                <w:rFonts w:cs="Arial"/>
                <w:szCs w:val="22"/>
              </w:rPr>
              <w:t>0.1</w:t>
            </w:r>
            <w:r w:rsidR="00424C23" w:rsidRPr="00E76824">
              <w:rPr>
                <w:rFonts w:cs="Arial"/>
                <w:szCs w:val="22"/>
              </w:rPr>
              <w:t>7</w:t>
            </w:r>
          </w:p>
        </w:tc>
        <w:tc>
          <w:tcPr>
            <w:tcW w:w="992" w:type="dxa"/>
          </w:tcPr>
          <w:p w14:paraId="447FF1F0" w14:textId="58813D9C" w:rsidR="00F565B9" w:rsidRPr="00E76824" w:rsidRDefault="0025753D" w:rsidP="00516927">
            <w:pPr>
              <w:rPr>
                <w:rFonts w:cs="Arial"/>
                <w:szCs w:val="22"/>
              </w:rPr>
            </w:pPr>
            <w:r w:rsidRPr="00E76824">
              <w:rPr>
                <w:rFonts w:cs="Arial"/>
                <w:szCs w:val="22"/>
              </w:rPr>
              <w:t>Pos</w:t>
            </w:r>
          </w:p>
        </w:tc>
        <w:tc>
          <w:tcPr>
            <w:tcW w:w="1276" w:type="dxa"/>
          </w:tcPr>
          <w:p w14:paraId="65130FFA" w14:textId="4870AC00" w:rsidR="0025753D" w:rsidRPr="00E76824" w:rsidRDefault="009E162D" w:rsidP="00516927">
            <w:pPr>
              <w:rPr>
                <w:rFonts w:cs="Arial"/>
                <w:szCs w:val="22"/>
              </w:rPr>
            </w:pPr>
            <w:r w:rsidRPr="00E76824">
              <w:rPr>
                <w:rFonts w:cs="Arial"/>
                <w:szCs w:val="22"/>
              </w:rPr>
              <w:t xml:space="preserve">1.999994  </w:t>
            </w:r>
          </w:p>
        </w:tc>
      </w:tr>
      <w:tr w:rsidR="00D16136" w:rsidRPr="00E76824" w14:paraId="2F6E0C89" w14:textId="06E7E72C" w:rsidTr="00AF329D">
        <w:tc>
          <w:tcPr>
            <w:tcW w:w="1413" w:type="dxa"/>
          </w:tcPr>
          <w:p w14:paraId="736E9CC3" w14:textId="696531B3" w:rsidR="00F565B9" w:rsidRPr="00E76824" w:rsidRDefault="00493E27" w:rsidP="00516927">
            <w:pPr>
              <w:rPr>
                <w:rFonts w:cs="Arial"/>
                <w:szCs w:val="22"/>
              </w:rPr>
            </w:pPr>
            <w:r w:rsidRPr="00E76824">
              <w:rPr>
                <w:rFonts w:cs="Arial"/>
                <w:szCs w:val="22"/>
              </w:rPr>
              <w:t xml:space="preserve">chaza    </w:t>
            </w:r>
          </w:p>
        </w:tc>
        <w:tc>
          <w:tcPr>
            <w:tcW w:w="992" w:type="dxa"/>
          </w:tcPr>
          <w:p w14:paraId="7580EA82" w14:textId="72095544" w:rsidR="00F565B9" w:rsidRPr="00E76824" w:rsidRDefault="00667F99" w:rsidP="00516927">
            <w:pPr>
              <w:rPr>
                <w:rFonts w:cs="Arial"/>
                <w:szCs w:val="22"/>
              </w:rPr>
            </w:pPr>
            <w:r w:rsidRPr="00E76824">
              <w:rPr>
                <w:rFonts w:cs="Arial"/>
                <w:szCs w:val="22"/>
              </w:rPr>
              <w:t xml:space="preserve">isizathu         </w:t>
            </w:r>
          </w:p>
        </w:tc>
        <w:tc>
          <w:tcPr>
            <w:tcW w:w="709" w:type="dxa"/>
          </w:tcPr>
          <w:p w14:paraId="6DB17F3A" w14:textId="1BFC763A" w:rsidR="00F565B9" w:rsidRPr="00E76824" w:rsidRDefault="009C66A9" w:rsidP="00516927">
            <w:pPr>
              <w:rPr>
                <w:rFonts w:cs="Arial"/>
                <w:szCs w:val="22"/>
              </w:rPr>
            </w:pPr>
            <w:r w:rsidRPr="00E76824">
              <w:rPr>
                <w:rFonts w:cs="Arial"/>
                <w:szCs w:val="22"/>
              </w:rPr>
              <w:t>1</w:t>
            </w:r>
          </w:p>
        </w:tc>
        <w:tc>
          <w:tcPr>
            <w:tcW w:w="850" w:type="dxa"/>
          </w:tcPr>
          <w:p w14:paraId="4D6AB39A" w14:textId="1D3D48DD" w:rsidR="00F565B9" w:rsidRPr="00E76824" w:rsidRDefault="0096792D" w:rsidP="00516927">
            <w:pPr>
              <w:rPr>
                <w:rFonts w:cs="Arial"/>
                <w:szCs w:val="22"/>
              </w:rPr>
            </w:pPr>
            <w:r w:rsidRPr="00E76824">
              <w:rPr>
                <w:rFonts w:cs="Arial"/>
                <w:szCs w:val="22"/>
              </w:rPr>
              <w:t>1</w:t>
            </w:r>
          </w:p>
        </w:tc>
        <w:tc>
          <w:tcPr>
            <w:tcW w:w="851" w:type="dxa"/>
          </w:tcPr>
          <w:p w14:paraId="11790B91" w14:textId="72C1E592" w:rsidR="00F565B9" w:rsidRPr="00E76824" w:rsidRDefault="005F4463" w:rsidP="00516927">
            <w:pPr>
              <w:rPr>
                <w:rFonts w:cs="Arial"/>
                <w:szCs w:val="22"/>
              </w:rPr>
            </w:pPr>
            <w:r w:rsidRPr="00E76824">
              <w:rPr>
                <w:rFonts w:cs="Arial"/>
                <w:szCs w:val="22"/>
              </w:rPr>
              <w:t>4</w:t>
            </w:r>
          </w:p>
        </w:tc>
        <w:tc>
          <w:tcPr>
            <w:tcW w:w="709" w:type="dxa"/>
          </w:tcPr>
          <w:p w14:paraId="6BBD6D60" w14:textId="14EDB7DD" w:rsidR="00F565B9" w:rsidRPr="00E76824" w:rsidRDefault="00756E2A" w:rsidP="00516927">
            <w:pPr>
              <w:rPr>
                <w:rFonts w:cs="Arial"/>
                <w:szCs w:val="22"/>
              </w:rPr>
            </w:pPr>
            <w:r w:rsidRPr="00E76824">
              <w:rPr>
                <w:rFonts w:cs="Arial"/>
                <w:szCs w:val="22"/>
              </w:rPr>
              <w:t>6</w:t>
            </w:r>
          </w:p>
        </w:tc>
        <w:tc>
          <w:tcPr>
            <w:tcW w:w="708" w:type="dxa"/>
          </w:tcPr>
          <w:p w14:paraId="5D19E273" w14:textId="31FDC2BB" w:rsidR="00F565B9" w:rsidRPr="00E76824" w:rsidRDefault="001F4C86" w:rsidP="00516927">
            <w:pPr>
              <w:rPr>
                <w:rFonts w:cs="Arial"/>
                <w:szCs w:val="22"/>
              </w:rPr>
            </w:pPr>
            <w:r w:rsidRPr="00E76824">
              <w:rPr>
                <w:rFonts w:cs="Arial"/>
                <w:szCs w:val="22"/>
              </w:rPr>
              <w:t>0.6</w:t>
            </w:r>
            <w:r w:rsidR="00860344" w:rsidRPr="00E76824">
              <w:rPr>
                <w:rFonts w:cs="Arial"/>
                <w:szCs w:val="22"/>
              </w:rPr>
              <w:t>77</w:t>
            </w:r>
          </w:p>
        </w:tc>
        <w:tc>
          <w:tcPr>
            <w:tcW w:w="993" w:type="dxa"/>
          </w:tcPr>
          <w:p w14:paraId="4511493E" w14:textId="42B2E229" w:rsidR="00F565B9" w:rsidRPr="00E76824" w:rsidRDefault="002435C5" w:rsidP="00516927">
            <w:pPr>
              <w:rPr>
                <w:rFonts w:cs="Arial"/>
                <w:szCs w:val="22"/>
              </w:rPr>
            </w:pPr>
            <w:r w:rsidRPr="00E76824">
              <w:rPr>
                <w:rFonts w:cs="Arial"/>
                <w:szCs w:val="22"/>
              </w:rPr>
              <w:t>0.1</w:t>
            </w:r>
            <w:r w:rsidR="00424C23" w:rsidRPr="00E76824">
              <w:rPr>
                <w:rFonts w:cs="Arial"/>
                <w:szCs w:val="22"/>
              </w:rPr>
              <w:t>7</w:t>
            </w:r>
          </w:p>
        </w:tc>
        <w:tc>
          <w:tcPr>
            <w:tcW w:w="992" w:type="dxa"/>
          </w:tcPr>
          <w:p w14:paraId="4333A5D7" w14:textId="6C74DD2D" w:rsidR="00F565B9" w:rsidRPr="00E76824" w:rsidRDefault="0025753D" w:rsidP="00516927">
            <w:pPr>
              <w:rPr>
                <w:rFonts w:cs="Arial"/>
                <w:szCs w:val="22"/>
              </w:rPr>
            </w:pPr>
            <w:r w:rsidRPr="00E76824">
              <w:rPr>
                <w:rFonts w:cs="Arial"/>
                <w:szCs w:val="22"/>
              </w:rPr>
              <w:t>Pos</w:t>
            </w:r>
          </w:p>
        </w:tc>
        <w:tc>
          <w:tcPr>
            <w:tcW w:w="1276" w:type="dxa"/>
          </w:tcPr>
          <w:p w14:paraId="5588C8F1" w14:textId="2A0C1B33" w:rsidR="0025753D" w:rsidRPr="00E76824" w:rsidRDefault="00D95EB2" w:rsidP="00516927">
            <w:pPr>
              <w:rPr>
                <w:rFonts w:cs="Arial"/>
                <w:szCs w:val="22"/>
              </w:rPr>
            </w:pPr>
            <w:r w:rsidRPr="00E76824">
              <w:rPr>
                <w:rFonts w:cs="Arial"/>
                <w:szCs w:val="22"/>
              </w:rPr>
              <w:t xml:space="preserve">1.999994  </w:t>
            </w:r>
          </w:p>
        </w:tc>
      </w:tr>
      <w:tr w:rsidR="00D16136" w:rsidRPr="00E76824" w14:paraId="1EFC61EC" w14:textId="3DB86D00" w:rsidTr="00AF329D">
        <w:tc>
          <w:tcPr>
            <w:tcW w:w="1413" w:type="dxa"/>
          </w:tcPr>
          <w:p w14:paraId="70E73293" w14:textId="359059D4" w:rsidR="00F565B9" w:rsidRPr="00E76824" w:rsidRDefault="00AC69B7" w:rsidP="00516927">
            <w:pPr>
              <w:rPr>
                <w:rFonts w:cs="Arial"/>
                <w:szCs w:val="22"/>
              </w:rPr>
            </w:pPr>
            <w:r w:rsidRPr="00E76824">
              <w:rPr>
                <w:rFonts w:cs="Arial"/>
                <w:szCs w:val="22"/>
              </w:rPr>
              <w:t xml:space="preserve">ekubhebhethekiseni     </w:t>
            </w:r>
          </w:p>
        </w:tc>
        <w:tc>
          <w:tcPr>
            <w:tcW w:w="992" w:type="dxa"/>
          </w:tcPr>
          <w:p w14:paraId="708C1235" w14:textId="30574E86" w:rsidR="00F565B9" w:rsidRPr="00E76824" w:rsidRDefault="00413D6C" w:rsidP="00516927">
            <w:pPr>
              <w:rPr>
                <w:rFonts w:cs="Arial"/>
                <w:szCs w:val="22"/>
              </w:rPr>
            </w:pPr>
            <w:r w:rsidRPr="00E76824">
              <w:rPr>
                <w:rFonts w:cs="Arial"/>
                <w:szCs w:val="22"/>
              </w:rPr>
              <w:t xml:space="preserve">udweshu         </w:t>
            </w:r>
          </w:p>
        </w:tc>
        <w:tc>
          <w:tcPr>
            <w:tcW w:w="709" w:type="dxa"/>
          </w:tcPr>
          <w:p w14:paraId="48A36F2B" w14:textId="3F504611" w:rsidR="00F565B9" w:rsidRPr="00E76824" w:rsidRDefault="009C66A9" w:rsidP="00516927">
            <w:pPr>
              <w:rPr>
                <w:rFonts w:cs="Arial"/>
                <w:szCs w:val="22"/>
              </w:rPr>
            </w:pPr>
            <w:r w:rsidRPr="00E76824">
              <w:rPr>
                <w:rFonts w:cs="Arial"/>
                <w:szCs w:val="22"/>
              </w:rPr>
              <w:t>1</w:t>
            </w:r>
          </w:p>
        </w:tc>
        <w:tc>
          <w:tcPr>
            <w:tcW w:w="850" w:type="dxa"/>
          </w:tcPr>
          <w:p w14:paraId="40EC9E76" w14:textId="532102D4" w:rsidR="00F565B9" w:rsidRPr="00E76824" w:rsidRDefault="0096792D" w:rsidP="00516927">
            <w:pPr>
              <w:rPr>
                <w:rFonts w:cs="Arial"/>
                <w:szCs w:val="22"/>
              </w:rPr>
            </w:pPr>
            <w:r w:rsidRPr="00E76824">
              <w:rPr>
                <w:rFonts w:cs="Arial"/>
                <w:szCs w:val="22"/>
              </w:rPr>
              <w:t>1</w:t>
            </w:r>
          </w:p>
        </w:tc>
        <w:tc>
          <w:tcPr>
            <w:tcW w:w="851" w:type="dxa"/>
          </w:tcPr>
          <w:p w14:paraId="5087E68A" w14:textId="3E2A2A50" w:rsidR="00F565B9" w:rsidRPr="00E76824" w:rsidRDefault="00CB4155" w:rsidP="00516927">
            <w:pPr>
              <w:rPr>
                <w:rFonts w:cs="Arial"/>
                <w:szCs w:val="22"/>
              </w:rPr>
            </w:pPr>
            <w:r w:rsidRPr="00E76824">
              <w:rPr>
                <w:rFonts w:cs="Arial"/>
                <w:szCs w:val="22"/>
              </w:rPr>
              <w:t>2</w:t>
            </w:r>
          </w:p>
        </w:tc>
        <w:tc>
          <w:tcPr>
            <w:tcW w:w="709" w:type="dxa"/>
          </w:tcPr>
          <w:p w14:paraId="08A41587" w14:textId="7EB34D5B" w:rsidR="00F565B9" w:rsidRPr="00E76824" w:rsidRDefault="00756E2A" w:rsidP="00516927">
            <w:pPr>
              <w:rPr>
                <w:rFonts w:cs="Arial"/>
                <w:szCs w:val="22"/>
              </w:rPr>
            </w:pPr>
            <w:r w:rsidRPr="00E76824">
              <w:rPr>
                <w:rFonts w:cs="Arial"/>
                <w:szCs w:val="22"/>
              </w:rPr>
              <w:t>4</w:t>
            </w:r>
          </w:p>
        </w:tc>
        <w:tc>
          <w:tcPr>
            <w:tcW w:w="708" w:type="dxa"/>
          </w:tcPr>
          <w:p w14:paraId="19DA83E8" w14:textId="6F244CBC" w:rsidR="00F565B9" w:rsidRPr="00E76824" w:rsidRDefault="006B4C88" w:rsidP="00516927">
            <w:pPr>
              <w:rPr>
                <w:rFonts w:cs="Arial"/>
                <w:szCs w:val="22"/>
              </w:rPr>
            </w:pPr>
            <w:r w:rsidRPr="00E76824">
              <w:rPr>
                <w:rFonts w:cs="Arial"/>
                <w:szCs w:val="22"/>
              </w:rPr>
              <w:t xml:space="preserve">0.50 </w:t>
            </w:r>
          </w:p>
        </w:tc>
        <w:tc>
          <w:tcPr>
            <w:tcW w:w="993" w:type="dxa"/>
          </w:tcPr>
          <w:p w14:paraId="6F032708" w14:textId="6AACC830" w:rsidR="00F565B9" w:rsidRPr="00E76824" w:rsidRDefault="00AE34F0" w:rsidP="00AE34F0">
            <w:pPr>
              <w:tabs>
                <w:tab w:val="left" w:pos="647"/>
              </w:tabs>
              <w:rPr>
                <w:rFonts w:cs="Arial"/>
                <w:szCs w:val="22"/>
              </w:rPr>
            </w:pPr>
            <w:r w:rsidRPr="00E76824">
              <w:rPr>
                <w:rFonts w:cs="Arial"/>
                <w:szCs w:val="22"/>
              </w:rPr>
              <w:t>0.25</w:t>
            </w:r>
            <w:r w:rsidRPr="00E76824">
              <w:rPr>
                <w:rFonts w:cs="Arial"/>
                <w:szCs w:val="22"/>
              </w:rPr>
              <w:tab/>
            </w:r>
          </w:p>
        </w:tc>
        <w:tc>
          <w:tcPr>
            <w:tcW w:w="992" w:type="dxa"/>
          </w:tcPr>
          <w:p w14:paraId="66FD503F" w14:textId="4893E453" w:rsidR="00F565B9" w:rsidRPr="00E76824" w:rsidRDefault="0025753D" w:rsidP="00516927">
            <w:pPr>
              <w:rPr>
                <w:rFonts w:cs="Arial"/>
                <w:szCs w:val="22"/>
              </w:rPr>
            </w:pPr>
            <w:r w:rsidRPr="00E76824">
              <w:rPr>
                <w:rFonts w:cs="Arial"/>
                <w:szCs w:val="22"/>
              </w:rPr>
              <w:t>Pos</w:t>
            </w:r>
          </w:p>
        </w:tc>
        <w:tc>
          <w:tcPr>
            <w:tcW w:w="1276" w:type="dxa"/>
          </w:tcPr>
          <w:p w14:paraId="2C1F8C21" w14:textId="304D2A7C" w:rsidR="0025753D" w:rsidRPr="00E76824" w:rsidRDefault="009A1E94" w:rsidP="00516927">
            <w:pPr>
              <w:rPr>
                <w:rFonts w:cs="Arial"/>
                <w:szCs w:val="22"/>
              </w:rPr>
            </w:pPr>
            <w:r w:rsidRPr="00E76824">
              <w:rPr>
                <w:rFonts w:cs="Arial"/>
                <w:szCs w:val="22"/>
              </w:rPr>
              <w:t xml:space="preserve">0.999997  </w:t>
            </w:r>
          </w:p>
        </w:tc>
      </w:tr>
      <w:tr w:rsidR="00D16136" w:rsidRPr="00E76824" w14:paraId="4AC205B3" w14:textId="7E8B1D92" w:rsidTr="00AF329D">
        <w:tc>
          <w:tcPr>
            <w:tcW w:w="1413" w:type="dxa"/>
          </w:tcPr>
          <w:p w14:paraId="6CFAEBFC" w14:textId="73C0B276" w:rsidR="00150E47" w:rsidRPr="00E76824" w:rsidRDefault="00FE3CDA" w:rsidP="00516927">
            <w:pPr>
              <w:rPr>
                <w:rFonts w:cs="Arial"/>
                <w:szCs w:val="22"/>
              </w:rPr>
            </w:pPr>
            <w:r w:rsidRPr="00E76824">
              <w:rPr>
                <w:rFonts w:cs="Arial"/>
                <w:szCs w:val="22"/>
              </w:rPr>
              <w:lastRenderedPageBreak/>
              <w:t xml:space="preserve">ekugqamiseni   </w:t>
            </w:r>
          </w:p>
        </w:tc>
        <w:tc>
          <w:tcPr>
            <w:tcW w:w="992" w:type="dxa"/>
          </w:tcPr>
          <w:p w14:paraId="713C2093" w14:textId="219F2E23" w:rsidR="00150E47" w:rsidRPr="00E76824" w:rsidRDefault="00213FD0" w:rsidP="00516927">
            <w:pPr>
              <w:rPr>
                <w:rFonts w:cs="Arial"/>
                <w:szCs w:val="22"/>
              </w:rPr>
            </w:pPr>
            <w:r w:rsidRPr="00E76824">
              <w:rPr>
                <w:rFonts w:cs="Arial"/>
                <w:szCs w:val="22"/>
              </w:rPr>
              <w:t xml:space="preserve">indikimba         </w:t>
            </w:r>
          </w:p>
        </w:tc>
        <w:tc>
          <w:tcPr>
            <w:tcW w:w="709" w:type="dxa"/>
          </w:tcPr>
          <w:p w14:paraId="2ABA9553" w14:textId="059CE075" w:rsidR="00150E47" w:rsidRPr="00E76824" w:rsidRDefault="009C66A9" w:rsidP="00516927">
            <w:pPr>
              <w:rPr>
                <w:rFonts w:cs="Arial"/>
                <w:szCs w:val="22"/>
              </w:rPr>
            </w:pPr>
            <w:r w:rsidRPr="00E76824">
              <w:rPr>
                <w:rFonts w:cs="Arial"/>
                <w:szCs w:val="22"/>
              </w:rPr>
              <w:t>1</w:t>
            </w:r>
          </w:p>
        </w:tc>
        <w:tc>
          <w:tcPr>
            <w:tcW w:w="850" w:type="dxa"/>
          </w:tcPr>
          <w:p w14:paraId="52FF569C" w14:textId="34764FDD" w:rsidR="00150E47" w:rsidRPr="00E76824" w:rsidRDefault="0096792D" w:rsidP="00516927">
            <w:pPr>
              <w:rPr>
                <w:rFonts w:cs="Arial"/>
                <w:szCs w:val="22"/>
              </w:rPr>
            </w:pPr>
            <w:r w:rsidRPr="00E76824">
              <w:rPr>
                <w:rFonts w:cs="Arial"/>
                <w:szCs w:val="22"/>
              </w:rPr>
              <w:t>1</w:t>
            </w:r>
          </w:p>
        </w:tc>
        <w:tc>
          <w:tcPr>
            <w:tcW w:w="851" w:type="dxa"/>
          </w:tcPr>
          <w:p w14:paraId="28AA8720" w14:textId="3C1FECC1" w:rsidR="00150E47" w:rsidRPr="00E76824" w:rsidRDefault="005F4463" w:rsidP="00516927">
            <w:pPr>
              <w:rPr>
                <w:rFonts w:cs="Arial"/>
                <w:szCs w:val="22"/>
              </w:rPr>
            </w:pPr>
            <w:r w:rsidRPr="00E76824">
              <w:rPr>
                <w:rFonts w:cs="Arial"/>
                <w:szCs w:val="22"/>
              </w:rPr>
              <w:t>2</w:t>
            </w:r>
          </w:p>
        </w:tc>
        <w:tc>
          <w:tcPr>
            <w:tcW w:w="709" w:type="dxa"/>
          </w:tcPr>
          <w:p w14:paraId="310E920B" w14:textId="3FABA57A" w:rsidR="00150E47" w:rsidRPr="00E76824" w:rsidRDefault="00756E2A" w:rsidP="00516927">
            <w:pPr>
              <w:rPr>
                <w:rFonts w:cs="Arial"/>
                <w:szCs w:val="22"/>
              </w:rPr>
            </w:pPr>
            <w:r w:rsidRPr="00E76824">
              <w:rPr>
                <w:rFonts w:cs="Arial"/>
                <w:szCs w:val="22"/>
              </w:rPr>
              <w:t>4</w:t>
            </w:r>
          </w:p>
        </w:tc>
        <w:tc>
          <w:tcPr>
            <w:tcW w:w="708" w:type="dxa"/>
          </w:tcPr>
          <w:p w14:paraId="21281BA1" w14:textId="5EA0A91A" w:rsidR="00150E47" w:rsidRPr="00E76824" w:rsidRDefault="006B4C88" w:rsidP="00516927">
            <w:pPr>
              <w:rPr>
                <w:rFonts w:cs="Arial"/>
                <w:szCs w:val="22"/>
              </w:rPr>
            </w:pPr>
            <w:r w:rsidRPr="00E76824">
              <w:rPr>
                <w:rFonts w:cs="Arial"/>
                <w:szCs w:val="22"/>
              </w:rPr>
              <w:t xml:space="preserve">0.50   </w:t>
            </w:r>
          </w:p>
        </w:tc>
        <w:tc>
          <w:tcPr>
            <w:tcW w:w="993" w:type="dxa"/>
          </w:tcPr>
          <w:p w14:paraId="17058B69" w14:textId="61902D94" w:rsidR="00150E47" w:rsidRPr="00E76824" w:rsidRDefault="00424C23" w:rsidP="00516927">
            <w:pPr>
              <w:rPr>
                <w:rFonts w:cs="Arial"/>
                <w:szCs w:val="22"/>
              </w:rPr>
            </w:pPr>
            <w:r w:rsidRPr="00E76824">
              <w:rPr>
                <w:rFonts w:cs="Arial"/>
                <w:szCs w:val="22"/>
              </w:rPr>
              <w:t xml:space="preserve">0.25 </w:t>
            </w:r>
          </w:p>
        </w:tc>
        <w:tc>
          <w:tcPr>
            <w:tcW w:w="992" w:type="dxa"/>
          </w:tcPr>
          <w:p w14:paraId="7AB61774" w14:textId="1296FEA7" w:rsidR="00150E47" w:rsidRPr="00E76824" w:rsidRDefault="0025753D" w:rsidP="00516927">
            <w:pPr>
              <w:rPr>
                <w:rFonts w:cs="Arial"/>
                <w:szCs w:val="22"/>
              </w:rPr>
            </w:pPr>
            <w:r w:rsidRPr="00E76824">
              <w:rPr>
                <w:rFonts w:cs="Arial"/>
                <w:szCs w:val="22"/>
              </w:rPr>
              <w:t>Pos</w:t>
            </w:r>
          </w:p>
        </w:tc>
        <w:tc>
          <w:tcPr>
            <w:tcW w:w="1276" w:type="dxa"/>
          </w:tcPr>
          <w:p w14:paraId="2C4AF70F" w14:textId="2C63C70A" w:rsidR="0025753D" w:rsidRPr="00E76824" w:rsidRDefault="0009601B" w:rsidP="00516927">
            <w:pPr>
              <w:rPr>
                <w:rFonts w:cs="Arial"/>
                <w:szCs w:val="22"/>
              </w:rPr>
            </w:pPr>
            <w:r w:rsidRPr="00E76824">
              <w:rPr>
                <w:rFonts w:cs="Arial"/>
                <w:szCs w:val="22"/>
              </w:rPr>
              <w:t xml:space="preserve">0.999997  </w:t>
            </w:r>
          </w:p>
        </w:tc>
      </w:tr>
    </w:tbl>
    <w:p w14:paraId="3C33C1A5" w14:textId="64F74002" w:rsidR="00C67416" w:rsidRPr="0060678A" w:rsidRDefault="0047269F" w:rsidP="0060678A">
      <w:pPr>
        <w:pStyle w:val="Heading1"/>
        <w:rPr>
          <w:rFonts w:ascii="Arial" w:hAnsi="Arial" w:cs="Arial"/>
          <w:color w:val="auto"/>
          <w:u w:val="single"/>
        </w:rPr>
      </w:pPr>
      <w:bookmarkStart w:id="66" w:name="_Toc213400642"/>
      <w:r w:rsidRPr="0047269F">
        <w:rPr>
          <w:rFonts w:ascii="Arial" w:hAnsi="Arial" w:cs="Arial"/>
          <w:color w:val="auto"/>
          <w:u w:val="single"/>
        </w:rPr>
        <w:t>6) Discussion</w:t>
      </w:r>
      <w:bookmarkEnd w:id="66"/>
    </w:p>
    <w:p w14:paraId="1523680A" w14:textId="4BC91996" w:rsidR="00996F85" w:rsidRPr="00FE16D0" w:rsidRDefault="00FE16D0" w:rsidP="00996F85">
      <w:pPr>
        <w:pStyle w:val="Heading2"/>
        <w:rPr>
          <w:rFonts w:ascii="Arial" w:hAnsi="Arial" w:cs="Arial"/>
          <w:u w:val="single"/>
        </w:rPr>
      </w:pPr>
      <w:bookmarkStart w:id="67" w:name="_Toc213400643"/>
      <w:r>
        <w:rPr>
          <w:rFonts w:ascii="Arial" w:hAnsi="Arial" w:cs="Arial"/>
          <w:color w:val="auto"/>
          <w:u w:val="single"/>
        </w:rPr>
        <w:t xml:space="preserve">6.1) </w:t>
      </w:r>
      <w:r w:rsidR="00996F85" w:rsidRPr="00FE16D0">
        <w:rPr>
          <w:rFonts w:ascii="Arial" w:hAnsi="Arial" w:cs="Arial"/>
          <w:color w:val="auto"/>
          <w:u w:val="single"/>
        </w:rPr>
        <w:t>Integration Effects on Coverage and Accuracy of Sentiment Analysis</w:t>
      </w:r>
      <w:bookmarkEnd w:id="67"/>
    </w:p>
    <w:p w14:paraId="0A5B096C" w14:textId="77777777" w:rsidR="00996F85" w:rsidRPr="00285EF4" w:rsidRDefault="00996F85" w:rsidP="00996F85">
      <w:pPr>
        <w:jc w:val="both"/>
        <w:rPr>
          <w:rFonts w:cs="Arial"/>
        </w:rPr>
      </w:pPr>
      <w:r w:rsidRPr="00285EF4">
        <w:rPr>
          <w:rFonts w:cs="Arial"/>
        </w:rPr>
        <w:t>Through the integration of low-resource languages into the lexicon, the coverage and accuracy of the sentiment analysis is impacted. In a study done by Chen and Skiena (2014), they built sentiment lexicons for 136 different languages, where they achieved a 95.7% polarity agreement with already established lexicons, as well as an overall coverage of 45.2%. In a similar study by Koto et al. (2024), the researchers were able to extend the NRC-VAD lexicon, by adding 20000 low-resource lexemes. The added lexemes were from 15 low-resource languages and ultimately expanded the lexicon to over 2 million entries. Therefore, based on these findings, it is clear that by adding low-resource lexemes, the lexicon’s coverage can be expanded.</w:t>
      </w:r>
    </w:p>
    <w:p w14:paraId="61853A24" w14:textId="77777777" w:rsidR="00996F85" w:rsidRPr="00285EF4" w:rsidRDefault="00996F85" w:rsidP="00996F85">
      <w:pPr>
        <w:jc w:val="both"/>
        <w:rPr>
          <w:rFonts w:cs="Arial"/>
        </w:rPr>
      </w:pPr>
      <w:r w:rsidRPr="00285EF4">
        <w:rPr>
          <w:rFonts w:cs="Arial"/>
        </w:rPr>
        <w:t xml:space="preserve">In terms of accuracy, Mabokela et al. (2025) conducted a study of Southern African languages, specifically focusing on Nguni and Sotho-Tswana languages. Based on these pre-trained models, it achieved weighted F1 scores of above 77% for Nguni languages and above 63% for Sotho-Tswana languages. This demonstrates the feasibility of sentiment modelling in the context of Southern African languages. Gao et al. (2015) observed that bilingual word graph propagation improved the recall and precision regarding the sentiment lexicon learning. Recall improved from 0.623 to 0.708 and the precision values ranged between 0.72 to 0.97 across the different language pairs. </w:t>
      </w:r>
    </w:p>
    <w:p w14:paraId="4F1462F9" w14:textId="77777777" w:rsidR="00996F85" w:rsidRPr="00285EF4" w:rsidRDefault="00996F85" w:rsidP="00996F85">
      <w:pPr>
        <w:jc w:val="both"/>
        <w:rPr>
          <w:rFonts w:cs="Arial"/>
        </w:rPr>
      </w:pPr>
      <w:r>
        <w:rPr>
          <w:rFonts w:cs="Arial"/>
        </w:rPr>
        <w:t>T</w:t>
      </w:r>
      <w:r w:rsidRPr="00285EF4">
        <w:rPr>
          <w:rFonts w:cs="Arial"/>
        </w:rPr>
        <w:t>hrough the integration of low-resource languages into sentiment lexicons, both the coverage and accuracy can be improved. The only challenges that arose was in cases where extremely low-resource languages achieved lexicons of less than a 100 words. This could have been due to source materials that were limited. Domain specific variations and word sense ambiguity do remain challenging due to it requiring careful strategies with regards to filtering.</w:t>
      </w:r>
    </w:p>
    <w:p w14:paraId="356F97E8" w14:textId="442ACDBF" w:rsidR="00996F85" w:rsidRPr="00E76824" w:rsidRDefault="00996F85" w:rsidP="00FE16D0">
      <w:pPr>
        <w:jc w:val="both"/>
        <w:rPr>
          <w:rFonts w:cs="Arial"/>
        </w:rPr>
      </w:pPr>
      <w:r w:rsidRPr="00285EF4">
        <w:rPr>
          <w:rFonts w:cs="Arial"/>
        </w:rPr>
        <w:t xml:space="preserve">Therefore, multilingual sentiment lexicon can be expanded to include low-resource languages by integrating the use of corpus-based extraction, cross-lingual mapping and RAG. Corpus-based extraction, cross-lingual mapping, as well as RAG, can be combined into a unified framework for multilingual lexicon development. Corpus-based extraction techniques can identify and extract sentiment terms. Cross-lingual mapping allows that the extracted </w:t>
      </w:r>
      <w:r w:rsidRPr="00285EF4">
        <w:rPr>
          <w:rFonts w:cs="Arial"/>
        </w:rPr>
        <w:lastRenderedPageBreak/>
        <w:t xml:space="preserve">candidates can be aligned with the high-resource language sentiment features. The extracted candidates are also validated. Thereafter, RAG can be implemented to refine, expand and contextualize the lexicon entries, through the generation capabilities of RAG </w:t>
      </w:r>
      <w:r w:rsidRPr="00285EF4">
        <w:rPr>
          <w:rFonts w:cs="Arial"/>
        </w:rPr>
        <w:fldChar w:fldCharType="begin">
          <w:fldData xml:space="preserve">PEVuZE5vdGU+PENpdGU+PEF1dGhvcj5DaGVuPC9BdXRob3I+PFllYXI+MjAyNTwvWWVhcj48UmVj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</w:fldData>
        </w:fldChar>
      </w:r>
      <w:r>
        <w:rPr>
          <w:rFonts w:cs="Arial"/>
        </w:rPr>
        <w:instrText xml:space="preserve"> ADDIN EN.CITE </w:instrText>
      </w:r>
      <w:r>
        <w:rPr>
          <w:rFonts w:cs="Arial"/>
        </w:rPr>
        <w:fldChar w:fldCharType="begin">
          <w:fldData xml:space="preserve">PEVuZE5vdGU+PENpdGU+PEF1dGhvcj5DaGVuPC9BdXRob3I+PFllYXI+MjAyNTwvWWVhcj48UmVj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</w:fldData>
        </w:fldChar>
      </w:r>
      <w:r>
        <w:rPr>
          <w:rFonts w:cs="Arial"/>
        </w:rPr>
        <w:instrText xml:space="preserve"> ADDIN EN.CITE.DATA </w:instrText>
      </w:r>
      <w:r>
        <w:rPr>
          <w:rFonts w:cs="Arial"/>
        </w:rPr>
      </w:r>
      <w:r>
        <w:rPr>
          <w:rFonts w:cs="Arial"/>
        </w:rPr>
        <w:fldChar w:fldCharType="end"/>
      </w:r>
      <w:r w:rsidRPr="00285EF4">
        <w:rPr>
          <w:rFonts w:cs="Arial"/>
        </w:rPr>
      </w:r>
      <w:r w:rsidRPr="00285EF4">
        <w:rPr>
          <w:rFonts w:cs="Arial"/>
        </w:rPr>
        <w:fldChar w:fldCharType="separate"/>
      </w:r>
      <w:r>
        <w:rPr>
          <w:rFonts w:cs="Arial"/>
          <w:noProof/>
        </w:rPr>
        <w:t>(Li, Luo et al. 2024, Chen, Shang et al. 2025)</w:t>
      </w:r>
      <w:r w:rsidRPr="00285EF4">
        <w:rPr>
          <w:rFonts w:cs="Arial"/>
        </w:rPr>
        <w:fldChar w:fldCharType="end"/>
      </w:r>
      <w:r w:rsidRPr="00285EF4">
        <w:rPr>
          <w:rFonts w:cs="Arial"/>
        </w:rPr>
        <w:t>. Together, these methods can be used to create a scalable pipeline for multilingual lexicon development in low-resource languages, specifically focusing on languages spoken in Africa.</w:t>
      </w:r>
    </w:p>
    <w:p w14:paraId="775E4C99" w14:textId="77777777" w:rsidR="00114A24" w:rsidRDefault="00E97503" w:rsidP="00F85F2E">
      <w:pPr>
        <w:rPr>
          <w:rFonts w:cs="Arial"/>
        </w:rPr>
      </w:pPr>
      <w:bookmarkStart w:id="68" w:name="_Toc213400644"/>
      <w:r w:rsidRPr="00114A24">
        <w:rPr>
          <w:rStyle w:val="Heading2Char"/>
          <w:rFonts w:ascii="Arial" w:hAnsi="Arial" w:cs="Arial"/>
          <w:color w:val="auto"/>
          <w:u w:val="single"/>
        </w:rPr>
        <w:t>6.</w:t>
      </w:r>
      <w:r w:rsidR="00FE16D0" w:rsidRPr="00114A24">
        <w:rPr>
          <w:rStyle w:val="Heading2Char"/>
          <w:rFonts w:ascii="Arial" w:hAnsi="Arial" w:cs="Arial"/>
          <w:color w:val="auto"/>
          <w:u w:val="single"/>
        </w:rPr>
        <w:t xml:space="preserve">2) </w:t>
      </w:r>
      <w:r w:rsidR="00096E22" w:rsidRPr="00114A24">
        <w:rPr>
          <w:rStyle w:val="Heading2Char"/>
          <w:rFonts w:ascii="Arial" w:hAnsi="Arial" w:cs="Arial"/>
          <w:color w:val="auto"/>
          <w:u w:val="single"/>
        </w:rPr>
        <w:t xml:space="preserve">How effective AfroXLMR and AfriBERTa </w:t>
      </w:r>
      <w:r w:rsidR="00487C42" w:rsidRPr="00114A24">
        <w:rPr>
          <w:rStyle w:val="Heading2Char"/>
          <w:rFonts w:ascii="Arial" w:hAnsi="Arial" w:cs="Arial"/>
          <w:color w:val="auto"/>
          <w:u w:val="single"/>
        </w:rPr>
        <w:t xml:space="preserve">are </w:t>
      </w:r>
      <w:r w:rsidR="00096E22" w:rsidRPr="00114A24">
        <w:rPr>
          <w:rStyle w:val="Heading2Char"/>
          <w:rFonts w:ascii="Arial" w:hAnsi="Arial" w:cs="Arial"/>
          <w:color w:val="auto"/>
          <w:u w:val="single"/>
        </w:rPr>
        <w:t>for aspect-based sentiment analysis with the expanded lexicon</w:t>
      </w:r>
      <w:bookmarkEnd w:id="68"/>
    </w:p>
    <w:p w14:paraId="1BBF6289" w14:textId="2701491B" w:rsidR="00C67416" w:rsidRPr="00E76824" w:rsidRDefault="00C67416" w:rsidP="00114A24">
      <w:pPr>
        <w:jc w:val="both"/>
        <w:rPr>
          <w:rFonts w:cs="Arial"/>
        </w:rPr>
      </w:pPr>
      <w:r w:rsidRPr="00E76824">
        <w:rPr>
          <w:rFonts w:cs="Arial"/>
        </w:rPr>
        <w:t xml:space="preserve">The result from this study indicate that AfroXLMR perform extremely well for languages test (i.e. isiXhosa and isiZulu) as it achieved a F1 score that exceeding 80%. The study finds that it performs a total 4% better than other models with a F1 score of 71.03% and this model was the best overall weighted F1 score. The study derived that AfoXLMR performance was most consistent with sentiment analysis which these languages and achieved the highest confidence intervals which can indicate highest stability. In addition, the study </w:t>
      </w:r>
      <w:r w:rsidR="0060678A" w:rsidRPr="00E76824">
        <w:rPr>
          <w:rFonts w:cs="Arial"/>
        </w:rPr>
        <w:t>reveals</w:t>
      </w:r>
      <w:r w:rsidRPr="00E76824">
        <w:rPr>
          <w:rFonts w:cs="Arial"/>
        </w:rPr>
        <w:t xml:space="preserve"> that AfriBERTa performed moderately well as it achieved a F1 score around 64% which is considerably impressive as AfriBERTa was not pre-train on any of the languages (Sepedi, Setswana, Sesotho, isiXhosa and isiZulu) used in the study but achieved measurable results. AfroXLMR and AfriBERTa results indicate that it has outperformed traditional machine learning methods</w:t>
      </w:r>
      <w:r w:rsidR="00D459F1" w:rsidRPr="00E76824">
        <w:rPr>
          <w:rFonts w:cs="Arial"/>
        </w:rPr>
        <w:t xml:space="preserve"> </w:t>
      </w:r>
      <w:r w:rsidR="008C2FF5" w:rsidRPr="00E76824">
        <w:rPr>
          <w:rFonts w:cs="Arial"/>
        </w:rPr>
        <w:fldChar w:fldCharType="begin"/>
      </w:r>
      <w:r w:rsidR="008C2FF5" w:rsidRPr="00E76824">
        <w:rPr>
          <w:rFonts w:cs="Arial"/>
        </w:rPr>
        <w:instrText xml:space="preserve"> ADDIN EN.CITE &lt;EndNote&gt;&lt;Cite&gt;&lt;Author&gt;Gokani&lt;/Author&gt;&lt;Year&gt;2023&lt;/Year&gt;&lt;RecNum&gt;244&lt;/RecNum&gt;&lt;DisplayText&gt;(Gokani 2023)&lt;/DisplayText&gt;&lt;record&gt;&lt;rec-number&gt;244&lt;/rec-number&gt;&lt;foreign-keys&gt;&lt;key app="EN" db-id="txvwdeeer0pssfeaarwpsafx050z29xfeawt" timestamp="1762427062"&gt;244&lt;/key&gt;&lt;/foreign-keys&gt;&lt;ref-type name="Journal Article"&gt;17&lt;/ref-type&gt;&lt;contributors&gt;&lt;authors&gt;&lt;author&gt;Gokani, M&lt;/author&gt;&lt;/authors&gt;&lt;/contributors&gt;&lt;titles&gt;&lt;title&gt;Exploring Sentiment Analysis in Low-resource Languages&lt;/title&gt;&lt;/titles&gt;&lt;dates&gt;&lt;year&gt;2023&lt;/year&gt;&lt;/dates&gt;&lt;urls&gt;&lt;/urls&gt;&lt;/record&gt;&lt;/Cite&gt;&lt;/EndNote&gt;</w:instrText>
      </w:r>
      <w:r w:rsidR="008C2FF5" w:rsidRPr="00E76824">
        <w:rPr>
          <w:rFonts w:cs="Arial"/>
        </w:rPr>
        <w:fldChar w:fldCharType="separate"/>
      </w:r>
      <w:r w:rsidR="008C2FF5" w:rsidRPr="00E76824">
        <w:rPr>
          <w:rFonts w:cs="Arial"/>
        </w:rPr>
        <w:t>(Gokani 2023)</w:t>
      </w:r>
      <w:r w:rsidR="008C2FF5" w:rsidRPr="00E76824">
        <w:rPr>
          <w:rFonts w:cs="Arial"/>
        </w:rPr>
        <w:fldChar w:fldCharType="end"/>
      </w:r>
      <w:r w:rsidRPr="00E76824">
        <w:rPr>
          <w:rFonts w:cs="Arial"/>
        </w:rPr>
        <w:t xml:space="preserve">. </w:t>
      </w:r>
    </w:p>
    <w:p w14:paraId="1833E6F8" w14:textId="19AB4942" w:rsidR="00C67416" w:rsidRPr="00E76824" w:rsidRDefault="00C67416" w:rsidP="00C67416">
      <w:pPr>
        <w:jc w:val="both"/>
        <w:rPr>
          <w:rFonts w:cs="Arial"/>
        </w:rPr>
      </w:pPr>
      <w:r w:rsidRPr="00E76824">
        <w:rPr>
          <w:rFonts w:cs="Arial"/>
        </w:rPr>
        <w:t>Furthermore, in another study that was conducted it indicates that AfroXLMR obtained a weighted F1 score of 75.8% and performed the best overall for the study. The study calculated the precision, recall and F1 score of different models and AfroXLMR achieved a precision of 73.3%, recall of 72.9%, f1 score of 73.2% and accuracy of 73.4% which highlights the model ability to detect patterns and classify sentiment in a multilingual setting. The study highlights that training the models before helped improve overall effectiveness, notably when dealing with low-resource languages. The study concluded that AfroXLMR model performance was significantly greater than other models and demonstrated noticeable ability to adapt. The AfriBERTa model performed slightly lower as it achieved precision, recall, F1 score and accuracy between 69%-69.6%. The study highlighted that as it may be designed for African languages it does not perform as well as AfroXLMR. The model demonstrates a good trade-off between speed and accuracy and provide a prominent solution for limited computational power. This insight provided a clear result as it stands out as resource efficient option</w:t>
      </w:r>
      <w:r w:rsidR="008C5F23" w:rsidRPr="00E76824">
        <w:rPr>
          <w:rFonts w:cs="Arial"/>
        </w:rPr>
        <w:t xml:space="preserve"> </w:t>
      </w:r>
      <w:r w:rsidR="008C5F23" w:rsidRPr="00E76824">
        <w:rPr>
          <w:rFonts w:cs="Arial"/>
        </w:rPr>
        <w:fldChar w:fldCharType="begin"/>
      </w:r>
      <w:r w:rsidR="008C5F23" w:rsidRPr="00E76824">
        <w:rPr>
          <w:rFonts w:cs="Arial"/>
        </w:rPr>
        <w:instrText xml:space="preserve"> ADDIN EN.CITE &lt;EndNote&gt;&lt;Cite&gt;&lt;Author&gt;Mabokela&lt;/Author&gt;&lt;Year&gt;2025&lt;/Year&gt;&lt;RecNum&gt;245&lt;/RecNum&gt;&lt;DisplayText&gt;(Mabokela, Primus et al. 2025)&lt;/DisplayText&gt;&lt;record&gt;&lt;rec-number&gt;245&lt;/rec-number&gt;&lt;foreign-keys&gt;&lt;key app="EN" db-id="txvwdeeer0pssfeaarwpsafx050z29xfeawt" timestamp="1762427103"&gt;245&lt;/key&gt;&lt;/foreign-keys&gt;&lt;ref-type name="Journal Article"&gt;17&lt;/ref-type&gt;&lt;contributors&gt;&lt;authors&gt;&lt;author&gt;Mabokela, KR&lt;/author&gt;&lt;author&gt;Primus, M.&lt;/author&gt;&lt;author&gt;Celik, T.&lt;/author&gt;&lt;/authors&gt;&lt;/contributors&gt;&lt;auth-address&gt;School of Electrical &amp;amp; Information Engineering, University of the Witwatersrand, Johannesburg, South Africa.&amp;#xD;Applied Information Systems, University of Johannesburg, Johannesburg, South Africa.&amp;#xD;Institute for Intelligent Systems, University of Johannesburg, Johannesburg, South Africa.&lt;/auth-address&gt;&lt;titles&gt;&lt;title&gt;Advancing sentiment analysis for low-resourced african languages using pre-trained language models&lt;/title&gt;&lt;secondary-title&gt;PLoS One&lt;/secondary-title&gt;&lt;/titles&gt;&lt;periodical&gt;&lt;full-title&gt;Plos one&lt;/full-title&gt;&lt;/periodical&gt;&lt;pages&gt;e0325102&lt;/pages&gt;&lt;volume&gt;20&lt;/volume&gt;&lt;number&gt;6&lt;/number&gt;&lt;edition&gt;20250605&lt;/edition&gt;&lt;keywords&gt;&lt;keyword&gt;*Language&lt;/keyword&gt;&lt;keyword&gt;Humans&lt;/keyword&gt;&lt;keyword&gt;*Multilingualism&lt;/keyword&gt;&lt;keyword&gt;Africa&lt;/keyword&gt;&lt;keyword&gt;Social Media&lt;/keyword&gt;&lt;/keywords&gt;&lt;dates&gt;&lt;year&gt;2025&lt;/year&gt;&lt;/dates&gt;&lt;isbn&gt;1932-6203 (Electronic)&amp;#xD;1932-6203 (Linking)&lt;/isbn&gt;&lt;accession-num&gt;40471940&lt;/accession-num&gt;&lt;urls&gt;&lt;related-urls&gt;&lt;url&gt;https://www.ncbi.nlm.nih.gov/pubmed/40471940&lt;/url&gt;&lt;/related-urls&gt;&lt;/urls&gt;&lt;custom1&gt;The authors declare there is no competing interest.&lt;/custom1&gt;&lt;custom2&gt;PMC12140235&lt;/custom2&gt;&lt;electronic-resource-num&gt;10.1371/journal.pone.0325102&lt;/electronic-resource-num&gt;&lt;remote-database-name&gt;Medline&lt;/remote-database-name&gt;&lt;remote-database-provider&gt;NLM&lt;/remote-database-provider&gt;&lt;/record&gt;&lt;/Cite&gt;&lt;/EndNote&gt;</w:instrText>
      </w:r>
      <w:r w:rsidR="008C5F23" w:rsidRPr="00E76824">
        <w:rPr>
          <w:rFonts w:cs="Arial"/>
        </w:rPr>
        <w:fldChar w:fldCharType="separate"/>
      </w:r>
      <w:r w:rsidR="008C5F23" w:rsidRPr="00E76824">
        <w:rPr>
          <w:rFonts w:cs="Arial"/>
        </w:rPr>
        <w:t>(Mabokela, Primus et al. 2025)</w:t>
      </w:r>
      <w:r w:rsidR="008C5F23" w:rsidRPr="00E76824">
        <w:rPr>
          <w:rFonts w:cs="Arial"/>
        </w:rPr>
        <w:fldChar w:fldCharType="end"/>
      </w:r>
      <w:r w:rsidRPr="00E76824">
        <w:rPr>
          <w:rFonts w:cs="Arial"/>
        </w:rPr>
        <w:t xml:space="preserve">. </w:t>
      </w:r>
    </w:p>
    <w:p w14:paraId="03166D9A" w14:textId="1A3074FA" w:rsidR="00C67416" w:rsidRPr="00E76824" w:rsidRDefault="00C67416" w:rsidP="00114A24">
      <w:pPr>
        <w:jc w:val="both"/>
        <w:rPr>
          <w:rFonts w:cs="Arial"/>
        </w:rPr>
      </w:pPr>
      <w:r w:rsidRPr="00E76824">
        <w:rPr>
          <w:rFonts w:cs="Arial"/>
        </w:rPr>
        <w:lastRenderedPageBreak/>
        <w:t>Therefore, understanding the purpose of each model and analysing the result on multiple case study, it can provide a clear indication that AfroXLMR and AfriBERTa are effective for aspect-based sentiment analysis with the expanded lexicon as they achieved noticeable results. AfroXLMR is considered the better other across the studies and AfriBERTa can be considered a more sustainable option when computational power is limited.</w:t>
      </w:r>
    </w:p>
    <w:p w14:paraId="57B05D7D" w14:textId="56112396" w:rsidR="00AB26AB" w:rsidRPr="00E76824" w:rsidRDefault="00651F84" w:rsidP="00114A24">
      <w:pPr>
        <w:jc w:val="both"/>
        <w:rPr>
          <w:rFonts w:cs="Arial"/>
        </w:rPr>
      </w:pPr>
      <w:r w:rsidRPr="00E76824">
        <w:rPr>
          <w:rFonts w:cs="Arial"/>
        </w:rPr>
        <w:t>When comparing our results with the research, it is clear that both models followed the same performance trend observed in previous studies. AfroXLMR once again demonstrated stronger multilingual adaptability and achieved results closely matching the reported F1 range of 71–75%, confirming its reliability and stability for aspect-based sentiment analysis on low-resource African languages. Similarly, AfriBERTa’s lower but steady performance reflects the same moderate results discussed in the literature, reinforcing its value as an efficient model for limited-resource environments. Overall, our experiments validate the research findings that AfroXLMR remains the superior model in terms of accuracy and consistency, while AfriBERTa provides a more computationally sustainable alternative with measurable, though comparatively lower, performance.</w:t>
      </w:r>
      <w:r w:rsidR="00F03882" w:rsidRPr="00E76824">
        <w:rPr>
          <w:rFonts w:cs="Arial"/>
        </w:rPr>
        <w:t xml:space="preserve"> These results can be found in figure </w:t>
      </w:r>
      <w:r w:rsidR="00C30F01">
        <w:rPr>
          <w:rFonts w:cs="Arial"/>
        </w:rPr>
        <w:t>14</w:t>
      </w:r>
      <w:r w:rsidR="007E28CF" w:rsidRPr="00E76824">
        <w:rPr>
          <w:rFonts w:cs="Arial"/>
        </w:rPr>
        <w:t xml:space="preserve"> </w:t>
      </w:r>
      <w:r w:rsidR="005D3CA1" w:rsidRPr="00E76824">
        <w:rPr>
          <w:rFonts w:cs="Arial"/>
        </w:rPr>
        <w:t xml:space="preserve">AfroXLMR </w:t>
      </w:r>
      <w:r w:rsidR="005256B1" w:rsidRPr="00E76824">
        <w:rPr>
          <w:rFonts w:cs="Arial"/>
        </w:rPr>
        <w:t xml:space="preserve">model training results and Figure </w:t>
      </w:r>
      <w:r w:rsidR="00C30F01">
        <w:rPr>
          <w:rFonts w:cs="Arial"/>
        </w:rPr>
        <w:t>15</w:t>
      </w:r>
      <w:r w:rsidR="005256B1" w:rsidRPr="00E76824">
        <w:rPr>
          <w:rFonts w:cs="Arial"/>
        </w:rPr>
        <w:t xml:space="preserve"> </w:t>
      </w:r>
      <w:r w:rsidR="005256B1" w:rsidRPr="00C30F01">
        <w:rPr>
          <w:rFonts w:cs="Arial"/>
        </w:rPr>
        <w:t>AfriBERTa</w:t>
      </w:r>
      <w:r w:rsidR="005256B1" w:rsidRPr="00E76824">
        <w:rPr>
          <w:rFonts w:cs="Arial"/>
          <w:b/>
        </w:rPr>
        <w:t xml:space="preserve"> </w:t>
      </w:r>
      <w:r w:rsidR="005256B1" w:rsidRPr="00E76824">
        <w:rPr>
          <w:rFonts w:cs="Arial"/>
        </w:rPr>
        <w:t>model training results</w:t>
      </w:r>
      <w:r w:rsidR="00D55975" w:rsidRPr="00E76824">
        <w:rPr>
          <w:rFonts w:cs="Arial"/>
        </w:rPr>
        <w:t xml:space="preserve"> found bel</w:t>
      </w:r>
      <w:r w:rsidR="00C30F01">
        <w:rPr>
          <w:rFonts w:cs="Arial"/>
        </w:rPr>
        <w:t>ow</w:t>
      </w:r>
      <w:r w:rsidR="00E27D12">
        <w:rPr>
          <w:rFonts w:cs="Arial"/>
        </w:rPr>
        <w:t xml:space="preserve">. </w:t>
      </w:r>
    </w:p>
    <w:p w14:paraId="62B15EA5" w14:textId="77777777" w:rsidR="009934BF" w:rsidRDefault="007F0051" w:rsidP="009934BF">
      <w:pPr>
        <w:keepNext/>
      </w:pPr>
      <w:r w:rsidRPr="00E76824">
        <w:rPr>
          <w:rFonts w:cs="Arial"/>
          <w:noProof/>
        </w:rPr>
        <w:drawing>
          <wp:inline distT="0" distB="0" distL="0" distR="0" wp14:anchorId="588138A8" wp14:editId="07C97327">
            <wp:extent cx="5724525" cy="962025"/>
            <wp:effectExtent l="0" t="0" r="9525" b="9525"/>
            <wp:docPr id="14370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962025"/>
                    </a:xfrm>
                    <a:prstGeom prst="rect">
                      <a:avLst/>
                    </a:prstGeom>
                    <a:noFill/>
                    <a:ln>
                      <a:noFill/>
                    </a:ln>
                  </pic:spPr>
                </pic:pic>
              </a:graphicData>
            </a:graphic>
          </wp:inline>
        </w:drawing>
      </w:r>
    </w:p>
    <w:p w14:paraId="0D5AF3D6" w14:textId="51AB4858" w:rsidR="006D53C2" w:rsidRPr="009934BF" w:rsidRDefault="009934BF" w:rsidP="009934BF">
      <w:pPr>
        <w:pStyle w:val="Caption"/>
        <w:jc w:val="center"/>
        <w:rPr>
          <w:color w:val="auto"/>
        </w:rPr>
      </w:pPr>
      <w:bookmarkStart w:id="69" w:name="_Toc213400666"/>
      <w:r w:rsidRPr="009934BF">
        <w:rPr>
          <w:color w:val="auto"/>
        </w:rPr>
        <w:t xml:space="preserve">Figure </w:t>
      </w:r>
      <w:r w:rsidRPr="009934BF">
        <w:rPr>
          <w:color w:val="auto"/>
        </w:rPr>
        <w:fldChar w:fldCharType="begin"/>
      </w:r>
      <w:r w:rsidRPr="009934BF">
        <w:rPr>
          <w:color w:val="auto"/>
        </w:rPr>
        <w:instrText xml:space="preserve"> SEQ Figure \* ARABIC </w:instrText>
      </w:r>
      <w:r w:rsidRPr="009934BF">
        <w:rPr>
          <w:color w:val="auto"/>
        </w:rPr>
        <w:fldChar w:fldCharType="separate"/>
      </w:r>
      <w:r w:rsidR="00B07521">
        <w:rPr>
          <w:noProof/>
          <w:color w:val="auto"/>
        </w:rPr>
        <w:t>17</w:t>
      </w:r>
      <w:r w:rsidRPr="009934BF">
        <w:rPr>
          <w:color w:val="auto"/>
        </w:rPr>
        <w:fldChar w:fldCharType="end"/>
      </w:r>
      <w:r w:rsidRPr="009934BF">
        <w:rPr>
          <w:color w:val="auto"/>
        </w:rPr>
        <w:t>: AfroXLMR model training results</w:t>
      </w:r>
      <w:bookmarkEnd w:id="69"/>
    </w:p>
    <w:p w14:paraId="270FC8BA" w14:textId="175BE6F4" w:rsidR="00D55975" w:rsidRPr="000536CC" w:rsidRDefault="009934BF" w:rsidP="009934BF">
      <w:pPr>
        <w:pStyle w:val="Caption"/>
        <w:rPr>
          <w:rFonts w:cs="Arial"/>
          <w:color w:val="auto"/>
        </w:rPr>
      </w:pPr>
      <w:r>
        <w:rPr>
          <w:noProof/>
        </w:rPr>
        <mc:AlternateContent>
          <mc:Choice Requires="wps">
            <w:drawing>
              <wp:anchor distT="0" distB="0" distL="114300" distR="114300" simplePos="0" relativeHeight="251658262" behindDoc="0" locked="0" layoutInCell="1" allowOverlap="1" wp14:anchorId="6DD9A9F2" wp14:editId="3BB7EC7E">
                <wp:simplePos x="0" y="0"/>
                <wp:positionH relativeFrom="margin">
                  <wp:align>center</wp:align>
                </wp:positionH>
                <wp:positionV relativeFrom="paragraph">
                  <wp:posOffset>1647466</wp:posOffset>
                </wp:positionV>
                <wp:extent cx="4772025" cy="635"/>
                <wp:effectExtent l="0" t="0" r="9525" b="8255"/>
                <wp:wrapTopAndBottom/>
                <wp:docPr id="991374938" name="Text Box 1"/>
                <wp:cNvGraphicFramePr/>
                <a:graphic xmlns:a="http://schemas.openxmlformats.org/drawingml/2006/main">
                  <a:graphicData uri="http://schemas.microsoft.com/office/word/2010/wordprocessingShape">
                    <wps:wsp>
                      <wps:cNvSpPr txBox="1"/>
                      <wps:spPr>
                        <a:xfrm>
                          <a:off x="0" y="0"/>
                          <a:ext cx="4772025" cy="635"/>
                        </a:xfrm>
                        <a:prstGeom prst="rect">
                          <a:avLst/>
                        </a:prstGeom>
                        <a:solidFill>
                          <a:prstClr val="white"/>
                        </a:solidFill>
                        <a:ln>
                          <a:noFill/>
                        </a:ln>
                      </wps:spPr>
                      <wps:txbx>
                        <w:txbxContent>
                          <w:p w14:paraId="522DDFBC" w14:textId="599AD86C" w:rsidR="009934BF" w:rsidRPr="009934BF" w:rsidRDefault="009934BF" w:rsidP="009934BF">
                            <w:pPr>
                              <w:pStyle w:val="Caption"/>
                              <w:jc w:val="center"/>
                              <w:rPr>
                                <w:rFonts w:cs="Arial"/>
                                <w:color w:val="auto"/>
                              </w:rPr>
                            </w:pPr>
                            <w:bookmarkStart w:id="70" w:name="_Toc213400667"/>
                            <w:r w:rsidRPr="009934BF">
                              <w:rPr>
                                <w:color w:val="auto"/>
                              </w:rPr>
                              <w:t xml:space="preserve">Figure </w:t>
                            </w:r>
                            <w:r w:rsidRPr="009934BF">
                              <w:rPr>
                                <w:color w:val="auto"/>
                              </w:rPr>
                              <w:fldChar w:fldCharType="begin"/>
                            </w:r>
                            <w:r w:rsidRPr="009934BF">
                              <w:rPr>
                                <w:color w:val="auto"/>
                              </w:rPr>
                              <w:instrText xml:space="preserve"> SEQ Figure \* ARABIC </w:instrText>
                            </w:r>
                            <w:r w:rsidRPr="009934BF">
                              <w:rPr>
                                <w:color w:val="auto"/>
                              </w:rPr>
                              <w:fldChar w:fldCharType="separate"/>
                            </w:r>
                            <w:r w:rsidR="00B07521">
                              <w:rPr>
                                <w:noProof/>
                                <w:color w:val="auto"/>
                              </w:rPr>
                              <w:t>18</w:t>
                            </w:r>
                            <w:r w:rsidRPr="009934BF">
                              <w:rPr>
                                <w:color w:val="auto"/>
                              </w:rPr>
                              <w:fldChar w:fldCharType="end"/>
                            </w:r>
                            <w:r w:rsidRPr="009934BF">
                              <w:rPr>
                                <w:color w:val="auto"/>
                              </w:rPr>
                              <w:t>: AfriBERTa model training results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9A9F2" id="_x0000_s1065" type="#_x0000_t202" style="position:absolute;margin-left:0;margin-top:129.7pt;width:375.75pt;height:.05pt;z-index:25165826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Gt7Gw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" stroked="f">
                <v:textbox style="mso-fit-shape-to-text:t" inset="0,0,0,0">
                  <w:txbxContent>
                    <w:p w14:paraId="522DDFBC" w14:textId="599AD86C" w:rsidR="009934BF" w:rsidRPr="009934BF" w:rsidRDefault="009934BF" w:rsidP="009934BF">
                      <w:pPr>
                        <w:pStyle w:val="Caption"/>
                        <w:jc w:val="center"/>
                        <w:rPr>
                          <w:rFonts w:cs="Arial"/>
                          <w:color w:val="auto"/>
                        </w:rPr>
                      </w:pPr>
                      <w:bookmarkStart w:id="71" w:name="_Toc213400667"/>
                      <w:r w:rsidRPr="009934BF">
                        <w:rPr>
                          <w:color w:val="auto"/>
                        </w:rPr>
                        <w:t xml:space="preserve">Figure </w:t>
                      </w:r>
                      <w:r w:rsidRPr="009934BF">
                        <w:rPr>
                          <w:color w:val="auto"/>
                        </w:rPr>
                        <w:fldChar w:fldCharType="begin"/>
                      </w:r>
                      <w:r w:rsidRPr="009934BF">
                        <w:rPr>
                          <w:color w:val="auto"/>
                        </w:rPr>
                        <w:instrText xml:space="preserve"> SEQ Figure \* ARABIC </w:instrText>
                      </w:r>
                      <w:r w:rsidRPr="009934BF">
                        <w:rPr>
                          <w:color w:val="auto"/>
                        </w:rPr>
                        <w:fldChar w:fldCharType="separate"/>
                      </w:r>
                      <w:r w:rsidR="00B07521">
                        <w:rPr>
                          <w:noProof/>
                          <w:color w:val="auto"/>
                        </w:rPr>
                        <w:t>18</w:t>
                      </w:r>
                      <w:r w:rsidRPr="009934BF">
                        <w:rPr>
                          <w:color w:val="auto"/>
                        </w:rPr>
                        <w:fldChar w:fldCharType="end"/>
                      </w:r>
                      <w:r w:rsidRPr="009934BF">
                        <w:rPr>
                          <w:color w:val="auto"/>
                        </w:rPr>
                        <w:t>: AfriBERTa model training results</w:t>
                      </w:r>
                      <w:bookmarkEnd w:id="71"/>
                    </w:p>
                  </w:txbxContent>
                </v:textbox>
                <w10:wrap type="topAndBottom" anchorx="margin"/>
              </v:shape>
            </w:pict>
          </mc:Fallback>
        </mc:AlternateContent>
      </w:r>
      <w:r w:rsidRPr="008026B3">
        <w:rPr>
          <w:rFonts w:cs="Arial"/>
          <w:noProof/>
          <w:color w:val="auto"/>
        </w:rPr>
        <w:drawing>
          <wp:anchor distT="0" distB="0" distL="114300" distR="114300" simplePos="0" relativeHeight="251658260" behindDoc="0" locked="0" layoutInCell="1" allowOverlap="1" wp14:anchorId="5918B228" wp14:editId="69C2CDDF">
            <wp:simplePos x="0" y="0"/>
            <wp:positionH relativeFrom="margin">
              <wp:align>center</wp:align>
            </wp:positionH>
            <wp:positionV relativeFrom="paragraph">
              <wp:posOffset>154111</wp:posOffset>
            </wp:positionV>
            <wp:extent cx="4772025" cy="1419225"/>
            <wp:effectExtent l="0" t="0" r="9525" b="9525"/>
            <wp:wrapTopAndBottom/>
            <wp:docPr id="1629373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2025" cy="1419225"/>
                    </a:xfrm>
                    <a:prstGeom prst="rect">
                      <a:avLst/>
                    </a:prstGeom>
                    <a:noFill/>
                    <a:ln>
                      <a:noFill/>
                    </a:ln>
                  </pic:spPr>
                </pic:pic>
              </a:graphicData>
            </a:graphic>
          </wp:anchor>
        </w:drawing>
      </w:r>
    </w:p>
    <w:p w14:paraId="0DC31252" w14:textId="08B787FF" w:rsidR="009934BF" w:rsidRDefault="009934BF" w:rsidP="009934BF">
      <w:pPr>
        <w:pStyle w:val="Caption"/>
        <w:rPr>
          <w:rFonts w:cs="Arial"/>
          <w:color w:val="auto"/>
        </w:rPr>
      </w:pPr>
    </w:p>
    <w:p w14:paraId="5DB18148" w14:textId="7EF1A535" w:rsidR="006D53C2" w:rsidRPr="000536CC" w:rsidRDefault="006D53C2" w:rsidP="009934BF">
      <w:pPr>
        <w:pStyle w:val="Caption"/>
        <w:rPr>
          <w:rFonts w:cs="Arial"/>
          <w:color w:val="auto"/>
        </w:rPr>
      </w:pPr>
    </w:p>
    <w:p w14:paraId="079D0EF7" w14:textId="53A3CED5" w:rsidR="00AB26AB" w:rsidRPr="00B74F76" w:rsidRDefault="0084017F" w:rsidP="000536CC">
      <w:pPr>
        <w:pStyle w:val="Heading2"/>
        <w:rPr>
          <w:rStyle w:val="Heading2Char"/>
          <w:rFonts w:ascii="Arial" w:hAnsi="Arial" w:cs="Arial"/>
          <w:color w:val="auto"/>
          <w:u w:val="single"/>
        </w:rPr>
      </w:pPr>
      <w:bookmarkStart w:id="72" w:name="_Toc213400645"/>
      <w:r>
        <w:rPr>
          <w:rStyle w:val="Heading2Char"/>
          <w:rFonts w:ascii="Arial" w:hAnsi="Arial" w:cs="Arial"/>
          <w:color w:val="auto"/>
          <w:u w:val="single"/>
        </w:rPr>
        <w:lastRenderedPageBreak/>
        <w:t>6</w:t>
      </w:r>
      <w:r w:rsidR="00A51B74">
        <w:rPr>
          <w:rStyle w:val="Heading2Char"/>
          <w:rFonts w:ascii="Arial" w:hAnsi="Arial" w:cs="Arial"/>
          <w:color w:val="auto"/>
          <w:u w:val="single"/>
        </w:rPr>
        <w:t>.3)</w:t>
      </w:r>
      <w:r w:rsidR="00AB26AB">
        <w:rPr>
          <w:rStyle w:val="Heading2Char"/>
          <w:rFonts w:ascii="Arial" w:hAnsi="Arial" w:cs="Arial"/>
          <w:color w:val="auto"/>
          <w:u w:val="single"/>
        </w:rPr>
        <w:t xml:space="preserve"> </w:t>
      </w:r>
      <w:r w:rsidR="00823063" w:rsidRPr="00B74F76">
        <w:rPr>
          <w:rStyle w:val="Heading2Char"/>
          <w:rFonts w:ascii="Arial" w:hAnsi="Arial" w:cs="Arial"/>
          <w:color w:val="auto"/>
          <w:u w:val="single"/>
        </w:rPr>
        <w:t>How does ensemble learning of AfroXLMR and AfriBERTa influence sentiment classification performance?</w:t>
      </w:r>
      <w:bookmarkEnd w:id="72"/>
    </w:p>
    <w:p w14:paraId="4E89803B" w14:textId="598136CD" w:rsidR="00AB26AB" w:rsidRPr="00E76824" w:rsidRDefault="00AB26AB" w:rsidP="00AB26AB">
      <w:pPr>
        <w:jc w:val="both"/>
        <w:rPr>
          <w:rFonts w:cs="Arial"/>
        </w:rPr>
      </w:pPr>
      <w:r w:rsidRPr="00E76824">
        <w:rPr>
          <w:rFonts w:cs="Arial"/>
        </w:rPr>
        <w:t>In addition, reviewing a third study indicates that AfriBERTa, AfroLM and AfroXLMR provide less generalisation of African languages compared to models initially trained on African languages and after the conclusion of the study it has been indicate that AfriBERTa, AfroLM and AfroXLMR produced a greater result than the other models. However, the results indicate that there is not a specific model that resolves and suitable for different languages. The multilingual models performed well with AfriBERTa achieving a f1 score of 66%, precision of 66%, recall of 66% and accuracy of 66% while AfroXLMR achieving a f1 score of 67%, precision of 68%, recall of 67% and accuracy of 67%. The results draw the attention of the fact AfroXLMR performed like other models but still produced marginable better results</w:t>
      </w:r>
      <w:r w:rsidR="00210DC9" w:rsidRPr="00E76824">
        <w:rPr>
          <w:rFonts w:cs="Arial"/>
        </w:rPr>
        <w:t xml:space="preserve"> </w:t>
      </w:r>
      <w:r w:rsidR="00210DC9" w:rsidRPr="00E76824">
        <w:rPr>
          <w:rFonts w:cs="Arial"/>
        </w:rPr>
        <w:fldChar w:fldCharType="begin"/>
      </w:r>
      <w:r w:rsidR="00210DC9" w:rsidRPr="00E76824">
        <w:rPr>
          <w:rFonts w:cs="Arial"/>
        </w:rPr>
        <w:instrText xml:space="preserve"> ADDIN EN.CITE &lt;EndNote&gt;&lt;Cite&gt;&lt;Author&gt;Aryal&lt;/Author&gt;&lt;Year&gt;2023&lt;/Year&gt;&lt;RecNum&gt;246&lt;/RecNum&gt;&lt;DisplayText&gt;(Aryal, Prioleau et al. 2023)&lt;/DisplayText&gt;&lt;record&gt;&lt;rec-number&gt;246&lt;/rec-number&gt;&lt;foreign-keys&gt;&lt;key app="EN" db-id="txvwdeeer0pssfeaarwpsafx050z29xfeawt" timestamp="1762427123"&gt;246&lt;/key&gt;&lt;/foreign-keys&gt;&lt;ref-type name="Journal Article"&gt;17&lt;/ref-type&gt;&lt;contributors&gt;&lt;authors&gt;&lt;author&gt;Aryal, SK&lt;/author&gt;&lt;author&gt;Prioleau, H&lt;/author&gt;&lt;author&gt;Arya, S&lt;/author&gt;&lt;/authors&gt;&lt;/contributors&gt;&lt;titles&gt;&lt;title&gt;Sentiment Analysis Across Multiple African Languages: A Current Benchmark&lt;/title&gt;&lt;/titles&gt;&lt;dates&gt;&lt;year&gt;2023&lt;/year&gt;&lt;/dates&gt;&lt;urls&gt;&lt;/urls&gt;&lt;/record&gt;&lt;/Cite&gt;&lt;/EndNote&gt;</w:instrText>
      </w:r>
      <w:r w:rsidR="00210DC9" w:rsidRPr="00E76824">
        <w:rPr>
          <w:rFonts w:cs="Arial"/>
        </w:rPr>
        <w:fldChar w:fldCharType="separate"/>
      </w:r>
      <w:r w:rsidR="00210DC9" w:rsidRPr="00E76824">
        <w:rPr>
          <w:rFonts w:cs="Arial"/>
        </w:rPr>
        <w:t>(Aryal, Prioleau et al. 2023)</w:t>
      </w:r>
      <w:r w:rsidR="00210DC9" w:rsidRPr="00E76824">
        <w:rPr>
          <w:rFonts w:cs="Arial"/>
        </w:rPr>
        <w:fldChar w:fldCharType="end"/>
      </w:r>
      <w:r w:rsidRPr="00E76824">
        <w:rPr>
          <w:rFonts w:cs="Arial"/>
        </w:rPr>
        <w:t xml:space="preserve">. </w:t>
      </w:r>
    </w:p>
    <w:p w14:paraId="1B029E8E" w14:textId="3075C374" w:rsidR="00AB26AB" w:rsidRPr="00E76824" w:rsidRDefault="00AB26AB" w:rsidP="00823063">
      <w:pPr>
        <w:jc w:val="both"/>
        <w:rPr>
          <w:rFonts w:cs="Arial"/>
        </w:rPr>
      </w:pPr>
      <w:r w:rsidRPr="00E76824">
        <w:rPr>
          <w:rFonts w:cs="Arial"/>
        </w:rPr>
        <w:t xml:space="preserve">Therefore, ensemble learning of AfroXLMR and AfriBERTa positivly influence sentiment classification performance as stated above that three research paper indicate the models outperformed the other models used within the study and AfroXLMR performance was the best in all the studies with AfriBERTa closely behind. The positive impact the models display less generalisation and provide more precision. Achieving a f1 score between 64% and 71% compared to other models indicates  that the two models are predicating at a high and better percentage compared to other models. In conclusion, ensemble learning of AfroXLMR and AfriBERTa positively influence sentiment classification performance. </w:t>
      </w:r>
    </w:p>
    <w:p w14:paraId="4B6320E2" w14:textId="77777777" w:rsidR="0047269F" w:rsidRPr="0047269F" w:rsidRDefault="0047269F" w:rsidP="0047269F">
      <w:pPr>
        <w:pStyle w:val="Heading1"/>
        <w:rPr>
          <w:rFonts w:ascii="Arial" w:hAnsi="Arial" w:cs="Arial"/>
          <w:color w:val="auto"/>
          <w:u w:val="single"/>
        </w:rPr>
      </w:pPr>
      <w:bookmarkStart w:id="73" w:name="_Toc213400646"/>
      <w:r w:rsidRPr="0047269F">
        <w:rPr>
          <w:rFonts w:ascii="Arial" w:hAnsi="Arial" w:cs="Arial"/>
          <w:color w:val="auto"/>
          <w:u w:val="single"/>
        </w:rPr>
        <w:t>7) Limitations</w:t>
      </w:r>
      <w:bookmarkEnd w:id="73"/>
      <w:r w:rsidRPr="0047269F">
        <w:rPr>
          <w:rFonts w:ascii="Arial" w:hAnsi="Arial" w:cs="Arial"/>
          <w:color w:val="auto"/>
          <w:u w:val="single"/>
        </w:rPr>
        <w:t xml:space="preserve"> </w:t>
      </w:r>
    </w:p>
    <w:p w14:paraId="56EE3E90" w14:textId="35BA0A35" w:rsidR="5E1EC162" w:rsidRPr="00E76824" w:rsidRDefault="5E1EC162" w:rsidP="000536CC">
      <w:pPr>
        <w:jc w:val="both"/>
        <w:rPr>
          <w:rFonts w:cs="Arial"/>
        </w:rPr>
      </w:pPr>
      <w:r w:rsidRPr="00E76824">
        <w:rPr>
          <w:rFonts w:cs="Arial"/>
        </w:rPr>
        <w:t>Even though the lexicon expansion process gave us a well-rounded dataset across the South African languages, there were still a few important limitations worth taking note of experienced during the whole process. One of the biggest challenges lied with using</w:t>
      </w:r>
      <w:r w:rsidR="08C39E5D" w:rsidRPr="00E76824">
        <w:rPr>
          <w:rFonts w:cs="Arial"/>
        </w:rPr>
        <w:t xml:space="preserve"> the Google Translate API, while it was overall more convenient and lightweight to run, it did have some setbacks like being not fully accurate or translating terms in a too literal way</w:t>
      </w:r>
      <w:r w:rsidR="17DA1450" w:rsidRPr="00E76824">
        <w:rPr>
          <w:rFonts w:cs="Arial"/>
        </w:rPr>
        <w:t xml:space="preserve">, especially with less common languages such as Sepedi and Shona. This caused in some cases that the original meaning of a word did not match up and/ or the positive/ negative sentiment of a word was </w:t>
      </w:r>
      <w:r w:rsidR="679C2E1E" w:rsidRPr="00E76824">
        <w:rPr>
          <w:rFonts w:cs="Arial"/>
        </w:rPr>
        <w:t>not correctly identified. This problem also aligns with some other studies done, such as Agrawal, Fazili, and Jyothi (2024), where they found that translating tools often perform worse for smaller/</w:t>
      </w:r>
      <w:r w:rsidR="7B6990F9" w:rsidRPr="00E76824">
        <w:rPr>
          <w:rFonts w:cs="Arial"/>
        </w:rPr>
        <w:t xml:space="preserve"> fewer known languages.</w:t>
      </w:r>
    </w:p>
    <w:p w14:paraId="3980F6EC" w14:textId="1460C152" w:rsidR="2D1900B6" w:rsidRPr="00E76824" w:rsidRDefault="7B6990F9" w:rsidP="000536CC">
      <w:pPr>
        <w:jc w:val="both"/>
        <w:rPr>
          <w:rFonts w:cs="Arial"/>
        </w:rPr>
      </w:pPr>
      <w:r w:rsidRPr="00E76824">
        <w:rPr>
          <w:rFonts w:cs="Arial"/>
        </w:rPr>
        <w:t>Another limitation came from the two-step translation process, meaning translating the French words to English first and then translating it to the other languages. This</w:t>
      </w:r>
      <w:r w:rsidR="7440CD62" w:rsidRPr="00E76824">
        <w:rPr>
          <w:rFonts w:cs="Arial"/>
        </w:rPr>
        <w:t xml:space="preserve"> caused extra steps </w:t>
      </w:r>
      <w:r w:rsidR="7440CD62" w:rsidRPr="00E76824">
        <w:rPr>
          <w:rFonts w:cs="Arial"/>
        </w:rPr>
        <w:lastRenderedPageBreak/>
        <w:t>in translation which always pose the risk of losing value or changing core meaning of the original word. The main problem with miss-</w:t>
      </w:r>
      <w:r w:rsidR="5DC1C052" w:rsidRPr="00E76824">
        <w:rPr>
          <w:rFonts w:cs="Arial"/>
        </w:rPr>
        <w:t>translations was due to the fact that some words meanings stems less from the word itself but rather the expressions behind it</w:t>
      </w:r>
      <w:r w:rsidR="63800C37" w:rsidRPr="00E76824">
        <w:rPr>
          <w:rFonts w:cs="Arial"/>
        </w:rPr>
        <w:t>, thus translating using purely APIs did have some altercations in the intended meaning.</w:t>
      </w:r>
    </w:p>
    <w:p w14:paraId="6CDDFDDA" w14:textId="70BA839B" w:rsidR="63800C37" w:rsidRPr="00E76824" w:rsidRDefault="63800C37" w:rsidP="000536CC">
      <w:pPr>
        <w:jc w:val="both"/>
        <w:rPr>
          <w:rFonts w:cs="Arial"/>
        </w:rPr>
      </w:pPr>
      <w:r w:rsidRPr="00E76824">
        <w:rPr>
          <w:rFonts w:cs="Arial"/>
        </w:rPr>
        <w:t xml:space="preserve">A further limitation was in the process of manually checking that was done by the group members themselves. Although there were team members who spoke the different languages, </w:t>
      </w:r>
      <w:r w:rsidR="4C65BE23" w:rsidRPr="00E76824">
        <w:rPr>
          <w:rFonts w:cs="Arial"/>
        </w:rPr>
        <w:t xml:space="preserve">not all the languages that was present in the translations was spoken by the group members. Another limitation was the size of the dataset and the time it took to manually check the dataset for incorrectly </w:t>
      </w:r>
      <w:r w:rsidR="47FDC5ED" w:rsidRPr="00E76824">
        <w:rPr>
          <w:rFonts w:cs="Arial"/>
        </w:rPr>
        <w:t>translated words, which took up significant time leading to spot checking being utilised.</w:t>
      </w:r>
    </w:p>
    <w:p w14:paraId="129A8B07" w14:textId="4F0A2057" w:rsidR="447365F3" w:rsidRPr="00E76824" w:rsidRDefault="47FDC5ED" w:rsidP="000536CC">
      <w:pPr>
        <w:jc w:val="both"/>
        <w:rPr>
          <w:rFonts w:cs="Arial"/>
        </w:rPr>
      </w:pPr>
      <w:r w:rsidRPr="00E76824">
        <w:rPr>
          <w:rFonts w:cs="Arial"/>
        </w:rPr>
        <w:t xml:space="preserve">Other </w:t>
      </w:r>
      <w:r w:rsidR="10AD1029" w:rsidRPr="00E76824">
        <w:rPr>
          <w:rFonts w:cs="Arial"/>
        </w:rPr>
        <w:t xml:space="preserve">limitations experienced in this process was to do with the data cleaning choices. Some data cleaning methods to ensure that the models run as properly as possible included some frequency-based cleaning which in reality could have </w:t>
      </w:r>
      <w:r w:rsidR="370DA873" w:rsidRPr="00E76824">
        <w:rPr>
          <w:rFonts w:cs="Arial"/>
        </w:rPr>
        <w:t>mistakenly removed unique words from the dataset due to it not featuring enough to build a model on. At the same time, some words lost meaning due to it relying on special charac</w:t>
      </w:r>
      <w:r w:rsidR="1D1F0327" w:rsidRPr="00E76824">
        <w:rPr>
          <w:rFonts w:cs="Arial"/>
        </w:rPr>
        <w:t>ters and accents which also caused some risk in changing the meaning of a word slightly with multiple language translations.</w:t>
      </w:r>
    </w:p>
    <w:p w14:paraId="06C960D9" w14:textId="53BAB3ED" w:rsidR="360FCCD5" w:rsidRDefault="10AD1029" w:rsidP="000536CC">
      <w:pPr>
        <w:jc w:val="both"/>
        <w:rPr>
          <w:rFonts w:cs="Arial"/>
        </w:rPr>
      </w:pPr>
      <w:r w:rsidRPr="00E76824">
        <w:rPr>
          <w:rFonts w:cs="Arial"/>
        </w:rPr>
        <w:t>Lastly, technical limitations we had to deal with was the processing power of devices, due to the training and using of models being directly linked to the processing power of the device it is running on, it was time consuming to be able to run individual checks on the dataset itself. This led to the limitation of what quality of checks we could do automatically such as translating words back into the original language to confirm their meaning.</w:t>
      </w:r>
    </w:p>
    <w:p w14:paraId="562A5832" w14:textId="476020E4" w:rsidR="009E7BA3" w:rsidRPr="008026B3" w:rsidRDefault="008026B3" w:rsidP="008026B3">
      <w:pPr>
        <w:pStyle w:val="Heading2"/>
        <w:rPr>
          <w:rFonts w:ascii="Arial" w:hAnsi="Arial" w:cs="Arial"/>
          <w:color w:val="auto"/>
          <w:u w:val="single"/>
        </w:rPr>
      </w:pPr>
      <w:bookmarkStart w:id="74" w:name="_Toc213400647"/>
      <w:r w:rsidRPr="008026B3">
        <w:rPr>
          <w:rFonts w:ascii="Arial" w:hAnsi="Arial" w:cs="Arial"/>
          <w:color w:val="auto"/>
          <w:u w:val="single"/>
        </w:rPr>
        <w:t xml:space="preserve">7.1) </w:t>
      </w:r>
      <w:r w:rsidR="002649D0" w:rsidRPr="008026B3">
        <w:rPr>
          <w:rFonts w:ascii="Arial" w:hAnsi="Arial" w:cs="Arial"/>
          <w:color w:val="auto"/>
          <w:u w:val="single"/>
        </w:rPr>
        <w:t>Corpus</w:t>
      </w:r>
      <w:r w:rsidR="000F13C8" w:rsidRPr="008026B3">
        <w:rPr>
          <w:rFonts w:ascii="Arial" w:hAnsi="Arial" w:cs="Arial"/>
          <w:color w:val="auto"/>
          <w:u w:val="single"/>
        </w:rPr>
        <w:t>-</w:t>
      </w:r>
      <w:r w:rsidR="00696112" w:rsidRPr="008026B3">
        <w:rPr>
          <w:rFonts w:ascii="Arial" w:hAnsi="Arial" w:cs="Arial"/>
          <w:color w:val="auto"/>
          <w:u w:val="single"/>
        </w:rPr>
        <w:t>Based Enrichment</w:t>
      </w:r>
      <w:bookmarkEnd w:id="74"/>
    </w:p>
    <w:p w14:paraId="6020221F" w14:textId="5D412F62" w:rsidR="008D6209" w:rsidRPr="00696112" w:rsidRDefault="008D6209" w:rsidP="008D6209">
      <w:r>
        <w:t xml:space="preserve">Corpus-Based enrichment relies heavily on its generation of PMI scores to determine sentiment bearing words. This means that to get the most accurate PMI score, we need access to a large corpora dataset to ensure every possible sentiment bearing sentence will be used to find a definitive sentiment for the target word. However, access to a large and diverse enough dataset is rare which makes it difficult to generate trustworthy PMI scores </w:t>
      </w:r>
      <w:r w:rsidR="00511A4E">
        <w:fldChar w:fldCharType="begin"/>
      </w:r>
      <w:r w:rsidR="00511A4E">
        <w:instrText xml:space="preserve"> ADDIN EN.CITE &lt;EndNote&gt;&lt;Cite&gt;&lt;Author&gt;Umar&lt;/Author&gt;&lt;Year&gt;2024&lt;/Year&gt;&lt;RecNum&gt;1299&lt;/RecNum&gt;&lt;DisplayText&gt;(Umar, Binji et al. 2024)&lt;/DisplayText&gt;&lt;record&gt;&lt;rec-number&gt;1299&lt;/rec-number&gt;&lt;foreign-keys&gt;&lt;key app="EN" db-id="t2sr0z95b5dvvmefapwvfzplz9pxztf55apf" timestamp="1762470877"&gt;1299&lt;/key&gt;&lt;/foreign-keys&gt;&lt;ref-type name="Journal Article"&gt;17&lt;/ref-type&gt;&lt;contributors&gt;&lt;authors&gt;&lt;author&gt;Mahmood Umar&lt;/author&gt;&lt;author&gt;Hauwa Ibrahim Binji&lt;/author&gt;&lt;author&gt;Anas Tukur Balarabe&lt;/author&gt;&lt;/authors&gt;&lt;/contributors&gt;&lt;titles&gt;&lt;title&gt;Corpus-based Approaches for Sentiment Analysis: A Review&lt;/title&gt;&lt;secondary-title&gt;Asian Journal of Research in Computer Science&lt;/secondary-title&gt;&lt;/titles&gt;&lt;periodical&gt;&lt;full-title&gt;Asian Journal of Research in Computer Science&lt;/full-title&gt;&lt;/periodical&gt;&lt;pages&gt;95–102&lt;/pages&gt;&lt;volume&gt;17&lt;/volume&gt;&lt;number&gt;7&lt;/number&gt;&lt;section&gt;Review Article&lt;/section&gt;&lt;dates&gt;&lt;year&gt;2024&lt;/year&gt;&lt;pub-dates&gt;&lt;date&gt;07/03&lt;/date&gt;&lt;/pub-dates&gt;&lt;/dates&gt;&lt;urls&gt;&lt;related-urls&gt;&lt;url&gt;https://journalajrcos.com/index.php/AJRCOS/article/view/481&lt;/url&gt;&lt;/related-urls&gt;&lt;/urls&gt;&lt;electronic-resource-num&gt;10.9734/ajrcos/2024/v17i7481&lt;/electronic-resource-num&gt;&lt;access-date&gt;2025/11/06&lt;/access-date&gt;&lt;/record&gt;&lt;/Cite&gt;&lt;/EndNote&gt;</w:instrText>
      </w:r>
      <w:r w:rsidR="00511A4E">
        <w:fldChar w:fldCharType="separate"/>
      </w:r>
      <w:r w:rsidR="00511A4E">
        <w:rPr>
          <w:noProof/>
        </w:rPr>
        <w:t>(Umar, Binji et al. 2024)</w:t>
      </w:r>
      <w:r w:rsidR="00511A4E">
        <w:fldChar w:fldCharType="end"/>
      </w:r>
      <w:r w:rsidR="00511A4E">
        <w:t>.</w:t>
      </w:r>
      <w:r w:rsidR="00881954">
        <w:t xml:space="preserve"> </w:t>
      </w:r>
    </w:p>
    <w:p w14:paraId="51B33739" w14:textId="16E8F475" w:rsidR="00161A6F" w:rsidRPr="00161A6F" w:rsidRDefault="00813032" w:rsidP="00161A6F">
      <w:r>
        <w:t xml:space="preserve">The </w:t>
      </w:r>
      <w:r w:rsidR="00D0366B">
        <w:t xml:space="preserve">integration of </w:t>
      </w:r>
      <w:r w:rsidR="003B3FB9">
        <w:t xml:space="preserve">RAG to </w:t>
      </w:r>
      <w:r w:rsidR="00C83D2F">
        <w:t xml:space="preserve">reassign polarity to yield </w:t>
      </w:r>
      <w:r w:rsidR="00135034">
        <w:t xml:space="preserve">new sentiments for </w:t>
      </w:r>
      <w:r w:rsidR="00D36B99">
        <w:t>targeted words</w:t>
      </w:r>
      <w:r w:rsidR="005327E3">
        <w:t xml:space="preserve"> is a crucial </w:t>
      </w:r>
      <w:r w:rsidR="00D42476">
        <w:t>m</w:t>
      </w:r>
      <w:r w:rsidR="00DC579D">
        <w:t xml:space="preserve">ediator </w:t>
      </w:r>
      <w:r w:rsidR="005F4030">
        <w:t xml:space="preserve">to break the </w:t>
      </w:r>
      <w:r w:rsidR="001E1752">
        <w:t xml:space="preserve">disparity between </w:t>
      </w:r>
      <w:r w:rsidR="00786E38">
        <w:t xml:space="preserve">PMI scores and original polarity. </w:t>
      </w:r>
      <w:r w:rsidR="008071BB">
        <w:t xml:space="preserve">While RAG </w:t>
      </w:r>
      <w:r w:rsidR="001C0202">
        <w:t xml:space="preserve">has the ability to augment </w:t>
      </w:r>
      <w:r w:rsidR="00E016BC">
        <w:t>knowledge</w:t>
      </w:r>
      <w:r w:rsidR="0082781C">
        <w:t xml:space="preserve">, it can </w:t>
      </w:r>
      <w:r w:rsidR="005E3A49">
        <w:t xml:space="preserve">also </w:t>
      </w:r>
      <w:r w:rsidR="00112860">
        <w:t>reinforce corpus biases</w:t>
      </w:r>
      <w:r w:rsidR="005B3FB4">
        <w:t xml:space="preserve"> and </w:t>
      </w:r>
      <w:r w:rsidR="001E615F">
        <w:t xml:space="preserve">the </w:t>
      </w:r>
      <w:r w:rsidR="005B3FB4">
        <w:t>factual accuracy</w:t>
      </w:r>
      <w:r w:rsidR="00260295">
        <w:t xml:space="preserve"> of retrieved information</w:t>
      </w:r>
      <w:r w:rsidR="00972C86">
        <w:t xml:space="preserve"> depends in the quality of</w:t>
      </w:r>
      <w:r w:rsidR="00F144E4">
        <w:t xml:space="preserve"> both the retrieval process and the exter</w:t>
      </w:r>
      <w:r w:rsidR="007F4CA0">
        <w:t>nal databases used</w:t>
      </w:r>
      <w:r w:rsidR="0013675B">
        <w:t xml:space="preserve"> </w:t>
      </w:r>
      <w:r w:rsidR="006201A9">
        <w:fldChar w:fldCharType="begin"/>
      </w:r>
      <w:r w:rsidR="006201A9">
        <w:instrText xml:space="preserve"> ADDIN EN.CITE &lt;EndNote&gt;&lt;Cite&gt;&lt;Author&gt;Umar&lt;/Author&gt;&lt;Year&gt;2024&lt;/Year&gt;&lt;RecNum&gt;1299&lt;/RecNum&gt;&lt;DisplayText&gt;(Umar, Binji et al. 2024)&lt;/DisplayText&gt;&lt;record&gt;&lt;rec-number&gt;1299&lt;/rec-number&gt;&lt;foreign-keys&gt;&lt;key app="EN" db-id="t2sr0z95b5dvvmefapwvfzplz9pxztf55apf" timestamp="1762470877"&gt;1299&lt;/key&gt;&lt;/foreign-keys&gt;&lt;ref-type name="Journal Article"&gt;17&lt;/ref-type&gt;&lt;contributors&gt;&lt;authors&gt;&lt;author&gt;Mahmood Umar&lt;/author&gt;&lt;author&gt;Hauwa Ibrahim Binji&lt;/author&gt;&lt;author&gt;Anas Tukur Balarabe&lt;/author&gt;&lt;/authors&gt;&lt;/contributors&gt;&lt;titles&gt;&lt;title&gt;Corpus-based Approaches for Sentiment Analysis: A Review&lt;/title&gt;&lt;secondary-title&gt;Asian Journal of Research in Computer Science&lt;/secondary-title&gt;&lt;/titles&gt;&lt;periodical&gt;&lt;full-title&gt;Asian Journal of Research in Computer Science&lt;/full-title&gt;&lt;/periodical&gt;&lt;pages&gt;95–102&lt;/pages&gt;&lt;volume&gt;17&lt;/volume&gt;&lt;number&gt;7&lt;/number&gt;&lt;section&gt;Review Article&lt;/section&gt;&lt;dates&gt;&lt;year&gt;2024&lt;/year&gt;&lt;pub-dates&gt;&lt;date&gt;07/03&lt;/date&gt;&lt;/pub-dates&gt;&lt;/dates&gt;&lt;urls&gt;&lt;related-urls&gt;&lt;url&gt;https://journalajrcos.com/index.php/AJRCOS/article/view/481&lt;/url&gt;&lt;/related-urls&gt;&lt;/urls&gt;&lt;electronic-resource-num&gt;10.9734/ajrcos/2024/v17i7481&lt;/electronic-resource-num&gt;&lt;access-date&gt;2025/11/06&lt;/access-date&gt;&lt;/record&gt;&lt;/Cite&gt;&lt;/EndNote&gt;</w:instrText>
      </w:r>
      <w:r w:rsidR="006201A9">
        <w:fldChar w:fldCharType="separate"/>
      </w:r>
      <w:r w:rsidR="006201A9">
        <w:rPr>
          <w:noProof/>
        </w:rPr>
        <w:t>(Umar, Binji et al. 2024)</w:t>
      </w:r>
      <w:r w:rsidR="006201A9">
        <w:fldChar w:fldCharType="end"/>
      </w:r>
      <w:r w:rsidR="007F4CA0">
        <w:t>.</w:t>
      </w:r>
    </w:p>
    <w:p w14:paraId="39DFAFD7" w14:textId="2FBEF253" w:rsidR="00CC79C4" w:rsidRDefault="00CC79C4" w:rsidP="0047269F">
      <w:pPr>
        <w:pStyle w:val="Heading1"/>
        <w:rPr>
          <w:rFonts w:ascii="Arial" w:hAnsi="Arial" w:cs="Arial"/>
          <w:color w:val="auto"/>
          <w:u w:val="single"/>
        </w:rPr>
      </w:pPr>
      <w:bookmarkStart w:id="75" w:name="_Toc213400648"/>
      <w:r>
        <w:rPr>
          <w:rFonts w:ascii="Arial" w:hAnsi="Arial" w:cs="Arial"/>
          <w:color w:val="auto"/>
          <w:u w:val="single"/>
        </w:rPr>
        <w:lastRenderedPageBreak/>
        <w:t>8</w:t>
      </w:r>
      <w:r w:rsidRPr="00285EF4">
        <w:rPr>
          <w:rFonts w:ascii="Arial" w:hAnsi="Arial" w:cs="Arial"/>
          <w:color w:val="auto"/>
          <w:u w:val="single"/>
        </w:rPr>
        <w:t xml:space="preserve">) </w:t>
      </w:r>
      <w:r w:rsidRPr="0047269F">
        <w:rPr>
          <w:rStyle w:val="Heading1Char"/>
          <w:rFonts w:ascii="Arial" w:hAnsi="Arial" w:cs="Arial"/>
          <w:color w:val="auto"/>
          <w:u w:val="single"/>
        </w:rPr>
        <w:t>Future Directions</w:t>
      </w:r>
      <w:bookmarkEnd w:id="75"/>
    </w:p>
    <w:p w14:paraId="1AD62933" w14:textId="1F547833" w:rsidR="00BE7330" w:rsidRPr="00285EF4" w:rsidRDefault="00BE7330" w:rsidP="00BE7330">
      <w:pPr>
        <w:jc w:val="both"/>
        <w:rPr>
          <w:rFonts w:cs="Arial"/>
        </w:rPr>
      </w:pPr>
      <w:r>
        <w:rPr>
          <w:rFonts w:cs="Arial"/>
        </w:rPr>
        <w:t>The focus of future directions should be on the limitations in multilingual sentiment lexicon development for low-resource African languages. A solution could be by building a larger, more diverse text corpora, through the integration of multimodal data sources (e.g. social media, news, and transcribed speech) to mitigate the existing data scarcity (Chen et al., 2025). Furthermore, XAI techniques could be applied, in order to develop filtering strategies for domain-specific sentiment interpretation, that is transparent. Future studies should test a scalable lexicon-expansion framework that integrates corpus-based extraction, cross-lingual mapping and RAG, whilst benchmarking the performance of AfriBERTa and AfroXLMR, with the newly added African languages.</w:t>
      </w:r>
    </w:p>
    <w:p w14:paraId="7EA87319" w14:textId="212B7634" w:rsidR="00E75179" w:rsidRPr="00285EF4" w:rsidRDefault="004C0A87" w:rsidP="004C0A87">
      <w:pPr>
        <w:rPr>
          <w:rFonts w:cs="Arial"/>
        </w:rPr>
      </w:pPr>
      <w:r>
        <w:rPr>
          <w:rFonts w:cs="Arial"/>
        </w:rPr>
        <w:br w:type="page"/>
      </w:r>
    </w:p>
    <w:p w14:paraId="72A1F301" w14:textId="3354D499" w:rsidR="00E35A6F" w:rsidRPr="007B0AE3" w:rsidRDefault="007B0AE3" w:rsidP="00E35A6F">
      <w:pPr>
        <w:pStyle w:val="Heading1"/>
        <w:rPr>
          <w:rFonts w:ascii="Arial" w:hAnsi="Arial" w:cs="Arial"/>
          <w:color w:val="auto"/>
          <w:u w:val="single"/>
        </w:rPr>
      </w:pPr>
      <w:bookmarkStart w:id="76" w:name="_Toc213400649"/>
      <w:r w:rsidRPr="007B0AE3">
        <w:rPr>
          <w:rFonts w:ascii="Arial" w:hAnsi="Arial" w:cs="Arial"/>
          <w:color w:val="auto"/>
          <w:u w:val="single"/>
        </w:rPr>
        <w:lastRenderedPageBreak/>
        <w:t>References</w:t>
      </w:r>
      <w:bookmarkEnd w:id="76"/>
      <w:r w:rsidR="00626E43">
        <w:rPr>
          <w:rFonts w:ascii="Arial" w:hAnsi="Arial" w:cs="Arial"/>
          <w:color w:val="auto"/>
          <w:u w:val="single"/>
        </w:rPr>
        <w:t xml:space="preserve">  </w:t>
      </w:r>
    </w:p>
    <w:p w14:paraId="06E4F01B" w14:textId="77777777" w:rsidR="006201A9" w:rsidRPr="008026B3" w:rsidRDefault="007B0AE3" w:rsidP="008026B3">
      <w:pPr>
        <w:pStyle w:val="EndNoteBibliography"/>
        <w:spacing w:after="0"/>
        <w:jc w:val="both"/>
        <w:rPr>
          <w:rFonts w:ascii="Arial" w:hAnsi="Arial" w:cs="Arial"/>
          <w:sz w:val="18"/>
          <w:szCs w:val="18"/>
        </w:rPr>
      </w:pPr>
      <w:r w:rsidRPr="008026B3">
        <w:rPr>
          <w:rFonts w:ascii="Arial" w:hAnsi="Arial" w:cs="Arial"/>
          <w:sz w:val="18"/>
          <w:szCs w:val="18"/>
        </w:rPr>
        <w:fldChar w:fldCharType="begin"/>
      </w:r>
      <w:r w:rsidRPr="008026B3">
        <w:rPr>
          <w:rFonts w:ascii="Arial" w:hAnsi="Arial" w:cs="Arial"/>
          <w:sz w:val="18"/>
          <w:szCs w:val="18"/>
        </w:rPr>
        <w:instrText xml:space="preserve"> ADDIN EN.REFLIST </w:instrText>
      </w:r>
      <w:r w:rsidRPr="008026B3">
        <w:rPr>
          <w:rFonts w:ascii="Arial" w:hAnsi="Arial" w:cs="Arial"/>
          <w:sz w:val="18"/>
          <w:szCs w:val="18"/>
        </w:rPr>
        <w:fldChar w:fldCharType="separate"/>
      </w:r>
      <w:r w:rsidR="006201A9" w:rsidRPr="008026B3">
        <w:rPr>
          <w:rFonts w:ascii="Arial" w:hAnsi="Arial" w:cs="Arial"/>
          <w:sz w:val="18"/>
          <w:szCs w:val="18"/>
        </w:rPr>
        <w:t xml:space="preserve">Abdalla, M. and G. Hirst (2017). "Cross-Lingual Sentiment Analysis Without (Good) Translation." </w:t>
      </w:r>
      <w:r w:rsidR="006201A9" w:rsidRPr="008026B3">
        <w:rPr>
          <w:rFonts w:ascii="Arial" w:hAnsi="Arial" w:cs="Arial"/>
          <w:sz w:val="18"/>
          <w:szCs w:val="18"/>
          <w:u w:val="single"/>
        </w:rPr>
        <w:t>ArXiv</w:t>
      </w:r>
      <w:r w:rsidR="006201A9" w:rsidRPr="008026B3">
        <w:rPr>
          <w:rFonts w:ascii="Arial" w:hAnsi="Arial" w:cs="Arial"/>
          <w:sz w:val="18"/>
          <w:szCs w:val="18"/>
        </w:rPr>
        <w:t xml:space="preserve"> </w:t>
      </w:r>
      <w:r w:rsidR="006201A9" w:rsidRPr="008026B3">
        <w:rPr>
          <w:rFonts w:ascii="Arial" w:hAnsi="Arial" w:cs="Arial"/>
          <w:b/>
          <w:sz w:val="18"/>
          <w:szCs w:val="18"/>
        </w:rPr>
        <w:t>abs/1707.01626</w:t>
      </w:r>
      <w:r w:rsidR="006201A9" w:rsidRPr="008026B3">
        <w:rPr>
          <w:rFonts w:ascii="Arial" w:hAnsi="Arial" w:cs="Arial"/>
          <w:sz w:val="18"/>
          <w:szCs w:val="18"/>
        </w:rPr>
        <w:t>.</w:t>
      </w:r>
    </w:p>
    <w:p w14:paraId="6BDC30AA"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Aryal, S., H. Prioleau and S. Arya (2023). "Sentiment Analysis Across Multiple African Languages: A Current Benchmark."</w:t>
      </w:r>
    </w:p>
    <w:p w14:paraId="65C67A49"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Chen, L., S. Shang and Y. Wang (2025). "Bridging resource gaps in cross-lingual sentiment analysis: adaptive self-alignment with data augmentation and transfer learning." </w:t>
      </w:r>
      <w:r w:rsidRPr="008026B3">
        <w:rPr>
          <w:rFonts w:ascii="Arial" w:hAnsi="Arial" w:cs="Arial"/>
          <w:sz w:val="18"/>
          <w:szCs w:val="18"/>
          <w:u w:val="single"/>
        </w:rPr>
        <w:t>PeerJ Comput Sci</w:t>
      </w:r>
      <w:r w:rsidRPr="008026B3">
        <w:rPr>
          <w:rFonts w:ascii="Arial" w:hAnsi="Arial" w:cs="Arial"/>
          <w:sz w:val="18"/>
          <w:szCs w:val="18"/>
        </w:rPr>
        <w:t xml:space="preserve"> </w:t>
      </w:r>
      <w:r w:rsidRPr="008026B3">
        <w:rPr>
          <w:rFonts w:ascii="Arial" w:hAnsi="Arial" w:cs="Arial"/>
          <w:b/>
          <w:sz w:val="18"/>
          <w:szCs w:val="18"/>
        </w:rPr>
        <w:t>11</w:t>
      </w:r>
      <w:r w:rsidRPr="008026B3">
        <w:rPr>
          <w:rFonts w:ascii="Arial" w:hAnsi="Arial" w:cs="Arial"/>
          <w:sz w:val="18"/>
          <w:szCs w:val="18"/>
        </w:rPr>
        <w:t>: e2851.</w:t>
      </w:r>
    </w:p>
    <w:p w14:paraId="49C349E8"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Darwich, M., S. A. Mohd Noah, N. Omar and N. Osman (2019). "Corpus-Based Techniques for Sentiment Lexicon Generation: A Review." </w:t>
      </w:r>
      <w:r w:rsidRPr="008026B3">
        <w:rPr>
          <w:rFonts w:ascii="Arial" w:hAnsi="Arial" w:cs="Arial"/>
          <w:sz w:val="18"/>
          <w:szCs w:val="18"/>
          <w:u w:val="single"/>
        </w:rPr>
        <w:t>Journal of Digital Information Management</w:t>
      </w:r>
      <w:r w:rsidRPr="008026B3">
        <w:rPr>
          <w:rFonts w:ascii="Arial" w:hAnsi="Arial" w:cs="Arial"/>
          <w:sz w:val="18"/>
          <w:szCs w:val="18"/>
        </w:rPr>
        <w:t xml:space="preserve"> </w:t>
      </w:r>
      <w:r w:rsidRPr="008026B3">
        <w:rPr>
          <w:rFonts w:ascii="Arial" w:hAnsi="Arial" w:cs="Arial"/>
          <w:b/>
          <w:sz w:val="18"/>
          <w:szCs w:val="18"/>
        </w:rPr>
        <w:t>17</w:t>
      </w:r>
      <w:r w:rsidRPr="008026B3">
        <w:rPr>
          <w:rFonts w:ascii="Arial" w:hAnsi="Arial" w:cs="Arial"/>
          <w:sz w:val="18"/>
          <w:szCs w:val="18"/>
        </w:rPr>
        <w:t>: 296.</w:t>
      </w:r>
    </w:p>
    <w:p w14:paraId="036CA627"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Dwivedi, R., D. Dave, H. Naik, S. Singhal, R. Omer, P. Patel, B. Qian, Z. Wen, T. Shah, G. Morgan and R. Ranjan (2023). "Explainable AI (XAI): Core Ideas, Techniques, and Solutions." </w:t>
      </w:r>
      <w:r w:rsidRPr="008026B3">
        <w:rPr>
          <w:rFonts w:ascii="Arial" w:hAnsi="Arial" w:cs="Arial"/>
          <w:sz w:val="18"/>
          <w:szCs w:val="18"/>
          <w:u w:val="single"/>
        </w:rPr>
        <w:t>ACM Computing Surveys</w:t>
      </w:r>
      <w:r w:rsidRPr="008026B3">
        <w:rPr>
          <w:rFonts w:ascii="Arial" w:hAnsi="Arial" w:cs="Arial"/>
          <w:sz w:val="18"/>
          <w:szCs w:val="18"/>
        </w:rPr>
        <w:t xml:space="preserve"> </w:t>
      </w:r>
      <w:r w:rsidRPr="008026B3">
        <w:rPr>
          <w:rFonts w:ascii="Arial" w:hAnsi="Arial" w:cs="Arial"/>
          <w:b/>
          <w:sz w:val="18"/>
          <w:szCs w:val="18"/>
        </w:rPr>
        <w:t>55</w:t>
      </w:r>
      <w:r w:rsidRPr="008026B3">
        <w:rPr>
          <w:rFonts w:ascii="Arial" w:hAnsi="Arial" w:cs="Arial"/>
          <w:sz w:val="18"/>
          <w:szCs w:val="18"/>
        </w:rPr>
        <w:t>(9): 1-33.</w:t>
      </w:r>
    </w:p>
    <w:p w14:paraId="70C5531B"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Gokani, M. (2023). "Exploring Sentiment Analysis in Low-resource Languages."</w:t>
      </w:r>
    </w:p>
    <w:p w14:paraId="73B65D66"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Klimczak, K. M., J. M. Fryczak, D. Hadro and J. Fijałkowska (2024). "Equivalent sentiment measures for cross-language analysis of corporate communications." </w:t>
      </w:r>
      <w:r w:rsidRPr="008026B3">
        <w:rPr>
          <w:rFonts w:ascii="Arial" w:hAnsi="Arial" w:cs="Arial"/>
          <w:sz w:val="18"/>
          <w:szCs w:val="18"/>
          <w:u w:val="single"/>
        </w:rPr>
        <w:t>MethodsX</w:t>
      </w:r>
      <w:r w:rsidRPr="008026B3">
        <w:rPr>
          <w:rFonts w:ascii="Arial" w:hAnsi="Arial" w:cs="Arial"/>
          <w:sz w:val="18"/>
          <w:szCs w:val="18"/>
        </w:rPr>
        <w:t xml:space="preserve"> </w:t>
      </w:r>
      <w:r w:rsidRPr="008026B3">
        <w:rPr>
          <w:rFonts w:ascii="Arial" w:hAnsi="Arial" w:cs="Arial"/>
          <w:b/>
          <w:sz w:val="18"/>
          <w:szCs w:val="18"/>
        </w:rPr>
        <w:t>12</w:t>
      </w:r>
      <w:r w:rsidRPr="008026B3">
        <w:rPr>
          <w:rFonts w:ascii="Arial" w:hAnsi="Arial" w:cs="Arial"/>
          <w:sz w:val="18"/>
          <w:szCs w:val="18"/>
        </w:rPr>
        <w:t>: 102745.</w:t>
      </w:r>
    </w:p>
    <w:p w14:paraId="034B2AEC"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Lawless, L. J. R. and G. V. Civille (2013). "Developing Lexicons: A Review." </w:t>
      </w:r>
      <w:r w:rsidRPr="008026B3">
        <w:rPr>
          <w:rFonts w:ascii="Arial" w:hAnsi="Arial" w:cs="Arial"/>
          <w:sz w:val="18"/>
          <w:szCs w:val="18"/>
          <w:u w:val="single"/>
        </w:rPr>
        <w:t>Journal of Sensory Studies</w:t>
      </w:r>
      <w:r w:rsidRPr="008026B3">
        <w:rPr>
          <w:rFonts w:ascii="Arial" w:hAnsi="Arial" w:cs="Arial"/>
          <w:sz w:val="18"/>
          <w:szCs w:val="18"/>
        </w:rPr>
        <w:t xml:space="preserve"> </w:t>
      </w:r>
      <w:r w:rsidRPr="008026B3">
        <w:rPr>
          <w:rFonts w:ascii="Arial" w:hAnsi="Arial" w:cs="Arial"/>
          <w:b/>
          <w:sz w:val="18"/>
          <w:szCs w:val="18"/>
        </w:rPr>
        <w:t>28</w:t>
      </w:r>
      <w:r w:rsidRPr="008026B3">
        <w:rPr>
          <w:rFonts w:ascii="Arial" w:hAnsi="Arial" w:cs="Arial"/>
          <w:sz w:val="18"/>
          <w:szCs w:val="18"/>
        </w:rPr>
        <w:t>(4): 270-281.</w:t>
      </w:r>
    </w:p>
    <w:p w14:paraId="3CB92E8B"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Li, B., F. Luo, S. Haider, A. Agashe, T. Li, R. Liu, M. Miao, S. Ramakrishnan, Y. Yuan and C. Callison-Burch (2024). </w:t>
      </w:r>
      <w:r w:rsidRPr="008026B3">
        <w:rPr>
          <w:rFonts w:ascii="Arial" w:hAnsi="Arial" w:cs="Arial"/>
          <w:sz w:val="18"/>
          <w:szCs w:val="18"/>
          <w:u w:val="single"/>
        </w:rPr>
        <w:t>Multilingual Retrieval Augmented Generation for Culturally-Sensitive Tasks: A Benchmark for Cross-lingual Robustness</w:t>
      </w:r>
      <w:r w:rsidRPr="008026B3">
        <w:rPr>
          <w:rFonts w:ascii="Arial" w:hAnsi="Arial" w:cs="Arial"/>
          <w:sz w:val="18"/>
          <w:szCs w:val="18"/>
        </w:rPr>
        <w:t>. Annual Meeting of the Association for Computational Linguistics.</w:t>
      </w:r>
    </w:p>
    <w:p w14:paraId="7B2B5CE7"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Mabokela, K., M. Primus and T. Celik (2025). "Advancing sentiment analysis for low-resourced african languages using pre-trained language models." </w:t>
      </w:r>
      <w:r w:rsidRPr="008026B3">
        <w:rPr>
          <w:rFonts w:ascii="Arial" w:hAnsi="Arial" w:cs="Arial"/>
          <w:sz w:val="18"/>
          <w:szCs w:val="18"/>
          <w:u w:val="single"/>
        </w:rPr>
        <w:t>PLoS One</w:t>
      </w:r>
      <w:r w:rsidRPr="008026B3">
        <w:rPr>
          <w:rFonts w:ascii="Arial" w:hAnsi="Arial" w:cs="Arial"/>
          <w:sz w:val="18"/>
          <w:szCs w:val="18"/>
        </w:rPr>
        <w:t xml:space="preserve"> </w:t>
      </w:r>
      <w:r w:rsidRPr="008026B3">
        <w:rPr>
          <w:rFonts w:ascii="Arial" w:hAnsi="Arial" w:cs="Arial"/>
          <w:b/>
          <w:sz w:val="18"/>
          <w:szCs w:val="18"/>
        </w:rPr>
        <w:t>20</w:t>
      </w:r>
      <w:r w:rsidRPr="008026B3">
        <w:rPr>
          <w:rFonts w:ascii="Arial" w:hAnsi="Arial" w:cs="Arial"/>
          <w:sz w:val="18"/>
          <w:szCs w:val="18"/>
        </w:rPr>
        <w:t>(6): e0325102.</w:t>
      </w:r>
    </w:p>
    <w:p w14:paraId="212C699F"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Machlev, R., L. Heistrene, M. Perl, K. Y. Levy, J. Belikov, S. Mannor and Y. Levron (2022). "Explainable Artificial Intelligence (XAI) techniques for energy and power systems: Review, challenges and opportunities." </w:t>
      </w:r>
      <w:r w:rsidRPr="008026B3">
        <w:rPr>
          <w:rFonts w:ascii="Arial" w:hAnsi="Arial" w:cs="Arial"/>
          <w:sz w:val="18"/>
          <w:szCs w:val="18"/>
          <w:u w:val="single"/>
        </w:rPr>
        <w:t>Energy and AI</w:t>
      </w:r>
      <w:r w:rsidRPr="008026B3">
        <w:rPr>
          <w:rFonts w:ascii="Arial" w:hAnsi="Arial" w:cs="Arial"/>
          <w:sz w:val="18"/>
          <w:szCs w:val="18"/>
        </w:rPr>
        <w:t xml:space="preserve"> </w:t>
      </w:r>
      <w:r w:rsidRPr="008026B3">
        <w:rPr>
          <w:rFonts w:ascii="Arial" w:hAnsi="Arial" w:cs="Arial"/>
          <w:b/>
          <w:sz w:val="18"/>
          <w:szCs w:val="18"/>
        </w:rPr>
        <w:t>9</w:t>
      </w:r>
      <w:r w:rsidRPr="008026B3">
        <w:rPr>
          <w:rFonts w:ascii="Arial" w:hAnsi="Arial" w:cs="Arial"/>
          <w:sz w:val="18"/>
          <w:szCs w:val="18"/>
        </w:rPr>
        <w:t>.</w:t>
      </w:r>
    </w:p>
    <w:p w14:paraId="13D34347"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Magueresse, A., V. Carles and E. Heetderks (2020). "Low-resource Languages: A Review of Past Work and Future Challenges."</w:t>
      </w:r>
    </w:p>
    <w:p w14:paraId="3D185456"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Raychawdhary, N., S. Bhattacharya, C. Seals and G. V. Dozier (2025). "Empowering Sentiment Analysis in African Low-Resource Languages Through Transformer Models and Strategic Language Selection." </w:t>
      </w:r>
      <w:r w:rsidRPr="008026B3">
        <w:rPr>
          <w:rFonts w:ascii="Arial" w:hAnsi="Arial" w:cs="Arial"/>
          <w:sz w:val="18"/>
          <w:szCs w:val="18"/>
          <w:u w:val="single"/>
        </w:rPr>
        <w:t>IEEE Access</w:t>
      </w:r>
      <w:r w:rsidRPr="008026B3">
        <w:rPr>
          <w:rFonts w:ascii="Arial" w:hAnsi="Arial" w:cs="Arial"/>
          <w:sz w:val="18"/>
          <w:szCs w:val="18"/>
        </w:rPr>
        <w:t xml:space="preserve"> </w:t>
      </w:r>
      <w:r w:rsidRPr="008026B3">
        <w:rPr>
          <w:rFonts w:ascii="Arial" w:hAnsi="Arial" w:cs="Arial"/>
          <w:b/>
          <w:sz w:val="18"/>
          <w:szCs w:val="18"/>
        </w:rPr>
        <w:t>13</w:t>
      </w:r>
      <w:r w:rsidRPr="008026B3">
        <w:rPr>
          <w:rFonts w:ascii="Arial" w:hAnsi="Arial" w:cs="Arial"/>
          <w:sz w:val="18"/>
          <w:szCs w:val="18"/>
        </w:rPr>
        <w:t>: 147859-147873.</w:t>
      </w:r>
    </w:p>
    <w:p w14:paraId="1002B79F"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 xml:space="preserve">Rice, D. R. and C. Zorn (2021). "Corpus-based dictionaries for sentiment analysis of specialized vocabularies." </w:t>
      </w:r>
      <w:r w:rsidRPr="008026B3">
        <w:rPr>
          <w:rFonts w:ascii="Arial" w:hAnsi="Arial" w:cs="Arial"/>
          <w:sz w:val="18"/>
          <w:szCs w:val="18"/>
          <w:u w:val="single"/>
        </w:rPr>
        <w:t>Political Science Research and Methods</w:t>
      </w:r>
      <w:r w:rsidRPr="008026B3">
        <w:rPr>
          <w:rFonts w:ascii="Arial" w:hAnsi="Arial" w:cs="Arial"/>
          <w:sz w:val="18"/>
          <w:szCs w:val="18"/>
        </w:rPr>
        <w:t xml:space="preserve"> </w:t>
      </w:r>
      <w:r w:rsidRPr="008026B3">
        <w:rPr>
          <w:rFonts w:ascii="Arial" w:hAnsi="Arial" w:cs="Arial"/>
          <w:b/>
          <w:sz w:val="18"/>
          <w:szCs w:val="18"/>
        </w:rPr>
        <w:t>9</w:t>
      </w:r>
      <w:r w:rsidRPr="008026B3">
        <w:rPr>
          <w:rFonts w:ascii="Arial" w:hAnsi="Arial" w:cs="Arial"/>
          <w:sz w:val="18"/>
          <w:szCs w:val="18"/>
        </w:rPr>
        <w:t>(1): 20-35.</w:t>
      </w:r>
    </w:p>
    <w:p w14:paraId="003A08FB" w14:textId="77777777" w:rsidR="006201A9" w:rsidRPr="008026B3" w:rsidRDefault="006201A9" w:rsidP="008026B3">
      <w:pPr>
        <w:pStyle w:val="EndNoteBibliography"/>
        <w:spacing w:after="0"/>
        <w:jc w:val="both"/>
        <w:rPr>
          <w:rFonts w:ascii="Arial" w:hAnsi="Arial" w:cs="Arial"/>
          <w:sz w:val="18"/>
          <w:szCs w:val="18"/>
        </w:rPr>
      </w:pPr>
      <w:r w:rsidRPr="008026B3">
        <w:rPr>
          <w:rFonts w:ascii="Arial" w:hAnsi="Arial" w:cs="Arial"/>
          <w:sz w:val="18"/>
          <w:szCs w:val="18"/>
        </w:rPr>
        <w:t>Sadia, A., F. Khan and F. Bashir (2018). "An Overview of Lexicon-Based Approach For Sentiment Analysis ".</w:t>
      </w:r>
    </w:p>
    <w:p w14:paraId="4BE45271" w14:textId="77777777" w:rsidR="006201A9" w:rsidRPr="008026B3" w:rsidRDefault="006201A9" w:rsidP="008026B3">
      <w:pPr>
        <w:pStyle w:val="EndNoteBibliography"/>
        <w:jc w:val="both"/>
        <w:rPr>
          <w:rFonts w:ascii="Arial" w:hAnsi="Arial" w:cs="Arial"/>
          <w:sz w:val="18"/>
          <w:szCs w:val="18"/>
        </w:rPr>
      </w:pPr>
      <w:r w:rsidRPr="008026B3">
        <w:rPr>
          <w:rFonts w:ascii="Arial" w:hAnsi="Arial" w:cs="Arial"/>
          <w:sz w:val="18"/>
          <w:szCs w:val="18"/>
        </w:rPr>
        <w:t xml:space="preserve">Umar, M., H. I. Binji and A. T. Balarabe (2024). "Corpus-based Approaches for Sentiment Analysis: A Review." </w:t>
      </w:r>
      <w:r w:rsidRPr="008026B3">
        <w:rPr>
          <w:rFonts w:ascii="Arial" w:hAnsi="Arial" w:cs="Arial"/>
          <w:sz w:val="18"/>
          <w:szCs w:val="18"/>
          <w:u w:val="single"/>
        </w:rPr>
        <w:t>Asian Journal of Research in Computer Science</w:t>
      </w:r>
      <w:r w:rsidRPr="008026B3">
        <w:rPr>
          <w:rFonts w:ascii="Arial" w:hAnsi="Arial" w:cs="Arial"/>
          <w:sz w:val="18"/>
          <w:szCs w:val="18"/>
        </w:rPr>
        <w:t xml:space="preserve"> </w:t>
      </w:r>
      <w:r w:rsidRPr="008026B3">
        <w:rPr>
          <w:rFonts w:ascii="Arial" w:hAnsi="Arial" w:cs="Arial"/>
          <w:b/>
          <w:sz w:val="18"/>
          <w:szCs w:val="18"/>
        </w:rPr>
        <w:t>17</w:t>
      </w:r>
      <w:r w:rsidRPr="008026B3">
        <w:rPr>
          <w:rFonts w:ascii="Arial" w:hAnsi="Arial" w:cs="Arial"/>
          <w:sz w:val="18"/>
          <w:szCs w:val="18"/>
        </w:rPr>
        <w:t>(7): 95–102.</w:t>
      </w:r>
    </w:p>
    <w:p w14:paraId="48AC51DC" w14:textId="67C785BC" w:rsidR="00E35A6F" w:rsidRPr="008026B3" w:rsidRDefault="007B0AE3" w:rsidP="008026B3">
      <w:pPr>
        <w:pStyle w:val="EndNoteBibliography"/>
        <w:spacing w:after="0"/>
        <w:jc w:val="both"/>
        <w:rPr>
          <w:rFonts w:ascii="Arial" w:hAnsi="Arial" w:cs="Arial"/>
          <w:sz w:val="18"/>
          <w:szCs w:val="18"/>
        </w:rPr>
      </w:pPr>
      <w:r w:rsidRPr="008026B3">
        <w:rPr>
          <w:rFonts w:ascii="Arial" w:hAnsi="Arial" w:cs="Arial"/>
          <w:sz w:val="18"/>
          <w:szCs w:val="18"/>
        </w:rPr>
        <w:fldChar w:fldCharType="end"/>
      </w:r>
      <w:r w:rsidR="0046621F" w:rsidRPr="008026B3">
        <w:rPr>
          <w:rFonts w:ascii="Arial" w:hAnsi="Arial" w:cs="Arial"/>
          <w:sz w:val="18"/>
          <w:szCs w:val="18"/>
        </w:rPr>
        <w:t xml:space="preserve">                                                                                                                                                                        </w:t>
      </w:r>
      <w:r w:rsidR="00FD205B" w:rsidRPr="008026B3">
        <w:rPr>
          <w:rFonts w:ascii="Arial" w:hAnsi="Arial" w:cs="Arial"/>
          <w:sz w:val="18"/>
          <w:szCs w:val="18"/>
        </w:rPr>
        <w:t xml:space="preserve">Pykes, K. (2019). Fuzzy String Matching in Python Tutorial. [online] Datacamp.com. Available at: </w:t>
      </w:r>
      <w:r w:rsidR="001B76FD" w:rsidRPr="008026B3">
        <w:rPr>
          <w:rFonts w:ascii="Arial" w:hAnsi="Arial" w:cs="Arial"/>
          <w:sz w:val="18"/>
          <w:szCs w:val="18"/>
        </w:rPr>
        <w:t xml:space="preserve">https://www.datacamp.com/tutorial/fuzzy-string-python                                                                    </w:t>
      </w:r>
      <w:r w:rsidR="000E3BBC" w:rsidRPr="008026B3">
        <w:rPr>
          <w:rFonts w:ascii="Arial" w:hAnsi="Arial" w:cs="Arial"/>
          <w:sz w:val="18"/>
          <w:szCs w:val="18"/>
        </w:rPr>
        <w:t xml:space="preserve">Eswara Rao Majji (2025). </w:t>
      </w:r>
      <w:r w:rsidR="00494184" w:rsidRPr="008026B3">
        <w:rPr>
          <w:rFonts w:ascii="Arial" w:hAnsi="Arial" w:cs="Arial"/>
          <w:sz w:val="18"/>
          <w:szCs w:val="18"/>
        </w:rPr>
        <w:t>“</w:t>
      </w:r>
      <w:r w:rsidR="000E3BBC" w:rsidRPr="008026B3">
        <w:rPr>
          <w:rFonts w:ascii="Arial" w:hAnsi="Arial" w:cs="Arial"/>
          <w:sz w:val="18"/>
          <w:szCs w:val="18"/>
        </w:rPr>
        <w:t>Evaluating Google Translate as an AI-Powered Translation Tool: Strengths, Limitations, and Implications for Multilingual Communication</w:t>
      </w:r>
      <w:r w:rsidR="00516BD5" w:rsidRPr="008026B3">
        <w:rPr>
          <w:rFonts w:ascii="Arial" w:hAnsi="Arial" w:cs="Arial"/>
          <w:sz w:val="18"/>
          <w:szCs w:val="18"/>
        </w:rPr>
        <w:t>”</w:t>
      </w:r>
      <w:r w:rsidR="000E3BBC" w:rsidRPr="008026B3">
        <w:rPr>
          <w:rFonts w:ascii="Arial" w:hAnsi="Arial" w:cs="Arial"/>
          <w:sz w:val="18"/>
          <w:szCs w:val="18"/>
        </w:rPr>
        <w:t>. Journal of Information Systems Engineering and Management, 10(54s), pp.135–141. doi:https://doi.org/10.52783/jisem.v10i54s.11044.</w:t>
      </w:r>
      <w:r w:rsidR="009E693A" w:rsidRPr="008026B3">
        <w:rPr>
          <w:rFonts w:ascii="Arial" w:hAnsi="Arial" w:cs="Arial"/>
          <w:sz w:val="18"/>
          <w:szCs w:val="18"/>
        </w:rPr>
        <w:t xml:space="preserve">                                                                                 Agrawal, A.S., Fazili, B. and Jyothi, P. (2024). Translation Errors Significantly Impact Low-Resource Languages in Cross-Lingual Learning. arXiv (Cornell University). doi: https://doi.org/10.48550/arxiv.2402.02080.</w:t>
      </w:r>
    </w:p>
    <w:sectPr w:rsidR="00E35A6F" w:rsidRPr="008026B3" w:rsidSect="00A340AD">
      <w:headerReference w:type="default" r:id="rId27"/>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FA335" w14:textId="77777777" w:rsidR="00B86E77" w:rsidRDefault="00B86E77" w:rsidP="00F430DD">
      <w:pPr>
        <w:spacing w:after="0" w:line="240" w:lineRule="auto"/>
      </w:pPr>
      <w:r>
        <w:separator/>
      </w:r>
    </w:p>
  </w:endnote>
  <w:endnote w:type="continuationSeparator" w:id="0">
    <w:p w14:paraId="76E0F3B4" w14:textId="77777777" w:rsidR="00B86E77" w:rsidRDefault="00B86E77" w:rsidP="00F43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4BA2" w14:textId="2B9CB092" w:rsidR="007845F5" w:rsidRDefault="00F2078B">
    <w:pPr>
      <w:pStyle w:val="Footer"/>
      <w:pBdr>
        <w:top w:val="single" w:sz="4" w:space="1" w:color="D9D9D9" w:themeColor="background1" w:themeShade="D9"/>
      </w:pBdr>
      <w:jc w:val="right"/>
    </w:pPr>
    <w:sdt>
      <w:sdtPr>
        <w:id w:val="1784458572"/>
        <w:docPartObj>
          <w:docPartGallery w:val="Page Numbers (Bottom of Page)"/>
          <w:docPartUnique/>
        </w:docPartObj>
      </w:sdtPr>
      <w:sdtEndPr>
        <w:rPr>
          <w:color w:val="7F7F7F" w:themeColor="background1" w:themeShade="7F"/>
          <w:spacing w:val="60"/>
        </w:rPr>
      </w:sdtEndPr>
      <w:sdtContent>
        <w:r w:rsidR="007845F5">
          <w:fldChar w:fldCharType="begin"/>
        </w:r>
        <w:r w:rsidR="007845F5">
          <w:instrText xml:space="preserve"> PAGE   \* MERGEFORMAT </w:instrText>
        </w:r>
        <w:r w:rsidR="007845F5">
          <w:fldChar w:fldCharType="separate"/>
        </w:r>
        <w:r w:rsidR="007845F5">
          <w:rPr>
            <w:noProof/>
          </w:rPr>
          <w:t>2</w:t>
        </w:r>
        <w:r w:rsidR="007845F5">
          <w:rPr>
            <w:noProof/>
          </w:rPr>
          <w:fldChar w:fldCharType="end"/>
        </w:r>
        <w:r w:rsidR="007845F5">
          <w:t xml:space="preserve"> | </w:t>
        </w:r>
        <w:r w:rsidR="007845F5">
          <w:rPr>
            <w:color w:val="7F7F7F" w:themeColor="background1" w:themeShade="7F"/>
            <w:spacing w:val="60"/>
          </w:rPr>
          <w:t>Page</w:t>
        </w:r>
      </w:sdtContent>
    </w:sdt>
  </w:p>
  <w:p w14:paraId="43A87295" w14:textId="77777777" w:rsidR="00F430DD" w:rsidRDefault="00F43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366BD" w14:textId="77777777" w:rsidR="00B86E77" w:rsidRDefault="00B86E77" w:rsidP="00F430DD">
      <w:pPr>
        <w:spacing w:after="0" w:line="240" w:lineRule="auto"/>
      </w:pPr>
      <w:r>
        <w:separator/>
      </w:r>
    </w:p>
  </w:footnote>
  <w:footnote w:type="continuationSeparator" w:id="0">
    <w:p w14:paraId="50A6D958" w14:textId="77777777" w:rsidR="00B86E77" w:rsidRDefault="00B86E77" w:rsidP="00F43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5BE2" w14:textId="77777777" w:rsidR="00F430DD" w:rsidRPr="004C0D5C" w:rsidRDefault="004C0D5C">
    <w:pPr>
      <w:pStyle w:val="Header"/>
      <w:rPr>
        <w:lang w:val="en-US"/>
      </w:rPr>
    </w:pPr>
    <w:r>
      <w:rPr>
        <w:lang w:val="en-US"/>
      </w:rPr>
      <w:t xml:space="preserve">7 November </w:t>
    </w:r>
    <w:r w:rsidR="005E2FA0">
      <w:rPr>
        <w:lang w:val="en-US"/>
      </w:rPr>
      <w:t>2025</w:t>
    </w:r>
    <w:r w:rsidR="005E2FA0">
      <w:rPr>
        <w:lang w:val="en-US"/>
      </w:rPr>
      <w:tab/>
    </w:r>
    <w:r w:rsidR="005E2FA0">
      <w:rPr>
        <w:lang w:val="en-US"/>
      </w:rPr>
      <w:tab/>
      <w:t>INF 791 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1120"/>
    <w:multiLevelType w:val="hybridMultilevel"/>
    <w:tmpl w:val="7D989570"/>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 w15:restartNumberingAfterBreak="0">
    <w:nsid w:val="21A85616"/>
    <w:multiLevelType w:val="hybridMultilevel"/>
    <w:tmpl w:val="94F401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77B55E9"/>
    <w:multiLevelType w:val="hybridMultilevel"/>
    <w:tmpl w:val="062E6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CE5429"/>
    <w:multiLevelType w:val="hybridMultilevel"/>
    <w:tmpl w:val="F2647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1346523"/>
    <w:multiLevelType w:val="hybridMultilevel"/>
    <w:tmpl w:val="647C85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AC73440"/>
    <w:multiLevelType w:val="hybridMultilevel"/>
    <w:tmpl w:val="804EA3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0BB0675"/>
    <w:multiLevelType w:val="hybridMultilevel"/>
    <w:tmpl w:val="AE6E44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40376AA"/>
    <w:multiLevelType w:val="hybridMultilevel"/>
    <w:tmpl w:val="41907B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33570884">
    <w:abstractNumId w:val="2"/>
  </w:num>
  <w:num w:numId="2" w16cid:durableId="2144883861">
    <w:abstractNumId w:val="3"/>
  </w:num>
  <w:num w:numId="3" w16cid:durableId="735279099">
    <w:abstractNumId w:val="0"/>
  </w:num>
  <w:num w:numId="4" w16cid:durableId="425656909">
    <w:abstractNumId w:val="4"/>
  </w:num>
  <w:num w:numId="5" w16cid:durableId="438836124">
    <w:abstractNumId w:val="6"/>
  </w:num>
  <w:num w:numId="6" w16cid:durableId="330910488">
    <w:abstractNumId w:val="1"/>
  </w:num>
  <w:num w:numId="7" w16cid:durableId="779573106">
    <w:abstractNumId w:val="7"/>
  </w:num>
  <w:num w:numId="8" w16cid:durableId="822162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2sr0z95b5dvvmefapwvfzplz9pxztf55apf&quot;&gt;Research_Cites&lt;record-ids&gt;&lt;item&gt;1297&lt;/item&gt;&lt;item&gt;1298&lt;/item&gt;&lt;item&gt;1299&lt;/item&gt;&lt;/record-ids&gt;&lt;/item&gt;&lt;/Libraries&gt;"/>
  </w:docVars>
  <w:rsids>
    <w:rsidRoot w:val="005819EE"/>
    <w:rsid w:val="00000215"/>
    <w:rsid w:val="0000063F"/>
    <w:rsid w:val="00000B0C"/>
    <w:rsid w:val="0000124C"/>
    <w:rsid w:val="00001B99"/>
    <w:rsid w:val="00001F9B"/>
    <w:rsid w:val="000026FA"/>
    <w:rsid w:val="00002A66"/>
    <w:rsid w:val="00003BD0"/>
    <w:rsid w:val="00003D4A"/>
    <w:rsid w:val="00005877"/>
    <w:rsid w:val="000061D0"/>
    <w:rsid w:val="000069DB"/>
    <w:rsid w:val="00007CBA"/>
    <w:rsid w:val="00010314"/>
    <w:rsid w:val="00010D93"/>
    <w:rsid w:val="00011122"/>
    <w:rsid w:val="000113BE"/>
    <w:rsid w:val="000115B3"/>
    <w:rsid w:val="000127CD"/>
    <w:rsid w:val="00012A2E"/>
    <w:rsid w:val="00012CF1"/>
    <w:rsid w:val="0001305C"/>
    <w:rsid w:val="00013A3C"/>
    <w:rsid w:val="00014926"/>
    <w:rsid w:val="00014A95"/>
    <w:rsid w:val="00015391"/>
    <w:rsid w:val="00015BB0"/>
    <w:rsid w:val="00015C67"/>
    <w:rsid w:val="00015C6A"/>
    <w:rsid w:val="00015EB6"/>
    <w:rsid w:val="00016199"/>
    <w:rsid w:val="0001722B"/>
    <w:rsid w:val="00017FB9"/>
    <w:rsid w:val="00021054"/>
    <w:rsid w:val="00021A00"/>
    <w:rsid w:val="00021FE0"/>
    <w:rsid w:val="000222C7"/>
    <w:rsid w:val="00022A39"/>
    <w:rsid w:val="00023D6D"/>
    <w:rsid w:val="00023E81"/>
    <w:rsid w:val="00024C08"/>
    <w:rsid w:val="00024F77"/>
    <w:rsid w:val="00025236"/>
    <w:rsid w:val="000252CD"/>
    <w:rsid w:val="00027C70"/>
    <w:rsid w:val="00030134"/>
    <w:rsid w:val="000305D1"/>
    <w:rsid w:val="00030A06"/>
    <w:rsid w:val="00030D16"/>
    <w:rsid w:val="00031CB5"/>
    <w:rsid w:val="000321CB"/>
    <w:rsid w:val="00033857"/>
    <w:rsid w:val="00034927"/>
    <w:rsid w:val="00035135"/>
    <w:rsid w:val="00035877"/>
    <w:rsid w:val="00035F46"/>
    <w:rsid w:val="00036216"/>
    <w:rsid w:val="00036416"/>
    <w:rsid w:val="00036AE6"/>
    <w:rsid w:val="00037870"/>
    <w:rsid w:val="000379F2"/>
    <w:rsid w:val="00037A5E"/>
    <w:rsid w:val="00037F55"/>
    <w:rsid w:val="00040E13"/>
    <w:rsid w:val="00041BA8"/>
    <w:rsid w:val="000426B4"/>
    <w:rsid w:val="00042C34"/>
    <w:rsid w:val="000442C2"/>
    <w:rsid w:val="0004449F"/>
    <w:rsid w:val="00045624"/>
    <w:rsid w:val="0004595C"/>
    <w:rsid w:val="00045FB8"/>
    <w:rsid w:val="000469A5"/>
    <w:rsid w:val="00046A05"/>
    <w:rsid w:val="00046C57"/>
    <w:rsid w:val="000518A8"/>
    <w:rsid w:val="00052341"/>
    <w:rsid w:val="00052513"/>
    <w:rsid w:val="000536CC"/>
    <w:rsid w:val="0005479B"/>
    <w:rsid w:val="0005489A"/>
    <w:rsid w:val="00054BBB"/>
    <w:rsid w:val="00055144"/>
    <w:rsid w:val="00055453"/>
    <w:rsid w:val="000555CC"/>
    <w:rsid w:val="0006016B"/>
    <w:rsid w:val="00060785"/>
    <w:rsid w:val="000609C7"/>
    <w:rsid w:val="00061C79"/>
    <w:rsid w:val="00061E3A"/>
    <w:rsid w:val="00062ED8"/>
    <w:rsid w:val="0006306C"/>
    <w:rsid w:val="00063CEC"/>
    <w:rsid w:val="00063DDA"/>
    <w:rsid w:val="00063E6A"/>
    <w:rsid w:val="00064AF2"/>
    <w:rsid w:val="00064D8D"/>
    <w:rsid w:val="0006507D"/>
    <w:rsid w:val="000669BD"/>
    <w:rsid w:val="00066A56"/>
    <w:rsid w:val="0006718D"/>
    <w:rsid w:val="000678DC"/>
    <w:rsid w:val="00071541"/>
    <w:rsid w:val="00072740"/>
    <w:rsid w:val="00072A87"/>
    <w:rsid w:val="00072B59"/>
    <w:rsid w:val="00072D5B"/>
    <w:rsid w:val="00072F68"/>
    <w:rsid w:val="0007312A"/>
    <w:rsid w:val="0007327D"/>
    <w:rsid w:val="00073338"/>
    <w:rsid w:val="00073868"/>
    <w:rsid w:val="00073D2B"/>
    <w:rsid w:val="00075469"/>
    <w:rsid w:val="0008004B"/>
    <w:rsid w:val="00080055"/>
    <w:rsid w:val="000802AF"/>
    <w:rsid w:val="000806ED"/>
    <w:rsid w:val="00080A47"/>
    <w:rsid w:val="00080E13"/>
    <w:rsid w:val="00080EED"/>
    <w:rsid w:val="00081979"/>
    <w:rsid w:val="00083579"/>
    <w:rsid w:val="00083971"/>
    <w:rsid w:val="0008493D"/>
    <w:rsid w:val="00084AE8"/>
    <w:rsid w:val="00084B7E"/>
    <w:rsid w:val="0008511F"/>
    <w:rsid w:val="00085195"/>
    <w:rsid w:val="00085726"/>
    <w:rsid w:val="0008587E"/>
    <w:rsid w:val="00085F59"/>
    <w:rsid w:val="00085FAE"/>
    <w:rsid w:val="000860BA"/>
    <w:rsid w:val="00087B1A"/>
    <w:rsid w:val="0009005C"/>
    <w:rsid w:val="000902F5"/>
    <w:rsid w:val="00091185"/>
    <w:rsid w:val="00091210"/>
    <w:rsid w:val="00091AFC"/>
    <w:rsid w:val="0009257B"/>
    <w:rsid w:val="000925AA"/>
    <w:rsid w:val="000928AD"/>
    <w:rsid w:val="0009318C"/>
    <w:rsid w:val="0009322D"/>
    <w:rsid w:val="00094482"/>
    <w:rsid w:val="000947E1"/>
    <w:rsid w:val="000958EF"/>
    <w:rsid w:val="00095C64"/>
    <w:rsid w:val="0009601B"/>
    <w:rsid w:val="00096E22"/>
    <w:rsid w:val="00097548"/>
    <w:rsid w:val="0009764C"/>
    <w:rsid w:val="00097E3A"/>
    <w:rsid w:val="00097F2D"/>
    <w:rsid w:val="000A0441"/>
    <w:rsid w:val="000A0A73"/>
    <w:rsid w:val="000A131B"/>
    <w:rsid w:val="000A1454"/>
    <w:rsid w:val="000A1BD7"/>
    <w:rsid w:val="000A1F6C"/>
    <w:rsid w:val="000A37B5"/>
    <w:rsid w:val="000A3D60"/>
    <w:rsid w:val="000A4A2B"/>
    <w:rsid w:val="000A5110"/>
    <w:rsid w:val="000A6067"/>
    <w:rsid w:val="000B07CC"/>
    <w:rsid w:val="000B0AF8"/>
    <w:rsid w:val="000B1060"/>
    <w:rsid w:val="000B157D"/>
    <w:rsid w:val="000B1712"/>
    <w:rsid w:val="000B197D"/>
    <w:rsid w:val="000B1A15"/>
    <w:rsid w:val="000B1F83"/>
    <w:rsid w:val="000B27BD"/>
    <w:rsid w:val="000B4A54"/>
    <w:rsid w:val="000B4A7D"/>
    <w:rsid w:val="000B4BF5"/>
    <w:rsid w:val="000B579C"/>
    <w:rsid w:val="000B59B1"/>
    <w:rsid w:val="000B6EB9"/>
    <w:rsid w:val="000C013E"/>
    <w:rsid w:val="000C1771"/>
    <w:rsid w:val="000C21FD"/>
    <w:rsid w:val="000C2F7E"/>
    <w:rsid w:val="000C37A9"/>
    <w:rsid w:val="000C440F"/>
    <w:rsid w:val="000C49F2"/>
    <w:rsid w:val="000C680E"/>
    <w:rsid w:val="000C7146"/>
    <w:rsid w:val="000C7176"/>
    <w:rsid w:val="000D13BA"/>
    <w:rsid w:val="000D1C23"/>
    <w:rsid w:val="000D1D41"/>
    <w:rsid w:val="000D291B"/>
    <w:rsid w:val="000D2FF7"/>
    <w:rsid w:val="000D36D3"/>
    <w:rsid w:val="000D3CB8"/>
    <w:rsid w:val="000D3D13"/>
    <w:rsid w:val="000D3D8A"/>
    <w:rsid w:val="000D4084"/>
    <w:rsid w:val="000D4114"/>
    <w:rsid w:val="000D5756"/>
    <w:rsid w:val="000D591A"/>
    <w:rsid w:val="000D5A7D"/>
    <w:rsid w:val="000D6336"/>
    <w:rsid w:val="000E04DA"/>
    <w:rsid w:val="000E0860"/>
    <w:rsid w:val="000E09E7"/>
    <w:rsid w:val="000E0A78"/>
    <w:rsid w:val="000E1067"/>
    <w:rsid w:val="000E1A0F"/>
    <w:rsid w:val="000E1A41"/>
    <w:rsid w:val="000E24A7"/>
    <w:rsid w:val="000E25F3"/>
    <w:rsid w:val="000E3917"/>
    <w:rsid w:val="000E392C"/>
    <w:rsid w:val="000E3958"/>
    <w:rsid w:val="000E3BBC"/>
    <w:rsid w:val="000E50F1"/>
    <w:rsid w:val="000E59FE"/>
    <w:rsid w:val="000E6126"/>
    <w:rsid w:val="000E615E"/>
    <w:rsid w:val="000E6169"/>
    <w:rsid w:val="000E6CE1"/>
    <w:rsid w:val="000E6F46"/>
    <w:rsid w:val="000F0CC9"/>
    <w:rsid w:val="000F13C8"/>
    <w:rsid w:val="000F1CF4"/>
    <w:rsid w:val="000F2651"/>
    <w:rsid w:val="000F26D4"/>
    <w:rsid w:val="000F2BAB"/>
    <w:rsid w:val="000F3181"/>
    <w:rsid w:val="000F336F"/>
    <w:rsid w:val="000F4819"/>
    <w:rsid w:val="000F57B7"/>
    <w:rsid w:val="000F5B01"/>
    <w:rsid w:val="000F629F"/>
    <w:rsid w:val="000F62AD"/>
    <w:rsid w:val="000F656D"/>
    <w:rsid w:val="000F6A3C"/>
    <w:rsid w:val="000F715C"/>
    <w:rsid w:val="000F73EF"/>
    <w:rsid w:val="00100294"/>
    <w:rsid w:val="0010082B"/>
    <w:rsid w:val="00100A4E"/>
    <w:rsid w:val="0010180F"/>
    <w:rsid w:val="00103BF1"/>
    <w:rsid w:val="00103DAD"/>
    <w:rsid w:val="00103F91"/>
    <w:rsid w:val="0010416F"/>
    <w:rsid w:val="001049E4"/>
    <w:rsid w:val="00104A06"/>
    <w:rsid w:val="00104AD3"/>
    <w:rsid w:val="0010518E"/>
    <w:rsid w:val="00105A1B"/>
    <w:rsid w:val="00105E65"/>
    <w:rsid w:val="00105F0E"/>
    <w:rsid w:val="00105FE9"/>
    <w:rsid w:val="00106181"/>
    <w:rsid w:val="00107333"/>
    <w:rsid w:val="001077DC"/>
    <w:rsid w:val="0011063A"/>
    <w:rsid w:val="00110F20"/>
    <w:rsid w:val="001111E2"/>
    <w:rsid w:val="001114A3"/>
    <w:rsid w:val="00111617"/>
    <w:rsid w:val="00112860"/>
    <w:rsid w:val="00113CC8"/>
    <w:rsid w:val="00113E06"/>
    <w:rsid w:val="00114606"/>
    <w:rsid w:val="00114A24"/>
    <w:rsid w:val="00116166"/>
    <w:rsid w:val="00117160"/>
    <w:rsid w:val="00122285"/>
    <w:rsid w:val="001226D5"/>
    <w:rsid w:val="00122A29"/>
    <w:rsid w:val="001233C1"/>
    <w:rsid w:val="00124158"/>
    <w:rsid w:val="001243C9"/>
    <w:rsid w:val="0012450F"/>
    <w:rsid w:val="00125CEC"/>
    <w:rsid w:val="00125FD2"/>
    <w:rsid w:val="00126F0A"/>
    <w:rsid w:val="00126F7A"/>
    <w:rsid w:val="00127A27"/>
    <w:rsid w:val="00127B9F"/>
    <w:rsid w:val="00127D00"/>
    <w:rsid w:val="00130867"/>
    <w:rsid w:val="00130C0C"/>
    <w:rsid w:val="00131BD6"/>
    <w:rsid w:val="00133080"/>
    <w:rsid w:val="00133099"/>
    <w:rsid w:val="00135034"/>
    <w:rsid w:val="00135D5B"/>
    <w:rsid w:val="00135EA2"/>
    <w:rsid w:val="00136493"/>
    <w:rsid w:val="0013675B"/>
    <w:rsid w:val="001400DD"/>
    <w:rsid w:val="001403DD"/>
    <w:rsid w:val="00140B25"/>
    <w:rsid w:val="00140CCF"/>
    <w:rsid w:val="00140D03"/>
    <w:rsid w:val="00141938"/>
    <w:rsid w:val="00141D4E"/>
    <w:rsid w:val="00142E7D"/>
    <w:rsid w:val="00142FFE"/>
    <w:rsid w:val="0014346C"/>
    <w:rsid w:val="00143569"/>
    <w:rsid w:val="00143622"/>
    <w:rsid w:val="00143C05"/>
    <w:rsid w:val="00143E38"/>
    <w:rsid w:val="00144AFD"/>
    <w:rsid w:val="00144BA0"/>
    <w:rsid w:val="00144E43"/>
    <w:rsid w:val="00146986"/>
    <w:rsid w:val="00146D8B"/>
    <w:rsid w:val="00147A92"/>
    <w:rsid w:val="001503EB"/>
    <w:rsid w:val="00150C09"/>
    <w:rsid w:val="00150E47"/>
    <w:rsid w:val="0015120E"/>
    <w:rsid w:val="0015170B"/>
    <w:rsid w:val="00151975"/>
    <w:rsid w:val="001519FA"/>
    <w:rsid w:val="00152028"/>
    <w:rsid w:val="00152714"/>
    <w:rsid w:val="00153277"/>
    <w:rsid w:val="00153A44"/>
    <w:rsid w:val="00153E37"/>
    <w:rsid w:val="00153EB6"/>
    <w:rsid w:val="00154083"/>
    <w:rsid w:val="0015560D"/>
    <w:rsid w:val="00155796"/>
    <w:rsid w:val="001564F1"/>
    <w:rsid w:val="0015696D"/>
    <w:rsid w:val="00157451"/>
    <w:rsid w:val="00157852"/>
    <w:rsid w:val="00160714"/>
    <w:rsid w:val="00160ED8"/>
    <w:rsid w:val="00161055"/>
    <w:rsid w:val="00161178"/>
    <w:rsid w:val="001611BB"/>
    <w:rsid w:val="00161A6F"/>
    <w:rsid w:val="00162E06"/>
    <w:rsid w:val="00162E6A"/>
    <w:rsid w:val="00163652"/>
    <w:rsid w:val="00163A85"/>
    <w:rsid w:val="00163ABD"/>
    <w:rsid w:val="00164331"/>
    <w:rsid w:val="00164686"/>
    <w:rsid w:val="00164B92"/>
    <w:rsid w:val="001657D1"/>
    <w:rsid w:val="00165BBE"/>
    <w:rsid w:val="00166C18"/>
    <w:rsid w:val="0016797C"/>
    <w:rsid w:val="0017144B"/>
    <w:rsid w:val="00173191"/>
    <w:rsid w:val="00173451"/>
    <w:rsid w:val="0017460B"/>
    <w:rsid w:val="00175139"/>
    <w:rsid w:val="00175349"/>
    <w:rsid w:val="001753B5"/>
    <w:rsid w:val="00176378"/>
    <w:rsid w:val="001766F4"/>
    <w:rsid w:val="00181E8D"/>
    <w:rsid w:val="00181F4F"/>
    <w:rsid w:val="00182463"/>
    <w:rsid w:val="00182BB7"/>
    <w:rsid w:val="00183314"/>
    <w:rsid w:val="00183441"/>
    <w:rsid w:val="001834D4"/>
    <w:rsid w:val="00183782"/>
    <w:rsid w:val="00184135"/>
    <w:rsid w:val="00184588"/>
    <w:rsid w:val="00185A71"/>
    <w:rsid w:val="001867C0"/>
    <w:rsid w:val="00186834"/>
    <w:rsid w:val="00186B2F"/>
    <w:rsid w:val="00186B65"/>
    <w:rsid w:val="001874A3"/>
    <w:rsid w:val="00187515"/>
    <w:rsid w:val="001875BE"/>
    <w:rsid w:val="00190852"/>
    <w:rsid w:val="00190BD7"/>
    <w:rsid w:val="001914FB"/>
    <w:rsid w:val="00192043"/>
    <w:rsid w:val="00192DC1"/>
    <w:rsid w:val="00192FB9"/>
    <w:rsid w:val="00193064"/>
    <w:rsid w:val="00193FD5"/>
    <w:rsid w:val="001942F2"/>
    <w:rsid w:val="001949D5"/>
    <w:rsid w:val="00194E58"/>
    <w:rsid w:val="00195232"/>
    <w:rsid w:val="00195444"/>
    <w:rsid w:val="001954B4"/>
    <w:rsid w:val="001955B8"/>
    <w:rsid w:val="001957C9"/>
    <w:rsid w:val="00195A3E"/>
    <w:rsid w:val="0019693B"/>
    <w:rsid w:val="00196E14"/>
    <w:rsid w:val="00196FB8"/>
    <w:rsid w:val="00197369"/>
    <w:rsid w:val="001A0244"/>
    <w:rsid w:val="001A15A2"/>
    <w:rsid w:val="001A187F"/>
    <w:rsid w:val="001A1A02"/>
    <w:rsid w:val="001A1B11"/>
    <w:rsid w:val="001A2199"/>
    <w:rsid w:val="001A2566"/>
    <w:rsid w:val="001A2573"/>
    <w:rsid w:val="001A2D5B"/>
    <w:rsid w:val="001A2FD9"/>
    <w:rsid w:val="001A2FDE"/>
    <w:rsid w:val="001A3CAE"/>
    <w:rsid w:val="001A53B3"/>
    <w:rsid w:val="001B0833"/>
    <w:rsid w:val="001B19B8"/>
    <w:rsid w:val="001B1E56"/>
    <w:rsid w:val="001B243E"/>
    <w:rsid w:val="001B383D"/>
    <w:rsid w:val="001B3C94"/>
    <w:rsid w:val="001B3CF3"/>
    <w:rsid w:val="001B451D"/>
    <w:rsid w:val="001B51D1"/>
    <w:rsid w:val="001B5B52"/>
    <w:rsid w:val="001B5E74"/>
    <w:rsid w:val="001B5E81"/>
    <w:rsid w:val="001B6B48"/>
    <w:rsid w:val="001B6F2F"/>
    <w:rsid w:val="001B705A"/>
    <w:rsid w:val="001B71B2"/>
    <w:rsid w:val="001B738A"/>
    <w:rsid w:val="001B76FD"/>
    <w:rsid w:val="001B77E3"/>
    <w:rsid w:val="001B7C25"/>
    <w:rsid w:val="001B7C83"/>
    <w:rsid w:val="001B7F01"/>
    <w:rsid w:val="001C0202"/>
    <w:rsid w:val="001C0542"/>
    <w:rsid w:val="001C0797"/>
    <w:rsid w:val="001C0B57"/>
    <w:rsid w:val="001C1B39"/>
    <w:rsid w:val="001C1BE2"/>
    <w:rsid w:val="001C1C62"/>
    <w:rsid w:val="001C22B0"/>
    <w:rsid w:val="001C2FD0"/>
    <w:rsid w:val="001C38DE"/>
    <w:rsid w:val="001C3ED5"/>
    <w:rsid w:val="001C407E"/>
    <w:rsid w:val="001C40BB"/>
    <w:rsid w:val="001C41C1"/>
    <w:rsid w:val="001C41E6"/>
    <w:rsid w:val="001C490A"/>
    <w:rsid w:val="001C4DDC"/>
    <w:rsid w:val="001C5057"/>
    <w:rsid w:val="001C5699"/>
    <w:rsid w:val="001C5873"/>
    <w:rsid w:val="001C5B01"/>
    <w:rsid w:val="001C6616"/>
    <w:rsid w:val="001C7034"/>
    <w:rsid w:val="001D16D8"/>
    <w:rsid w:val="001D193A"/>
    <w:rsid w:val="001D1A50"/>
    <w:rsid w:val="001D1E3B"/>
    <w:rsid w:val="001D2370"/>
    <w:rsid w:val="001D281E"/>
    <w:rsid w:val="001D33F9"/>
    <w:rsid w:val="001D3494"/>
    <w:rsid w:val="001D488F"/>
    <w:rsid w:val="001D4BFE"/>
    <w:rsid w:val="001D6194"/>
    <w:rsid w:val="001D6630"/>
    <w:rsid w:val="001D6A9E"/>
    <w:rsid w:val="001D6AB2"/>
    <w:rsid w:val="001D736A"/>
    <w:rsid w:val="001D7F40"/>
    <w:rsid w:val="001E0FE7"/>
    <w:rsid w:val="001E16EE"/>
    <w:rsid w:val="001E1752"/>
    <w:rsid w:val="001E1928"/>
    <w:rsid w:val="001E19C4"/>
    <w:rsid w:val="001E25A3"/>
    <w:rsid w:val="001E2C77"/>
    <w:rsid w:val="001E36C1"/>
    <w:rsid w:val="001E3F07"/>
    <w:rsid w:val="001E44C9"/>
    <w:rsid w:val="001E4FAB"/>
    <w:rsid w:val="001E512E"/>
    <w:rsid w:val="001E515C"/>
    <w:rsid w:val="001E5299"/>
    <w:rsid w:val="001E615F"/>
    <w:rsid w:val="001E6CC2"/>
    <w:rsid w:val="001E6FFD"/>
    <w:rsid w:val="001F151B"/>
    <w:rsid w:val="001F173A"/>
    <w:rsid w:val="001F33FE"/>
    <w:rsid w:val="001F3444"/>
    <w:rsid w:val="001F3C68"/>
    <w:rsid w:val="001F471C"/>
    <w:rsid w:val="001F4B7E"/>
    <w:rsid w:val="001F4C86"/>
    <w:rsid w:val="001F4E3D"/>
    <w:rsid w:val="001F5845"/>
    <w:rsid w:val="001F5873"/>
    <w:rsid w:val="001F5ED2"/>
    <w:rsid w:val="001F772A"/>
    <w:rsid w:val="0020020F"/>
    <w:rsid w:val="00201078"/>
    <w:rsid w:val="00201097"/>
    <w:rsid w:val="00202450"/>
    <w:rsid w:val="002027FC"/>
    <w:rsid w:val="00202DD0"/>
    <w:rsid w:val="00202F70"/>
    <w:rsid w:val="002030FB"/>
    <w:rsid w:val="00203758"/>
    <w:rsid w:val="002045E1"/>
    <w:rsid w:val="002047ED"/>
    <w:rsid w:val="002050CF"/>
    <w:rsid w:val="002051E5"/>
    <w:rsid w:val="002107A1"/>
    <w:rsid w:val="00210B1E"/>
    <w:rsid w:val="00210CDD"/>
    <w:rsid w:val="00210DC9"/>
    <w:rsid w:val="00211077"/>
    <w:rsid w:val="0021183C"/>
    <w:rsid w:val="00211AEA"/>
    <w:rsid w:val="00212033"/>
    <w:rsid w:val="002122A1"/>
    <w:rsid w:val="00212C43"/>
    <w:rsid w:val="00212DC7"/>
    <w:rsid w:val="0021314D"/>
    <w:rsid w:val="00213225"/>
    <w:rsid w:val="00213B52"/>
    <w:rsid w:val="00213FD0"/>
    <w:rsid w:val="00214593"/>
    <w:rsid w:val="00214A6B"/>
    <w:rsid w:val="002150A8"/>
    <w:rsid w:val="0021660C"/>
    <w:rsid w:val="002166F3"/>
    <w:rsid w:val="00216C50"/>
    <w:rsid w:val="00216FA1"/>
    <w:rsid w:val="00216FE6"/>
    <w:rsid w:val="0021701B"/>
    <w:rsid w:val="002173CB"/>
    <w:rsid w:val="00217510"/>
    <w:rsid w:val="00217831"/>
    <w:rsid w:val="00217AE6"/>
    <w:rsid w:val="00217F9C"/>
    <w:rsid w:val="00220AD5"/>
    <w:rsid w:val="00220C32"/>
    <w:rsid w:val="00221E49"/>
    <w:rsid w:val="00222C1B"/>
    <w:rsid w:val="0022397B"/>
    <w:rsid w:val="00223CCE"/>
    <w:rsid w:val="00224521"/>
    <w:rsid w:val="00224BE1"/>
    <w:rsid w:val="00224DF5"/>
    <w:rsid w:val="002250D9"/>
    <w:rsid w:val="00225BD8"/>
    <w:rsid w:val="00226A27"/>
    <w:rsid w:val="00226D1A"/>
    <w:rsid w:val="00227400"/>
    <w:rsid w:val="00227C8F"/>
    <w:rsid w:val="0022F892"/>
    <w:rsid w:val="00231307"/>
    <w:rsid w:val="00231F6F"/>
    <w:rsid w:val="0023243D"/>
    <w:rsid w:val="0023284A"/>
    <w:rsid w:val="002328BB"/>
    <w:rsid w:val="0023331A"/>
    <w:rsid w:val="00233DE5"/>
    <w:rsid w:val="00234D04"/>
    <w:rsid w:val="00234D68"/>
    <w:rsid w:val="00235BAD"/>
    <w:rsid w:val="00235F97"/>
    <w:rsid w:val="002366DB"/>
    <w:rsid w:val="002375CE"/>
    <w:rsid w:val="00237C94"/>
    <w:rsid w:val="0024029B"/>
    <w:rsid w:val="002402C2"/>
    <w:rsid w:val="002403FA"/>
    <w:rsid w:val="002406E9"/>
    <w:rsid w:val="0024109E"/>
    <w:rsid w:val="0024130D"/>
    <w:rsid w:val="0024176E"/>
    <w:rsid w:val="00242341"/>
    <w:rsid w:val="002435C5"/>
    <w:rsid w:val="00243BB3"/>
    <w:rsid w:val="00243D9D"/>
    <w:rsid w:val="00244A26"/>
    <w:rsid w:val="00245F29"/>
    <w:rsid w:val="00246EE8"/>
    <w:rsid w:val="002500C6"/>
    <w:rsid w:val="002506D9"/>
    <w:rsid w:val="00250CA6"/>
    <w:rsid w:val="00250E20"/>
    <w:rsid w:val="0025124E"/>
    <w:rsid w:val="002519F2"/>
    <w:rsid w:val="00252174"/>
    <w:rsid w:val="00253013"/>
    <w:rsid w:val="00253B85"/>
    <w:rsid w:val="002547C8"/>
    <w:rsid w:val="00255760"/>
    <w:rsid w:val="002561A4"/>
    <w:rsid w:val="00256B6B"/>
    <w:rsid w:val="00256BA0"/>
    <w:rsid w:val="0025753D"/>
    <w:rsid w:val="002578FF"/>
    <w:rsid w:val="00257A56"/>
    <w:rsid w:val="00260295"/>
    <w:rsid w:val="002611B3"/>
    <w:rsid w:val="002617A3"/>
    <w:rsid w:val="00261D61"/>
    <w:rsid w:val="00262BEB"/>
    <w:rsid w:val="00263208"/>
    <w:rsid w:val="00263ED1"/>
    <w:rsid w:val="00264844"/>
    <w:rsid w:val="002649D0"/>
    <w:rsid w:val="00264CFC"/>
    <w:rsid w:val="00265061"/>
    <w:rsid w:val="002652C3"/>
    <w:rsid w:val="0026554A"/>
    <w:rsid w:val="002664BB"/>
    <w:rsid w:val="0026688B"/>
    <w:rsid w:val="00266B07"/>
    <w:rsid w:val="00270949"/>
    <w:rsid w:val="00270C7C"/>
    <w:rsid w:val="002714DE"/>
    <w:rsid w:val="0027183B"/>
    <w:rsid w:val="00271B5A"/>
    <w:rsid w:val="00272BB2"/>
    <w:rsid w:val="002739F8"/>
    <w:rsid w:val="002741FE"/>
    <w:rsid w:val="002744A9"/>
    <w:rsid w:val="002745D3"/>
    <w:rsid w:val="00274C62"/>
    <w:rsid w:val="00274ED0"/>
    <w:rsid w:val="002752B9"/>
    <w:rsid w:val="00275355"/>
    <w:rsid w:val="002756FB"/>
    <w:rsid w:val="0027669A"/>
    <w:rsid w:val="002779F5"/>
    <w:rsid w:val="00280613"/>
    <w:rsid w:val="00280843"/>
    <w:rsid w:val="002808B8"/>
    <w:rsid w:val="00280F2F"/>
    <w:rsid w:val="002810A3"/>
    <w:rsid w:val="002810B5"/>
    <w:rsid w:val="00281431"/>
    <w:rsid w:val="0028168D"/>
    <w:rsid w:val="00281DA1"/>
    <w:rsid w:val="00281EA3"/>
    <w:rsid w:val="0028237D"/>
    <w:rsid w:val="0028369F"/>
    <w:rsid w:val="002837D8"/>
    <w:rsid w:val="00284902"/>
    <w:rsid w:val="002859D2"/>
    <w:rsid w:val="00285D8B"/>
    <w:rsid w:val="00286CA8"/>
    <w:rsid w:val="00287A11"/>
    <w:rsid w:val="00287E71"/>
    <w:rsid w:val="00290CBE"/>
    <w:rsid w:val="00290E14"/>
    <w:rsid w:val="00290EF9"/>
    <w:rsid w:val="00291022"/>
    <w:rsid w:val="002915B9"/>
    <w:rsid w:val="0029287B"/>
    <w:rsid w:val="00292E82"/>
    <w:rsid w:val="002937C5"/>
    <w:rsid w:val="00293899"/>
    <w:rsid w:val="00293A0A"/>
    <w:rsid w:val="00293D23"/>
    <w:rsid w:val="0029467C"/>
    <w:rsid w:val="00295368"/>
    <w:rsid w:val="0029540B"/>
    <w:rsid w:val="00296669"/>
    <w:rsid w:val="0029685F"/>
    <w:rsid w:val="002968B0"/>
    <w:rsid w:val="00296CD4"/>
    <w:rsid w:val="00296D09"/>
    <w:rsid w:val="002A03B7"/>
    <w:rsid w:val="002A04B2"/>
    <w:rsid w:val="002A21BD"/>
    <w:rsid w:val="002A2314"/>
    <w:rsid w:val="002A2500"/>
    <w:rsid w:val="002A2536"/>
    <w:rsid w:val="002A2B15"/>
    <w:rsid w:val="002A2C25"/>
    <w:rsid w:val="002A415C"/>
    <w:rsid w:val="002A4D92"/>
    <w:rsid w:val="002A515A"/>
    <w:rsid w:val="002A5729"/>
    <w:rsid w:val="002A65D7"/>
    <w:rsid w:val="002A6831"/>
    <w:rsid w:val="002A6EEB"/>
    <w:rsid w:val="002A769C"/>
    <w:rsid w:val="002B00BA"/>
    <w:rsid w:val="002B05E7"/>
    <w:rsid w:val="002B0C8B"/>
    <w:rsid w:val="002B1D47"/>
    <w:rsid w:val="002B25FF"/>
    <w:rsid w:val="002B2E9F"/>
    <w:rsid w:val="002B397D"/>
    <w:rsid w:val="002B3FEA"/>
    <w:rsid w:val="002B410D"/>
    <w:rsid w:val="002B490F"/>
    <w:rsid w:val="002B4954"/>
    <w:rsid w:val="002B4AE6"/>
    <w:rsid w:val="002B6AB9"/>
    <w:rsid w:val="002B6BD1"/>
    <w:rsid w:val="002B6DA1"/>
    <w:rsid w:val="002B7571"/>
    <w:rsid w:val="002B79FA"/>
    <w:rsid w:val="002B7B14"/>
    <w:rsid w:val="002B7B79"/>
    <w:rsid w:val="002B7BD7"/>
    <w:rsid w:val="002C0249"/>
    <w:rsid w:val="002C065D"/>
    <w:rsid w:val="002C07A3"/>
    <w:rsid w:val="002C1087"/>
    <w:rsid w:val="002C10F3"/>
    <w:rsid w:val="002C11ED"/>
    <w:rsid w:val="002C1522"/>
    <w:rsid w:val="002C1EDE"/>
    <w:rsid w:val="002C2CE9"/>
    <w:rsid w:val="002C3275"/>
    <w:rsid w:val="002C3E49"/>
    <w:rsid w:val="002C4237"/>
    <w:rsid w:val="002C4532"/>
    <w:rsid w:val="002C463C"/>
    <w:rsid w:val="002C5138"/>
    <w:rsid w:val="002C5D54"/>
    <w:rsid w:val="002C6571"/>
    <w:rsid w:val="002C731F"/>
    <w:rsid w:val="002C75D2"/>
    <w:rsid w:val="002C767C"/>
    <w:rsid w:val="002D0F0B"/>
    <w:rsid w:val="002D18CF"/>
    <w:rsid w:val="002D1A47"/>
    <w:rsid w:val="002D1D76"/>
    <w:rsid w:val="002D3253"/>
    <w:rsid w:val="002D3688"/>
    <w:rsid w:val="002D3F27"/>
    <w:rsid w:val="002D480E"/>
    <w:rsid w:val="002D4986"/>
    <w:rsid w:val="002D5B70"/>
    <w:rsid w:val="002D5CC1"/>
    <w:rsid w:val="002D60D2"/>
    <w:rsid w:val="002D61B5"/>
    <w:rsid w:val="002D7398"/>
    <w:rsid w:val="002E118E"/>
    <w:rsid w:val="002E19EE"/>
    <w:rsid w:val="002E5101"/>
    <w:rsid w:val="002E5558"/>
    <w:rsid w:val="002E55CB"/>
    <w:rsid w:val="002E587C"/>
    <w:rsid w:val="002E5FAD"/>
    <w:rsid w:val="002E692F"/>
    <w:rsid w:val="002E6D81"/>
    <w:rsid w:val="002E7380"/>
    <w:rsid w:val="002E77B6"/>
    <w:rsid w:val="002E7AE0"/>
    <w:rsid w:val="002F014B"/>
    <w:rsid w:val="002F084B"/>
    <w:rsid w:val="002F2D97"/>
    <w:rsid w:val="002F2DCD"/>
    <w:rsid w:val="002F3902"/>
    <w:rsid w:val="002F3D0D"/>
    <w:rsid w:val="002F41C1"/>
    <w:rsid w:val="002F4533"/>
    <w:rsid w:val="002F45A2"/>
    <w:rsid w:val="002F626D"/>
    <w:rsid w:val="002F7703"/>
    <w:rsid w:val="002F7CA9"/>
    <w:rsid w:val="00302D16"/>
    <w:rsid w:val="00302FB4"/>
    <w:rsid w:val="00303665"/>
    <w:rsid w:val="00303896"/>
    <w:rsid w:val="00304467"/>
    <w:rsid w:val="00305C69"/>
    <w:rsid w:val="00305F16"/>
    <w:rsid w:val="003062AE"/>
    <w:rsid w:val="00306336"/>
    <w:rsid w:val="00307219"/>
    <w:rsid w:val="003074F0"/>
    <w:rsid w:val="00310158"/>
    <w:rsid w:val="003109E6"/>
    <w:rsid w:val="00311696"/>
    <w:rsid w:val="00312E68"/>
    <w:rsid w:val="00313840"/>
    <w:rsid w:val="00313937"/>
    <w:rsid w:val="00313ED3"/>
    <w:rsid w:val="00314003"/>
    <w:rsid w:val="003144BB"/>
    <w:rsid w:val="0031478E"/>
    <w:rsid w:val="00314D27"/>
    <w:rsid w:val="003158D5"/>
    <w:rsid w:val="00315E3D"/>
    <w:rsid w:val="00315EBE"/>
    <w:rsid w:val="003173E8"/>
    <w:rsid w:val="00317ABE"/>
    <w:rsid w:val="00320260"/>
    <w:rsid w:val="00320595"/>
    <w:rsid w:val="00320662"/>
    <w:rsid w:val="00320E8D"/>
    <w:rsid w:val="00320F5C"/>
    <w:rsid w:val="003215AF"/>
    <w:rsid w:val="00321A31"/>
    <w:rsid w:val="00321A41"/>
    <w:rsid w:val="00321BF9"/>
    <w:rsid w:val="0032207F"/>
    <w:rsid w:val="0032346B"/>
    <w:rsid w:val="003236BC"/>
    <w:rsid w:val="00324662"/>
    <w:rsid w:val="00325639"/>
    <w:rsid w:val="00325B96"/>
    <w:rsid w:val="003263F3"/>
    <w:rsid w:val="00326631"/>
    <w:rsid w:val="00326C06"/>
    <w:rsid w:val="00326DFB"/>
    <w:rsid w:val="00331CE6"/>
    <w:rsid w:val="00332A1A"/>
    <w:rsid w:val="00332E8E"/>
    <w:rsid w:val="00333747"/>
    <w:rsid w:val="00333F97"/>
    <w:rsid w:val="0033416A"/>
    <w:rsid w:val="003349A9"/>
    <w:rsid w:val="003360ED"/>
    <w:rsid w:val="003367D7"/>
    <w:rsid w:val="00337996"/>
    <w:rsid w:val="00340811"/>
    <w:rsid w:val="0034162A"/>
    <w:rsid w:val="00341BBD"/>
    <w:rsid w:val="00342350"/>
    <w:rsid w:val="0034308B"/>
    <w:rsid w:val="003437B6"/>
    <w:rsid w:val="00344ACF"/>
    <w:rsid w:val="00345365"/>
    <w:rsid w:val="00345804"/>
    <w:rsid w:val="00346B6B"/>
    <w:rsid w:val="00346E8E"/>
    <w:rsid w:val="00347476"/>
    <w:rsid w:val="00347751"/>
    <w:rsid w:val="00347F53"/>
    <w:rsid w:val="0035028A"/>
    <w:rsid w:val="003525D5"/>
    <w:rsid w:val="0035275A"/>
    <w:rsid w:val="00353179"/>
    <w:rsid w:val="003535BF"/>
    <w:rsid w:val="003544CB"/>
    <w:rsid w:val="00354A1A"/>
    <w:rsid w:val="00356023"/>
    <w:rsid w:val="00357189"/>
    <w:rsid w:val="00357584"/>
    <w:rsid w:val="00357A0D"/>
    <w:rsid w:val="00360353"/>
    <w:rsid w:val="00360D88"/>
    <w:rsid w:val="003619D5"/>
    <w:rsid w:val="00361ABE"/>
    <w:rsid w:val="00361D2C"/>
    <w:rsid w:val="00361D41"/>
    <w:rsid w:val="00362FBD"/>
    <w:rsid w:val="003634A6"/>
    <w:rsid w:val="00363644"/>
    <w:rsid w:val="00363861"/>
    <w:rsid w:val="00364BBC"/>
    <w:rsid w:val="00364E31"/>
    <w:rsid w:val="003652A4"/>
    <w:rsid w:val="00365BB9"/>
    <w:rsid w:val="00366D3D"/>
    <w:rsid w:val="003673D0"/>
    <w:rsid w:val="00370061"/>
    <w:rsid w:val="00370B21"/>
    <w:rsid w:val="00371530"/>
    <w:rsid w:val="00372293"/>
    <w:rsid w:val="003722F6"/>
    <w:rsid w:val="003729DF"/>
    <w:rsid w:val="00372FFD"/>
    <w:rsid w:val="00373321"/>
    <w:rsid w:val="003739A9"/>
    <w:rsid w:val="00374652"/>
    <w:rsid w:val="00374820"/>
    <w:rsid w:val="00374900"/>
    <w:rsid w:val="0037500D"/>
    <w:rsid w:val="00375793"/>
    <w:rsid w:val="003758B1"/>
    <w:rsid w:val="003759E5"/>
    <w:rsid w:val="00376982"/>
    <w:rsid w:val="00376E28"/>
    <w:rsid w:val="00377920"/>
    <w:rsid w:val="0037797C"/>
    <w:rsid w:val="00377E4C"/>
    <w:rsid w:val="00381120"/>
    <w:rsid w:val="00381365"/>
    <w:rsid w:val="003822B6"/>
    <w:rsid w:val="00385633"/>
    <w:rsid w:val="00385A47"/>
    <w:rsid w:val="00386C3C"/>
    <w:rsid w:val="00386F41"/>
    <w:rsid w:val="00387262"/>
    <w:rsid w:val="0039001D"/>
    <w:rsid w:val="00390CFA"/>
    <w:rsid w:val="00390ED2"/>
    <w:rsid w:val="00391854"/>
    <w:rsid w:val="00391A42"/>
    <w:rsid w:val="00391A4D"/>
    <w:rsid w:val="00391D4D"/>
    <w:rsid w:val="0039253D"/>
    <w:rsid w:val="00392E62"/>
    <w:rsid w:val="00392FFA"/>
    <w:rsid w:val="003934D1"/>
    <w:rsid w:val="00394643"/>
    <w:rsid w:val="0039553D"/>
    <w:rsid w:val="003959AA"/>
    <w:rsid w:val="00395F01"/>
    <w:rsid w:val="00395FD8"/>
    <w:rsid w:val="003962A9"/>
    <w:rsid w:val="0039660E"/>
    <w:rsid w:val="003966DF"/>
    <w:rsid w:val="00396D93"/>
    <w:rsid w:val="00396F33"/>
    <w:rsid w:val="003971AA"/>
    <w:rsid w:val="0039742E"/>
    <w:rsid w:val="003A01F3"/>
    <w:rsid w:val="003A1203"/>
    <w:rsid w:val="003A1344"/>
    <w:rsid w:val="003A2377"/>
    <w:rsid w:val="003A2980"/>
    <w:rsid w:val="003A2CA6"/>
    <w:rsid w:val="003A337E"/>
    <w:rsid w:val="003A3682"/>
    <w:rsid w:val="003A3C5D"/>
    <w:rsid w:val="003A3FE0"/>
    <w:rsid w:val="003A42FB"/>
    <w:rsid w:val="003A43E1"/>
    <w:rsid w:val="003A4412"/>
    <w:rsid w:val="003A4FC3"/>
    <w:rsid w:val="003A5721"/>
    <w:rsid w:val="003A6740"/>
    <w:rsid w:val="003A6891"/>
    <w:rsid w:val="003A6CCB"/>
    <w:rsid w:val="003A6D70"/>
    <w:rsid w:val="003A7529"/>
    <w:rsid w:val="003A7865"/>
    <w:rsid w:val="003B00CA"/>
    <w:rsid w:val="003B12D0"/>
    <w:rsid w:val="003B13D5"/>
    <w:rsid w:val="003B2682"/>
    <w:rsid w:val="003B349C"/>
    <w:rsid w:val="003B382A"/>
    <w:rsid w:val="003B3A23"/>
    <w:rsid w:val="003B3DF2"/>
    <w:rsid w:val="003B3FB9"/>
    <w:rsid w:val="003B489B"/>
    <w:rsid w:val="003B5E34"/>
    <w:rsid w:val="003B6264"/>
    <w:rsid w:val="003B68C7"/>
    <w:rsid w:val="003B6CFA"/>
    <w:rsid w:val="003B7166"/>
    <w:rsid w:val="003B7D3C"/>
    <w:rsid w:val="003B7D60"/>
    <w:rsid w:val="003C0759"/>
    <w:rsid w:val="003C20F8"/>
    <w:rsid w:val="003C27DE"/>
    <w:rsid w:val="003C34B8"/>
    <w:rsid w:val="003C38A5"/>
    <w:rsid w:val="003C3A01"/>
    <w:rsid w:val="003C5B8E"/>
    <w:rsid w:val="003C5DCB"/>
    <w:rsid w:val="003C64B1"/>
    <w:rsid w:val="003C6B07"/>
    <w:rsid w:val="003C78AD"/>
    <w:rsid w:val="003C7F20"/>
    <w:rsid w:val="003D01AB"/>
    <w:rsid w:val="003D027C"/>
    <w:rsid w:val="003D0B37"/>
    <w:rsid w:val="003D2771"/>
    <w:rsid w:val="003D3F90"/>
    <w:rsid w:val="003D4331"/>
    <w:rsid w:val="003D4DD2"/>
    <w:rsid w:val="003D5FDB"/>
    <w:rsid w:val="003D6730"/>
    <w:rsid w:val="003D6DB4"/>
    <w:rsid w:val="003D6F9B"/>
    <w:rsid w:val="003E09FF"/>
    <w:rsid w:val="003E0A94"/>
    <w:rsid w:val="003E0AED"/>
    <w:rsid w:val="003E14B7"/>
    <w:rsid w:val="003E18B8"/>
    <w:rsid w:val="003E1CF8"/>
    <w:rsid w:val="003E2389"/>
    <w:rsid w:val="003E2679"/>
    <w:rsid w:val="003E27FF"/>
    <w:rsid w:val="003E2D22"/>
    <w:rsid w:val="003E2E81"/>
    <w:rsid w:val="003E37A5"/>
    <w:rsid w:val="003E3F01"/>
    <w:rsid w:val="003E45EB"/>
    <w:rsid w:val="003E4EB3"/>
    <w:rsid w:val="003E5236"/>
    <w:rsid w:val="003E5D97"/>
    <w:rsid w:val="003E5ED3"/>
    <w:rsid w:val="003E60FF"/>
    <w:rsid w:val="003E62A8"/>
    <w:rsid w:val="003E67A7"/>
    <w:rsid w:val="003E7304"/>
    <w:rsid w:val="003F029B"/>
    <w:rsid w:val="003F0B14"/>
    <w:rsid w:val="003F0C40"/>
    <w:rsid w:val="003F1668"/>
    <w:rsid w:val="003F1F2F"/>
    <w:rsid w:val="003F22D3"/>
    <w:rsid w:val="003F2995"/>
    <w:rsid w:val="003F2A7A"/>
    <w:rsid w:val="003F4D55"/>
    <w:rsid w:val="003F4EBE"/>
    <w:rsid w:val="003F55DF"/>
    <w:rsid w:val="003F5C33"/>
    <w:rsid w:val="00400031"/>
    <w:rsid w:val="004025A7"/>
    <w:rsid w:val="00402B5C"/>
    <w:rsid w:val="00403262"/>
    <w:rsid w:val="00403310"/>
    <w:rsid w:val="004045A9"/>
    <w:rsid w:val="00404625"/>
    <w:rsid w:val="00404652"/>
    <w:rsid w:val="00404707"/>
    <w:rsid w:val="004049E3"/>
    <w:rsid w:val="00404FB3"/>
    <w:rsid w:val="004059D7"/>
    <w:rsid w:val="00405A5D"/>
    <w:rsid w:val="0040674E"/>
    <w:rsid w:val="0040732C"/>
    <w:rsid w:val="004079B5"/>
    <w:rsid w:val="00407B45"/>
    <w:rsid w:val="004103A8"/>
    <w:rsid w:val="004105C9"/>
    <w:rsid w:val="0041095D"/>
    <w:rsid w:val="0041133D"/>
    <w:rsid w:val="00411375"/>
    <w:rsid w:val="00411609"/>
    <w:rsid w:val="004119CA"/>
    <w:rsid w:val="00412505"/>
    <w:rsid w:val="00412775"/>
    <w:rsid w:val="00412A7D"/>
    <w:rsid w:val="00413767"/>
    <w:rsid w:val="00413894"/>
    <w:rsid w:val="004139AC"/>
    <w:rsid w:val="00413D6C"/>
    <w:rsid w:val="00414817"/>
    <w:rsid w:val="004166F6"/>
    <w:rsid w:val="00416BEA"/>
    <w:rsid w:val="00417A9C"/>
    <w:rsid w:val="00417D4B"/>
    <w:rsid w:val="00420138"/>
    <w:rsid w:val="00420D52"/>
    <w:rsid w:val="00421580"/>
    <w:rsid w:val="00421B22"/>
    <w:rsid w:val="0042244A"/>
    <w:rsid w:val="00422B56"/>
    <w:rsid w:val="00422DF5"/>
    <w:rsid w:val="00423A15"/>
    <w:rsid w:val="00424677"/>
    <w:rsid w:val="0042467B"/>
    <w:rsid w:val="00424C23"/>
    <w:rsid w:val="004252F0"/>
    <w:rsid w:val="004254B6"/>
    <w:rsid w:val="00425856"/>
    <w:rsid w:val="00425BA8"/>
    <w:rsid w:val="00426527"/>
    <w:rsid w:val="00426CAE"/>
    <w:rsid w:val="0042707F"/>
    <w:rsid w:val="004274C4"/>
    <w:rsid w:val="00427DF3"/>
    <w:rsid w:val="00427F3F"/>
    <w:rsid w:val="004308CD"/>
    <w:rsid w:val="00431540"/>
    <w:rsid w:val="00431E5A"/>
    <w:rsid w:val="00431EE8"/>
    <w:rsid w:val="00432127"/>
    <w:rsid w:val="004322ED"/>
    <w:rsid w:val="004333A5"/>
    <w:rsid w:val="00434339"/>
    <w:rsid w:val="00436503"/>
    <w:rsid w:val="00436B35"/>
    <w:rsid w:val="004374F5"/>
    <w:rsid w:val="00437596"/>
    <w:rsid w:val="00437774"/>
    <w:rsid w:val="00437FAA"/>
    <w:rsid w:val="0044073C"/>
    <w:rsid w:val="00440B11"/>
    <w:rsid w:val="0044137D"/>
    <w:rsid w:val="004414AE"/>
    <w:rsid w:val="004414B2"/>
    <w:rsid w:val="00441E8F"/>
    <w:rsid w:val="0044280B"/>
    <w:rsid w:val="0044329E"/>
    <w:rsid w:val="004433B4"/>
    <w:rsid w:val="0044386C"/>
    <w:rsid w:val="00443C7E"/>
    <w:rsid w:val="0044472C"/>
    <w:rsid w:val="00445137"/>
    <w:rsid w:val="00445602"/>
    <w:rsid w:val="004456C3"/>
    <w:rsid w:val="004456FC"/>
    <w:rsid w:val="00445DBB"/>
    <w:rsid w:val="0044665B"/>
    <w:rsid w:val="00446E43"/>
    <w:rsid w:val="004470CB"/>
    <w:rsid w:val="00447158"/>
    <w:rsid w:val="004471C6"/>
    <w:rsid w:val="004473CE"/>
    <w:rsid w:val="0045015A"/>
    <w:rsid w:val="00450525"/>
    <w:rsid w:val="004508B4"/>
    <w:rsid w:val="0045172C"/>
    <w:rsid w:val="0045206B"/>
    <w:rsid w:val="00452669"/>
    <w:rsid w:val="00453CB4"/>
    <w:rsid w:val="00453CBB"/>
    <w:rsid w:val="00453EF2"/>
    <w:rsid w:val="00454813"/>
    <w:rsid w:val="00455327"/>
    <w:rsid w:val="004561EF"/>
    <w:rsid w:val="004566FD"/>
    <w:rsid w:val="0045728B"/>
    <w:rsid w:val="004573A0"/>
    <w:rsid w:val="00457D37"/>
    <w:rsid w:val="00457FF7"/>
    <w:rsid w:val="00460112"/>
    <w:rsid w:val="00460FFC"/>
    <w:rsid w:val="004610AE"/>
    <w:rsid w:val="004610D3"/>
    <w:rsid w:val="00461229"/>
    <w:rsid w:val="00461714"/>
    <w:rsid w:val="00461984"/>
    <w:rsid w:val="00461B83"/>
    <w:rsid w:val="0046351E"/>
    <w:rsid w:val="00463575"/>
    <w:rsid w:val="00463ACA"/>
    <w:rsid w:val="0046604F"/>
    <w:rsid w:val="004660B5"/>
    <w:rsid w:val="004660E2"/>
    <w:rsid w:val="0046621F"/>
    <w:rsid w:val="00466248"/>
    <w:rsid w:val="00466F24"/>
    <w:rsid w:val="00467416"/>
    <w:rsid w:val="00467BC1"/>
    <w:rsid w:val="004706B0"/>
    <w:rsid w:val="00470C19"/>
    <w:rsid w:val="0047108B"/>
    <w:rsid w:val="00471AA2"/>
    <w:rsid w:val="0047269F"/>
    <w:rsid w:val="004735A2"/>
    <w:rsid w:val="00473664"/>
    <w:rsid w:val="004740B5"/>
    <w:rsid w:val="0047440C"/>
    <w:rsid w:val="0047445C"/>
    <w:rsid w:val="00474A54"/>
    <w:rsid w:val="00475688"/>
    <w:rsid w:val="004766D5"/>
    <w:rsid w:val="004770EB"/>
    <w:rsid w:val="00477972"/>
    <w:rsid w:val="00480A0E"/>
    <w:rsid w:val="00480F7C"/>
    <w:rsid w:val="0048213F"/>
    <w:rsid w:val="00482232"/>
    <w:rsid w:val="00482234"/>
    <w:rsid w:val="004833CF"/>
    <w:rsid w:val="004837A2"/>
    <w:rsid w:val="00483A57"/>
    <w:rsid w:val="00483E0C"/>
    <w:rsid w:val="00483FF1"/>
    <w:rsid w:val="0048674F"/>
    <w:rsid w:val="0048678C"/>
    <w:rsid w:val="0048685E"/>
    <w:rsid w:val="0048742E"/>
    <w:rsid w:val="0048786E"/>
    <w:rsid w:val="00487B8F"/>
    <w:rsid w:val="00487C42"/>
    <w:rsid w:val="004900D9"/>
    <w:rsid w:val="0049064F"/>
    <w:rsid w:val="00490E85"/>
    <w:rsid w:val="00491218"/>
    <w:rsid w:val="00491A54"/>
    <w:rsid w:val="00492614"/>
    <w:rsid w:val="00492D15"/>
    <w:rsid w:val="00492E2D"/>
    <w:rsid w:val="00493E27"/>
    <w:rsid w:val="00493E89"/>
    <w:rsid w:val="00494184"/>
    <w:rsid w:val="00494A4C"/>
    <w:rsid w:val="00494B0A"/>
    <w:rsid w:val="00494BFC"/>
    <w:rsid w:val="00495046"/>
    <w:rsid w:val="00495B2F"/>
    <w:rsid w:val="00495B7E"/>
    <w:rsid w:val="0049721A"/>
    <w:rsid w:val="0049767F"/>
    <w:rsid w:val="004A0200"/>
    <w:rsid w:val="004A027A"/>
    <w:rsid w:val="004A0ABC"/>
    <w:rsid w:val="004A1105"/>
    <w:rsid w:val="004A1C7F"/>
    <w:rsid w:val="004A1E37"/>
    <w:rsid w:val="004A269D"/>
    <w:rsid w:val="004A3045"/>
    <w:rsid w:val="004A38E3"/>
    <w:rsid w:val="004A3D88"/>
    <w:rsid w:val="004A3D93"/>
    <w:rsid w:val="004A4F8E"/>
    <w:rsid w:val="004A63AF"/>
    <w:rsid w:val="004A676C"/>
    <w:rsid w:val="004A7655"/>
    <w:rsid w:val="004A7667"/>
    <w:rsid w:val="004A7946"/>
    <w:rsid w:val="004A7EFD"/>
    <w:rsid w:val="004B01F3"/>
    <w:rsid w:val="004B0F18"/>
    <w:rsid w:val="004B2585"/>
    <w:rsid w:val="004B346B"/>
    <w:rsid w:val="004B3EAF"/>
    <w:rsid w:val="004B5AE0"/>
    <w:rsid w:val="004B5DBB"/>
    <w:rsid w:val="004B61AE"/>
    <w:rsid w:val="004B6536"/>
    <w:rsid w:val="004B6781"/>
    <w:rsid w:val="004B6D0E"/>
    <w:rsid w:val="004B72A6"/>
    <w:rsid w:val="004C039C"/>
    <w:rsid w:val="004C0A87"/>
    <w:rsid w:val="004C0D5C"/>
    <w:rsid w:val="004C1851"/>
    <w:rsid w:val="004C209E"/>
    <w:rsid w:val="004C2EC2"/>
    <w:rsid w:val="004C33EB"/>
    <w:rsid w:val="004C3BE2"/>
    <w:rsid w:val="004C3D44"/>
    <w:rsid w:val="004C45C3"/>
    <w:rsid w:val="004C4A16"/>
    <w:rsid w:val="004C4AD1"/>
    <w:rsid w:val="004C4C19"/>
    <w:rsid w:val="004C4ECB"/>
    <w:rsid w:val="004C5C12"/>
    <w:rsid w:val="004C5D4E"/>
    <w:rsid w:val="004C7060"/>
    <w:rsid w:val="004C7651"/>
    <w:rsid w:val="004D09F3"/>
    <w:rsid w:val="004D1555"/>
    <w:rsid w:val="004D1DD8"/>
    <w:rsid w:val="004D1E55"/>
    <w:rsid w:val="004D42A2"/>
    <w:rsid w:val="004D53DE"/>
    <w:rsid w:val="004D5D2F"/>
    <w:rsid w:val="004D67BC"/>
    <w:rsid w:val="004D6B95"/>
    <w:rsid w:val="004D709C"/>
    <w:rsid w:val="004D732B"/>
    <w:rsid w:val="004D733A"/>
    <w:rsid w:val="004E066E"/>
    <w:rsid w:val="004E07D2"/>
    <w:rsid w:val="004E07DE"/>
    <w:rsid w:val="004E0F4A"/>
    <w:rsid w:val="004E1050"/>
    <w:rsid w:val="004E1171"/>
    <w:rsid w:val="004E2B03"/>
    <w:rsid w:val="004E38EF"/>
    <w:rsid w:val="004E3A3B"/>
    <w:rsid w:val="004E3BF7"/>
    <w:rsid w:val="004E3CD8"/>
    <w:rsid w:val="004E3EC2"/>
    <w:rsid w:val="004E6227"/>
    <w:rsid w:val="004E623F"/>
    <w:rsid w:val="004E6C6D"/>
    <w:rsid w:val="004E6E7A"/>
    <w:rsid w:val="004F0120"/>
    <w:rsid w:val="004F04A8"/>
    <w:rsid w:val="004F18C4"/>
    <w:rsid w:val="004F1F46"/>
    <w:rsid w:val="004F245B"/>
    <w:rsid w:val="004F2B06"/>
    <w:rsid w:val="004F2B12"/>
    <w:rsid w:val="004F2DA4"/>
    <w:rsid w:val="004F4AEB"/>
    <w:rsid w:val="004F5115"/>
    <w:rsid w:val="004F6A6B"/>
    <w:rsid w:val="004F7F04"/>
    <w:rsid w:val="0050060B"/>
    <w:rsid w:val="00500E42"/>
    <w:rsid w:val="00501404"/>
    <w:rsid w:val="005022ED"/>
    <w:rsid w:val="0050296C"/>
    <w:rsid w:val="005040CF"/>
    <w:rsid w:val="00504490"/>
    <w:rsid w:val="00504542"/>
    <w:rsid w:val="00504E87"/>
    <w:rsid w:val="0050551F"/>
    <w:rsid w:val="005056A5"/>
    <w:rsid w:val="005062DF"/>
    <w:rsid w:val="00506445"/>
    <w:rsid w:val="00506E98"/>
    <w:rsid w:val="00506ED2"/>
    <w:rsid w:val="00507D28"/>
    <w:rsid w:val="005109EF"/>
    <w:rsid w:val="005118C8"/>
    <w:rsid w:val="00511A4E"/>
    <w:rsid w:val="0051213E"/>
    <w:rsid w:val="005121C2"/>
    <w:rsid w:val="005126E7"/>
    <w:rsid w:val="005130FC"/>
    <w:rsid w:val="005149BD"/>
    <w:rsid w:val="005153F2"/>
    <w:rsid w:val="00515AE3"/>
    <w:rsid w:val="005162BE"/>
    <w:rsid w:val="00516927"/>
    <w:rsid w:val="00516BD5"/>
    <w:rsid w:val="00516C1F"/>
    <w:rsid w:val="00516FDE"/>
    <w:rsid w:val="005177F5"/>
    <w:rsid w:val="00517CD3"/>
    <w:rsid w:val="00520110"/>
    <w:rsid w:val="00520705"/>
    <w:rsid w:val="00520715"/>
    <w:rsid w:val="005215DC"/>
    <w:rsid w:val="005216F4"/>
    <w:rsid w:val="00521746"/>
    <w:rsid w:val="00521F1D"/>
    <w:rsid w:val="00522956"/>
    <w:rsid w:val="005244ED"/>
    <w:rsid w:val="0052549E"/>
    <w:rsid w:val="005256B1"/>
    <w:rsid w:val="00525AE8"/>
    <w:rsid w:val="005264D8"/>
    <w:rsid w:val="0052676F"/>
    <w:rsid w:val="00526A25"/>
    <w:rsid w:val="00526BEE"/>
    <w:rsid w:val="00527363"/>
    <w:rsid w:val="00527750"/>
    <w:rsid w:val="005277CB"/>
    <w:rsid w:val="0053028F"/>
    <w:rsid w:val="0053050A"/>
    <w:rsid w:val="00530965"/>
    <w:rsid w:val="00530C57"/>
    <w:rsid w:val="00530F38"/>
    <w:rsid w:val="0053167C"/>
    <w:rsid w:val="00531CC8"/>
    <w:rsid w:val="00531E95"/>
    <w:rsid w:val="005327E3"/>
    <w:rsid w:val="00532DF8"/>
    <w:rsid w:val="00532E80"/>
    <w:rsid w:val="0053372A"/>
    <w:rsid w:val="005343F0"/>
    <w:rsid w:val="0053493A"/>
    <w:rsid w:val="00535F86"/>
    <w:rsid w:val="00536F85"/>
    <w:rsid w:val="00537ABD"/>
    <w:rsid w:val="00540120"/>
    <w:rsid w:val="00540F71"/>
    <w:rsid w:val="005411F6"/>
    <w:rsid w:val="00542384"/>
    <w:rsid w:val="0054242E"/>
    <w:rsid w:val="00543397"/>
    <w:rsid w:val="005437CD"/>
    <w:rsid w:val="00543919"/>
    <w:rsid w:val="00544659"/>
    <w:rsid w:val="00544D33"/>
    <w:rsid w:val="00545669"/>
    <w:rsid w:val="00545BA2"/>
    <w:rsid w:val="0054606F"/>
    <w:rsid w:val="00546F17"/>
    <w:rsid w:val="00550A67"/>
    <w:rsid w:val="00550CB5"/>
    <w:rsid w:val="00550CFC"/>
    <w:rsid w:val="0055119B"/>
    <w:rsid w:val="00551C98"/>
    <w:rsid w:val="00552B7C"/>
    <w:rsid w:val="00553B78"/>
    <w:rsid w:val="0055526D"/>
    <w:rsid w:val="0055556F"/>
    <w:rsid w:val="00555A6C"/>
    <w:rsid w:val="00555AAA"/>
    <w:rsid w:val="00555F05"/>
    <w:rsid w:val="005569D7"/>
    <w:rsid w:val="00557191"/>
    <w:rsid w:val="00557515"/>
    <w:rsid w:val="0055767A"/>
    <w:rsid w:val="00557DB0"/>
    <w:rsid w:val="00557EC2"/>
    <w:rsid w:val="00557EDE"/>
    <w:rsid w:val="00560289"/>
    <w:rsid w:val="00560BF1"/>
    <w:rsid w:val="0056220F"/>
    <w:rsid w:val="005644B2"/>
    <w:rsid w:val="0056476F"/>
    <w:rsid w:val="00564CFF"/>
    <w:rsid w:val="00565940"/>
    <w:rsid w:val="00565C7E"/>
    <w:rsid w:val="00565D14"/>
    <w:rsid w:val="0056688A"/>
    <w:rsid w:val="00566FF4"/>
    <w:rsid w:val="005670EA"/>
    <w:rsid w:val="00567CCB"/>
    <w:rsid w:val="00567D75"/>
    <w:rsid w:val="00567D7D"/>
    <w:rsid w:val="00570724"/>
    <w:rsid w:val="005709B9"/>
    <w:rsid w:val="00570D3A"/>
    <w:rsid w:val="00572388"/>
    <w:rsid w:val="00572B6D"/>
    <w:rsid w:val="005736B8"/>
    <w:rsid w:val="00573F43"/>
    <w:rsid w:val="00573F68"/>
    <w:rsid w:val="00574054"/>
    <w:rsid w:val="005743FB"/>
    <w:rsid w:val="0057448F"/>
    <w:rsid w:val="00574C50"/>
    <w:rsid w:val="0057505B"/>
    <w:rsid w:val="0057508D"/>
    <w:rsid w:val="00576A50"/>
    <w:rsid w:val="00576E28"/>
    <w:rsid w:val="00577B9B"/>
    <w:rsid w:val="00580B97"/>
    <w:rsid w:val="005819EE"/>
    <w:rsid w:val="00582272"/>
    <w:rsid w:val="00583652"/>
    <w:rsid w:val="00583C14"/>
    <w:rsid w:val="00583CDD"/>
    <w:rsid w:val="00583FB1"/>
    <w:rsid w:val="00584893"/>
    <w:rsid w:val="0058531B"/>
    <w:rsid w:val="005853A0"/>
    <w:rsid w:val="00585D18"/>
    <w:rsid w:val="00586F55"/>
    <w:rsid w:val="00587223"/>
    <w:rsid w:val="005876F1"/>
    <w:rsid w:val="00587BA7"/>
    <w:rsid w:val="00587DEA"/>
    <w:rsid w:val="0059165B"/>
    <w:rsid w:val="0059203D"/>
    <w:rsid w:val="005939C1"/>
    <w:rsid w:val="00593F1C"/>
    <w:rsid w:val="00594436"/>
    <w:rsid w:val="0059447B"/>
    <w:rsid w:val="00594F95"/>
    <w:rsid w:val="00595CA1"/>
    <w:rsid w:val="00596B9C"/>
    <w:rsid w:val="00596F01"/>
    <w:rsid w:val="00596FE3"/>
    <w:rsid w:val="005A14BF"/>
    <w:rsid w:val="005A1830"/>
    <w:rsid w:val="005A19B3"/>
    <w:rsid w:val="005A1FDD"/>
    <w:rsid w:val="005A254A"/>
    <w:rsid w:val="005A2600"/>
    <w:rsid w:val="005A2723"/>
    <w:rsid w:val="005A2CA5"/>
    <w:rsid w:val="005A3481"/>
    <w:rsid w:val="005A36FC"/>
    <w:rsid w:val="005A392F"/>
    <w:rsid w:val="005A4D68"/>
    <w:rsid w:val="005A4EA7"/>
    <w:rsid w:val="005A5788"/>
    <w:rsid w:val="005A7ABB"/>
    <w:rsid w:val="005A7C44"/>
    <w:rsid w:val="005B1DB9"/>
    <w:rsid w:val="005B2301"/>
    <w:rsid w:val="005B2A2E"/>
    <w:rsid w:val="005B2E85"/>
    <w:rsid w:val="005B3FB4"/>
    <w:rsid w:val="005B4484"/>
    <w:rsid w:val="005B4945"/>
    <w:rsid w:val="005B4A99"/>
    <w:rsid w:val="005B4C58"/>
    <w:rsid w:val="005B4D04"/>
    <w:rsid w:val="005B4D8D"/>
    <w:rsid w:val="005B5174"/>
    <w:rsid w:val="005B5868"/>
    <w:rsid w:val="005B6299"/>
    <w:rsid w:val="005B6874"/>
    <w:rsid w:val="005B6E21"/>
    <w:rsid w:val="005B6F9E"/>
    <w:rsid w:val="005B725A"/>
    <w:rsid w:val="005C0965"/>
    <w:rsid w:val="005C1B1E"/>
    <w:rsid w:val="005C3AA1"/>
    <w:rsid w:val="005C4711"/>
    <w:rsid w:val="005C4E5A"/>
    <w:rsid w:val="005C5439"/>
    <w:rsid w:val="005C64F0"/>
    <w:rsid w:val="005C6FB9"/>
    <w:rsid w:val="005C739B"/>
    <w:rsid w:val="005C74E9"/>
    <w:rsid w:val="005C7853"/>
    <w:rsid w:val="005C7C46"/>
    <w:rsid w:val="005D00EA"/>
    <w:rsid w:val="005D015F"/>
    <w:rsid w:val="005D05C8"/>
    <w:rsid w:val="005D0679"/>
    <w:rsid w:val="005D0E87"/>
    <w:rsid w:val="005D115E"/>
    <w:rsid w:val="005D129B"/>
    <w:rsid w:val="005D15E3"/>
    <w:rsid w:val="005D18FC"/>
    <w:rsid w:val="005D1919"/>
    <w:rsid w:val="005D2274"/>
    <w:rsid w:val="005D2CB3"/>
    <w:rsid w:val="005D3CA1"/>
    <w:rsid w:val="005D42F3"/>
    <w:rsid w:val="005D4D82"/>
    <w:rsid w:val="005D4DF0"/>
    <w:rsid w:val="005D54F4"/>
    <w:rsid w:val="005D56E0"/>
    <w:rsid w:val="005D5883"/>
    <w:rsid w:val="005D5C49"/>
    <w:rsid w:val="005D768B"/>
    <w:rsid w:val="005D77CE"/>
    <w:rsid w:val="005E0126"/>
    <w:rsid w:val="005E0B6C"/>
    <w:rsid w:val="005E1DA9"/>
    <w:rsid w:val="005E28DA"/>
    <w:rsid w:val="005E2FA0"/>
    <w:rsid w:val="005E3332"/>
    <w:rsid w:val="005E3A49"/>
    <w:rsid w:val="005E4AE0"/>
    <w:rsid w:val="005E4DFC"/>
    <w:rsid w:val="005E5FEE"/>
    <w:rsid w:val="005E6294"/>
    <w:rsid w:val="005E62C7"/>
    <w:rsid w:val="005E6D56"/>
    <w:rsid w:val="005E6E50"/>
    <w:rsid w:val="005F0DC2"/>
    <w:rsid w:val="005F0E63"/>
    <w:rsid w:val="005F13A5"/>
    <w:rsid w:val="005F226C"/>
    <w:rsid w:val="005F23F8"/>
    <w:rsid w:val="005F2797"/>
    <w:rsid w:val="005F288A"/>
    <w:rsid w:val="005F32FB"/>
    <w:rsid w:val="005F4030"/>
    <w:rsid w:val="005F4463"/>
    <w:rsid w:val="005F48B2"/>
    <w:rsid w:val="005F4A6D"/>
    <w:rsid w:val="005F4DAB"/>
    <w:rsid w:val="005F5C00"/>
    <w:rsid w:val="005F5ED7"/>
    <w:rsid w:val="005F6208"/>
    <w:rsid w:val="005F7307"/>
    <w:rsid w:val="005F77FB"/>
    <w:rsid w:val="005F7C1A"/>
    <w:rsid w:val="006002F5"/>
    <w:rsid w:val="006004BD"/>
    <w:rsid w:val="00600985"/>
    <w:rsid w:val="00601952"/>
    <w:rsid w:val="00602561"/>
    <w:rsid w:val="00602F41"/>
    <w:rsid w:val="006033C7"/>
    <w:rsid w:val="0060346E"/>
    <w:rsid w:val="0060404A"/>
    <w:rsid w:val="00604371"/>
    <w:rsid w:val="00604861"/>
    <w:rsid w:val="00604DA4"/>
    <w:rsid w:val="0060678A"/>
    <w:rsid w:val="00607014"/>
    <w:rsid w:val="006070A8"/>
    <w:rsid w:val="006072BC"/>
    <w:rsid w:val="00607602"/>
    <w:rsid w:val="00607866"/>
    <w:rsid w:val="00607AD3"/>
    <w:rsid w:val="00607DAF"/>
    <w:rsid w:val="006112BB"/>
    <w:rsid w:val="00611397"/>
    <w:rsid w:val="006114AF"/>
    <w:rsid w:val="006117C4"/>
    <w:rsid w:val="00611EBB"/>
    <w:rsid w:val="006120AB"/>
    <w:rsid w:val="0061268A"/>
    <w:rsid w:val="00612898"/>
    <w:rsid w:val="00612D54"/>
    <w:rsid w:val="00613256"/>
    <w:rsid w:val="006134A4"/>
    <w:rsid w:val="00613AB6"/>
    <w:rsid w:val="00613DBE"/>
    <w:rsid w:val="0061491C"/>
    <w:rsid w:val="00614D94"/>
    <w:rsid w:val="00615898"/>
    <w:rsid w:val="00615E09"/>
    <w:rsid w:val="00616195"/>
    <w:rsid w:val="00616317"/>
    <w:rsid w:val="0061682C"/>
    <w:rsid w:val="006175F0"/>
    <w:rsid w:val="00617EA0"/>
    <w:rsid w:val="006201A9"/>
    <w:rsid w:val="0062116C"/>
    <w:rsid w:val="0062144D"/>
    <w:rsid w:val="00621A40"/>
    <w:rsid w:val="00622185"/>
    <w:rsid w:val="00622A74"/>
    <w:rsid w:val="00622AA6"/>
    <w:rsid w:val="00623181"/>
    <w:rsid w:val="006232C5"/>
    <w:rsid w:val="006234D0"/>
    <w:rsid w:val="00623AC2"/>
    <w:rsid w:val="00623DCD"/>
    <w:rsid w:val="00624407"/>
    <w:rsid w:val="00624426"/>
    <w:rsid w:val="00624560"/>
    <w:rsid w:val="00624C0B"/>
    <w:rsid w:val="00624C84"/>
    <w:rsid w:val="006253F2"/>
    <w:rsid w:val="00625848"/>
    <w:rsid w:val="00625998"/>
    <w:rsid w:val="00625CB7"/>
    <w:rsid w:val="006263F1"/>
    <w:rsid w:val="00626E43"/>
    <w:rsid w:val="00626F91"/>
    <w:rsid w:val="006275C9"/>
    <w:rsid w:val="0062790C"/>
    <w:rsid w:val="00627985"/>
    <w:rsid w:val="00627EBD"/>
    <w:rsid w:val="006309FD"/>
    <w:rsid w:val="006313E1"/>
    <w:rsid w:val="0063169B"/>
    <w:rsid w:val="00631E2D"/>
    <w:rsid w:val="0063221D"/>
    <w:rsid w:val="00632D26"/>
    <w:rsid w:val="00633C2B"/>
    <w:rsid w:val="00633DA5"/>
    <w:rsid w:val="0063403D"/>
    <w:rsid w:val="006351EA"/>
    <w:rsid w:val="006367B2"/>
    <w:rsid w:val="00636D96"/>
    <w:rsid w:val="00640D08"/>
    <w:rsid w:val="006421A4"/>
    <w:rsid w:val="006422F3"/>
    <w:rsid w:val="00642C4B"/>
    <w:rsid w:val="00643820"/>
    <w:rsid w:val="00644260"/>
    <w:rsid w:val="006448A4"/>
    <w:rsid w:val="006455F3"/>
    <w:rsid w:val="006463F8"/>
    <w:rsid w:val="006466EC"/>
    <w:rsid w:val="00646D00"/>
    <w:rsid w:val="00647316"/>
    <w:rsid w:val="0064750B"/>
    <w:rsid w:val="00650533"/>
    <w:rsid w:val="00651782"/>
    <w:rsid w:val="00651F84"/>
    <w:rsid w:val="00652C49"/>
    <w:rsid w:val="00654018"/>
    <w:rsid w:val="00654096"/>
    <w:rsid w:val="006550A9"/>
    <w:rsid w:val="0066075A"/>
    <w:rsid w:val="00660D72"/>
    <w:rsid w:val="00660EF9"/>
    <w:rsid w:val="0066127C"/>
    <w:rsid w:val="00661380"/>
    <w:rsid w:val="00663134"/>
    <w:rsid w:val="00663429"/>
    <w:rsid w:val="00663595"/>
    <w:rsid w:val="00663670"/>
    <w:rsid w:val="0066368D"/>
    <w:rsid w:val="00663DF6"/>
    <w:rsid w:val="006640EC"/>
    <w:rsid w:val="0066448B"/>
    <w:rsid w:val="00664592"/>
    <w:rsid w:val="006645DC"/>
    <w:rsid w:val="00664BD0"/>
    <w:rsid w:val="006652D1"/>
    <w:rsid w:val="00666B27"/>
    <w:rsid w:val="00667530"/>
    <w:rsid w:val="00667F99"/>
    <w:rsid w:val="006704BF"/>
    <w:rsid w:val="006708CC"/>
    <w:rsid w:val="00670DDB"/>
    <w:rsid w:val="00671161"/>
    <w:rsid w:val="00671E2E"/>
    <w:rsid w:val="00672F07"/>
    <w:rsid w:val="006735D4"/>
    <w:rsid w:val="0067384B"/>
    <w:rsid w:val="006743CE"/>
    <w:rsid w:val="00674D78"/>
    <w:rsid w:val="00674EDB"/>
    <w:rsid w:val="006759A5"/>
    <w:rsid w:val="006759FB"/>
    <w:rsid w:val="00675E16"/>
    <w:rsid w:val="006761B4"/>
    <w:rsid w:val="006766E0"/>
    <w:rsid w:val="00677E76"/>
    <w:rsid w:val="00677FE7"/>
    <w:rsid w:val="00680D7E"/>
    <w:rsid w:val="0068104A"/>
    <w:rsid w:val="006815C0"/>
    <w:rsid w:val="00681B57"/>
    <w:rsid w:val="00681EBD"/>
    <w:rsid w:val="006820CF"/>
    <w:rsid w:val="00682971"/>
    <w:rsid w:val="00682F62"/>
    <w:rsid w:val="0068317A"/>
    <w:rsid w:val="00685236"/>
    <w:rsid w:val="00686BC2"/>
    <w:rsid w:val="0068712E"/>
    <w:rsid w:val="00687A02"/>
    <w:rsid w:val="00690074"/>
    <w:rsid w:val="006902A6"/>
    <w:rsid w:val="006908B4"/>
    <w:rsid w:val="006910AE"/>
    <w:rsid w:val="0069187F"/>
    <w:rsid w:val="00691F94"/>
    <w:rsid w:val="0069276D"/>
    <w:rsid w:val="0069295A"/>
    <w:rsid w:val="0069307B"/>
    <w:rsid w:val="00693519"/>
    <w:rsid w:val="006938A9"/>
    <w:rsid w:val="00694C46"/>
    <w:rsid w:val="00695155"/>
    <w:rsid w:val="0069521B"/>
    <w:rsid w:val="00695344"/>
    <w:rsid w:val="00696112"/>
    <w:rsid w:val="006961BB"/>
    <w:rsid w:val="00696374"/>
    <w:rsid w:val="00697C0B"/>
    <w:rsid w:val="00697FAF"/>
    <w:rsid w:val="006A0653"/>
    <w:rsid w:val="006A06EC"/>
    <w:rsid w:val="006A0EDD"/>
    <w:rsid w:val="006A156B"/>
    <w:rsid w:val="006A2B69"/>
    <w:rsid w:val="006A3E0D"/>
    <w:rsid w:val="006A4F35"/>
    <w:rsid w:val="006A584D"/>
    <w:rsid w:val="006A589F"/>
    <w:rsid w:val="006A69B1"/>
    <w:rsid w:val="006A755A"/>
    <w:rsid w:val="006A7943"/>
    <w:rsid w:val="006A7F9A"/>
    <w:rsid w:val="006B0455"/>
    <w:rsid w:val="006B04C2"/>
    <w:rsid w:val="006B13DE"/>
    <w:rsid w:val="006B277A"/>
    <w:rsid w:val="006B2995"/>
    <w:rsid w:val="006B2ACE"/>
    <w:rsid w:val="006B3385"/>
    <w:rsid w:val="006B3CC8"/>
    <w:rsid w:val="006B402A"/>
    <w:rsid w:val="006B4C88"/>
    <w:rsid w:val="006B5215"/>
    <w:rsid w:val="006B5677"/>
    <w:rsid w:val="006B57A5"/>
    <w:rsid w:val="006B5B2B"/>
    <w:rsid w:val="006B7FEF"/>
    <w:rsid w:val="006C0732"/>
    <w:rsid w:val="006C0BB2"/>
    <w:rsid w:val="006C0CBC"/>
    <w:rsid w:val="006C1561"/>
    <w:rsid w:val="006C16F3"/>
    <w:rsid w:val="006C1FD2"/>
    <w:rsid w:val="006C21EC"/>
    <w:rsid w:val="006C32B9"/>
    <w:rsid w:val="006C3395"/>
    <w:rsid w:val="006C3BDF"/>
    <w:rsid w:val="006C3EB4"/>
    <w:rsid w:val="006C41AD"/>
    <w:rsid w:val="006C4216"/>
    <w:rsid w:val="006C4A9C"/>
    <w:rsid w:val="006C6198"/>
    <w:rsid w:val="006C7344"/>
    <w:rsid w:val="006D00B5"/>
    <w:rsid w:val="006D074D"/>
    <w:rsid w:val="006D1AFA"/>
    <w:rsid w:val="006D367E"/>
    <w:rsid w:val="006D383D"/>
    <w:rsid w:val="006D4348"/>
    <w:rsid w:val="006D4CD3"/>
    <w:rsid w:val="006D53C2"/>
    <w:rsid w:val="006D58A0"/>
    <w:rsid w:val="006D72AD"/>
    <w:rsid w:val="006E05B4"/>
    <w:rsid w:val="006E05D3"/>
    <w:rsid w:val="006E0E01"/>
    <w:rsid w:val="006E1347"/>
    <w:rsid w:val="006E1B47"/>
    <w:rsid w:val="006E2CEA"/>
    <w:rsid w:val="006E2E49"/>
    <w:rsid w:val="006E3122"/>
    <w:rsid w:val="006E4738"/>
    <w:rsid w:val="006E53AA"/>
    <w:rsid w:val="006E574A"/>
    <w:rsid w:val="006E5D44"/>
    <w:rsid w:val="006E5D8D"/>
    <w:rsid w:val="006E6308"/>
    <w:rsid w:val="006E631D"/>
    <w:rsid w:val="006E64A1"/>
    <w:rsid w:val="006E699B"/>
    <w:rsid w:val="006E6BF9"/>
    <w:rsid w:val="006F05A6"/>
    <w:rsid w:val="006F24C9"/>
    <w:rsid w:val="006F24EE"/>
    <w:rsid w:val="006F2ACF"/>
    <w:rsid w:val="006F2FE5"/>
    <w:rsid w:val="006F33E5"/>
    <w:rsid w:val="006F3FD3"/>
    <w:rsid w:val="006F47F3"/>
    <w:rsid w:val="006F4DB3"/>
    <w:rsid w:val="006F549C"/>
    <w:rsid w:val="006F68DE"/>
    <w:rsid w:val="006F6C50"/>
    <w:rsid w:val="006F74AE"/>
    <w:rsid w:val="006F74C6"/>
    <w:rsid w:val="006F751F"/>
    <w:rsid w:val="006F791C"/>
    <w:rsid w:val="006F79F5"/>
    <w:rsid w:val="00701A12"/>
    <w:rsid w:val="00702086"/>
    <w:rsid w:val="00702BFE"/>
    <w:rsid w:val="00702F0E"/>
    <w:rsid w:val="0070404D"/>
    <w:rsid w:val="00704602"/>
    <w:rsid w:val="007046C6"/>
    <w:rsid w:val="00704FAE"/>
    <w:rsid w:val="0070520E"/>
    <w:rsid w:val="007070B6"/>
    <w:rsid w:val="0070793A"/>
    <w:rsid w:val="00707B5B"/>
    <w:rsid w:val="00710009"/>
    <w:rsid w:val="007106E8"/>
    <w:rsid w:val="007113A6"/>
    <w:rsid w:val="00711EF4"/>
    <w:rsid w:val="00711FCF"/>
    <w:rsid w:val="00712582"/>
    <w:rsid w:val="00712A61"/>
    <w:rsid w:val="00713DEF"/>
    <w:rsid w:val="00714110"/>
    <w:rsid w:val="00714450"/>
    <w:rsid w:val="00714EBD"/>
    <w:rsid w:val="007154AC"/>
    <w:rsid w:val="00715E7D"/>
    <w:rsid w:val="00716090"/>
    <w:rsid w:val="00717856"/>
    <w:rsid w:val="007178F8"/>
    <w:rsid w:val="00720CD7"/>
    <w:rsid w:val="00720F60"/>
    <w:rsid w:val="007217B0"/>
    <w:rsid w:val="007218F7"/>
    <w:rsid w:val="007222CF"/>
    <w:rsid w:val="007225A4"/>
    <w:rsid w:val="0072273F"/>
    <w:rsid w:val="00722FF4"/>
    <w:rsid w:val="00724D24"/>
    <w:rsid w:val="0072536F"/>
    <w:rsid w:val="0072544B"/>
    <w:rsid w:val="00725C62"/>
    <w:rsid w:val="0072668E"/>
    <w:rsid w:val="00726DA2"/>
    <w:rsid w:val="007271F7"/>
    <w:rsid w:val="007272A2"/>
    <w:rsid w:val="007277DC"/>
    <w:rsid w:val="00727ED4"/>
    <w:rsid w:val="0073040E"/>
    <w:rsid w:val="00730427"/>
    <w:rsid w:val="00731147"/>
    <w:rsid w:val="00732E54"/>
    <w:rsid w:val="00733777"/>
    <w:rsid w:val="00733C26"/>
    <w:rsid w:val="00733CC1"/>
    <w:rsid w:val="00734F2C"/>
    <w:rsid w:val="007355ED"/>
    <w:rsid w:val="00735813"/>
    <w:rsid w:val="00736DBE"/>
    <w:rsid w:val="007371B1"/>
    <w:rsid w:val="00740466"/>
    <w:rsid w:val="00740B14"/>
    <w:rsid w:val="00742209"/>
    <w:rsid w:val="0074274C"/>
    <w:rsid w:val="007427DA"/>
    <w:rsid w:val="007428CC"/>
    <w:rsid w:val="00742E58"/>
    <w:rsid w:val="00743842"/>
    <w:rsid w:val="00746163"/>
    <w:rsid w:val="007464A7"/>
    <w:rsid w:val="00746B91"/>
    <w:rsid w:val="00746E0C"/>
    <w:rsid w:val="007471C7"/>
    <w:rsid w:val="007472B7"/>
    <w:rsid w:val="00747CAD"/>
    <w:rsid w:val="00747DDE"/>
    <w:rsid w:val="007507D6"/>
    <w:rsid w:val="00750AEA"/>
    <w:rsid w:val="007511A4"/>
    <w:rsid w:val="0075189C"/>
    <w:rsid w:val="00752C7A"/>
    <w:rsid w:val="00753D0A"/>
    <w:rsid w:val="007541C2"/>
    <w:rsid w:val="0075482A"/>
    <w:rsid w:val="007553AD"/>
    <w:rsid w:val="00756E2A"/>
    <w:rsid w:val="00757A80"/>
    <w:rsid w:val="00757B08"/>
    <w:rsid w:val="00757C58"/>
    <w:rsid w:val="00757CE8"/>
    <w:rsid w:val="007606A7"/>
    <w:rsid w:val="00760C2D"/>
    <w:rsid w:val="00761482"/>
    <w:rsid w:val="00761AB0"/>
    <w:rsid w:val="00761ADD"/>
    <w:rsid w:val="00761FB8"/>
    <w:rsid w:val="00762313"/>
    <w:rsid w:val="007633E0"/>
    <w:rsid w:val="00763AD6"/>
    <w:rsid w:val="00764F0D"/>
    <w:rsid w:val="0076516E"/>
    <w:rsid w:val="00766ABA"/>
    <w:rsid w:val="00766DFC"/>
    <w:rsid w:val="007705C6"/>
    <w:rsid w:val="007706D0"/>
    <w:rsid w:val="00770937"/>
    <w:rsid w:val="007709AA"/>
    <w:rsid w:val="00770E51"/>
    <w:rsid w:val="00771585"/>
    <w:rsid w:val="00771617"/>
    <w:rsid w:val="00772539"/>
    <w:rsid w:val="00772C08"/>
    <w:rsid w:val="0077304D"/>
    <w:rsid w:val="00773602"/>
    <w:rsid w:val="00773A79"/>
    <w:rsid w:val="007746CA"/>
    <w:rsid w:val="007747AD"/>
    <w:rsid w:val="00774912"/>
    <w:rsid w:val="00774D99"/>
    <w:rsid w:val="00774FCA"/>
    <w:rsid w:val="007751EF"/>
    <w:rsid w:val="007758A4"/>
    <w:rsid w:val="00775E68"/>
    <w:rsid w:val="007761F1"/>
    <w:rsid w:val="0077707C"/>
    <w:rsid w:val="007774EB"/>
    <w:rsid w:val="00777B39"/>
    <w:rsid w:val="00777F2E"/>
    <w:rsid w:val="00780497"/>
    <w:rsid w:val="00780B2A"/>
    <w:rsid w:val="00781051"/>
    <w:rsid w:val="007814F3"/>
    <w:rsid w:val="00781654"/>
    <w:rsid w:val="0078165B"/>
    <w:rsid w:val="007818D3"/>
    <w:rsid w:val="00781FDE"/>
    <w:rsid w:val="00782826"/>
    <w:rsid w:val="00783270"/>
    <w:rsid w:val="007839C0"/>
    <w:rsid w:val="00783C6E"/>
    <w:rsid w:val="00783E57"/>
    <w:rsid w:val="007845F5"/>
    <w:rsid w:val="00784EF2"/>
    <w:rsid w:val="00785549"/>
    <w:rsid w:val="00785E1D"/>
    <w:rsid w:val="007860CF"/>
    <w:rsid w:val="0078680B"/>
    <w:rsid w:val="007869C0"/>
    <w:rsid w:val="00786E38"/>
    <w:rsid w:val="00787412"/>
    <w:rsid w:val="00787E1F"/>
    <w:rsid w:val="00790343"/>
    <w:rsid w:val="00790854"/>
    <w:rsid w:val="007916D1"/>
    <w:rsid w:val="007917FB"/>
    <w:rsid w:val="007918F1"/>
    <w:rsid w:val="00792E31"/>
    <w:rsid w:val="007932C3"/>
    <w:rsid w:val="0079447C"/>
    <w:rsid w:val="007956EA"/>
    <w:rsid w:val="007961E0"/>
    <w:rsid w:val="007967A2"/>
    <w:rsid w:val="007A03A1"/>
    <w:rsid w:val="007A0539"/>
    <w:rsid w:val="007A0CB0"/>
    <w:rsid w:val="007A16B2"/>
    <w:rsid w:val="007A2025"/>
    <w:rsid w:val="007A22D1"/>
    <w:rsid w:val="007A24E8"/>
    <w:rsid w:val="007A2699"/>
    <w:rsid w:val="007A314F"/>
    <w:rsid w:val="007A37F9"/>
    <w:rsid w:val="007A3DF9"/>
    <w:rsid w:val="007A3EF0"/>
    <w:rsid w:val="007A3F09"/>
    <w:rsid w:val="007A4800"/>
    <w:rsid w:val="007A4E71"/>
    <w:rsid w:val="007A630E"/>
    <w:rsid w:val="007B05BF"/>
    <w:rsid w:val="007B0AE3"/>
    <w:rsid w:val="007B0B4E"/>
    <w:rsid w:val="007B1664"/>
    <w:rsid w:val="007B19FB"/>
    <w:rsid w:val="007B32B0"/>
    <w:rsid w:val="007B36BD"/>
    <w:rsid w:val="007B39B8"/>
    <w:rsid w:val="007B4158"/>
    <w:rsid w:val="007B54B2"/>
    <w:rsid w:val="007B6EAE"/>
    <w:rsid w:val="007B7FE6"/>
    <w:rsid w:val="007C02FC"/>
    <w:rsid w:val="007C0527"/>
    <w:rsid w:val="007C074B"/>
    <w:rsid w:val="007C0A95"/>
    <w:rsid w:val="007C1C6B"/>
    <w:rsid w:val="007C243A"/>
    <w:rsid w:val="007C251F"/>
    <w:rsid w:val="007C2B7A"/>
    <w:rsid w:val="007C2D4F"/>
    <w:rsid w:val="007C3047"/>
    <w:rsid w:val="007C317B"/>
    <w:rsid w:val="007C351D"/>
    <w:rsid w:val="007C35F1"/>
    <w:rsid w:val="007C4770"/>
    <w:rsid w:val="007C5B81"/>
    <w:rsid w:val="007C6D1B"/>
    <w:rsid w:val="007C7074"/>
    <w:rsid w:val="007C74F5"/>
    <w:rsid w:val="007C7FD2"/>
    <w:rsid w:val="007D0155"/>
    <w:rsid w:val="007D030C"/>
    <w:rsid w:val="007D0DC5"/>
    <w:rsid w:val="007D0F1C"/>
    <w:rsid w:val="007D14D5"/>
    <w:rsid w:val="007D15DD"/>
    <w:rsid w:val="007D1F2B"/>
    <w:rsid w:val="007D3683"/>
    <w:rsid w:val="007D3C45"/>
    <w:rsid w:val="007D42F5"/>
    <w:rsid w:val="007D47B9"/>
    <w:rsid w:val="007D5370"/>
    <w:rsid w:val="007D588A"/>
    <w:rsid w:val="007D5A75"/>
    <w:rsid w:val="007D5E3D"/>
    <w:rsid w:val="007D6094"/>
    <w:rsid w:val="007D797F"/>
    <w:rsid w:val="007D79DC"/>
    <w:rsid w:val="007E1AD9"/>
    <w:rsid w:val="007E2176"/>
    <w:rsid w:val="007E227A"/>
    <w:rsid w:val="007E239B"/>
    <w:rsid w:val="007E28CF"/>
    <w:rsid w:val="007E4702"/>
    <w:rsid w:val="007E47A3"/>
    <w:rsid w:val="007E5C0A"/>
    <w:rsid w:val="007E5F8A"/>
    <w:rsid w:val="007E602B"/>
    <w:rsid w:val="007E70F1"/>
    <w:rsid w:val="007E7994"/>
    <w:rsid w:val="007F0051"/>
    <w:rsid w:val="007F0209"/>
    <w:rsid w:val="007F049F"/>
    <w:rsid w:val="007F094A"/>
    <w:rsid w:val="007F2282"/>
    <w:rsid w:val="007F27E3"/>
    <w:rsid w:val="007F2C14"/>
    <w:rsid w:val="007F3BCD"/>
    <w:rsid w:val="007F416D"/>
    <w:rsid w:val="007F470E"/>
    <w:rsid w:val="007F471D"/>
    <w:rsid w:val="007F4B16"/>
    <w:rsid w:val="007F4CA0"/>
    <w:rsid w:val="007F5040"/>
    <w:rsid w:val="007F63C5"/>
    <w:rsid w:val="007F6D9F"/>
    <w:rsid w:val="007F77ED"/>
    <w:rsid w:val="00800613"/>
    <w:rsid w:val="008006C0"/>
    <w:rsid w:val="00800AEC"/>
    <w:rsid w:val="008026B3"/>
    <w:rsid w:val="00803D1C"/>
    <w:rsid w:val="00803D93"/>
    <w:rsid w:val="008047A3"/>
    <w:rsid w:val="008057EC"/>
    <w:rsid w:val="0080694F"/>
    <w:rsid w:val="00806AB3"/>
    <w:rsid w:val="008071BB"/>
    <w:rsid w:val="00811452"/>
    <w:rsid w:val="00811653"/>
    <w:rsid w:val="00811BFE"/>
    <w:rsid w:val="00812737"/>
    <w:rsid w:val="00813032"/>
    <w:rsid w:val="008139D2"/>
    <w:rsid w:val="0081489A"/>
    <w:rsid w:val="00815E20"/>
    <w:rsid w:val="00815E7F"/>
    <w:rsid w:val="008160DF"/>
    <w:rsid w:val="008168DA"/>
    <w:rsid w:val="00817A1E"/>
    <w:rsid w:val="00817C1B"/>
    <w:rsid w:val="00820A3A"/>
    <w:rsid w:val="00820D7E"/>
    <w:rsid w:val="008210A3"/>
    <w:rsid w:val="00821883"/>
    <w:rsid w:val="00821C30"/>
    <w:rsid w:val="00822429"/>
    <w:rsid w:val="00822647"/>
    <w:rsid w:val="00822A76"/>
    <w:rsid w:val="00822CDE"/>
    <w:rsid w:val="00823063"/>
    <w:rsid w:val="00823441"/>
    <w:rsid w:val="008238F2"/>
    <w:rsid w:val="008255CA"/>
    <w:rsid w:val="008259D9"/>
    <w:rsid w:val="00825CBF"/>
    <w:rsid w:val="008260E3"/>
    <w:rsid w:val="00826716"/>
    <w:rsid w:val="0082672A"/>
    <w:rsid w:val="00826C28"/>
    <w:rsid w:val="00826EB9"/>
    <w:rsid w:val="00827511"/>
    <w:rsid w:val="0082781C"/>
    <w:rsid w:val="00827B5B"/>
    <w:rsid w:val="00830374"/>
    <w:rsid w:val="00830602"/>
    <w:rsid w:val="008310D7"/>
    <w:rsid w:val="008320E2"/>
    <w:rsid w:val="0083341E"/>
    <w:rsid w:val="0083348B"/>
    <w:rsid w:val="00833685"/>
    <w:rsid w:val="008336C6"/>
    <w:rsid w:val="0083499E"/>
    <w:rsid w:val="00834AD1"/>
    <w:rsid w:val="008357EB"/>
    <w:rsid w:val="008365DA"/>
    <w:rsid w:val="00836D46"/>
    <w:rsid w:val="00837899"/>
    <w:rsid w:val="00837F44"/>
    <w:rsid w:val="008400D5"/>
    <w:rsid w:val="0084017F"/>
    <w:rsid w:val="008430B5"/>
    <w:rsid w:val="00843BBC"/>
    <w:rsid w:val="00844090"/>
    <w:rsid w:val="0084418C"/>
    <w:rsid w:val="00844587"/>
    <w:rsid w:val="00850050"/>
    <w:rsid w:val="00850222"/>
    <w:rsid w:val="0085083B"/>
    <w:rsid w:val="00850B71"/>
    <w:rsid w:val="00850FF0"/>
    <w:rsid w:val="00851111"/>
    <w:rsid w:val="00851809"/>
    <w:rsid w:val="00851E7E"/>
    <w:rsid w:val="008531AB"/>
    <w:rsid w:val="00853838"/>
    <w:rsid w:val="00853E4E"/>
    <w:rsid w:val="00854348"/>
    <w:rsid w:val="00854800"/>
    <w:rsid w:val="00854C74"/>
    <w:rsid w:val="00855D53"/>
    <w:rsid w:val="00855EE7"/>
    <w:rsid w:val="00856124"/>
    <w:rsid w:val="00857C38"/>
    <w:rsid w:val="00857DDC"/>
    <w:rsid w:val="00860344"/>
    <w:rsid w:val="008608D8"/>
    <w:rsid w:val="00861143"/>
    <w:rsid w:val="008617A9"/>
    <w:rsid w:val="00861C45"/>
    <w:rsid w:val="008627C5"/>
    <w:rsid w:val="00862C50"/>
    <w:rsid w:val="00862D6D"/>
    <w:rsid w:val="0086355A"/>
    <w:rsid w:val="00863BCF"/>
    <w:rsid w:val="00864CF5"/>
    <w:rsid w:val="008660A9"/>
    <w:rsid w:val="00866338"/>
    <w:rsid w:val="00867D3D"/>
    <w:rsid w:val="00867F25"/>
    <w:rsid w:val="00870569"/>
    <w:rsid w:val="0087072E"/>
    <w:rsid w:val="00871816"/>
    <w:rsid w:val="00872340"/>
    <w:rsid w:val="0087275A"/>
    <w:rsid w:val="0087356E"/>
    <w:rsid w:val="00874C80"/>
    <w:rsid w:val="0087542F"/>
    <w:rsid w:val="00875686"/>
    <w:rsid w:val="00875E78"/>
    <w:rsid w:val="00877818"/>
    <w:rsid w:val="00877FFD"/>
    <w:rsid w:val="00880399"/>
    <w:rsid w:val="00880F03"/>
    <w:rsid w:val="0088131A"/>
    <w:rsid w:val="008815E7"/>
    <w:rsid w:val="00881954"/>
    <w:rsid w:val="00881BB9"/>
    <w:rsid w:val="008826E5"/>
    <w:rsid w:val="00882D92"/>
    <w:rsid w:val="00883A73"/>
    <w:rsid w:val="00883B05"/>
    <w:rsid w:val="00884051"/>
    <w:rsid w:val="0088487D"/>
    <w:rsid w:val="00885CB7"/>
    <w:rsid w:val="0088638C"/>
    <w:rsid w:val="008879C2"/>
    <w:rsid w:val="00890481"/>
    <w:rsid w:val="008906AD"/>
    <w:rsid w:val="00890862"/>
    <w:rsid w:val="00890B6B"/>
    <w:rsid w:val="0089241F"/>
    <w:rsid w:val="00892848"/>
    <w:rsid w:val="008931B7"/>
    <w:rsid w:val="0089344B"/>
    <w:rsid w:val="00893802"/>
    <w:rsid w:val="00893824"/>
    <w:rsid w:val="008939F1"/>
    <w:rsid w:val="00893DFC"/>
    <w:rsid w:val="00894323"/>
    <w:rsid w:val="008944B9"/>
    <w:rsid w:val="0089495E"/>
    <w:rsid w:val="00895370"/>
    <w:rsid w:val="00895925"/>
    <w:rsid w:val="008959BC"/>
    <w:rsid w:val="0089609E"/>
    <w:rsid w:val="00896307"/>
    <w:rsid w:val="00896A38"/>
    <w:rsid w:val="00896F9F"/>
    <w:rsid w:val="00897817"/>
    <w:rsid w:val="008A0AF1"/>
    <w:rsid w:val="008A1F7D"/>
    <w:rsid w:val="008A2037"/>
    <w:rsid w:val="008A214F"/>
    <w:rsid w:val="008A3485"/>
    <w:rsid w:val="008A4188"/>
    <w:rsid w:val="008A45A4"/>
    <w:rsid w:val="008A498B"/>
    <w:rsid w:val="008A5E71"/>
    <w:rsid w:val="008A6E33"/>
    <w:rsid w:val="008A7F80"/>
    <w:rsid w:val="008B086F"/>
    <w:rsid w:val="008B0CA1"/>
    <w:rsid w:val="008B0E5F"/>
    <w:rsid w:val="008B0F61"/>
    <w:rsid w:val="008B1C38"/>
    <w:rsid w:val="008B1F33"/>
    <w:rsid w:val="008B3304"/>
    <w:rsid w:val="008B3A41"/>
    <w:rsid w:val="008B4161"/>
    <w:rsid w:val="008B4166"/>
    <w:rsid w:val="008B4525"/>
    <w:rsid w:val="008B54A3"/>
    <w:rsid w:val="008B6093"/>
    <w:rsid w:val="008B6D01"/>
    <w:rsid w:val="008C01CA"/>
    <w:rsid w:val="008C08DA"/>
    <w:rsid w:val="008C0D67"/>
    <w:rsid w:val="008C0FEF"/>
    <w:rsid w:val="008C1EFF"/>
    <w:rsid w:val="008C2FF5"/>
    <w:rsid w:val="008C3A4F"/>
    <w:rsid w:val="008C549A"/>
    <w:rsid w:val="008C583C"/>
    <w:rsid w:val="008C5DF7"/>
    <w:rsid w:val="008C5F23"/>
    <w:rsid w:val="008C6394"/>
    <w:rsid w:val="008C64AE"/>
    <w:rsid w:val="008C788E"/>
    <w:rsid w:val="008C7E66"/>
    <w:rsid w:val="008D0645"/>
    <w:rsid w:val="008D0676"/>
    <w:rsid w:val="008D06F8"/>
    <w:rsid w:val="008D0745"/>
    <w:rsid w:val="008D08EF"/>
    <w:rsid w:val="008D0ACC"/>
    <w:rsid w:val="008D0DBD"/>
    <w:rsid w:val="008D1074"/>
    <w:rsid w:val="008D11A5"/>
    <w:rsid w:val="008D1442"/>
    <w:rsid w:val="008D156B"/>
    <w:rsid w:val="008D1CDF"/>
    <w:rsid w:val="008D1FAF"/>
    <w:rsid w:val="008D239F"/>
    <w:rsid w:val="008D2A26"/>
    <w:rsid w:val="008D2D9A"/>
    <w:rsid w:val="008D2E07"/>
    <w:rsid w:val="008D3402"/>
    <w:rsid w:val="008D3AFF"/>
    <w:rsid w:val="008D3C01"/>
    <w:rsid w:val="008D3F40"/>
    <w:rsid w:val="008D3F44"/>
    <w:rsid w:val="008D3F74"/>
    <w:rsid w:val="008D4BED"/>
    <w:rsid w:val="008D4D2A"/>
    <w:rsid w:val="008D5093"/>
    <w:rsid w:val="008D570B"/>
    <w:rsid w:val="008D5D9D"/>
    <w:rsid w:val="008D5E68"/>
    <w:rsid w:val="008D5FA7"/>
    <w:rsid w:val="008D611A"/>
    <w:rsid w:val="008D6209"/>
    <w:rsid w:val="008D62B2"/>
    <w:rsid w:val="008D6481"/>
    <w:rsid w:val="008D6DED"/>
    <w:rsid w:val="008D77B2"/>
    <w:rsid w:val="008E0767"/>
    <w:rsid w:val="008E101E"/>
    <w:rsid w:val="008E1766"/>
    <w:rsid w:val="008E17D0"/>
    <w:rsid w:val="008E3E3E"/>
    <w:rsid w:val="008E42AF"/>
    <w:rsid w:val="008E43BE"/>
    <w:rsid w:val="008E5941"/>
    <w:rsid w:val="008E5B49"/>
    <w:rsid w:val="008E5CED"/>
    <w:rsid w:val="008E5EFD"/>
    <w:rsid w:val="008E65FE"/>
    <w:rsid w:val="008E7095"/>
    <w:rsid w:val="008E742E"/>
    <w:rsid w:val="008E7D25"/>
    <w:rsid w:val="008F09A6"/>
    <w:rsid w:val="008F13E8"/>
    <w:rsid w:val="008F22C8"/>
    <w:rsid w:val="008F26FA"/>
    <w:rsid w:val="008F2C43"/>
    <w:rsid w:val="008F3601"/>
    <w:rsid w:val="008F4709"/>
    <w:rsid w:val="008F5677"/>
    <w:rsid w:val="008F5830"/>
    <w:rsid w:val="008F60B1"/>
    <w:rsid w:val="008F6E39"/>
    <w:rsid w:val="008F7415"/>
    <w:rsid w:val="00900246"/>
    <w:rsid w:val="00900806"/>
    <w:rsid w:val="0090101E"/>
    <w:rsid w:val="00901F6D"/>
    <w:rsid w:val="00903D86"/>
    <w:rsid w:val="00904890"/>
    <w:rsid w:val="00904E01"/>
    <w:rsid w:val="009056B5"/>
    <w:rsid w:val="009058B9"/>
    <w:rsid w:val="00905C9E"/>
    <w:rsid w:val="00907D72"/>
    <w:rsid w:val="00907FC3"/>
    <w:rsid w:val="009102EE"/>
    <w:rsid w:val="009107ED"/>
    <w:rsid w:val="00910DDB"/>
    <w:rsid w:val="0091169A"/>
    <w:rsid w:val="009118A3"/>
    <w:rsid w:val="00911C51"/>
    <w:rsid w:val="00912761"/>
    <w:rsid w:val="0091294D"/>
    <w:rsid w:val="009139FB"/>
    <w:rsid w:val="00913DED"/>
    <w:rsid w:val="009146D9"/>
    <w:rsid w:val="00914D17"/>
    <w:rsid w:val="00914DBF"/>
    <w:rsid w:val="009159DF"/>
    <w:rsid w:val="009161D2"/>
    <w:rsid w:val="00916282"/>
    <w:rsid w:val="009166F6"/>
    <w:rsid w:val="009167E2"/>
    <w:rsid w:val="00916854"/>
    <w:rsid w:val="0091772F"/>
    <w:rsid w:val="00917F73"/>
    <w:rsid w:val="00920788"/>
    <w:rsid w:val="00920A7F"/>
    <w:rsid w:val="00920B06"/>
    <w:rsid w:val="009216DE"/>
    <w:rsid w:val="009225F6"/>
    <w:rsid w:val="00922D40"/>
    <w:rsid w:val="00922EC8"/>
    <w:rsid w:val="0092349E"/>
    <w:rsid w:val="00923A2F"/>
    <w:rsid w:val="009249DE"/>
    <w:rsid w:val="00925485"/>
    <w:rsid w:val="00925684"/>
    <w:rsid w:val="00925B6D"/>
    <w:rsid w:val="009264D3"/>
    <w:rsid w:val="009264FA"/>
    <w:rsid w:val="00926A5C"/>
    <w:rsid w:val="00926C81"/>
    <w:rsid w:val="00926C90"/>
    <w:rsid w:val="009270E0"/>
    <w:rsid w:val="00927108"/>
    <w:rsid w:val="00927334"/>
    <w:rsid w:val="00927D2F"/>
    <w:rsid w:val="009306FC"/>
    <w:rsid w:val="00930EC8"/>
    <w:rsid w:val="00932D2D"/>
    <w:rsid w:val="00932D9E"/>
    <w:rsid w:val="00933903"/>
    <w:rsid w:val="00934773"/>
    <w:rsid w:val="00934BC6"/>
    <w:rsid w:val="009360D5"/>
    <w:rsid w:val="009362C8"/>
    <w:rsid w:val="00936431"/>
    <w:rsid w:val="009367B7"/>
    <w:rsid w:val="009376EC"/>
    <w:rsid w:val="00937C14"/>
    <w:rsid w:val="009425C0"/>
    <w:rsid w:val="0094268D"/>
    <w:rsid w:val="0094275E"/>
    <w:rsid w:val="0094311A"/>
    <w:rsid w:val="00943496"/>
    <w:rsid w:val="00943A4F"/>
    <w:rsid w:val="00943DAF"/>
    <w:rsid w:val="0094403D"/>
    <w:rsid w:val="0094471B"/>
    <w:rsid w:val="009447BF"/>
    <w:rsid w:val="009449CB"/>
    <w:rsid w:val="00945882"/>
    <w:rsid w:val="00945C3A"/>
    <w:rsid w:val="00945E1D"/>
    <w:rsid w:val="009461D2"/>
    <w:rsid w:val="009472E8"/>
    <w:rsid w:val="00947E3B"/>
    <w:rsid w:val="009501C8"/>
    <w:rsid w:val="0095039F"/>
    <w:rsid w:val="00951A5C"/>
    <w:rsid w:val="009535EB"/>
    <w:rsid w:val="0095415F"/>
    <w:rsid w:val="00954768"/>
    <w:rsid w:val="00955255"/>
    <w:rsid w:val="00955442"/>
    <w:rsid w:val="00956D0A"/>
    <w:rsid w:val="0095767C"/>
    <w:rsid w:val="009576A8"/>
    <w:rsid w:val="0096012A"/>
    <w:rsid w:val="009603DC"/>
    <w:rsid w:val="00960B7F"/>
    <w:rsid w:val="00960E1F"/>
    <w:rsid w:val="00960F4F"/>
    <w:rsid w:val="00961995"/>
    <w:rsid w:val="00962373"/>
    <w:rsid w:val="009632D5"/>
    <w:rsid w:val="00964936"/>
    <w:rsid w:val="009653F2"/>
    <w:rsid w:val="0096566F"/>
    <w:rsid w:val="00965B92"/>
    <w:rsid w:val="00966D9F"/>
    <w:rsid w:val="0096738E"/>
    <w:rsid w:val="0096792D"/>
    <w:rsid w:val="00967A15"/>
    <w:rsid w:val="00967BFD"/>
    <w:rsid w:val="00967CE3"/>
    <w:rsid w:val="00970BFA"/>
    <w:rsid w:val="00970F5C"/>
    <w:rsid w:val="00971393"/>
    <w:rsid w:val="00971F64"/>
    <w:rsid w:val="00972795"/>
    <w:rsid w:val="00972C86"/>
    <w:rsid w:val="00974623"/>
    <w:rsid w:val="009758DD"/>
    <w:rsid w:val="00975B4A"/>
    <w:rsid w:val="00975D4A"/>
    <w:rsid w:val="00975EF9"/>
    <w:rsid w:val="009765BE"/>
    <w:rsid w:val="00976964"/>
    <w:rsid w:val="0097703E"/>
    <w:rsid w:val="009805A0"/>
    <w:rsid w:val="00980F10"/>
    <w:rsid w:val="00981478"/>
    <w:rsid w:val="00981A11"/>
    <w:rsid w:val="00981BE4"/>
    <w:rsid w:val="0098204D"/>
    <w:rsid w:val="00982A14"/>
    <w:rsid w:val="00982C4D"/>
    <w:rsid w:val="00982FAA"/>
    <w:rsid w:val="0098372B"/>
    <w:rsid w:val="00983FC5"/>
    <w:rsid w:val="009841C9"/>
    <w:rsid w:val="009842F4"/>
    <w:rsid w:val="0098437C"/>
    <w:rsid w:val="00985582"/>
    <w:rsid w:val="009856A6"/>
    <w:rsid w:val="00985F6D"/>
    <w:rsid w:val="00986A41"/>
    <w:rsid w:val="00986CB0"/>
    <w:rsid w:val="00986CB5"/>
    <w:rsid w:val="009871E8"/>
    <w:rsid w:val="00987440"/>
    <w:rsid w:val="00990276"/>
    <w:rsid w:val="00990303"/>
    <w:rsid w:val="00990576"/>
    <w:rsid w:val="00990DFE"/>
    <w:rsid w:val="0099174F"/>
    <w:rsid w:val="00991FFD"/>
    <w:rsid w:val="00992259"/>
    <w:rsid w:val="0099319B"/>
    <w:rsid w:val="009934A2"/>
    <w:rsid w:val="009934BF"/>
    <w:rsid w:val="009935DE"/>
    <w:rsid w:val="009937B7"/>
    <w:rsid w:val="00993CA6"/>
    <w:rsid w:val="009940D9"/>
    <w:rsid w:val="009942BD"/>
    <w:rsid w:val="00994927"/>
    <w:rsid w:val="00994BA9"/>
    <w:rsid w:val="00994EF6"/>
    <w:rsid w:val="00996664"/>
    <w:rsid w:val="00996F85"/>
    <w:rsid w:val="0099701C"/>
    <w:rsid w:val="00997B03"/>
    <w:rsid w:val="009A01BA"/>
    <w:rsid w:val="009A034D"/>
    <w:rsid w:val="009A0974"/>
    <w:rsid w:val="009A13AA"/>
    <w:rsid w:val="009A1621"/>
    <w:rsid w:val="009A1E94"/>
    <w:rsid w:val="009A219F"/>
    <w:rsid w:val="009A2F69"/>
    <w:rsid w:val="009A35AB"/>
    <w:rsid w:val="009A5D7D"/>
    <w:rsid w:val="009A5F11"/>
    <w:rsid w:val="009A6895"/>
    <w:rsid w:val="009A6F41"/>
    <w:rsid w:val="009A7324"/>
    <w:rsid w:val="009A7365"/>
    <w:rsid w:val="009A739A"/>
    <w:rsid w:val="009A73C8"/>
    <w:rsid w:val="009A775C"/>
    <w:rsid w:val="009A7D1E"/>
    <w:rsid w:val="009B076F"/>
    <w:rsid w:val="009B2142"/>
    <w:rsid w:val="009B2BA2"/>
    <w:rsid w:val="009B4700"/>
    <w:rsid w:val="009B5177"/>
    <w:rsid w:val="009B60A3"/>
    <w:rsid w:val="009B77C0"/>
    <w:rsid w:val="009B7A06"/>
    <w:rsid w:val="009C08D3"/>
    <w:rsid w:val="009C0967"/>
    <w:rsid w:val="009C12EB"/>
    <w:rsid w:val="009C18FA"/>
    <w:rsid w:val="009C1BAF"/>
    <w:rsid w:val="009C1DBD"/>
    <w:rsid w:val="009C42C4"/>
    <w:rsid w:val="009C4950"/>
    <w:rsid w:val="009C5150"/>
    <w:rsid w:val="009C5670"/>
    <w:rsid w:val="009C56E3"/>
    <w:rsid w:val="009C66A9"/>
    <w:rsid w:val="009C7E81"/>
    <w:rsid w:val="009D019A"/>
    <w:rsid w:val="009D126A"/>
    <w:rsid w:val="009D19FD"/>
    <w:rsid w:val="009D1E32"/>
    <w:rsid w:val="009D25C7"/>
    <w:rsid w:val="009D27EC"/>
    <w:rsid w:val="009D3177"/>
    <w:rsid w:val="009D446C"/>
    <w:rsid w:val="009D54CF"/>
    <w:rsid w:val="009D5603"/>
    <w:rsid w:val="009D56B0"/>
    <w:rsid w:val="009D5CEF"/>
    <w:rsid w:val="009D72B1"/>
    <w:rsid w:val="009D7E2F"/>
    <w:rsid w:val="009D7F89"/>
    <w:rsid w:val="009E162D"/>
    <w:rsid w:val="009E17AE"/>
    <w:rsid w:val="009E25D8"/>
    <w:rsid w:val="009E26C9"/>
    <w:rsid w:val="009E297E"/>
    <w:rsid w:val="009E29D2"/>
    <w:rsid w:val="009E30C2"/>
    <w:rsid w:val="009E3319"/>
    <w:rsid w:val="009E3796"/>
    <w:rsid w:val="009E3A9B"/>
    <w:rsid w:val="009E3B88"/>
    <w:rsid w:val="009E4204"/>
    <w:rsid w:val="009E44BE"/>
    <w:rsid w:val="009E4C30"/>
    <w:rsid w:val="009E5941"/>
    <w:rsid w:val="009E6225"/>
    <w:rsid w:val="009E6278"/>
    <w:rsid w:val="009E656C"/>
    <w:rsid w:val="009E693A"/>
    <w:rsid w:val="009E7509"/>
    <w:rsid w:val="009E7BA3"/>
    <w:rsid w:val="009F120F"/>
    <w:rsid w:val="009F1414"/>
    <w:rsid w:val="009F1D06"/>
    <w:rsid w:val="009F28C6"/>
    <w:rsid w:val="009F3A91"/>
    <w:rsid w:val="009F3ADC"/>
    <w:rsid w:val="009F3D20"/>
    <w:rsid w:val="009F429B"/>
    <w:rsid w:val="009F49CC"/>
    <w:rsid w:val="009F519C"/>
    <w:rsid w:val="009F54FF"/>
    <w:rsid w:val="009F5D38"/>
    <w:rsid w:val="009F5FD9"/>
    <w:rsid w:val="009F73D6"/>
    <w:rsid w:val="009F76D2"/>
    <w:rsid w:val="009F7B37"/>
    <w:rsid w:val="00A0052E"/>
    <w:rsid w:val="00A0056C"/>
    <w:rsid w:val="00A00986"/>
    <w:rsid w:val="00A00F1D"/>
    <w:rsid w:val="00A020D4"/>
    <w:rsid w:val="00A0272B"/>
    <w:rsid w:val="00A0303B"/>
    <w:rsid w:val="00A03311"/>
    <w:rsid w:val="00A0339A"/>
    <w:rsid w:val="00A0393A"/>
    <w:rsid w:val="00A03F77"/>
    <w:rsid w:val="00A03FD0"/>
    <w:rsid w:val="00A052C4"/>
    <w:rsid w:val="00A05DA5"/>
    <w:rsid w:val="00A06F84"/>
    <w:rsid w:val="00A06FCE"/>
    <w:rsid w:val="00A10A20"/>
    <w:rsid w:val="00A1153F"/>
    <w:rsid w:val="00A1225B"/>
    <w:rsid w:val="00A12B3B"/>
    <w:rsid w:val="00A12FFE"/>
    <w:rsid w:val="00A13523"/>
    <w:rsid w:val="00A14BE2"/>
    <w:rsid w:val="00A14DC5"/>
    <w:rsid w:val="00A155D3"/>
    <w:rsid w:val="00A15841"/>
    <w:rsid w:val="00A174CC"/>
    <w:rsid w:val="00A174E0"/>
    <w:rsid w:val="00A177DF"/>
    <w:rsid w:val="00A2005C"/>
    <w:rsid w:val="00A20341"/>
    <w:rsid w:val="00A2096F"/>
    <w:rsid w:val="00A2167C"/>
    <w:rsid w:val="00A224EE"/>
    <w:rsid w:val="00A22CCE"/>
    <w:rsid w:val="00A26D35"/>
    <w:rsid w:val="00A26D3C"/>
    <w:rsid w:val="00A26E2F"/>
    <w:rsid w:val="00A26EB6"/>
    <w:rsid w:val="00A270EB"/>
    <w:rsid w:val="00A272C7"/>
    <w:rsid w:val="00A2739F"/>
    <w:rsid w:val="00A274B1"/>
    <w:rsid w:val="00A2769B"/>
    <w:rsid w:val="00A3009A"/>
    <w:rsid w:val="00A302F6"/>
    <w:rsid w:val="00A30F3E"/>
    <w:rsid w:val="00A32019"/>
    <w:rsid w:val="00A33CA4"/>
    <w:rsid w:val="00A33FDB"/>
    <w:rsid w:val="00A340AD"/>
    <w:rsid w:val="00A34751"/>
    <w:rsid w:val="00A35236"/>
    <w:rsid w:val="00A353DA"/>
    <w:rsid w:val="00A35EAF"/>
    <w:rsid w:val="00A370EF"/>
    <w:rsid w:val="00A3726B"/>
    <w:rsid w:val="00A372F4"/>
    <w:rsid w:val="00A375AF"/>
    <w:rsid w:val="00A37D13"/>
    <w:rsid w:val="00A4033D"/>
    <w:rsid w:val="00A4074C"/>
    <w:rsid w:val="00A40B07"/>
    <w:rsid w:val="00A4255D"/>
    <w:rsid w:val="00A4330C"/>
    <w:rsid w:val="00A436BE"/>
    <w:rsid w:val="00A43902"/>
    <w:rsid w:val="00A43B3A"/>
    <w:rsid w:val="00A43CAD"/>
    <w:rsid w:val="00A43F7C"/>
    <w:rsid w:val="00A44E2E"/>
    <w:rsid w:val="00A44E6D"/>
    <w:rsid w:val="00A4524F"/>
    <w:rsid w:val="00A454E6"/>
    <w:rsid w:val="00A45A15"/>
    <w:rsid w:val="00A46B0E"/>
    <w:rsid w:val="00A46C5D"/>
    <w:rsid w:val="00A46D8C"/>
    <w:rsid w:val="00A4724C"/>
    <w:rsid w:val="00A474BE"/>
    <w:rsid w:val="00A50087"/>
    <w:rsid w:val="00A5026E"/>
    <w:rsid w:val="00A508E7"/>
    <w:rsid w:val="00A50920"/>
    <w:rsid w:val="00A51B74"/>
    <w:rsid w:val="00A51F98"/>
    <w:rsid w:val="00A5237A"/>
    <w:rsid w:val="00A52A9C"/>
    <w:rsid w:val="00A52E9E"/>
    <w:rsid w:val="00A53745"/>
    <w:rsid w:val="00A54009"/>
    <w:rsid w:val="00A543EA"/>
    <w:rsid w:val="00A54793"/>
    <w:rsid w:val="00A54EAE"/>
    <w:rsid w:val="00A555C5"/>
    <w:rsid w:val="00A55C4F"/>
    <w:rsid w:val="00A561F8"/>
    <w:rsid w:val="00A5645A"/>
    <w:rsid w:val="00A56D8C"/>
    <w:rsid w:val="00A5761C"/>
    <w:rsid w:val="00A57CD4"/>
    <w:rsid w:val="00A602A6"/>
    <w:rsid w:val="00A60674"/>
    <w:rsid w:val="00A60961"/>
    <w:rsid w:val="00A60F67"/>
    <w:rsid w:val="00A611D5"/>
    <w:rsid w:val="00A61462"/>
    <w:rsid w:val="00A625DF"/>
    <w:rsid w:val="00A62B61"/>
    <w:rsid w:val="00A62F70"/>
    <w:rsid w:val="00A63134"/>
    <w:rsid w:val="00A63167"/>
    <w:rsid w:val="00A63709"/>
    <w:rsid w:val="00A63AE4"/>
    <w:rsid w:val="00A64D76"/>
    <w:rsid w:val="00A651BC"/>
    <w:rsid w:val="00A65948"/>
    <w:rsid w:val="00A65E7B"/>
    <w:rsid w:val="00A65E88"/>
    <w:rsid w:val="00A665E9"/>
    <w:rsid w:val="00A669AC"/>
    <w:rsid w:val="00A70081"/>
    <w:rsid w:val="00A70B59"/>
    <w:rsid w:val="00A71EE8"/>
    <w:rsid w:val="00A720F4"/>
    <w:rsid w:val="00A725FE"/>
    <w:rsid w:val="00A73936"/>
    <w:rsid w:val="00A73C49"/>
    <w:rsid w:val="00A74840"/>
    <w:rsid w:val="00A74D82"/>
    <w:rsid w:val="00A76177"/>
    <w:rsid w:val="00A767DB"/>
    <w:rsid w:val="00A768A8"/>
    <w:rsid w:val="00A76EFF"/>
    <w:rsid w:val="00A776BA"/>
    <w:rsid w:val="00A80D64"/>
    <w:rsid w:val="00A80DC3"/>
    <w:rsid w:val="00A81170"/>
    <w:rsid w:val="00A811F4"/>
    <w:rsid w:val="00A8135E"/>
    <w:rsid w:val="00A8215B"/>
    <w:rsid w:val="00A8232C"/>
    <w:rsid w:val="00A83397"/>
    <w:rsid w:val="00A83922"/>
    <w:rsid w:val="00A84038"/>
    <w:rsid w:val="00A84931"/>
    <w:rsid w:val="00A85CAD"/>
    <w:rsid w:val="00A86D45"/>
    <w:rsid w:val="00A87541"/>
    <w:rsid w:val="00A907B9"/>
    <w:rsid w:val="00A90924"/>
    <w:rsid w:val="00A91344"/>
    <w:rsid w:val="00A92FA5"/>
    <w:rsid w:val="00A9311A"/>
    <w:rsid w:val="00A935BC"/>
    <w:rsid w:val="00A937F5"/>
    <w:rsid w:val="00A93843"/>
    <w:rsid w:val="00A949B5"/>
    <w:rsid w:val="00A94B29"/>
    <w:rsid w:val="00A95629"/>
    <w:rsid w:val="00A9640C"/>
    <w:rsid w:val="00A9731D"/>
    <w:rsid w:val="00A978FE"/>
    <w:rsid w:val="00A97FE9"/>
    <w:rsid w:val="00AA0316"/>
    <w:rsid w:val="00AA0B8A"/>
    <w:rsid w:val="00AA0F5C"/>
    <w:rsid w:val="00AA1330"/>
    <w:rsid w:val="00AA14A8"/>
    <w:rsid w:val="00AA15D7"/>
    <w:rsid w:val="00AA32AA"/>
    <w:rsid w:val="00AA34C2"/>
    <w:rsid w:val="00AA3A12"/>
    <w:rsid w:val="00AA4594"/>
    <w:rsid w:val="00AA554C"/>
    <w:rsid w:val="00AA5C44"/>
    <w:rsid w:val="00AA5C96"/>
    <w:rsid w:val="00AA5F88"/>
    <w:rsid w:val="00AA60EC"/>
    <w:rsid w:val="00AA6909"/>
    <w:rsid w:val="00AA729B"/>
    <w:rsid w:val="00AA79F0"/>
    <w:rsid w:val="00AA7C4F"/>
    <w:rsid w:val="00AB0439"/>
    <w:rsid w:val="00AB177C"/>
    <w:rsid w:val="00AB1A8F"/>
    <w:rsid w:val="00AB26AB"/>
    <w:rsid w:val="00AB2B55"/>
    <w:rsid w:val="00AB2B62"/>
    <w:rsid w:val="00AB319B"/>
    <w:rsid w:val="00AB3219"/>
    <w:rsid w:val="00AB353E"/>
    <w:rsid w:val="00AB39F6"/>
    <w:rsid w:val="00AB3A1A"/>
    <w:rsid w:val="00AB3F51"/>
    <w:rsid w:val="00AB4AC8"/>
    <w:rsid w:val="00AB5250"/>
    <w:rsid w:val="00AB5C78"/>
    <w:rsid w:val="00AB5D5B"/>
    <w:rsid w:val="00AB67FB"/>
    <w:rsid w:val="00AB6B97"/>
    <w:rsid w:val="00AB6E9C"/>
    <w:rsid w:val="00AB6F2C"/>
    <w:rsid w:val="00AB7072"/>
    <w:rsid w:val="00AB7A83"/>
    <w:rsid w:val="00AC02C5"/>
    <w:rsid w:val="00AC032A"/>
    <w:rsid w:val="00AC0583"/>
    <w:rsid w:val="00AC0D4E"/>
    <w:rsid w:val="00AC0EE4"/>
    <w:rsid w:val="00AC10FB"/>
    <w:rsid w:val="00AC1193"/>
    <w:rsid w:val="00AC1C1B"/>
    <w:rsid w:val="00AC23E8"/>
    <w:rsid w:val="00AC2FD5"/>
    <w:rsid w:val="00AC64FE"/>
    <w:rsid w:val="00AC69B7"/>
    <w:rsid w:val="00AC6A49"/>
    <w:rsid w:val="00AC794D"/>
    <w:rsid w:val="00AC7976"/>
    <w:rsid w:val="00AC7CBB"/>
    <w:rsid w:val="00AD04C2"/>
    <w:rsid w:val="00AD1974"/>
    <w:rsid w:val="00AD1A37"/>
    <w:rsid w:val="00AD37AC"/>
    <w:rsid w:val="00AD505E"/>
    <w:rsid w:val="00AD5C6F"/>
    <w:rsid w:val="00AD657A"/>
    <w:rsid w:val="00AD7190"/>
    <w:rsid w:val="00AE0909"/>
    <w:rsid w:val="00AE0A91"/>
    <w:rsid w:val="00AE0B1A"/>
    <w:rsid w:val="00AE1BC0"/>
    <w:rsid w:val="00AE1D12"/>
    <w:rsid w:val="00AE2025"/>
    <w:rsid w:val="00AE34F0"/>
    <w:rsid w:val="00AE4768"/>
    <w:rsid w:val="00AE4F1C"/>
    <w:rsid w:val="00AE5202"/>
    <w:rsid w:val="00AE5849"/>
    <w:rsid w:val="00AE6C1D"/>
    <w:rsid w:val="00AE7E01"/>
    <w:rsid w:val="00AE7E38"/>
    <w:rsid w:val="00AF0988"/>
    <w:rsid w:val="00AF101F"/>
    <w:rsid w:val="00AF1BB9"/>
    <w:rsid w:val="00AF1C3E"/>
    <w:rsid w:val="00AF2930"/>
    <w:rsid w:val="00AF3194"/>
    <w:rsid w:val="00AF329D"/>
    <w:rsid w:val="00AF3665"/>
    <w:rsid w:val="00AF4DE7"/>
    <w:rsid w:val="00AF5DE1"/>
    <w:rsid w:val="00AF6524"/>
    <w:rsid w:val="00AF66E0"/>
    <w:rsid w:val="00AF7807"/>
    <w:rsid w:val="00AF7C25"/>
    <w:rsid w:val="00B001B6"/>
    <w:rsid w:val="00B008FE"/>
    <w:rsid w:val="00B012E2"/>
    <w:rsid w:val="00B01D11"/>
    <w:rsid w:val="00B021CF"/>
    <w:rsid w:val="00B022D8"/>
    <w:rsid w:val="00B0269E"/>
    <w:rsid w:val="00B02EB3"/>
    <w:rsid w:val="00B0311E"/>
    <w:rsid w:val="00B03B7F"/>
    <w:rsid w:val="00B04A47"/>
    <w:rsid w:val="00B05A07"/>
    <w:rsid w:val="00B06CD3"/>
    <w:rsid w:val="00B07048"/>
    <w:rsid w:val="00B07521"/>
    <w:rsid w:val="00B078BD"/>
    <w:rsid w:val="00B07C22"/>
    <w:rsid w:val="00B10651"/>
    <w:rsid w:val="00B124E8"/>
    <w:rsid w:val="00B124EC"/>
    <w:rsid w:val="00B12E7A"/>
    <w:rsid w:val="00B13582"/>
    <w:rsid w:val="00B13944"/>
    <w:rsid w:val="00B13B83"/>
    <w:rsid w:val="00B141B9"/>
    <w:rsid w:val="00B149CC"/>
    <w:rsid w:val="00B16CA4"/>
    <w:rsid w:val="00B16E00"/>
    <w:rsid w:val="00B16FC0"/>
    <w:rsid w:val="00B17540"/>
    <w:rsid w:val="00B1782B"/>
    <w:rsid w:val="00B17B82"/>
    <w:rsid w:val="00B17BEE"/>
    <w:rsid w:val="00B17CF4"/>
    <w:rsid w:val="00B2013B"/>
    <w:rsid w:val="00B21286"/>
    <w:rsid w:val="00B21296"/>
    <w:rsid w:val="00B21954"/>
    <w:rsid w:val="00B21F00"/>
    <w:rsid w:val="00B228B9"/>
    <w:rsid w:val="00B22DDE"/>
    <w:rsid w:val="00B23660"/>
    <w:rsid w:val="00B2393B"/>
    <w:rsid w:val="00B24B05"/>
    <w:rsid w:val="00B24D98"/>
    <w:rsid w:val="00B2509E"/>
    <w:rsid w:val="00B25789"/>
    <w:rsid w:val="00B26160"/>
    <w:rsid w:val="00B2631C"/>
    <w:rsid w:val="00B27D8B"/>
    <w:rsid w:val="00B31264"/>
    <w:rsid w:val="00B3142C"/>
    <w:rsid w:val="00B31DBF"/>
    <w:rsid w:val="00B341B0"/>
    <w:rsid w:val="00B34998"/>
    <w:rsid w:val="00B3527F"/>
    <w:rsid w:val="00B361A8"/>
    <w:rsid w:val="00B362AE"/>
    <w:rsid w:val="00B36FF2"/>
    <w:rsid w:val="00B373EB"/>
    <w:rsid w:val="00B379F8"/>
    <w:rsid w:val="00B37A19"/>
    <w:rsid w:val="00B37E22"/>
    <w:rsid w:val="00B40415"/>
    <w:rsid w:val="00B40BBC"/>
    <w:rsid w:val="00B40C47"/>
    <w:rsid w:val="00B416B7"/>
    <w:rsid w:val="00B41A3B"/>
    <w:rsid w:val="00B429E5"/>
    <w:rsid w:val="00B43024"/>
    <w:rsid w:val="00B4371B"/>
    <w:rsid w:val="00B43EF7"/>
    <w:rsid w:val="00B445D4"/>
    <w:rsid w:val="00B45869"/>
    <w:rsid w:val="00B458D3"/>
    <w:rsid w:val="00B45B06"/>
    <w:rsid w:val="00B468D7"/>
    <w:rsid w:val="00B46FF0"/>
    <w:rsid w:val="00B47352"/>
    <w:rsid w:val="00B474CD"/>
    <w:rsid w:val="00B50A24"/>
    <w:rsid w:val="00B50AE7"/>
    <w:rsid w:val="00B51F5A"/>
    <w:rsid w:val="00B5284F"/>
    <w:rsid w:val="00B5306E"/>
    <w:rsid w:val="00B53C20"/>
    <w:rsid w:val="00B5490B"/>
    <w:rsid w:val="00B57AA8"/>
    <w:rsid w:val="00B57CDE"/>
    <w:rsid w:val="00B57E8D"/>
    <w:rsid w:val="00B604E5"/>
    <w:rsid w:val="00B6065E"/>
    <w:rsid w:val="00B607C7"/>
    <w:rsid w:val="00B60B07"/>
    <w:rsid w:val="00B60DDD"/>
    <w:rsid w:val="00B61585"/>
    <w:rsid w:val="00B61C43"/>
    <w:rsid w:val="00B6386E"/>
    <w:rsid w:val="00B63977"/>
    <w:rsid w:val="00B6416F"/>
    <w:rsid w:val="00B6429F"/>
    <w:rsid w:val="00B642F6"/>
    <w:rsid w:val="00B646BF"/>
    <w:rsid w:val="00B654F9"/>
    <w:rsid w:val="00B657BA"/>
    <w:rsid w:val="00B65938"/>
    <w:rsid w:val="00B66565"/>
    <w:rsid w:val="00B66ED9"/>
    <w:rsid w:val="00B70B25"/>
    <w:rsid w:val="00B70FBF"/>
    <w:rsid w:val="00B71991"/>
    <w:rsid w:val="00B71C27"/>
    <w:rsid w:val="00B728D1"/>
    <w:rsid w:val="00B74406"/>
    <w:rsid w:val="00B74560"/>
    <w:rsid w:val="00B746CB"/>
    <w:rsid w:val="00B7475A"/>
    <w:rsid w:val="00B74EFE"/>
    <w:rsid w:val="00B74F76"/>
    <w:rsid w:val="00B75D51"/>
    <w:rsid w:val="00B764B5"/>
    <w:rsid w:val="00B7681A"/>
    <w:rsid w:val="00B76BD8"/>
    <w:rsid w:val="00B77575"/>
    <w:rsid w:val="00B77660"/>
    <w:rsid w:val="00B80023"/>
    <w:rsid w:val="00B803B2"/>
    <w:rsid w:val="00B808A4"/>
    <w:rsid w:val="00B809EF"/>
    <w:rsid w:val="00B80A36"/>
    <w:rsid w:val="00B80C06"/>
    <w:rsid w:val="00B80FCB"/>
    <w:rsid w:val="00B81744"/>
    <w:rsid w:val="00B81EA7"/>
    <w:rsid w:val="00B82BE3"/>
    <w:rsid w:val="00B82D7F"/>
    <w:rsid w:val="00B83B3F"/>
    <w:rsid w:val="00B83C0A"/>
    <w:rsid w:val="00B83F4F"/>
    <w:rsid w:val="00B84AA1"/>
    <w:rsid w:val="00B84B1F"/>
    <w:rsid w:val="00B857F0"/>
    <w:rsid w:val="00B85836"/>
    <w:rsid w:val="00B85CA2"/>
    <w:rsid w:val="00B8684C"/>
    <w:rsid w:val="00B86A55"/>
    <w:rsid w:val="00B86E77"/>
    <w:rsid w:val="00B87A13"/>
    <w:rsid w:val="00B900E0"/>
    <w:rsid w:val="00B90146"/>
    <w:rsid w:val="00B91079"/>
    <w:rsid w:val="00B9201D"/>
    <w:rsid w:val="00B93464"/>
    <w:rsid w:val="00B93778"/>
    <w:rsid w:val="00B93BC2"/>
    <w:rsid w:val="00B9430F"/>
    <w:rsid w:val="00B94942"/>
    <w:rsid w:val="00B94B45"/>
    <w:rsid w:val="00B94F61"/>
    <w:rsid w:val="00B95275"/>
    <w:rsid w:val="00B95636"/>
    <w:rsid w:val="00B96C1D"/>
    <w:rsid w:val="00B97DF3"/>
    <w:rsid w:val="00BA0154"/>
    <w:rsid w:val="00BA0342"/>
    <w:rsid w:val="00BA0655"/>
    <w:rsid w:val="00BA202E"/>
    <w:rsid w:val="00BA2363"/>
    <w:rsid w:val="00BA24F1"/>
    <w:rsid w:val="00BA2CAE"/>
    <w:rsid w:val="00BA38E6"/>
    <w:rsid w:val="00BA3EC6"/>
    <w:rsid w:val="00BA4343"/>
    <w:rsid w:val="00BA47DA"/>
    <w:rsid w:val="00BA48E7"/>
    <w:rsid w:val="00BA534F"/>
    <w:rsid w:val="00BA5481"/>
    <w:rsid w:val="00BA64C3"/>
    <w:rsid w:val="00BA74AC"/>
    <w:rsid w:val="00BA7AA1"/>
    <w:rsid w:val="00BA7F91"/>
    <w:rsid w:val="00BB0003"/>
    <w:rsid w:val="00BB0049"/>
    <w:rsid w:val="00BB0CFD"/>
    <w:rsid w:val="00BB0D6E"/>
    <w:rsid w:val="00BB13EA"/>
    <w:rsid w:val="00BB17B9"/>
    <w:rsid w:val="00BB182B"/>
    <w:rsid w:val="00BB183C"/>
    <w:rsid w:val="00BB1EFA"/>
    <w:rsid w:val="00BB2282"/>
    <w:rsid w:val="00BB2313"/>
    <w:rsid w:val="00BB23FF"/>
    <w:rsid w:val="00BB2AC8"/>
    <w:rsid w:val="00BB44FA"/>
    <w:rsid w:val="00BB48F5"/>
    <w:rsid w:val="00BB4C4E"/>
    <w:rsid w:val="00BB5218"/>
    <w:rsid w:val="00BB6D01"/>
    <w:rsid w:val="00BC05F2"/>
    <w:rsid w:val="00BC117B"/>
    <w:rsid w:val="00BC27CA"/>
    <w:rsid w:val="00BC2806"/>
    <w:rsid w:val="00BC30D8"/>
    <w:rsid w:val="00BC35E0"/>
    <w:rsid w:val="00BC3DDA"/>
    <w:rsid w:val="00BC4013"/>
    <w:rsid w:val="00BC40B6"/>
    <w:rsid w:val="00BC4CB2"/>
    <w:rsid w:val="00BC4E4C"/>
    <w:rsid w:val="00BC4F0B"/>
    <w:rsid w:val="00BC5769"/>
    <w:rsid w:val="00BC5C1E"/>
    <w:rsid w:val="00BC6063"/>
    <w:rsid w:val="00BC636C"/>
    <w:rsid w:val="00BC78F5"/>
    <w:rsid w:val="00BD0551"/>
    <w:rsid w:val="00BD0847"/>
    <w:rsid w:val="00BD189F"/>
    <w:rsid w:val="00BD1E38"/>
    <w:rsid w:val="00BD24F6"/>
    <w:rsid w:val="00BD303E"/>
    <w:rsid w:val="00BD352A"/>
    <w:rsid w:val="00BD3CD4"/>
    <w:rsid w:val="00BD464A"/>
    <w:rsid w:val="00BD555A"/>
    <w:rsid w:val="00BD67E5"/>
    <w:rsid w:val="00BD6B17"/>
    <w:rsid w:val="00BD71DC"/>
    <w:rsid w:val="00BD7C34"/>
    <w:rsid w:val="00BD7D3C"/>
    <w:rsid w:val="00BE215E"/>
    <w:rsid w:val="00BE2AC9"/>
    <w:rsid w:val="00BE3413"/>
    <w:rsid w:val="00BE48E0"/>
    <w:rsid w:val="00BE4DF4"/>
    <w:rsid w:val="00BE7330"/>
    <w:rsid w:val="00BF00C4"/>
    <w:rsid w:val="00BF0FB2"/>
    <w:rsid w:val="00BF15F4"/>
    <w:rsid w:val="00BF193B"/>
    <w:rsid w:val="00BF1BA9"/>
    <w:rsid w:val="00BF1D24"/>
    <w:rsid w:val="00BF1D5A"/>
    <w:rsid w:val="00BF287E"/>
    <w:rsid w:val="00BF2BFF"/>
    <w:rsid w:val="00BF3B8B"/>
    <w:rsid w:val="00BF3FC5"/>
    <w:rsid w:val="00BF5787"/>
    <w:rsid w:val="00BF5B63"/>
    <w:rsid w:val="00BF5E81"/>
    <w:rsid w:val="00BF5FBE"/>
    <w:rsid w:val="00BF707A"/>
    <w:rsid w:val="00BF7CAF"/>
    <w:rsid w:val="00C00F28"/>
    <w:rsid w:val="00C00F79"/>
    <w:rsid w:val="00C00FB7"/>
    <w:rsid w:val="00C01B1E"/>
    <w:rsid w:val="00C02674"/>
    <w:rsid w:val="00C02881"/>
    <w:rsid w:val="00C036A4"/>
    <w:rsid w:val="00C04117"/>
    <w:rsid w:val="00C04657"/>
    <w:rsid w:val="00C04CE4"/>
    <w:rsid w:val="00C0554A"/>
    <w:rsid w:val="00C057F5"/>
    <w:rsid w:val="00C0596C"/>
    <w:rsid w:val="00C059D6"/>
    <w:rsid w:val="00C06887"/>
    <w:rsid w:val="00C06EBB"/>
    <w:rsid w:val="00C07122"/>
    <w:rsid w:val="00C073C1"/>
    <w:rsid w:val="00C078E5"/>
    <w:rsid w:val="00C07EE9"/>
    <w:rsid w:val="00C104CB"/>
    <w:rsid w:val="00C105F5"/>
    <w:rsid w:val="00C10C6A"/>
    <w:rsid w:val="00C10F17"/>
    <w:rsid w:val="00C116A9"/>
    <w:rsid w:val="00C11708"/>
    <w:rsid w:val="00C11B3C"/>
    <w:rsid w:val="00C11D52"/>
    <w:rsid w:val="00C12A3B"/>
    <w:rsid w:val="00C1314A"/>
    <w:rsid w:val="00C13888"/>
    <w:rsid w:val="00C13A6F"/>
    <w:rsid w:val="00C142FF"/>
    <w:rsid w:val="00C144E0"/>
    <w:rsid w:val="00C14A1F"/>
    <w:rsid w:val="00C156B9"/>
    <w:rsid w:val="00C15B4C"/>
    <w:rsid w:val="00C15C75"/>
    <w:rsid w:val="00C15DDA"/>
    <w:rsid w:val="00C165F9"/>
    <w:rsid w:val="00C1686E"/>
    <w:rsid w:val="00C16BE7"/>
    <w:rsid w:val="00C1728C"/>
    <w:rsid w:val="00C1757D"/>
    <w:rsid w:val="00C17F2E"/>
    <w:rsid w:val="00C17F8A"/>
    <w:rsid w:val="00C17FA9"/>
    <w:rsid w:val="00C2109A"/>
    <w:rsid w:val="00C2131E"/>
    <w:rsid w:val="00C21B57"/>
    <w:rsid w:val="00C21FA7"/>
    <w:rsid w:val="00C22952"/>
    <w:rsid w:val="00C23290"/>
    <w:rsid w:val="00C23764"/>
    <w:rsid w:val="00C238DF"/>
    <w:rsid w:val="00C25790"/>
    <w:rsid w:val="00C25CE7"/>
    <w:rsid w:val="00C265D2"/>
    <w:rsid w:val="00C26A39"/>
    <w:rsid w:val="00C27664"/>
    <w:rsid w:val="00C30107"/>
    <w:rsid w:val="00C30F01"/>
    <w:rsid w:val="00C31872"/>
    <w:rsid w:val="00C31E15"/>
    <w:rsid w:val="00C32550"/>
    <w:rsid w:val="00C326DF"/>
    <w:rsid w:val="00C332DA"/>
    <w:rsid w:val="00C340A5"/>
    <w:rsid w:val="00C342BE"/>
    <w:rsid w:val="00C348BB"/>
    <w:rsid w:val="00C35CEA"/>
    <w:rsid w:val="00C3616C"/>
    <w:rsid w:val="00C36FE6"/>
    <w:rsid w:val="00C3751B"/>
    <w:rsid w:val="00C3F055"/>
    <w:rsid w:val="00C405F9"/>
    <w:rsid w:val="00C40957"/>
    <w:rsid w:val="00C41B9D"/>
    <w:rsid w:val="00C41D25"/>
    <w:rsid w:val="00C42170"/>
    <w:rsid w:val="00C4293F"/>
    <w:rsid w:val="00C429EE"/>
    <w:rsid w:val="00C42CC3"/>
    <w:rsid w:val="00C43919"/>
    <w:rsid w:val="00C445CB"/>
    <w:rsid w:val="00C44959"/>
    <w:rsid w:val="00C45DF7"/>
    <w:rsid w:val="00C46183"/>
    <w:rsid w:val="00C46382"/>
    <w:rsid w:val="00C46A4F"/>
    <w:rsid w:val="00C46DEF"/>
    <w:rsid w:val="00C47C92"/>
    <w:rsid w:val="00C50016"/>
    <w:rsid w:val="00C529E0"/>
    <w:rsid w:val="00C53497"/>
    <w:rsid w:val="00C53AF7"/>
    <w:rsid w:val="00C54054"/>
    <w:rsid w:val="00C5467F"/>
    <w:rsid w:val="00C54FE4"/>
    <w:rsid w:val="00C55434"/>
    <w:rsid w:val="00C556DD"/>
    <w:rsid w:val="00C567B2"/>
    <w:rsid w:val="00C56AE7"/>
    <w:rsid w:val="00C56B4F"/>
    <w:rsid w:val="00C579BC"/>
    <w:rsid w:val="00C60E6B"/>
    <w:rsid w:val="00C6120E"/>
    <w:rsid w:val="00C62A19"/>
    <w:rsid w:val="00C62B20"/>
    <w:rsid w:val="00C63A28"/>
    <w:rsid w:val="00C647CE"/>
    <w:rsid w:val="00C6686B"/>
    <w:rsid w:val="00C66D82"/>
    <w:rsid w:val="00C67416"/>
    <w:rsid w:val="00C67925"/>
    <w:rsid w:val="00C711DC"/>
    <w:rsid w:val="00C71AB1"/>
    <w:rsid w:val="00C71CBD"/>
    <w:rsid w:val="00C72389"/>
    <w:rsid w:val="00C73348"/>
    <w:rsid w:val="00C73433"/>
    <w:rsid w:val="00C73F19"/>
    <w:rsid w:val="00C7455B"/>
    <w:rsid w:val="00C74B1D"/>
    <w:rsid w:val="00C74E16"/>
    <w:rsid w:val="00C75E32"/>
    <w:rsid w:val="00C764F2"/>
    <w:rsid w:val="00C77643"/>
    <w:rsid w:val="00C77B64"/>
    <w:rsid w:val="00C77D78"/>
    <w:rsid w:val="00C8018D"/>
    <w:rsid w:val="00C806D2"/>
    <w:rsid w:val="00C80913"/>
    <w:rsid w:val="00C80BBA"/>
    <w:rsid w:val="00C81073"/>
    <w:rsid w:val="00C81302"/>
    <w:rsid w:val="00C81CCC"/>
    <w:rsid w:val="00C828AB"/>
    <w:rsid w:val="00C82EA4"/>
    <w:rsid w:val="00C831A4"/>
    <w:rsid w:val="00C83D2F"/>
    <w:rsid w:val="00C84084"/>
    <w:rsid w:val="00C8417A"/>
    <w:rsid w:val="00C84B4C"/>
    <w:rsid w:val="00C84BC8"/>
    <w:rsid w:val="00C8650A"/>
    <w:rsid w:val="00C8715F"/>
    <w:rsid w:val="00C87548"/>
    <w:rsid w:val="00C87C8E"/>
    <w:rsid w:val="00C87E87"/>
    <w:rsid w:val="00C91A28"/>
    <w:rsid w:val="00C91D7D"/>
    <w:rsid w:val="00C920EA"/>
    <w:rsid w:val="00C937CF"/>
    <w:rsid w:val="00C93EE3"/>
    <w:rsid w:val="00C95C46"/>
    <w:rsid w:val="00C9684E"/>
    <w:rsid w:val="00CA12C4"/>
    <w:rsid w:val="00CA3AB0"/>
    <w:rsid w:val="00CA3BFE"/>
    <w:rsid w:val="00CA460F"/>
    <w:rsid w:val="00CA4E6A"/>
    <w:rsid w:val="00CA52B1"/>
    <w:rsid w:val="00CA5A36"/>
    <w:rsid w:val="00CA5BCC"/>
    <w:rsid w:val="00CA6628"/>
    <w:rsid w:val="00CA68A1"/>
    <w:rsid w:val="00CA6A19"/>
    <w:rsid w:val="00CA781B"/>
    <w:rsid w:val="00CA7891"/>
    <w:rsid w:val="00CB0804"/>
    <w:rsid w:val="00CB0914"/>
    <w:rsid w:val="00CB1052"/>
    <w:rsid w:val="00CB227A"/>
    <w:rsid w:val="00CB28EB"/>
    <w:rsid w:val="00CB2D8C"/>
    <w:rsid w:val="00CB32CF"/>
    <w:rsid w:val="00CB340B"/>
    <w:rsid w:val="00CB3961"/>
    <w:rsid w:val="00CB3A14"/>
    <w:rsid w:val="00CB3B80"/>
    <w:rsid w:val="00CB3FA3"/>
    <w:rsid w:val="00CB3FF2"/>
    <w:rsid w:val="00CB414D"/>
    <w:rsid w:val="00CB4155"/>
    <w:rsid w:val="00CB5085"/>
    <w:rsid w:val="00CB5A58"/>
    <w:rsid w:val="00CB5AE7"/>
    <w:rsid w:val="00CB6454"/>
    <w:rsid w:val="00CB6542"/>
    <w:rsid w:val="00CB6919"/>
    <w:rsid w:val="00CB6FA2"/>
    <w:rsid w:val="00CB73AF"/>
    <w:rsid w:val="00CB7D34"/>
    <w:rsid w:val="00CB7EDB"/>
    <w:rsid w:val="00CC0A0E"/>
    <w:rsid w:val="00CC107E"/>
    <w:rsid w:val="00CC11A6"/>
    <w:rsid w:val="00CC246E"/>
    <w:rsid w:val="00CC28EA"/>
    <w:rsid w:val="00CC407E"/>
    <w:rsid w:val="00CC4255"/>
    <w:rsid w:val="00CC4F00"/>
    <w:rsid w:val="00CC501E"/>
    <w:rsid w:val="00CC5088"/>
    <w:rsid w:val="00CC57F4"/>
    <w:rsid w:val="00CC5F93"/>
    <w:rsid w:val="00CC61D7"/>
    <w:rsid w:val="00CC62BB"/>
    <w:rsid w:val="00CC68F9"/>
    <w:rsid w:val="00CC6A2E"/>
    <w:rsid w:val="00CC79C4"/>
    <w:rsid w:val="00CC7E05"/>
    <w:rsid w:val="00CD0C1F"/>
    <w:rsid w:val="00CD133B"/>
    <w:rsid w:val="00CD18D2"/>
    <w:rsid w:val="00CD2CCB"/>
    <w:rsid w:val="00CD2E33"/>
    <w:rsid w:val="00CD3FB2"/>
    <w:rsid w:val="00CD3FC3"/>
    <w:rsid w:val="00CD412E"/>
    <w:rsid w:val="00CD4A0F"/>
    <w:rsid w:val="00CD4B1D"/>
    <w:rsid w:val="00CD522C"/>
    <w:rsid w:val="00CD583F"/>
    <w:rsid w:val="00CD619D"/>
    <w:rsid w:val="00CD6FAA"/>
    <w:rsid w:val="00CD7A74"/>
    <w:rsid w:val="00CD7D1C"/>
    <w:rsid w:val="00CE0203"/>
    <w:rsid w:val="00CE02A4"/>
    <w:rsid w:val="00CE02C4"/>
    <w:rsid w:val="00CE04F6"/>
    <w:rsid w:val="00CE12CE"/>
    <w:rsid w:val="00CE1699"/>
    <w:rsid w:val="00CE195D"/>
    <w:rsid w:val="00CE1B72"/>
    <w:rsid w:val="00CE1E31"/>
    <w:rsid w:val="00CE2D53"/>
    <w:rsid w:val="00CE3654"/>
    <w:rsid w:val="00CE4A3B"/>
    <w:rsid w:val="00CE5269"/>
    <w:rsid w:val="00CE5E61"/>
    <w:rsid w:val="00CE5ED6"/>
    <w:rsid w:val="00CE6226"/>
    <w:rsid w:val="00CE7304"/>
    <w:rsid w:val="00CE7ACD"/>
    <w:rsid w:val="00CE7E11"/>
    <w:rsid w:val="00CE7E7A"/>
    <w:rsid w:val="00CF0AD4"/>
    <w:rsid w:val="00CF22B3"/>
    <w:rsid w:val="00CF23A8"/>
    <w:rsid w:val="00CF2576"/>
    <w:rsid w:val="00CF2A3E"/>
    <w:rsid w:val="00CF334D"/>
    <w:rsid w:val="00CF34A9"/>
    <w:rsid w:val="00CF3F73"/>
    <w:rsid w:val="00CF461E"/>
    <w:rsid w:val="00CF48B3"/>
    <w:rsid w:val="00CF4988"/>
    <w:rsid w:val="00CF4D25"/>
    <w:rsid w:val="00CF57CC"/>
    <w:rsid w:val="00CF6A8E"/>
    <w:rsid w:val="00CF776A"/>
    <w:rsid w:val="00CF79EF"/>
    <w:rsid w:val="00CF7CA8"/>
    <w:rsid w:val="00D0055F"/>
    <w:rsid w:val="00D00999"/>
    <w:rsid w:val="00D0301E"/>
    <w:rsid w:val="00D0366B"/>
    <w:rsid w:val="00D03670"/>
    <w:rsid w:val="00D038DA"/>
    <w:rsid w:val="00D039BD"/>
    <w:rsid w:val="00D053DE"/>
    <w:rsid w:val="00D053F6"/>
    <w:rsid w:val="00D055CD"/>
    <w:rsid w:val="00D05FC3"/>
    <w:rsid w:val="00D06493"/>
    <w:rsid w:val="00D0699F"/>
    <w:rsid w:val="00D10110"/>
    <w:rsid w:val="00D10AE5"/>
    <w:rsid w:val="00D113FB"/>
    <w:rsid w:val="00D11AD6"/>
    <w:rsid w:val="00D12651"/>
    <w:rsid w:val="00D12A3C"/>
    <w:rsid w:val="00D12EBF"/>
    <w:rsid w:val="00D132C1"/>
    <w:rsid w:val="00D14DD8"/>
    <w:rsid w:val="00D15FC5"/>
    <w:rsid w:val="00D16092"/>
    <w:rsid w:val="00D16136"/>
    <w:rsid w:val="00D16232"/>
    <w:rsid w:val="00D16F94"/>
    <w:rsid w:val="00D17819"/>
    <w:rsid w:val="00D17E5E"/>
    <w:rsid w:val="00D2079B"/>
    <w:rsid w:val="00D20F4F"/>
    <w:rsid w:val="00D232A9"/>
    <w:rsid w:val="00D2332D"/>
    <w:rsid w:val="00D23336"/>
    <w:rsid w:val="00D23D5F"/>
    <w:rsid w:val="00D23E7A"/>
    <w:rsid w:val="00D23F1B"/>
    <w:rsid w:val="00D25680"/>
    <w:rsid w:val="00D256C2"/>
    <w:rsid w:val="00D25839"/>
    <w:rsid w:val="00D25A5C"/>
    <w:rsid w:val="00D263A2"/>
    <w:rsid w:val="00D26844"/>
    <w:rsid w:val="00D2753D"/>
    <w:rsid w:val="00D277B7"/>
    <w:rsid w:val="00D304ED"/>
    <w:rsid w:val="00D306F0"/>
    <w:rsid w:val="00D30BAD"/>
    <w:rsid w:val="00D30CE3"/>
    <w:rsid w:val="00D31759"/>
    <w:rsid w:val="00D317F6"/>
    <w:rsid w:val="00D3199C"/>
    <w:rsid w:val="00D31D99"/>
    <w:rsid w:val="00D32102"/>
    <w:rsid w:val="00D341E1"/>
    <w:rsid w:val="00D348A0"/>
    <w:rsid w:val="00D35227"/>
    <w:rsid w:val="00D35858"/>
    <w:rsid w:val="00D35B68"/>
    <w:rsid w:val="00D368AD"/>
    <w:rsid w:val="00D3691F"/>
    <w:rsid w:val="00D36B99"/>
    <w:rsid w:val="00D3762C"/>
    <w:rsid w:val="00D42476"/>
    <w:rsid w:val="00D43A65"/>
    <w:rsid w:val="00D440DC"/>
    <w:rsid w:val="00D441CB"/>
    <w:rsid w:val="00D443E9"/>
    <w:rsid w:val="00D44AAA"/>
    <w:rsid w:val="00D44D5B"/>
    <w:rsid w:val="00D45445"/>
    <w:rsid w:val="00D45969"/>
    <w:rsid w:val="00D459F1"/>
    <w:rsid w:val="00D45E56"/>
    <w:rsid w:val="00D45FF8"/>
    <w:rsid w:val="00D47104"/>
    <w:rsid w:val="00D473D6"/>
    <w:rsid w:val="00D47CF0"/>
    <w:rsid w:val="00D47DAC"/>
    <w:rsid w:val="00D5057E"/>
    <w:rsid w:val="00D5106A"/>
    <w:rsid w:val="00D5237A"/>
    <w:rsid w:val="00D52AE2"/>
    <w:rsid w:val="00D52ED0"/>
    <w:rsid w:val="00D53281"/>
    <w:rsid w:val="00D542D5"/>
    <w:rsid w:val="00D54D16"/>
    <w:rsid w:val="00D55975"/>
    <w:rsid w:val="00D55A02"/>
    <w:rsid w:val="00D55A29"/>
    <w:rsid w:val="00D56251"/>
    <w:rsid w:val="00D56C11"/>
    <w:rsid w:val="00D57989"/>
    <w:rsid w:val="00D57D3E"/>
    <w:rsid w:val="00D57D5F"/>
    <w:rsid w:val="00D60187"/>
    <w:rsid w:val="00D602FD"/>
    <w:rsid w:val="00D61343"/>
    <w:rsid w:val="00D62836"/>
    <w:rsid w:val="00D630CA"/>
    <w:rsid w:val="00D63606"/>
    <w:rsid w:val="00D637B7"/>
    <w:rsid w:val="00D641A7"/>
    <w:rsid w:val="00D65292"/>
    <w:rsid w:val="00D66150"/>
    <w:rsid w:val="00D66151"/>
    <w:rsid w:val="00D6665B"/>
    <w:rsid w:val="00D6727C"/>
    <w:rsid w:val="00D67604"/>
    <w:rsid w:val="00D67D61"/>
    <w:rsid w:val="00D67F5B"/>
    <w:rsid w:val="00D70126"/>
    <w:rsid w:val="00D70288"/>
    <w:rsid w:val="00D709E3"/>
    <w:rsid w:val="00D70D4E"/>
    <w:rsid w:val="00D710D9"/>
    <w:rsid w:val="00D71734"/>
    <w:rsid w:val="00D72200"/>
    <w:rsid w:val="00D72A56"/>
    <w:rsid w:val="00D73444"/>
    <w:rsid w:val="00D73818"/>
    <w:rsid w:val="00D74BA6"/>
    <w:rsid w:val="00D74D8D"/>
    <w:rsid w:val="00D752FB"/>
    <w:rsid w:val="00D75360"/>
    <w:rsid w:val="00D756E9"/>
    <w:rsid w:val="00D75905"/>
    <w:rsid w:val="00D75D45"/>
    <w:rsid w:val="00D76276"/>
    <w:rsid w:val="00D779FC"/>
    <w:rsid w:val="00D80445"/>
    <w:rsid w:val="00D80997"/>
    <w:rsid w:val="00D82273"/>
    <w:rsid w:val="00D824B0"/>
    <w:rsid w:val="00D848F9"/>
    <w:rsid w:val="00D84CEF"/>
    <w:rsid w:val="00D85108"/>
    <w:rsid w:val="00D855CA"/>
    <w:rsid w:val="00D86229"/>
    <w:rsid w:val="00D86C02"/>
    <w:rsid w:val="00D86EDD"/>
    <w:rsid w:val="00D870F3"/>
    <w:rsid w:val="00D877A6"/>
    <w:rsid w:val="00D9087F"/>
    <w:rsid w:val="00D9094D"/>
    <w:rsid w:val="00D914EC"/>
    <w:rsid w:val="00D923F6"/>
    <w:rsid w:val="00D924CF"/>
    <w:rsid w:val="00D928B1"/>
    <w:rsid w:val="00D92ECF"/>
    <w:rsid w:val="00D931B5"/>
    <w:rsid w:val="00D93EC7"/>
    <w:rsid w:val="00D9459A"/>
    <w:rsid w:val="00D955C0"/>
    <w:rsid w:val="00D95BF4"/>
    <w:rsid w:val="00D95D8A"/>
    <w:rsid w:val="00D95EB2"/>
    <w:rsid w:val="00D96362"/>
    <w:rsid w:val="00D96A2D"/>
    <w:rsid w:val="00D9737B"/>
    <w:rsid w:val="00D975C9"/>
    <w:rsid w:val="00D97A7C"/>
    <w:rsid w:val="00DA027D"/>
    <w:rsid w:val="00DA0A28"/>
    <w:rsid w:val="00DA15A4"/>
    <w:rsid w:val="00DA2F1C"/>
    <w:rsid w:val="00DA3098"/>
    <w:rsid w:val="00DA31AB"/>
    <w:rsid w:val="00DA379D"/>
    <w:rsid w:val="00DA3E97"/>
    <w:rsid w:val="00DA42F1"/>
    <w:rsid w:val="00DA49E1"/>
    <w:rsid w:val="00DA5A31"/>
    <w:rsid w:val="00DA5B6D"/>
    <w:rsid w:val="00DA5F54"/>
    <w:rsid w:val="00DA6268"/>
    <w:rsid w:val="00DA6550"/>
    <w:rsid w:val="00DA67C8"/>
    <w:rsid w:val="00DA6C32"/>
    <w:rsid w:val="00DA6E48"/>
    <w:rsid w:val="00DA7F9D"/>
    <w:rsid w:val="00DB00FE"/>
    <w:rsid w:val="00DB0A9E"/>
    <w:rsid w:val="00DB14BB"/>
    <w:rsid w:val="00DB1796"/>
    <w:rsid w:val="00DB27F3"/>
    <w:rsid w:val="00DB2A70"/>
    <w:rsid w:val="00DB2A7C"/>
    <w:rsid w:val="00DB2F8A"/>
    <w:rsid w:val="00DB33F4"/>
    <w:rsid w:val="00DB3565"/>
    <w:rsid w:val="00DB371B"/>
    <w:rsid w:val="00DB3BA3"/>
    <w:rsid w:val="00DB3D79"/>
    <w:rsid w:val="00DB3DF5"/>
    <w:rsid w:val="00DB4256"/>
    <w:rsid w:val="00DB4589"/>
    <w:rsid w:val="00DB469F"/>
    <w:rsid w:val="00DB4EC8"/>
    <w:rsid w:val="00DB5122"/>
    <w:rsid w:val="00DB5698"/>
    <w:rsid w:val="00DB5B52"/>
    <w:rsid w:val="00DB5E58"/>
    <w:rsid w:val="00DB66AF"/>
    <w:rsid w:val="00DB6BEA"/>
    <w:rsid w:val="00DB6F72"/>
    <w:rsid w:val="00DC0019"/>
    <w:rsid w:val="00DC16B9"/>
    <w:rsid w:val="00DC38B6"/>
    <w:rsid w:val="00DC4D42"/>
    <w:rsid w:val="00DC54A2"/>
    <w:rsid w:val="00DC5606"/>
    <w:rsid w:val="00DC579D"/>
    <w:rsid w:val="00DC6249"/>
    <w:rsid w:val="00DD08DE"/>
    <w:rsid w:val="00DD0E63"/>
    <w:rsid w:val="00DD1111"/>
    <w:rsid w:val="00DD25FA"/>
    <w:rsid w:val="00DD36B9"/>
    <w:rsid w:val="00DD3BC6"/>
    <w:rsid w:val="00DD4D18"/>
    <w:rsid w:val="00DD4E03"/>
    <w:rsid w:val="00DD56AA"/>
    <w:rsid w:val="00DD5D25"/>
    <w:rsid w:val="00DD64CB"/>
    <w:rsid w:val="00DD6CCC"/>
    <w:rsid w:val="00DD72E3"/>
    <w:rsid w:val="00DE0F06"/>
    <w:rsid w:val="00DE125A"/>
    <w:rsid w:val="00DE12AB"/>
    <w:rsid w:val="00DE1C89"/>
    <w:rsid w:val="00DE20C7"/>
    <w:rsid w:val="00DE2CE3"/>
    <w:rsid w:val="00DE3510"/>
    <w:rsid w:val="00DE49CD"/>
    <w:rsid w:val="00DE4DFB"/>
    <w:rsid w:val="00DE4F44"/>
    <w:rsid w:val="00DE5464"/>
    <w:rsid w:val="00DE6DF7"/>
    <w:rsid w:val="00DE7D34"/>
    <w:rsid w:val="00DF0276"/>
    <w:rsid w:val="00DF02BC"/>
    <w:rsid w:val="00DF06D5"/>
    <w:rsid w:val="00DF1534"/>
    <w:rsid w:val="00DF20BB"/>
    <w:rsid w:val="00DF2EB9"/>
    <w:rsid w:val="00DF2ED1"/>
    <w:rsid w:val="00DF4D3B"/>
    <w:rsid w:val="00DF58B0"/>
    <w:rsid w:val="00DF5CD4"/>
    <w:rsid w:val="00DF6163"/>
    <w:rsid w:val="00DF73A9"/>
    <w:rsid w:val="00DF7C62"/>
    <w:rsid w:val="00DF7DFF"/>
    <w:rsid w:val="00E00C40"/>
    <w:rsid w:val="00E01624"/>
    <w:rsid w:val="00E016BC"/>
    <w:rsid w:val="00E01727"/>
    <w:rsid w:val="00E01A0C"/>
    <w:rsid w:val="00E01DE4"/>
    <w:rsid w:val="00E022AD"/>
    <w:rsid w:val="00E0246B"/>
    <w:rsid w:val="00E02AD9"/>
    <w:rsid w:val="00E030A9"/>
    <w:rsid w:val="00E0346D"/>
    <w:rsid w:val="00E04653"/>
    <w:rsid w:val="00E058E0"/>
    <w:rsid w:val="00E05C01"/>
    <w:rsid w:val="00E05DA2"/>
    <w:rsid w:val="00E06D35"/>
    <w:rsid w:val="00E06F81"/>
    <w:rsid w:val="00E071DD"/>
    <w:rsid w:val="00E071E4"/>
    <w:rsid w:val="00E0729D"/>
    <w:rsid w:val="00E076A7"/>
    <w:rsid w:val="00E1027E"/>
    <w:rsid w:val="00E104A8"/>
    <w:rsid w:val="00E10B9A"/>
    <w:rsid w:val="00E110D6"/>
    <w:rsid w:val="00E111A2"/>
    <w:rsid w:val="00E121F9"/>
    <w:rsid w:val="00E1270F"/>
    <w:rsid w:val="00E129AD"/>
    <w:rsid w:val="00E13E90"/>
    <w:rsid w:val="00E140A1"/>
    <w:rsid w:val="00E1494C"/>
    <w:rsid w:val="00E14A51"/>
    <w:rsid w:val="00E14F0E"/>
    <w:rsid w:val="00E16462"/>
    <w:rsid w:val="00E16698"/>
    <w:rsid w:val="00E16B07"/>
    <w:rsid w:val="00E1724D"/>
    <w:rsid w:val="00E17C61"/>
    <w:rsid w:val="00E2062B"/>
    <w:rsid w:val="00E2063F"/>
    <w:rsid w:val="00E21869"/>
    <w:rsid w:val="00E21B4D"/>
    <w:rsid w:val="00E21DF3"/>
    <w:rsid w:val="00E22245"/>
    <w:rsid w:val="00E22666"/>
    <w:rsid w:val="00E23030"/>
    <w:rsid w:val="00E23F6F"/>
    <w:rsid w:val="00E240E4"/>
    <w:rsid w:val="00E24E27"/>
    <w:rsid w:val="00E257E3"/>
    <w:rsid w:val="00E25AFA"/>
    <w:rsid w:val="00E25C65"/>
    <w:rsid w:val="00E25EAC"/>
    <w:rsid w:val="00E263EA"/>
    <w:rsid w:val="00E270A9"/>
    <w:rsid w:val="00E27955"/>
    <w:rsid w:val="00E27D12"/>
    <w:rsid w:val="00E27ED8"/>
    <w:rsid w:val="00E3073C"/>
    <w:rsid w:val="00E3150B"/>
    <w:rsid w:val="00E325C0"/>
    <w:rsid w:val="00E34002"/>
    <w:rsid w:val="00E34932"/>
    <w:rsid w:val="00E35A14"/>
    <w:rsid w:val="00E35A6F"/>
    <w:rsid w:val="00E35FBD"/>
    <w:rsid w:val="00E361B4"/>
    <w:rsid w:val="00E37D49"/>
    <w:rsid w:val="00E40551"/>
    <w:rsid w:val="00E4128E"/>
    <w:rsid w:val="00E42159"/>
    <w:rsid w:val="00E42614"/>
    <w:rsid w:val="00E43044"/>
    <w:rsid w:val="00E43797"/>
    <w:rsid w:val="00E4474B"/>
    <w:rsid w:val="00E44C4A"/>
    <w:rsid w:val="00E465D9"/>
    <w:rsid w:val="00E466F7"/>
    <w:rsid w:val="00E4718E"/>
    <w:rsid w:val="00E4734F"/>
    <w:rsid w:val="00E50119"/>
    <w:rsid w:val="00E51653"/>
    <w:rsid w:val="00E5292F"/>
    <w:rsid w:val="00E52DF2"/>
    <w:rsid w:val="00E53082"/>
    <w:rsid w:val="00E53E55"/>
    <w:rsid w:val="00E53E78"/>
    <w:rsid w:val="00E541DC"/>
    <w:rsid w:val="00E54782"/>
    <w:rsid w:val="00E54FAC"/>
    <w:rsid w:val="00E55BF9"/>
    <w:rsid w:val="00E56331"/>
    <w:rsid w:val="00E57773"/>
    <w:rsid w:val="00E57968"/>
    <w:rsid w:val="00E57B42"/>
    <w:rsid w:val="00E60CE0"/>
    <w:rsid w:val="00E60F94"/>
    <w:rsid w:val="00E6141D"/>
    <w:rsid w:val="00E618C7"/>
    <w:rsid w:val="00E61B2D"/>
    <w:rsid w:val="00E61B7F"/>
    <w:rsid w:val="00E624E2"/>
    <w:rsid w:val="00E630C3"/>
    <w:rsid w:val="00E6394E"/>
    <w:rsid w:val="00E63DBB"/>
    <w:rsid w:val="00E64469"/>
    <w:rsid w:val="00E6453C"/>
    <w:rsid w:val="00E6456D"/>
    <w:rsid w:val="00E651E4"/>
    <w:rsid w:val="00E651F5"/>
    <w:rsid w:val="00E660A2"/>
    <w:rsid w:val="00E6620E"/>
    <w:rsid w:val="00E66367"/>
    <w:rsid w:val="00E67432"/>
    <w:rsid w:val="00E709C7"/>
    <w:rsid w:val="00E70A83"/>
    <w:rsid w:val="00E71F31"/>
    <w:rsid w:val="00E721FC"/>
    <w:rsid w:val="00E723E2"/>
    <w:rsid w:val="00E7255D"/>
    <w:rsid w:val="00E725E6"/>
    <w:rsid w:val="00E72BF1"/>
    <w:rsid w:val="00E73CD3"/>
    <w:rsid w:val="00E74295"/>
    <w:rsid w:val="00E74A90"/>
    <w:rsid w:val="00E75179"/>
    <w:rsid w:val="00E75F03"/>
    <w:rsid w:val="00E76824"/>
    <w:rsid w:val="00E76B68"/>
    <w:rsid w:val="00E76C03"/>
    <w:rsid w:val="00E76FA7"/>
    <w:rsid w:val="00E805E4"/>
    <w:rsid w:val="00E80D27"/>
    <w:rsid w:val="00E81340"/>
    <w:rsid w:val="00E81C8D"/>
    <w:rsid w:val="00E82166"/>
    <w:rsid w:val="00E82667"/>
    <w:rsid w:val="00E837B8"/>
    <w:rsid w:val="00E837F4"/>
    <w:rsid w:val="00E83D9D"/>
    <w:rsid w:val="00E83E76"/>
    <w:rsid w:val="00E8462D"/>
    <w:rsid w:val="00E84B33"/>
    <w:rsid w:val="00E85903"/>
    <w:rsid w:val="00E85B8F"/>
    <w:rsid w:val="00E8662E"/>
    <w:rsid w:val="00E874BF"/>
    <w:rsid w:val="00E87CDF"/>
    <w:rsid w:val="00E900A8"/>
    <w:rsid w:val="00E9039A"/>
    <w:rsid w:val="00E9053E"/>
    <w:rsid w:val="00E905BC"/>
    <w:rsid w:val="00E907D7"/>
    <w:rsid w:val="00E90DD2"/>
    <w:rsid w:val="00E91293"/>
    <w:rsid w:val="00E9155F"/>
    <w:rsid w:val="00E91678"/>
    <w:rsid w:val="00E91B18"/>
    <w:rsid w:val="00E91BA9"/>
    <w:rsid w:val="00E91CC9"/>
    <w:rsid w:val="00E92C0B"/>
    <w:rsid w:val="00E93105"/>
    <w:rsid w:val="00E935EA"/>
    <w:rsid w:val="00E94EB7"/>
    <w:rsid w:val="00E95662"/>
    <w:rsid w:val="00E956A4"/>
    <w:rsid w:val="00E96E6D"/>
    <w:rsid w:val="00E97503"/>
    <w:rsid w:val="00EA0111"/>
    <w:rsid w:val="00EA0873"/>
    <w:rsid w:val="00EA0930"/>
    <w:rsid w:val="00EA1A5D"/>
    <w:rsid w:val="00EA22D7"/>
    <w:rsid w:val="00EA248F"/>
    <w:rsid w:val="00EA2B05"/>
    <w:rsid w:val="00EA317E"/>
    <w:rsid w:val="00EA36B9"/>
    <w:rsid w:val="00EA3715"/>
    <w:rsid w:val="00EA376B"/>
    <w:rsid w:val="00EA4A7B"/>
    <w:rsid w:val="00EA5377"/>
    <w:rsid w:val="00EA6C91"/>
    <w:rsid w:val="00EB0BDE"/>
    <w:rsid w:val="00EB15C0"/>
    <w:rsid w:val="00EB17DA"/>
    <w:rsid w:val="00EB1983"/>
    <w:rsid w:val="00EB1E2F"/>
    <w:rsid w:val="00EB270A"/>
    <w:rsid w:val="00EB3C17"/>
    <w:rsid w:val="00EB46D4"/>
    <w:rsid w:val="00EB4FB3"/>
    <w:rsid w:val="00EB5436"/>
    <w:rsid w:val="00EB5733"/>
    <w:rsid w:val="00EB5A4C"/>
    <w:rsid w:val="00EB5BEF"/>
    <w:rsid w:val="00EB5C9E"/>
    <w:rsid w:val="00EB6CEA"/>
    <w:rsid w:val="00EC1012"/>
    <w:rsid w:val="00EC21E5"/>
    <w:rsid w:val="00EC221D"/>
    <w:rsid w:val="00EC222E"/>
    <w:rsid w:val="00EC2446"/>
    <w:rsid w:val="00EC2ACB"/>
    <w:rsid w:val="00EC2D2F"/>
    <w:rsid w:val="00EC2DBC"/>
    <w:rsid w:val="00EC3070"/>
    <w:rsid w:val="00EC38B0"/>
    <w:rsid w:val="00EC3B0F"/>
    <w:rsid w:val="00EC3C3C"/>
    <w:rsid w:val="00EC3E8C"/>
    <w:rsid w:val="00EC5E15"/>
    <w:rsid w:val="00EC5E8F"/>
    <w:rsid w:val="00EC619D"/>
    <w:rsid w:val="00EC6A65"/>
    <w:rsid w:val="00EC755F"/>
    <w:rsid w:val="00EC7B58"/>
    <w:rsid w:val="00EC7B63"/>
    <w:rsid w:val="00ED0047"/>
    <w:rsid w:val="00ED02A9"/>
    <w:rsid w:val="00ED1ED5"/>
    <w:rsid w:val="00ED2B4D"/>
    <w:rsid w:val="00ED2C14"/>
    <w:rsid w:val="00ED41E2"/>
    <w:rsid w:val="00ED4CA1"/>
    <w:rsid w:val="00ED4F7F"/>
    <w:rsid w:val="00ED540C"/>
    <w:rsid w:val="00ED5F5A"/>
    <w:rsid w:val="00ED62E9"/>
    <w:rsid w:val="00ED6AE1"/>
    <w:rsid w:val="00ED7C00"/>
    <w:rsid w:val="00EE01CF"/>
    <w:rsid w:val="00EE04F2"/>
    <w:rsid w:val="00EE0D7D"/>
    <w:rsid w:val="00EE0FB9"/>
    <w:rsid w:val="00EE12D7"/>
    <w:rsid w:val="00EE13F4"/>
    <w:rsid w:val="00EE3EFC"/>
    <w:rsid w:val="00EE418A"/>
    <w:rsid w:val="00EE4210"/>
    <w:rsid w:val="00EE43D9"/>
    <w:rsid w:val="00EE4746"/>
    <w:rsid w:val="00EE4F05"/>
    <w:rsid w:val="00EE5B81"/>
    <w:rsid w:val="00EE5EB6"/>
    <w:rsid w:val="00EE6839"/>
    <w:rsid w:val="00EE69DA"/>
    <w:rsid w:val="00EE79AB"/>
    <w:rsid w:val="00EE7EF0"/>
    <w:rsid w:val="00EF06C5"/>
    <w:rsid w:val="00EF1FE1"/>
    <w:rsid w:val="00EF2045"/>
    <w:rsid w:val="00EF220E"/>
    <w:rsid w:val="00EF223F"/>
    <w:rsid w:val="00EF2C88"/>
    <w:rsid w:val="00EF3777"/>
    <w:rsid w:val="00EF4147"/>
    <w:rsid w:val="00EF417C"/>
    <w:rsid w:val="00EF418E"/>
    <w:rsid w:val="00EF4D4E"/>
    <w:rsid w:val="00EF5598"/>
    <w:rsid w:val="00EF55C2"/>
    <w:rsid w:val="00EF56C2"/>
    <w:rsid w:val="00EF5AE0"/>
    <w:rsid w:val="00EF61BA"/>
    <w:rsid w:val="00EF6E1F"/>
    <w:rsid w:val="00EF74E3"/>
    <w:rsid w:val="00EF7A3F"/>
    <w:rsid w:val="00EF7B76"/>
    <w:rsid w:val="00F000DD"/>
    <w:rsid w:val="00F00109"/>
    <w:rsid w:val="00F0047C"/>
    <w:rsid w:val="00F00F6B"/>
    <w:rsid w:val="00F02076"/>
    <w:rsid w:val="00F027B1"/>
    <w:rsid w:val="00F03354"/>
    <w:rsid w:val="00F03391"/>
    <w:rsid w:val="00F03699"/>
    <w:rsid w:val="00F03882"/>
    <w:rsid w:val="00F03F6F"/>
    <w:rsid w:val="00F04248"/>
    <w:rsid w:val="00F048AB"/>
    <w:rsid w:val="00F06852"/>
    <w:rsid w:val="00F06AB7"/>
    <w:rsid w:val="00F06F7F"/>
    <w:rsid w:val="00F076B9"/>
    <w:rsid w:val="00F07EA8"/>
    <w:rsid w:val="00F10D01"/>
    <w:rsid w:val="00F13B3A"/>
    <w:rsid w:val="00F144A7"/>
    <w:rsid w:val="00F144E4"/>
    <w:rsid w:val="00F146B5"/>
    <w:rsid w:val="00F1490E"/>
    <w:rsid w:val="00F14FCD"/>
    <w:rsid w:val="00F15113"/>
    <w:rsid w:val="00F154E3"/>
    <w:rsid w:val="00F15ABA"/>
    <w:rsid w:val="00F1679D"/>
    <w:rsid w:val="00F16AB4"/>
    <w:rsid w:val="00F1728E"/>
    <w:rsid w:val="00F173CB"/>
    <w:rsid w:val="00F17E7F"/>
    <w:rsid w:val="00F2078B"/>
    <w:rsid w:val="00F20848"/>
    <w:rsid w:val="00F2155B"/>
    <w:rsid w:val="00F22492"/>
    <w:rsid w:val="00F22977"/>
    <w:rsid w:val="00F229D0"/>
    <w:rsid w:val="00F23048"/>
    <w:rsid w:val="00F2333A"/>
    <w:rsid w:val="00F23A35"/>
    <w:rsid w:val="00F242DB"/>
    <w:rsid w:val="00F24B3F"/>
    <w:rsid w:val="00F24C60"/>
    <w:rsid w:val="00F252F5"/>
    <w:rsid w:val="00F25538"/>
    <w:rsid w:val="00F25D09"/>
    <w:rsid w:val="00F25D17"/>
    <w:rsid w:val="00F26F0C"/>
    <w:rsid w:val="00F271D9"/>
    <w:rsid w:val="00F2783A"/>
    <w:rsid w:val="00F27C92"/>
    <w:rsid w:val="00F30DA2"/>
    <w:rsid w:val="00F3140D"/>
    <w:rsid w:val="00F3237F"/>
    <w:rsid w:val="00F327CB"/>
    <w:rsid w:val="00F32BDE"/>
    <w:rsid w:val="00F336C5"/>
    <w:rsid w:val="00F33C7F"/>
    <w:rsid w:val="00F33E77"/>
    <w:rsid w:val="00F34C5A"/>
    <w:rsid w:val="00F356B9"/>
    <w:rsid w:val="00F3578D"/>
    <w:rsid w:val="00F3599B"/>
    <w:rsid w:val="00F36DED"/>
    <w:rsid w:val="00F3738D"/>
    <w:rsid w:val="00F37F28"/>
    <w:rsid w:val="00F4008B"/>
    <w:rsid w:val="00F4033D"/>
    <w:rsid w:val="00F40E78"/>
    <w:rsid w:val="00F41067"/>
    <w:rsid w:val="00F410FE"/>
    <w:rsid w:val="00F412E8"/>
    <w:rsid w:val="00F41933"/>
    <w:rsid w:val="00F41AB1"/>
    <w:rsid w:val="00F4211D"/>
    <w:rsid w:val="00F430DD"/>
    <w:rsid w:val="00F4475B"/>
    <w:rsid w:val="00F4517D"/>
    <w:rsid w:val="00F452C4"/>
    <w:rsid w:val="00F45F6A"/>
    <w:rsid w:val="00F4609E"/>
    <w:rsid w:val="00F4694D"/>
    <w:rsid w:val="00F4698D"/>
    <w:rsid w:val="00F4700B"/>
    <w:rsid w:val="00F472D5"/>
    <w:rsid w:val="00F477E0"/>
    <w:rsid w:val="00F47B8E"/>
    <w:rsid w:val="00F50BB3"/>
    <w:rsid w:val="00F50F8D"/>
    <w:rsid w:val="00F511F5"/>
    <w:rsid w:val="00F51373"/>
    <w:rsid w:val="00F515ED"/>
    <w:rsid w:val="00F526F0"/>
    <w:rsid w:val="00F5272F"/>
    <w:rsid w:val="00F52917"/>
    <w:rsid w:val="00F53C6D"/>
    <w:rsid w:val="00F5499E"/>
    <w:rsid w:val="00F54D6C"/>
    <w:rsid w:val="00F551B9"/>
    <w:rsid w:val="00F555FA"/>
    <w:rsid w:val="00F558D2"/>
    <w:rsid w:val="00F55DAE"/>
    <w:rsid w:val="00F55FE6"/>
    <w:rsid w:val="00F564E8"/>
    <w:rsid w:val="00F565B9"/>
    <w:rsid w:val="00F56BB3"/>
    <w:rsid w:val="00F5721B"/>
    <w:rsid w:val="00F57A80"/>
    <w:rsid w:val="00F57E42"/>
    <w:rsid w:val="00F608D9"/>
    <w:rsid w:val="00F60E1A"/>
    <w:rsid w:val="00F60F2D"/>
    <w:rsid w:val="00F614BF"/>
    <w:rsid w:val="00F615B2"/>
    <w:rsid w:val="00F62CFD"/>
    <w:rsid w:val="00F63169"/>
    <w:rsid w:val="00F646C8"/>
    <w:rsid w:val="00F647A7"/>
    <w:rsid w:val="00F64C0C"/>
    <w:rsid w:val="00F64E9D"/>
    <w:rsid w:val="00F64F9C"/>
    <w:rsid w:val="00F65438"/>
    <w:rsid w:val="00F65AEE"/>
    <w:rsid w:val="00F66221"/>
    <w:rsid w:val="00F667CF"/>
    <w:rsid w:val="00F66E05"/>
    <w:rsid w:val="00F67AE0"/>
    <w:rsid w:val="00F67E2A"/>
    <w:rsid w:val="00F705E8"/>
    <w:rsid w:val="00F70945"/>
    <w:rsid w:val="00F70EFC"/>
    <w:rsid w:val="00F7167E"/>
    <w:rsid w:val="00F72605"/>
    <w:rsid w:val="00F74A78"/>
    <w:rsid w:val="00F757B4"/>
    <w:rsid w:val="00F758B0"/>
    <w:rsid w:val="00F75C72"/>
    <w:rsid w:val="00F761FD"/>
    <w:rsid w:val="00F76B38"/>
    <w:rsid w:val="00F76C7F"/>
    <w:rsid w:val="00F77023"/>
    <w:rsid w:val="00F775D3"/>
    <w:rsid w:val="00F77899"/>
    <w:rsid w:val="00F8020E"/>
    <w:rsid w:val="00F80407"/>
    <w:rsid w:val="00F8056D"/>
    <w:rsid w:val="00F81094"/>
    <w:rsid w:val="00F817B4"/>
    <w:rsid w:val="00F82F89"/>
    <w:rsid w:val="00F838F8"/>
    <w:rsid w:val="00F84B85"/>
    <w:rsid w:val="00F852DE"/>
    <w:rsid w:val="00F85F2E"/>
    <w:rsid w:val="00F8675F"/>
    <w:rsid w:val="00F86E23"/>
    <w:rsid w:val="00F905C7"/>
    <w:rsid w:val="00F90FAC"/>
    <w:rsid w:val="00F91183"/>
    <w:rsid w:val="00F91637"/>
    <w:rsid w:val="00F91A9E"/>
    <w:rsid w:val="00F92542"/>
    <w:rsid w:val="00F92DD0"/>
    <w:rsid w:val="00F936C2"/>
    <w:rsid w:val="00F947F5"/>
    <w:rsid w:val="00F94CE7"/>
    <w:rsid w:val="00F95CC4"/>
    <w:rsid w:val="00F97081"/>
    <w:rsid w:val="00F97AD1"/>
    <w:rsid w:val="00F97BF1"/>
    <w:rsid w:val="00FA031A"/>
    <w:rsid w:val="00FA068E"/>
    <w:rsid w:val="00FA091F"/>
    <w:rsid w:val="00FA1F69"/>
    <w:rsid w:val="00FA2323"/>
    <w:rsid w:val="00FA2D21"/>
    <w:rsid w:val="00FA2D47"/>
    <w:rsid w:val="00FA2E6A"/>
    <w:rsid w:val="00FA31AE"/>
    <w:rsid w:val="00FA332A"/>
    <w:rsid w:val="00FA35CD"/>
    <w:rsid w:val="00FA3913"/>
    <w:rsid w:val="00FA3F33"/>
    <w:rsid w:val="00FA4260"/>
    <w:rsid w:val="00FA5BD5"/>
    <w:rsid w:val="00FA6105"/>
    <w:rsid w:val="00FA665E"/>
    <w:rsid w:val="00FA68D4"/>
    <w:rsid w:val="00FA7259"/>
    <w:rsid w:val="00FA7DFD"/>
    <w:rsid w:val="00FB10DA"/>
    <w:rsid w:val="00FB13E3"/>
    <w:rsid w:val="00FB1792"/>
    <w:rsid w:val="00FB1A1F"/>
    <w:rsid w:val="00FB1A6A"/>
    <w:rsid w:val="00FB1C63"/>
    <w:rsid w:val="00FB2207"/>
    <w:rsid w:val="00FB2358"/>
    <w:rsid w:val="00FB23F1"/>
    <w:rsid w:val="00FB2466"/>
    <w:rsid w:val="00FB2683"/>
    <w:rsid w:val="00FB272F"/>
    <w:rsid w:val="00FB30E0"/>
    <w:rsid w:val="00FB3AEC"/>
    <w:rsid w:val="00FB4019"/>
    <w:rsid w:val="00FB449A"/>
    <w:rsid w:val="00FB4990"/>
    <w:rsid w:val="00FB4B5C"/>
    <w:rsid w:val="00FB4BF2"/>
    <w:rsid w:val="00FB4E66"/>
    <w:rsid w:val="00FB508D"/>
    <w:rsid w:val="00FB6669"/>
    <w:rsid w:val="00FB7024"/>
    <w:rsid w:val="00FB7D8D"/>
    <w:rsid w:val="00FB7F23"/>
    <w:rsid w:val="00FC1D27"/>
    <w:rsid w:val="00FC22A1"/>
    <w:rsid w:val="00FC39A2"/>
    <w:rsid w:val="00FC3BF8"/>
    <w:rsid w:val="00FC3D6E"/>
    <w:rsid w:val="00FC3FD8"/>
    <w:rsid w:val="00FC41D2"/>
    <w:rsid w:val="00FC426D"/>
    <w:rsid w:val="00FC4ED8"/>
    <w:rsid w:val="00FC5001"/>
    <w:rsid w:val="00FC5EA6"/>
    <w:rsid w:val="00FC6722"/>
    <w:rsid w:val="00FD0446"/>
    <w:rsid w:val="00FD0B05"/>
    <w:rsid w:val="00FD17BA"/>
    <w:rsid w:val="00FD1B5D"/>
    <w:rsid w:val="00FD205B"/>
    <w:rsid w:val="00FD35EF"/>
    <w:rsid w:val="00FD3AF4"/>
    <w:rsid w:val="00FD4108"/>
    <w:rsid w:val="00FD4952"/>
    <w:rsid w:val="00FD49D5"/>
    <w:rsid w:val="00FD520B"/>
    <w:rsid w:val="00FD5258"/>
    <w:rsid w:val="00FD58D4"/>
    <w:rsid w:val="00FD5A67"/>
    <w:rsid w:val="00FD6192"/>
    <w:rsid w:val="00FD64F0"/>
    <w:rsid w:val="00FD6D45"/>
    <w:rsid w:val="00FD7933"/>
    <w:rsid w:val="00FD7A5A"/>
    <w:rsid w:val="00FE101E"/>
    <w:rsid w:val="00FE16D0"/>
    <w:rsid w:val="00FE2A30"/>
    <w:rsid w:val="00FE3CDA"/>
    <w:rsid w:val="00FE41F8"/>
    <w:rsid w:val="00FE46BA"/>
    <w:rsid w:val="00FE46D5"/>
    <w:rsid w:val="00FE4FDC"/>
    <w:rsid w:val="00FE53DD"/>
    <w:rsid w:val="00FE5609"/>
    <w:rsid w:val="00FE5A0D"/>
    <w:rsid w:val="00FE5D8E"/>
    <w:rsid w:val="00FE6673"/>
    <w:rsid w:val="00FE7250"/>
    <w:rsid w:val="00FE7EAF"/>
    <w:rsid w:val="00FF034D"/>
    <w:rsid w:val="00FF0CE0"/>
    <w:rsid w:val="00FF1026"/>
    <w:rsid w:val="00FF1626"/>
    <w:rsid w:val="00FF1FCC"/>
    <w:rsid w:val="00FF2762"/>
    <w:rsid w:val="00FF2A0B"/>
    <w:rsid w:val="00FF2A86"/>
    <w:rsid w:val="00FF384E"/>
    <w:rsid w:val="00FF3DC6"/>
    <w:rsid w:val="00FF4485"/>
    <w:rsid w:val="00FF51BF"/>
    <w:rsid w:val="00FF5FC3"/>
    <w:rsid w:val="00FF626B"/>
    <w:rsid w:val="00FF68B2"/>
    <w:rsid w:val="00FF6A3B"/>
    <w:rsid w:val="00FF7360"/>
    <w:rsid w:val="00FF7E08"/>
    <w:rsid w:val="00FF7E73"/>
    <w:rsid w:val="00FF7FDA"/>
    <w:rsid w:val="016134EC"/>
    <w:rsid w:val="01B3E002"/>
    <w:rsid w:val="01E874D1"/>
    <w:rsid w:val="021E2BD7"/>
    <w:rsid w:val="032B7473"/>
    <w:rsid w:val="03A197D4"/>
    <w:rsid w:val="04B6AE07"/>
    <w:rsid w:val="05B37AC3"/>
    <w:rsid w:val="0653433E"/>
    <w:rsid w:val="065D2082"/>
    <w:rsid w:val="072AB65C"/>
    <w:rsid w:val="0773B91F"/>
    <w:rsid w:val="079CEEC7"/>
    <w:rsid w:val="07B920AE"/>
    <w:rsid w:val="084A1366"/>
    <w:rsid w:val="08635790"/>
    <w:rsid w:val="08C23AF7"/>
    <w:rsid w:val="08C39E5D"/>
    <w:rsid w:val="08F9B857"/>
    <w:rsid w:val="093B80AD"/>
    <w:rsid w:val="09A4BC76"/>
    <w:rsid w:val="09A9A2B0"/>
    <w:rsid w:val="09F6785B"/>
    <w:rsid w:val="0A6A0E83"/>
    <w:rsid w:val="0A833508"/>
    <w:rsid w:val="0AA7C3A1"/>
    <w:rsid w:val="0AF863B0"/>
    <w:rsid w:val="0B9D27A4"/>
    <w:rsid w:val="0BDA815F"/>
    <w:rsid w:val="0C434735"/>
    <w:rsid w:val="0D678BCC"/>
    <w:rsid w:val="0E8E35C7"/>
    <w:rsid w:val="0F45C851"/>
    <w:rsid w:val="0F6AD116"/>
    <w:rsid w:val="0FF0BA9F"/>
    <w:rsid w:val="0FFABB6F"/>
    <w:rsid w:val="108C9F88"/>
    <w:rsid w:val="10AD1029"/>
    <w:rsid w:val="116684B4"/>
    <w:rsid w:val="128AE8D2"/>
    <w:rsid w:val="13481D9F"/>
    <w:rsid w:val="13F37DAC"/>
    <w:rsid w:val="14CD7D4B"/>
    <w:rsid w:val="1520C6CF"/>
    <w:rsid w:val="153C9C0E"/>
    <w:rsid w:val="15C7888C"/>
    <w:rsid w:val="1688DE0F"/>
    <w:rsid w:val="16B52FB8"/>
    <w:rsid w:val="17DA1450"/>
    <w:rsid w:val="17DC6E6C"/>
    <w:rsid w:val="18BA56D1"/>
    <w:rsid w:val="18BB5DC2"/>
    <w:rsid w:val="18F80E65"/>
    <w:rsid w:val="199E89BE"/>
    <w:rsid w:val="19B3E4D9"/>
    <w:rsid w:val="1A2A4204"/>
    <w:rsid w:val="1AD37422"/>
    <w:rsid w:val="1B501E61"/>
    <w:rsid w:val="1BBD4DEC"/>
    <w:rsid w:val="1C88C45F"/>
    <w:rsid w:val="1C9E9AFC"/>
    <w:rsid w:val="1CC10C8C"/>
    <w:rsid w:val="1D1F0327"/>
    <w:rsid w:val="1E8569E6"/>
    <w:rsid w:val="1E9F0B55"/>
    <w:rsid w:val="1EC58E74"/>
    <w:rsid w:val="1ED6DE74"/>
    <w:rsid w:val="1F1EBBDA"/>
    <w:rsid w:val="1F62BBBD"/>
    <w:rsid w:val="1FAB3F3E"/>
    <w:rsid w:val="1FBA0DFC"/>
    <w:rsid w:val="2113666E"/>
    <w:rsid w:val="2130135F"/>
    <w:rsid w:val="21FEA2A3"/>
    <w:rsid w:val="220234E1"/>
    <w:rsid w:val="22854209"/>
    <w:rsid w:val="22D4630A"/>
    <w:rsid w:val="234BD7D6"/>
    <w:rsid w:val="2459BB76"/>
    <w:rsid w:val="24A53F96"/>
    <w:rsid w:val="24BCB741"/>
    <w:rsid w:val="252F14B2"/>
    <w:rsid w:val="253B623C"/>
    <w:rsid w:val="2558D28F"/>
    <w:rsid w:val="25A0B307"/>
    <w:rsid w:val="25CA9777"/>
    <w:rsid w:val="26B4A85D"/>
    <w:rsid w:val="271A1D68"/>
    <w:rsid w:val="27A9F752"/>
    <w:rsid w:val="27AC0C92"/>
    <w:rsid w:val="27E478E6"/>
    <w:rsid w:val="29E8728A"/>
    <w:rsid w:val="2A42AD99"/>
    <w:rsid w:val="2A48F5A1"/>
    <w:rsid w:val="2A6C0102"/>
    <w:rsid w:val="2A81501D"/>
    <w:rsid w:val="2A9A5730"/>
    <w:rsid w:val="2B4D43F3"/>
    <w:rsid w:val="2C1DA31B"/>
    <w:rsid w:val="2C618A0C"/>
    <w:rsid w:val="2C9F3F45"/>
    <w:rsid w:val="2CE1D1B6"/>
    <w:rsid w:val="2D012B40"/>
    <w:rsid w:val="2D1900B6"/>
    <w:rsid w:val="2D784D46"/>
    <w:rsid w:val="2DEAA900"/>
    <w:rsid w:val="2DFC8DA8"/>
    <w:rsid w:val="2E2B0D42"/>
    <w:rsid w:val="2ED9C0AB"/>
    <w:rsid w:val="2F22B2E5"/>
    <w:rsid w:val="2F8EDE2B"/>
    <w:rsid w:val="2FA5F3F0"/>
    <w:rsid w:val="30526F4A"/>
    <w:rsid w:val="30676614"/>
    <w:rsid w:val="3131221F"/>
    <w:rsid w:val="32EC2A2F"/>
    <w:rsid w:val="32F71D6B"/>
    <w:rsid w:val="33F78E2D"/>
    <w:rsid w:val="34BB1D53"/>
    <w:rsid w:val="350D57A7"/>
    <w:rsid w:val="3529B5A9"/>
    <w:rsid w:val="35E881B2"/>
    <w:rsid w:val="35F41E05"/>
    <w:rsid w:val="360FCCD5"/>
    <w:rsid w:val="3627F579"/>
    <w:rsid w:val="3636EE03"/>
    <w:rsid w:val="366B5E5C"/>
    <w:rsid w:val="36E92BEA"/>
    <w:rsid w:val="370DA873"/>
    <w:rsid w:val="370F83AF"/>
    <w:rsid w:val="3730B845"/>
    <w:rsid w:val="383C40CF"/>
    <w:rsid w:val="38C952C9"/>
    <w:rsid w:val="396AF289"/>
    <w:rsid w:val="3A026344"/>
    <w:rsid w:val="3AC3C7CC"/>
    <w:rsid w:val="3AC5947D"/>
    <w:rsid w:val="3B2D28FB"/>
    <w:rsid w:val="3B5CDF0E"/>
    <w:rsid w:val="3B618E17"/>
    <w:rsid w:val="3BFAC2F2"/>
    <w:rsid w:val="3C120F4A"/>
    <w:rsid w:val="3C2219BA"/>
    <w:rsid w:val="3C4E8B35"/>
    <w:rsid w:val="3C94247B"/>
    <w:rsid w:val="3CE5F6E5"/>
    <w:rsid w:val="3D4FB48F"/>
    <w:rsid w:val="3E0E9215"/>
    <w:rsid w:val="3E177878"/>
    <w:rsid w:val="3E4C1BEE"/>
    <w:rsid w:val="3FF972F0"/>
    <w:rsid w:val="40901DDF"/>
    <w:rsid w:val="40EDA89C"/>
    <w:rsid w:val="4140816A"/>
    <w:rsid w:val="4174B252"/>
    <w:rsid w:val="41BC149A"/>
    <w:rsid w:val="4233F0C7"/>
    <w:rsid w:val="439A15F4"/>
    <w:rsid w:val="43E65394"/>
    <w:rsid w:val="447365F3"/>
    <w:rsid w:val="44828751"/>
    <w:rsid w:val="44EADCC9"/>
    <w:rsid w:val="44EC5D7B"/>
    <w:rsid w:val="44FC0F1E"/>
    <w:rsid w:val="4503DDDF"/>
    <w:rsid w:val="4543BCD7"/>
    <w:rsid w:val="4579C47C"/>
    <w:rsid w:val="457CC541"/>
    <w:rsid w:val="45867686"/>
    <w:rsid w:val="45A52C43"/>
    <w:rsid w:val="46ECA6CD"/>
    <w:rsid w:val="471C6048"/>
    <w:rsid w:val="476640FB"/>
    <w:rsid w:val="47CCACBB"/>
    <w:rsid w:val="47D4435E"/>
    <w:rsid w:val="47FDC5ED"/>
    <w:rsid w:val="483FEBC2"/>
    <w:rsid w:val="49251C01"/>
    <w:rsid w:val="49E46190"/>
    <w:rsid w:val="4A955066"/>
    <w:rsid w:val="4B5E10D4"/>
    <w:rsid w:val="4B93FB58"/>
    <w:rsid w:val="4BA30EC5"/>
    <w:rsid w:val="4BF1F24E"/>
    <w:rsid w:val="4C65BE23"/>
    <w:rsid w:val="4C9FCA58"/>
    <w:rsid w:val="4CDC5A4E"/>
    <w:rsid w:val="4D494FD9"/>
    <w:rsid w:val="4D5026B8"/>
    <w:rsid w:val="4EA23B7A"/>
    <w:rsid w:val="4FCE6DBE"/>
    <w:rsid w:val="4FD94A32"/>
    <w:rsid w:val="505E003A"/>
    <w:rsid w:val="50938057"/>
    <w:rsid w:val="51C9F4E9"/>
    <w:rsid w:val="5211E502"/>
    <w:rsid w:val="523E2DCC"/>
    <w:rsid w:val="536D37C8"/>
    <w:rsid w:val="53A731ED"/>
    <w:rsid w:val="53E5A35F"/>
    <w:rsid w:val="54484398"/>
    <w:rsid w:val="56099DA8"/>
    <w:rsid w:val="56099F77"/>
    <w:rsid w:val="5657384C"/>
    <w:rsid w:val="567B745B"/>
    <w:rsid w:val="568415A3"/>
    <w:rsid w:val="575A4010"/>
    <w:rsid w:val="595580C3"/>
    <w:rsid w:val="5965842A"/>
    <w:rsid w:val="59B4F2C1"/>
    <w:rsid w:val="59B899DE"/>
    <w:rsid w:val="5A063A7A"/>
    <w:rsid w:val="5A750441"/>
    <w:rsid w:val="5B212882"/>
    <w:rsid w:val="5B9710DF"/>
    <w:rsid w:val="5BA4E1DD"/>
    <w:rsid w:val="5C402975"/>
    <w:rsid w:val="5C736DEE"/>
    <w:rsid w:val="5CAAFD55"/>
    <w:rsid w:val="5CCE9F07"/>
    <w:rsid w:val="5D8AF1B6"/>
    <w:rsid w:val="5DC1C052"/>
    <w:rsid w:val="5E199DD8"/>
    <w:rsid w:val="5E1EC162"/>
    <w:rsid w:val="5E4947DE"/>
    <w:rsid w:val="5F56810B"/>
    <w:rsid w:val="60EF3F1A"/>
    <w:rsid w:val="614E6BB4"/>
    <w:rsid w:val="6151F8B3"/>
    <w:rsid w:val="61593625"/>
    <w:rsid w:val="623AE587"/>
    <w:rsid w:val="6293B68C"/>
    <w:rsid w:val="62C1E0BC"/>
    <w:rsid w:val="62D82FCF"/>
    <w:rsid w:val="635C9C2A"/>
    <w:rsid w:val="63800C37"/>
    <w:rsid w:val="63C635F8"/>
    <w:rsid w:val="64684D4E"/>
    <w:rsid w:val="664715D7"/>
    <w:rsid w:val="66479A88"/>
    <w:rsid w:val="679C2E1E"/>
    <w:rsid w:val="67A14842"/>
    <w:rsid w:val="68195A79"/>
    <w:rsid w:val="682F77F6"/>
    <w:rsid w:val="6894C6D4"/>
    <w:rsid w:val="68CCD829"/>
    <w:rsid w:val="69105FC5"/>
    <w:rsid w:val="6A16C153"/>
    <w:rsid w:val="6A759F06"/>
    <w:rsid w:val="6A9E09CA"/>
    <w:rsid w:val="6B955D83"/>
    <w:rsid w:val="6C059286"/>
    <w:rsid w:val="6C7AD748"/>
    <w:rsid w:val="6D099A15"/>
    <w:rsid w:val="6DBEAABA"/>
    <w:rsid w:val="6DFC5AE8"/>
    <w:rsid w:val="6E736CF6"/>
    <w:rsid w:val="6E7B2708"/>
    <w:rsid w:val="6E8BB966"/>
    <w:rsid w:val="6EA868F3"/>
    <w:rsid w:val="6F5FCA13"/>
    <w:rsid w:val="6FE97C03"/>
    <w:rsid w:val="70019296"/>
    <w:rsid w:val="70DB9AC7"/>
    <w:rsid w:val="7101A286"/>
    <w:rsid w:val="719FE306"/>
    <w:rsid w:val="71CB7FC7"/>
    <w:rsid w:val="721094D3"/>
    <w:rsid w:val="723851A4"/>
    <w:rsid w:val="72ED4B3E"/>
    <w:rsid w:val="730667C7"/>
    <w:rsid w:val="730AB798"/>
    <w:rsid w:val="7388E689"/>
    <w:rsid w:val="73AA180A"/>
    <w:rsid w:val="73BD2E49"/>
    <w:rsid w:val="73E5BF16"/>
    <w:rsid w:val="7440CD62"/>
    <w:rsid w:val="74516099"/>
    <w:rsid w:val="7477738B"/>
    <w:rsid w:val="74B45301"/>
    <w:rsid w:val="75166109"/>
    <w:rsid w:val="75ECCCCF"/>
    <w:rsid w:val="76354A97"/>
    <w:rsid w:val="76E8ED4D"/>
    <w:rsid w:val="77602921"/>
    <w:rsid w:val="778D6361"/>
    <w:rsid w:val="778F97EC"/>
    <w:rsid w:val="77E41868"/>
    <w:rsid w:val="78B0784E"/>
    <w:rsid w:val="78B10888"/>
    <w:rsid w:val="78D99EBB"/>
    <w:rsid w:val="79106FB8"/>
    <w:rsid w:val="791ADBAA"/>
    <w:rsid w:val="797EF3CB"/>
    <w:rsid w:val="799C908D"/>
    <w:rsid w:val="7A0E18FE"/>
    <w:rsid w:val="7A200763"/>
    <w:rsid w:val="7AEF00D0"/>
    <w:rsid w:val="7B6990F9"/>
    <w:rsid w:val="7B9F0392"/>
    <w:rsid w:val="7BC9D10F"/>
    <w:rsid w:val="7CF05B31"/>
    <w:rsid w:val="7E9069DE"/>
    <w:rsid w:val="7E9E6BE1"/>
    <w:rsid w:val="7F730564"/>
    <w:rsid w:val="7F878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BB0CB"/>
  <w15:chartTrackingRefBased/>
  <w15:docId w15:val="{18499952-BF8D-4C9E-ABDD-47271777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78"/>
    <w:pPr>
      <w:spacing w:line="360" w:lineRule="auto"/>
    </w:pPr>
    <w:rPr>
      <w:rFonts w:ascii="Arial" w:hAnsi="Arial"/>
      <w:sz w:val="22"/>
    </w:rPr>
  </w:style>
  <w:style w:type="paragraph" w:styleId="Heading1">
    <w:name w:val="heading 1"/>
    <w:basedOn w:val="Normal"/>
    <w:next w:val="Normal"/>
    <w:link w:val="Heading1Char"/>
    <w:uiPriority w:val="9"/>
    <w:qFormat/>
    <w:rsid w:val="00581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9EE"/>
    <w:rPr>
      <w:rFonts w:eastAsiaTheme="majorEastAsia" w:cstheme="majorBidi"/>
      <w:color w:val="272727" w:themeColor="text1" w:themeTint="D8"/>
    </w:rPr>
  </w:style>
  <w:style w:type="paragraph" w:styleId="Title">
    <w:name w:val="Title"/>
    <w:basedOn w:val="Normal"/>
    <w:next w:val="Normal"/>
    <w:link w:val="TitleChar"/>
    <w:uiPriority w:val="10"/>
    <w:qFormat/>
    <w:rsid w:val="00581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9EE"/>
    <w:pPr>
      <w:spacing w:before="160"/>
      <w:jc w:val="center"/>
    </w:pPr>
    <w:rPr>
      <w:i/>
      <w:iCs/>
      <w:color w:val="404040" w:themeColor="text1" w:themeTint="BF"/>
    </w:rPr>
  </w:style>
  <w:style w:type="character" w:customStyle="1" w:styleId="QuoteChar">
    <w:name w:val="Quote Char"/>
    <w:basedOn w:val="DefaultParagraphFont"/>
    <w:link w:val="Quote"/>
    <w:uiPriority w:val="29"/>
    <w:rsid w:val="005819EE"/>
    <w:rPr>
      <w:i/>
      <w:iCs/>
      <w:color w:val="404040" w:themeColor="text1" w:themeTint="BF"/>
    </w:rPr>
  </w:style>
  <w:style w:type="paragraph" w:styleId="ListParagraph">
    <w:name w:val="List Paragraph"/>
    <w:basedOn w:val="Normal"/>
    <w:uiPriority w:val="34"/>
    <w:qFormat/>
    <w:rsid w:val="005819EE"/>
    <w:pPr>
      <w:ind w:left="720"/>
      <w:contextualSpacing/>
    </w:pPr>
  </w:style>
  <w:style w:type="character" w:styleId="IntenseEmphasis">
    <w:name w:val="Intense Emphasis"/>
    <w:basedOn w:val="DefaultParagraphFont"/>
    <w:uiPriority w:val="21"/>
    <w:qFormat/>
    <w:rsid w:val="005819EE"/>
    <w:rPr>
      <w:i/>
      <w:iCs/>
      <w:color w:val="0F4761" w:themeColor="accent1" w:themeShade="BF"/>
    </w:rPr>
  </w:style>
  <w:style w:type="paragraph" w:styleId="IntenseQuote">
    <w:name w:val="Intense Quote"/>
    <w:basedOn w:val="Normal"/>
    <w:next w:val="Normal"/>
    <w:link w:val="IntenseQuoteChar"/>
    <w:uiPriority w:val="30"/>
    <w:qFormat/>
    <w:rsid w:val="00581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9EE"/>
    <w:rPr>
      <w:i/>
      <w:iCs/>
      <w:color w:val="0F4761" w:themeColor="accent1" w:themeShade="BF"/>
    </w:rPr>
  </w:style>
  <w:style w:type="character" w:styleId="IntenseReference">
    <w:name w:val="Intense Reference"/>
    <w:basedOn w:val="DefaultParagraphFont"/>
    <w:uiPriority w:val="32"/>
    <w:qFormat/>
    <w:rsid w:val="005819EE"/>
    <w:rPr>
      <w:b/>
      <w:bCs/>
      <w:smallCaps/>
      <w:color w:val="0F4761" w:themeColor="accent1" w:themeShade="BF"/>
      <w:spacing w:val="5"/>
    </w:rPr>
  </w:style>
  <w:style w:type="paragraph" w:styleId="NoSpacing">
    <w:name w:val="No Spacing"/>
    <w:link w:val="NoSpacingChar"/>
    <w:uiPriority w:val="1"/>
    <w:qFormat/>
    <w:rsid w:val="00A340AD"/>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A340AD"/>
    <w:rPr>
      <w:kern w:val="0"/>
      <w:sz w:val="22"/>
      <w:szCs w:val="22"/>
      <w14:ligatures w14:val="none"/>
    </w:rPr>
  </w:style>
  <w:style w:type="paragraph" w:styleId="NormalWeb">
    <w:name w:val="Normal (Web)"/>
    <w:basedOn w:val="Normal"/>
    <w:uiPriority w:val="99"/>
    <w:semiHidden/>
    <w:unhideWhenUsed/>
    <w:rsid w:val="0057238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GridTable1Light">
    <w:name w:val="Grid Table 1 Light"/>
    <w:basedOn w:val="TableNormal"/>
    <w:uiPriority w:val="46"/>
    <w:rsid w:val="00572388"/>
    <w:pPr>
      <w:spacing w:after="0" w:line="240" w:lineRule="auto"/>
    </w:pPr>
    <w:rPr>
      <w:rFonts w:eastAsiaTheme="minorHAnsi"/>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12450F"/>
    <w:pPr>
      <w:spacing w:after="200" w:line="240" w:lineRule="auto"/>
    </w:pPr>
    <w:rPr>
      <w:i/>
      <w:iCs/>
      <w:color w:val="0E2841" w:themeColor="text2"/>
      <w:sz w:val="18"/>
      <w:szCs w:val="18"/>
    </w:rPr>
  </w:style>
  <w:style w:type="paragraph" w:customStyle="1" w:styleId="EndNoteBibliography">
    <w:name w:val="EndNote Bibliography"/>
    <w:basedOn w:val="Normal"/>
    <w:link w:val="EndNoteBibliographyChar"/>
    <w:rsid w:val="00BF1D5A"/>
    <w:pPr>
      <w:spacing w:line="240" w:lineRule="auto"/>
    </w:pPr>
    <w:rPr>
      <w:rFonts w:ascii="Aptos" w:eastAsiaTheme="minorHAnsi" w:hAnsi="Aptos"/>
      <w:noProof/>
      <w:szCs w:val="22"/>
      <w:lang w:val="en-US" w:eastAsia="en-US"/>
    </w:rPr>
  </w:style>
  <w:style w:type="character" w:customStyle="1" w:styleId="EndNoteBibliographyChar">
    <w:name w:val="EndNote Bibliography Char"/>
    <w:basedOn w:val="DefaultParagraphFont"/>
    <w:link w:val="EndNoteBibliography"/>
    <w:rsid w:val="00BF1D5A"/>
    <w:rPr>
      <w:rFonts w:ascii="Aptos" w:eastAsiaTheme="minorHAnsi" w:hAnsi="Aptos"/>
      <w:noProof/>
      <w:sz w:val="22"/>
      <w:szCs w:val="22"/>
      <w:lang w:val="en-US" w:eastAsia="en-US"/>
    </w:rPr>
  </w:style>
  <w:style w:type="paragraph" w:customStyle="1" w:styleId="EndNoteBibliographyTitle">
    <w:name w:val="EndNote Bibliography Title"/>
    <w:basedOn w:val="Normal"/>
    <w:link w:val="EndNoteBibliographyTitleChar"/>
    <w:rsid w:val="00623AC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623AC2"/>
    <w:rPr>
      <w:rFonts w:ascii="Aptos" w:hAnsi="Aptos"/>
      <w:noProof/>
      <w:sz w:val="22"/>
    </w:rPr>
  </w:style>
  <w:style w:type="table" w:styleId="TableGrid">
    <w:name w:val="Table Grid"/>
    <w:basedOn w:val="TableNormal"/>
    <w:uiPriority w:val="39"/>
    <w:rsid w:val="00693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13AA"/>
    <w:rPr>
      <w:color w:val="467886" w:themeColor="hyperlink"/>
      <w:u w:val="single"/>
    </w:rPr>
  </w:style>
  <w:style w:type="character" w:styleId="UnresolvedMention">
    <w:name w:val="Unresolved Mention"/>
    <w:basedOn w:val="DefaultParagraphFont"/>
    <w:uiPriority w:val="99"/>
    <w:semiHidden/>
    <w:unhideWhenUsed/>
    <w:rsid w:val="009A13AA"/>
    <w:rPr>
      <w:color w:val="605E5C"/>
      <w:shd w:val="clear" w:color="auto" w:fill="E1DFDD"/>
    </w:rPr>
  </w:style>
  <w:style w:type="paragraph" w:styleId="TOCHeading">
    <w:name w:val="TOC Heading"/>
    <w:basedOn w:val="Heading1"/>
    <w:next w:val="Normal"/>
    <w:uiPriority w:val="39"/>
    <w:unhideWhenUsed/>
    <w:qFormat/>
    <w:rsid w:val="003D0B3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D0B37"/>
    <w:pPr>
      <w:spacing w:after="100"/>
    </w:pPr>
  </w:style>
  <w:style w:type="paragraph" w:styleId="TOC2">
    <w:name w:val="toc 2"/>
    <w:basedOn w:val="Normal"/>
    <w:next w:val="Normal"/>
    <w:autoRedefine/>
    <w:uiPriority w:val="39"/>
    <w:unhideWhenUsed/>
    <w:rsid w:val="003D0B37"/>
    <w:pPr>
      <w:spacing w:after="100"/>
      <w:ind w:left="240"/>
    </w:pPr>
  </w:style>
  <w:style w:type="paragraph" w:styleId="TOC3">
    <w:name w:val="toc 3"/>
    <w:basedOn w:val="Normal"/>
    <w:next w:val="Normal"/>
    <w:autoRedefine/>
    <w:uiPriority w:val="39"/>
    <w:unhideWhenUsed/>
    <w:rsid w:val="003D0B37"/>
    <w:pPr>
      <w:spacing w:after="100"/>
      <w:ind w:left="480"/>
    </w:pPr>
  </w:style>
  <w:style w:type="paragraph" w:styleId="TableofFigures">
    <w:name w:val="table of figures"/>
    <w:basedOn w:val="Normal"/>
    <w:next w:val="Normal"/>
    <w:uiPriority w:val="99"/>
    <w:unhideWhenUsed/>
    <w:rsid w:val="00E058E0"/>
    <w:pPr>
      <w:spacing w:after="0"/>
    </w:pPr>
  </w:style>
  <w:style w:type="paragraph" w:styleId="Header">
    <w:name w:val="header"/>
    <w:basedOn w:val="Normal"/>
    <w:link w:val="HeaderChar"/>
    <w:uiPriority w:val="99"/>
    <w:unhideWhenUsed/>
    <w:rsid w:val="00BF7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30DD"/>
  </w:style>
  <w:style w:type="paragraph" w:styleId="Footer">
    <w:name w:val="footer"/>
    <w:basedOn w:val="Normal"/>
    <w:link w:val="FooterChar"/>
    <w:uiPriority w:val="99"/>
    <w:unhideWhenUsed/>
    <w:rsid w:val="00BF7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4419">
      <w:bodyDiv w:val="1"/>
      <w:marLeft w:val="0"/>
      <w:marRight w:val="0"/>
      <w:marTop w:val="0"/>
      <w:marBottom w:val="0"/>
      <w:divBdr>
        <w:top w:val="none" w:sz="0" w:space="0" w:color="auto"/>
        <w:left w:val="none" w:sz="0" w:space="0" w:color="auto"/>
        <w:bottom w:val="none" w:sz="0" w:space="0" w:color="auto"/>
        <w:right w:val="none" w:sz="0" w:space="0" w:color="auto"/>
      </w:divBdr>
      <w:divsChild>
        <w:div w:id="733429254">
          <w:marLeft w:val="0"/>
          <w:marRight w:val="0"/>
          <w:marTop w:val="0"/>
          <w:marBottom w:val="0"/>
          <w:divBdr>
            <w:top w:val="none" w:sz="0" w:space="0" w:color="auto"/>
            <w:left w:val="none" w:sz="0" w:space="0" w:color="auto"/>
            <w:bottom w:val="none" w:sz="0" w:space="0" w:color="auto"/>
            <w:right w:val="none" w:sz="0" w:space="0" w:color="auto"/>
          </w:divBdr>
          <w:divsChild>
            <w:div w:id="14606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5381">
      <w:bodyDiv w:val="1"/>
      <w:marLeft w:val="0"/>
      <w:marRight w:val="0"/>
      <w:marTop w:val="0"/>
      <w:marBottom w:val="0"/>
      <w:divBdr>
        <w:top w:val="none" w:sz="0" w:space="0" w:color="auto"/>
        <w:left w:val="none" w:sz="0" w:space="0" w:color="auto"/>
        <w:bottom w:val="none" w:sz="0" w:space="0" w:color="auto"/>
        <w:right w:val="none" w:sz="0" w:space="0" w:color="auto"/>
      </w:divBdr>
    </w:div>
    <w:div w:id="2019232325">
      <w:bodyDiv w:val="1"/>
      <w:marLeft w:val="0"/>
      <w:marRight w:val="0"/>
      <w:marTop w:val="0"/>
      <w:marBottom w:val="0"/>
      <w:divBdr>
        <w:top w:val="none" w:sz="0" w:space="0" w:color="auto"/>
        <w:left w:val="none" w:sz="0" w:space="0" w:color="auto"/>
        <w:bottom w:val="none" w:sz="0" w:space="0" w:color="auto"/>
        <w:right w:val="none" w:sz="0" w:space="0" w:color="auto"/>
      </w:divBdr>
      <w:divsChild>
        <w:div w:id="753167681">
          <w:marLeft w:val="0"/>
          <w:marRight w:val="0"/>
          <w:marTop w:val="0"/>
          <w:marBottom w:val="0"/>
          <w:divBdr>
            <w:top w:val="none" w:sz="0" w:space="0" w:color="auto"/>
            <w:left w:val="none" w:sz="0" w:space="0" w:color="auto"/>
            <w:bottom w:val="none" w:sz="0" w:space="0" w:color="auto"/>
            <w:right w:val="none" w:sz="0" w:space="0" w:color="auto"/>
          </w:divBdr>
          <w:divsChild>
            <w:div w:id="19402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39585">
      <w:bodyDiv w:val="1"/>
      <w:marLeft w:val="0"/>
      <w:marRight w:val="0"/>
      <w:marTop w:val="0"/>
      <w:marBottom w:val="0"/>
      <w:divBdr>
        <w:top w:val="none" w:sz="0" w:space="0" w:color="auto"/>
        <w:left w:val="none" w:sz="0" w:space="0" w:color="auto"/>
        <w:bottom w:val="none" w:sz="0" w:space="0" w:color="auto"/>
        <w:right w:val="none" w:sz="0" w:space="0" w:color="auto"/>
      </w:divBdr>
      <w:divsChild>
        <w:div w:id="313722787">
          <w:marLeft w:val="0"/>
          <w:marRight w:val="0"/>
          <w:marTop w:val="0"/>
          <w:marBottom w:val="0"/>
          <w:divBdr>
            <w:top w:val="none" w:sz="0" w:space="0" w:color="auto"/>
            <w:left w:val="none" w:sz="0" w:space="0" w:color="auto"/>
            <w:bottom w:val="none" w:sz="0" w:space="0" w:color="auto"/>
            <w:right w:val="none" w:sz="0" w:space="0" w:color="auto"/>
          </w:divBdr>
          <w:divsChild>
            <w:div w:id="1616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092">
      <w:bodyDiv w:val="1"/>
      <w:marLeft w:val="0"/>
      <w:marRight w:val="0"/>
      <w:marTop w:val="0"/>
      <w:marBottom w:val="0"/>
      <w:divBdr>
        <w:top w:val="none" w:sz="0" w:space="0" w:color="auto"/>
        <w:left w:val="none" w:sz="0" w:space="0" w:color="auto"/>
        <w:bottom w:val="none" w:sz="0" w:space="0" w:color="auto"/>
        <w:right w:val="none" w:sz="0" w:space="0" w:color="auto"/>
      </w:divBdr>
      <w:divsChild>
        <w:div w:id="253245037">
          <w:marLeft w:val="0"/>
          <w:marRight w:val="0"/>
          <w:marTop w:val="0"/>
          <w:marBottom w:val="0"/>
          <w:divBdr>
            <w:top w:val="none" w:sz="0" w:space="0" w:color="auto"/>
            <w:left w:val="none" w:sz="0" w:space="0" w:color="auto"/>
            <w:bottom w:val="none" w:sz="0" w:space="0" w:color="auto"/>
            <w:right w:val="none" w:sz="0" w:space="0" w:color="auto"/>
          </w:divBdr>
          <w:divsChild>
            <w:div w:id="16916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11069E-232E-4707-9B79-39E8B2E8E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13473</Words>
  <Characters>77068</Characters>
  <Application>Microsoft Office Word</Application>
  <DocSecurity>0</DocSecurity>
  <Lines>1511</Lines>
  <Paragraphs>675</Paragraphs>
  <ScaleCrop>false</ScaleCrop>
  <Company/>
  <LinksUpToDate>false</LinksUpToDate>
  <CharactersWithSpaces>89866</CharactersWithSpaces>
  <SharedDoc>false</SharedDoc>
  <HLinks>
    <vt:vector size="282" baseType="variant">
      <vt:variant>
        <vt:i4>1179710</vt:i4>
      </vt:variant>
      <vt:variant>
        <vt:i4>284</vt:i4>
      </vt:variant>
      <vt:variant>
        <vt:i4>0</vt:i4>
      </vt:variant>
      <vt:variant>
        <vt:i4>5</vt:i4>
      </vt:variant>
      <vt:variant>
        <vt:lpwstr/>
      </vt:variant>
      <vt:variant>
        <vt:lpwstr>_Toc213370871</vt:lpwstr>
      </vt:variant>
      <vt:variant>
        <vt:i4>1179710</vt:i4>
      </vt:variant>
      <vt:variant>
        <vt:i4>278</vt:i4>
      </vt:variant>
      <vt:variant>
        <vt:i4>0</vt:i4>
      </vt:variant>
      <vt:variant>
        <vt:i4>5</vt:i4>
      </vt:variant>
      <vt:variant>
        <vt:lpwstr/>
      </vt:variant>
      <vt:variant>
        <vt:lpwstr>_Toc213370870</vt:lpwstr>
      </vt:variant>
      <vt:variant>
        <vt:i4>1245246</vt:i4>
      </vt:variant>
      <vt:variant>
        <vt:i4>272</vt:i4>
      </vt:variant>
      <vt:variant>
        <vt:i4>0</vt:i4>
      </vt:variant>
      <vt:variant>
        <vt:i4>5</vt:i4>
      </vt:variant>
      <vt:variant>
        <vt:lpwstr/>
      </vt:variant>
      <vt:variant>
        <vt:lpwstr>_Toc213370869</vt:lpwstr>
      </vt:variant>
      <vt:variant>
        <vt:i4>1245246</vt:i4>
      </vt:variant>
      <vt:variant>
        <vt:i4>263</vt:i4>
      </vt:variant>
      <vt:variant>
        <vt:i4>0</vt:i4>
      </vt:variant>
      <vt:variant>
        <vt:i4>5</vt:i4>
      </vt:variant>
      <vt:variant>
        <vt:lpwstr/>
      </vt:variant>
      <vt:variant>
        <vt:lpwstr>_Toc213370868</vt:lpwstr>
      </vt:variant>
      <vt:variant>
        <vt:i4>1245246</vt:i4>
      </vt:variant>
      <vt:variant>
        <vt:i4>257</vt:i4>
      </vt:variant>
      <vt:variant>
        <vt:i4>0</vt:i4>
      </vt:variant>
      <vt:variant>
        <vt:i4>5</vt:i4>
      </vt:variant>
      <vt:variant>
        <vt:lpwstr/>
      </vt:variant>
      <vt:variant>
        <vt:lpwstr>_Toc213370867</vt:lpwstr>
      </vt:variant>
      <vt:variant>
        <vt:i4>1245246</vt:i4>
      </vt:variant>
      <vt:variant>
        <vt:i4>251</vt:i4>
      </vt:variant>
      <vt:variant>
        <vt:i4>0</vt:i4>
      </vt:variant>
      <vt:variant>
        <vt:i4>5</vt:i4>
      </vt:variant>
      <vt:variant>
        <vt:lpwstr/>
      </vt:variant>
      <vt:variant>
        <vt:lpwstr>_Toc213370866</vt:lpwstr>
      </vt:variant>
      <vt:variant>
        <vt:i4>1245246</vt:i4>
      </vt:variant>
      <vt:variant>
        <vt:i4>245</vt:i4>
      </vt:variant>
      <vt:variant>
        <vt:i4>0</vt:i4>
      </vt:variant>
      <vt:variant>
        <vt:i4>5</vt:i4>
      </vt:variant>
      <vt:variant>
        <vt:lpwstr/>
      </vt:variant>
      <vt:variant>
        <vt:lpwstr>_Toc213370865</vt:lpwstr>
      </vt:variant>
      <vt:variant>
        <vt:i4>1245246</vt:i4>
      </vt:variant>
      <vt:variant>
        <vt:i4>239</vt:i4>
      </vt:variant>
      <vt:variant>
        <vt:i4>0</vt:i4>
      </vt:variant>
      <vt:variant>
        <vt:i4>5</vt:i4>
      </vt:variant>
      <vt:variant>
        <vt:lpwstr/>
      </vt:variant>
      <vt:variant>
        <vt:lpwstr>_Toc213370864</vt:lpwstr>
      </vt:variant>
      <vt:variant>
        <vt:i4>1245246</vt:i4>
      </vt:variant>
      <vt:variant>
        <vt:i4>233</vt:i4>
      </vt:variant>
      <vt:variant>
        <vt:i4>0</vt:i4>
      </vt:variant>
      <vt:variant>
        <vt:i4>5</vt:i4>
      </vt:variant>
      <vt:variant>
        <vt:lpwstr/>
      </vt:variant>
      <vt:variant>
        <vt:lpwstr>_Toc213370863</vt:lpwstr>
      </vt:variant>
      <vt:variant>
        <vt:i4>1245246</vt:i4>
      </vt:variant>
      <vt:variant>
        <vt:i4>227</vt:i4>
      </vt:variant>
      <vt:variant>
        <vt:i4>0</vt:i4>
      </vt:variant>
      <vt:variant>
        <vt:i4>5</vt:i4>
      </vt:variant>
      <vt:variant>
        <vt:lpwstr/>
      </vt:variant>
      <vt:variant>
        <vt:lpwstr>_Toc213370862</vt:lpwstr>
      </vt:variant>
      <vt:variant>
        <vt:i4>1245246</vt:i4>
      </vt:variant>
      <vt:variant>
        <vt:i4>221</vt:i4>
      </vt:variant>
      <vt:variant>
        <vt:i4>0</vt:i4>
      </vt:variant>
      <vt:variant>
        <vt:i4>5</vt:i4>
      </vt:variant>
      <vt:variant>
        <vt:lpwstr/>
      </vt:variant>
      <vt:variant>
        <vt:lpwstr>_Toc213370861</vt:lpwstr>
      </vt:variant>
      <vt:variant>
        <vt:i4>1245246</vt:i4>
      </vt:variant>
      <vt:variant>
        <vt:i4>215</vt:i4>
      </vt:variant>
      <vt:variant>
        <vt:i4>0</vt:i4>
      </vt:variant>
      <vt:variant>
        <vt:i4>5</vt:i4>
      </vt:variant>
      <vt:variant>
        <vt:lpwstr/>
      </vt:variant>
      <vt:variant>
        <vt:lpwstr>_Toc213370860</vt:lpwstr>
      </vt:variant>
      <vt:variant>
        <vt:i4>1048638</vt:i4>
      </vt:variant>
      <vt:variant>
        <vt:i4>209</vt:i4>
      </vt:variant>
      <vt:variant>
        <vt:i4>0</vt:i4>
      </vt:variant>
      <vt:variant>
        <vt:i4>5</vt:i4>
      </vt:variant>
      <vt:variant>
        <vt:lpwstr/>
      </vt:variant>
      <vt:variant>
        <vt:lpwstr>_Toc213370859</vt:lpwstr>
      </vt:variant>
      <vt:variant>
        <vt:i4>1048638</vt:i4>
      </vt:variant>
      <vt:variant>
        <vt:i4>203</vt:i4>
      </vt:variant>
      <vt:variant>
        <vt:i4>0</vt:i4>
      </vt:variant>
      <vt:variant>
        <vt:i4>5</vt:i4>
      </vt:variant>
      <vt:variant>
        <vt:lpwstr/>
      </vt:variant>
      <vt:variant>
        <vt:lpwstr>_Toc213370858</vt:lpwstr>
      </vt:variant>
      <vt:variant>
        <vt:i4>1048638</vt:i4>
      </vt:variant>
      <vt:variant>
        <vt:i4>197</vt:i4>
      </vt:variant>
      <vt:variant>
        <vt:i4>0</vt:i4>
      </vt:variant>
      <vt:variant>
        <vt:i4>5</vt:i4>
      </vt:variant>
      <vt:variant>
        <vt:lpwstr/>
      </vt:variant>
      <vt:variant>
        <vt:lpwstr>_Toc213370857</vt:lpwstr>
      </vt:variant>
      <vt:variant>
        <vt:i4>1048638</vt:i4>
      </vt:variant>
      <vt:variant>
        <vt:i4>191</vt:i4>
      </vt:variant>
      <vt:variant>
        <vt:i4>0</vt:i4>
      </vt:variant>
      <vt:variant>
        <vt:i4>5</vt:i4>
      </vt:variant>
      <vt:variant>
        <vt:lpwstr/>
      </vt:variant>
      <vt:variant>
        <vt:lpwstr>_Toc213370856</vt:lpwstr>
      </vt:variant>
      <vt:variant>
        <vt:i4>1048638</vt:i4>
      </vt:variant>
      <vt:variant>
        <vt:i4>185</vt:i4>
      </vt:variant>
      <vt:variant>
        <vt:i4>0</vt:i4>
      </vt:variant>
      <vt:variant>
        <vt:i4>5</vt:i4>
      </vt:variant>
      <vt:variant>
        <vt:lpwstr/>
      </vt:variant>
      <vt:variant>
        <vt:lpwstr>_Toc213370855</vt:lpwstr>
      </vt:variant>
      <vt:variant>
        <vt:i4>1048638</vt:i4>
      </vt:variant>
      <vt:variant>
        <vt:i4>179</vt:i4>
      </vt:variant>
      <vt:variant>
        <vt:i4>0</vt:i4>
      </vt:variant>
      <vt:variant>
        <vt:i4>5</vt:i4>
      </vt:variant>
      <vt:variant>
        <vt:lpwstr/>
      </vt:variant>
      <vt:variant>
        <vt:lpwstr>_Toc213370854</vt:lpwstr>
      </vt:variant>
      <vt:variant>
        <vt:i4>2031671</vt:i4>
      </vt:variant>
      <vt:variant>
        <vt:i4>170</vt:i4>
      </vt:variant>
      <vt:variant>
        <vt:i4>0</vt:i4>
      </vt:variant>
      <vt:variant>
        <vt:i4>5</vt:i4>
      </vt:variant>
      <vt:variant>
        <vt:lpwstr/>
      </vt:variant>
      <vt:variant>
        <vt:lpwstr>_Toc213362080</vt:lpwstr>
      </vt:variant>
      <vt:variant>
        <vt:i4>1048631</vt:i4>
      </vt:variant>
      <vt:variant>
        <vt:i4>164</vt:i4>
      </vt:variant>
      <vt:variant>
        <vt:i4>0</vt:i4>
      </vt:variant>
      <vt:variant>
        <vt:i4>5</vt:i4>
      </vt:variant>
      <vt:variant>
        <vt:lpwstr/>
      </vt:variant>
      <vt:variant>
        <vt:lpwstr>_Toc213362079</vt:lpwstr>
      </vt:variant>
      <vt:variant>
        <vt:i4>1048631</vt:i4>
      </vt:variant>
      <vt:variant>
        <vt:i4>158</vt:i4>
      </vt:variant>
      <vt:variant>
        <vt:i4>0</vt:i4>
      </vt:variant>
      <vt:variant>
        <vt:i4>5</vt:i4>
      </vt:variant>
      <vt:variant>
        <vt:lpwstr/>
      </vt:variant>
      <vt:variant>
        <vt:lpwstr>_Toc213362078</vt:lpwstr>
      </vt:variant>
      <vt:variant>
        <vt:i4>1048631</vt:i4>
      </vt:variant>
      <vt:variant>
        <vt:i4>152</vt:i4>
      </vt:variant>
      <vt:variant>
        <vt:i4>0</vt:i4>
      </vt:variant>
      <vt:variant>
        <vt:i4>5</vt:i4>
      </vt:variant>
      <vt:variant>
        <vt:lpwstr/>
      </vt:variant>
      <vt:variant>
        <vt:lpwstr>_Toc213362077</vt:lpwstr>
      </vt:variant>
      <vt:variant>
        <vt:i4>1048631</vt:i4>
      </vt:variant>
      <vt:variant>
        <vt:i4>146</vt:i4>
      </vt:variant>
      <vt:variant>
        <vt:i4>0</vt:i4>
      </vt:variant>
      <vt:variant>
        <vt:i4>5</vt:i4>
      </vt:variant>
      <vt:variant>
        <vt:lpwstr/>
      </vt:variant>
      <vt:variant>
        <vt:lpwstr>_Toc213362076</vt:lpwstr>
      </vt:variant>
      <vt:variant>
        <vt:i4>1048631</vt:i4>
      </vt:variant>
      <vt:variant>
        <vt:i4>140</vt:i4>
      </vt:variant>
      <vt:variant>
        <vt:i4>0</vt:i4>
      </vt:variant>
      <vt:variant>
        <vt:i4>5</vt:i4>
      </vt:variant>
      <vt:variant>
        <vt:lpwstr/>
      </vt:variant>
      <vt:variant>
        <vt:lpwstr>_Toc213362075</vt:lpwstr>
      </vt:variant>
      <vt:variant>
        <vt:i4>1048631</vt:i4>
      </vt:variant>
      <vt:variant>
        <vt:i4>134</vt:i4>
      </vt:variant>
      <vt:variant>
        <vt:i4>0</vt:i4>
      </vt:variant>
      <vt:variant>
        <vt:i4>5</vt:i4>
      </vt:variant>
      <vt:variant>
        <vt:lpwstr/>
      </vt:variant>
      <vt:variant>
        <vt:lpwstr>_Toc213362074</vt:lpwstr>
      </vt:variant>
      <vt:variant>
        <vt:i4>1048631</vt:i4>
      </vt:variant>
      <vt:variant>
        <vt:i4>128</vt:i4>
      </vt:variant>
      <vt:variant>
        <vt:i4>0</vt:i4>
      </vt:variant>
      <vt:variant>
        <vt:i4>5</vt:i4>
      </vt:variant>
      <vt:variant>
        <vt:lpwstr/>
      </vt:variant>
      <vt:variant>
        <vt:lpwstr>_Toc213362073</vt:lpwstr>
      </vt:variant>
      <vt:variant>
        <vt:i4>1048631</vt:i4>
      </vt:variant>
      <vt:variant>
        <vt:i4>122</vt:i4>
      </vt:variant>
      <vt:variant>
        <vt:i4>0</vt:i4>
      </vt:variant>
      <vt:variant>
        <vt:i4>5</vt:i4>
      </vt:variant>
      <vt:variant>
        <vt:lpwstr/>
      </vt:variant>
      <vt:variant>
        <vt:lpwstr>_Toc213362072</vt:lpwstr>
      </vt:variant>
      <vt:variant>
        <vt:i4>1048631</vt:i4>
      </vt:variant>
      <vt:variant>
        <vt:i4>116</vt:i4>
      </vt:variant>
      <vt:variant>
        <vt:i4>0</vt:i4>
      </vt:variant>
      <vt:variant>
        <vt:i4>5</vt:i4>
      </vt:variant>
      <vt:variant>
        <vt:lpwstr/>
      </vt:variant>
      <vt:variant>
        <vt:lpwstr>_Toc213362071</vt:lpwstr>
      </vt:variant>
      <vt:variant>
        <vt:i4>1048631</vt:i4>
      </vt:variant>
      <vt:variant>
        <vt:i4>110</vt:i4>
      </vt:variant>
      <vt:variant>
        <vt:i4>0</vt:i4>
      </vt:variant>
      <vt:variant>
        <vt:i4>5</vt:i4>
      </vt:variant>
      <vt:variant>
        <vt:lpwstr/>
      </vt:variant>
      <vt:variant>
        <vt:lpwstr>_Toc213362070</vt:lpwstr>
      </vt:variant>
      <vt:variant>
        <vt:i4>1114167</vt:i4>
      </vt:variant>
      <vt:variant>
        <vt:i4>104</vt:i4>
      </vt:variant>
      <vt:variant>
        <vt:i4>0</vt:i4>
      </vt:variant>
      <vt:variant>
        <vt:i4>5</vt:i4>
      </vt:variant>
      <vt:variant>
        <vt:lpwstr/>
      </vt:variant>
      <vt:variant>
        <vt:lpwstr>_Toc213362069</vt:lpwstr>
      </vt:variant>
      <vt:variant>
        <vt:i4>1114167</vt:i4>
      </vt:variant>
      <vt:variant>
        <vt:i4>98</vt:i4>
      </vt:variant>
      <vt:variant>
        <vt:i4>0</vt:i4>
      </vt:variant>
      <vt:variant>
        <vt:i4>5</vt:i4>
      </vt:variant>
      <vt:variant>
        <vt:lpwstr/>
      </vt:variant>
      <vt:variant>
        <vt:lpwstr>_Toc213362068</vt:lpwstr>
      </vt:variant>
      <vt:variant>
        <vt:i4>1114167</vt:i4>
      </vt:variant>
      <vt:variant>
        <vt:i4>92</vt:i4>
      </vt:variant>
      <vt:variant>
        <vt:i4>0</vt:i4>
      </vt:variant>
      <vt:variant>
        <vt:i4>5</vt:i4>
      </vt:variant>
      <vt:variant>
        <vt:lpwstr/>
      </vt:variant>
      <vt:variant>
        <vt:lpwstr>_Toc213362067</vt:lpwstr>
      </vt:variant>
      <vt:variant>
        <vt:i4>1114167</vt:i4>
      </vt:variant>
      <vt:variant>
        <vt:i4>86</vt:i4>
      </vt:variant>
      <vt:variant>
        <vt:i4>0</vt:i4>
      </vt:variant>
      <vt:variant>
        <vt:i4>5</vt:i4>
      </vt:variant>
      <vt:variant>
        <vt:lpwstr/>
      </vt:variant>
      <vt:variant>
        <vt:lpwstr>_Toc213362066</vt:lpwstr>
      </vt:variant>
      <vt:variant>
        <vt:i4>1114167</vt:i4>
      </vt:variant>
      <vt:variant>
        <vt:i4>80</vt:i4>
      </vt:variant>
      <vt:variant>
        <vt:i4>0</vt:i4>
      </vt:variant>
      <vt:variant>
        <vt:i4>5</vt:i4>
      </vt:variant>
      <vt:variant>
        <vt:lpwstr/>
      </vt:variant>
      <vt:variant>
        <vt:lpwstr>_Toc213362065</vt:lpwstr>
      </vt:variant>
      <vt:variant>
        <vt:i4>1114167</vt:i4>
      </vt:variant>
      <vt:variant>
        <vt:i4>74</vt:i4>
      </vt:variant>
      <vt:variant>
        <vt:i4>0</vt:i4>
      </vt:variant>
      <vt:variant>
        <vt:i4>5</vt:i4>
      </vt:variant>
      <vt:variant>
        <vt:lpwstr/>
      </vt:variant>
      <vt:variant>
        <vt:lpwstr>_Toc213362064</vt:lpwstr>
      </vt:variant>
      <vt:variant>
        <vt:i4>1114167</vt:i4>
      </vt:variant>
      <vt:variant>
        <vt:i4>68</vt:i4>
      </vt:variant>
      <vt:variant>
        <vt:i4>0</vt:i4>
      </vt:variant>
      <vt:variant>
        <vt:i4>5</vt:i4>
      </vt:variant>
      <vt:variant>
        <vt:lpwstr/>
      </vt:variant>
      <vt:variant>
        <vt:lpwstr>_Toc213362063</vt:lpwstr>
      </vt:variant>
      <vt:variant>
        <vt:i4>1114167</vt:i4>
      </vt:variant>
      <vt:variant>
        <vt:i4>62</vt:i4>
      </vt:variant>
      <vt:variant>
        <vt:i4>0</vt:i4>
      </vt:variant>
      <vt:variant>
        <vt:i4>5</vt:i4>
      </vt:variant>
      <vt:variant>
        <vt:lpwstr/>
      </vt:variant>
      <vt:variant>
        <vt:lpwstr>_Toc213362062</vt:lpwstr>
      </vt:variant>
      <vt:variant>
        <vt:i4>1114167</vt:i4>
      </vt:variant>
      <vt:variant>
        <vt:i4>56</vt:i4>
      </vt:variant>
      <vt:variant>
        <vt:i4>0</vt:i4>
      </vt:variant>
      <vt:variant>
        <vt:i4>5</vt:i4>
      </vt:variant>
      <vt:variant>
        <vt:lpwstr/>
      </vt:variant>
      <vt:variant>
        <vt:lpwstr>_Toc213362061</vt:lpwstr>
      </vt:variant>
      <vt:variant>
        <vt:i4>1114167</vt:i4>
      </vt:variant>
      <vt:variant>
        <vt:i4>50</vt:i4>
      </vt:variant>
      <vt:variant>
        <vt:i4>0</vt:i4>
      </vt:variant>
      <vt:variant>
        <vt:i4>5</vt:i4>
      </vt:variant>
      <vt:variant>
        <vt:lpwstr/>
      </vt:variant>
      <vt:variant>
        <vt:lpwstr>_Toc213362060</vt:lpwstr>
      </vt:variant>
      <vt:variant>
        <vt:i4>1179703</vt:i4>
      </vt:variant>
      <vt:variant>
        <vt:i4>44</vt:i4>
      </vt:variant>
      <vt:variant>
        <vt:i4>0</vt:i4>
      </vt:variant>
      <vt:variant>
        <vt:i4>5</vt:i4>
      </vt:variant>
      <vt:variant>
        <vt:lpwstr/>
      </vt:variant>
      <vt:variant>
        <vt:lpwstr>_Toc213362059</vt:lpwstr>
      </vt:variant>
      <vt:variant>
        <vt:i4>1179703</vt:i4>
      </vt:variant>
      <vt:variant>
        <vt:i4>38</vt:i4>
      </vt:variant>
      <vt:variant>
        <vt:i4>0</vt:i4>
      </vt:variant>
      <vt:variant>
        <vt:i4>5</vt:i4>
      </vt:variant>
      <vt:variant>
        <vt:lpwstr/>
      </vt:variant>
      <vt:variant>
        <vt:lpwstr>_Toc213362058</vt:lpwstr>
      </vt:variant>
      <vt:variant>
        <vt:i4>1179703</vt:i4>
      </vt:variant>
      <vt:variant>
        <vt:i4>32</vt:i4>
      </vt:variant>
      <vt:variant>
        <vt:i4>0</vt:i4>
      </vt:variant>
      <vt:variant>
        <vt:i4>5</vt:i4>
      </vt:variant>
      <vt:variant>
        <vt:lpwstr/>
      </vt:variant>
      <vt:variant>
        <vt:lpwstr>_Toc213362057</vt:lpwstr>
      </vt:variant>
      <vt:variant>
        <vt:i4>1179703</vt:i4>
      </vt:variant>
      <vt:variant>
        <vt:i4>26</vt:i4>
      </vt:variant>
      <vt:variant>
        <vt:i4>0</vt:i4>
      </vt:variant>
      <vt:variant>
        <vt:i4>5</vt:i4>
      </vt:variant>
      <vt:variant>
        <vt:lpwstr/>
      </vt:variant>
      <vt:variant>
        <vt:lpwstr>_Toc213362056</vt:lpwstr>
      </vt:variant>
      <vt:variant>
        <vt:i4>1179703</vt:i4>
      </vt:variant>
      <vt:variant>
        <vt:i4>20</vt:i4>
      </vt:variant>
      <vt:variant>
        <vt:i4>0</vt:i4>
      </vt:variant>
      <vt:variant>
        <vt:i4>5</vt:i4>
      </vt:variant>
      <vt:variant>
        <vt:lpwstr/>
      </vt:variant>
      <vt:variant>
        <vt:lpwstr>_Toc213362055</vt:lpwstr>
      </vt:variant>
      <vt:variant>
        <vt:i4>1179703</vt:i4>
      </vt:variant>
      <vt:variant>
        <vt:i4>14</vt:i4>
      </vt:variant>
      <vt:variant>
        <vt:i4>0</vt:i4>
      </vt:variant>
      <vt:variant>
        <vt:i4>5</vt:i4>
      </vt:variant>
      <vt:variant>
        <vt:lpwstr/>
      </vt:variant>
      <vt:variant>
        <vt:lpwstr>_Toc213362054</vt:lpwstr>
      </vt:variant>
      <vt:variant>
        <vt:i4>1179703</vt:i4>
      </vt:variant>
      <vt:variant>
        <vt:i4>8</vt:i4>
      </vt:variant>
      <vt:variant>
        <vt:i4>0</vt:i4>
      </vt:variant>
      <vt:variant>
        <vt:i4>5</vt:i4>
      </vt:variant>
      <vt:variant>
        <vt:lpwstr/>
      </vt:variant>
      <vt:variant>
        <vt:lpwstr>_Toc213362053</vt:lpwstr>
      </vt:variant>
      <vt:variant>
        <vt:i4>1179703</vt:i4>
      </vt:variant>
      <vt:variant>
        <vt:i4>2</vt:i4>
      </vt:variant>
      <vt:variant>
        <vt:i4>0</vt:i4>
      </vt:variant>
      <vt:variant>
        <vt:i4>5</vt:i4>
      </vt:variant>
      <vt:variant>
        <vt:lpwstr/>
      </vt:variant>
      <vt:variant>
        <vt:lpwstr>_Toc213362052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 791 Assignment 3</dc:title>
  <dc:subject>Assignment</dc:subject>
  <dc:creator>U22510304</dc:creator>
  <cp:keywords/>
  <dc:description/>
  <cp:lastModifiedBy>Mr. ST Makhoba</cp:lastModifiedBy>
  <cp:revision>2</cp:revision>
  <dcterms:created xsi:type="dcterms:W3CDTF">2025-11-08T14:46:00Z</dcterms:created>
  <dcterms:modified xsi:type="dcterms:W3CDTF">2025-11-08T14:46:00Z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d95e0c37-f605-4b8f-9686-f36fc79faaa3</vt:lpwstr>
  </property>
</Properties>
</file>