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EA750" w14:textId="77777777" w:rsidR="00130D38" w:rsidRDefault="00130D38" w:rsidP="0018059B">
      <w:pPr>
        <w:spacing w:after="0" w:line="240" w:lineRule="auto"/>
      </w:pPr>
      <w:r>
        <w:rPr>
          <w:noProof/>
        </w:rPr>
        <w:t>Lee</w:t>
      </w:r>
      <w:r>
        <w:t xml:space="preserve"> </w:t>
      </w:r>
      <w:r>
        <w:rPr>
          <w:noProof/>
        </w:rPr>
        <w:t>Trace</w:t>
      </w:r>
    </w:p>
    <w:p w14:paraId="1EB5B05C" w14:textId="77777777" w:rsidR="00130D38" w:rsidRDefault="00130D38" w:rsidP="0018059B">
      <w:pPr>
        <w:spacing w:after="0" w:line="240" w:lineRule="auto"/>
      </w:pPr>
      <w:r>
        <w:rPr>
          <w:noProof/>
        </w:rPr>
        <w:t>112 Round Top Way</w:t>
      </w:r>
    </w:p>
    <w:p w14:paraId="3B3B7C7C" w14:textId="77777777" w:rsidR="00130D38" w:rsidRPr="00E60990" w:rsidRDefault="00130D38" w:rsidP="0018059B">
      <w:pPr>
        <w:spacing w:after="0" w:line="240" w:lineRule="auto"/>
      </w:pPr>
      <w:r>
        <w:rPr>
          <w:noProof/>
        </w:rPr>
        <w:t>Sacramento</w:t>
      </w:r>
      <w:r>
        <w:t xml:space="preserve">, </w:t>
      </w:r>
      <w:r>
        <w:rPr>
          <w:noProof/>
        </w:rPr>
        <w:t>CA</w:t>
      </w:r>
      <w:r>
        <w:t xml:space="preserve"> </w:t>
      </w:r>
      <w:r>
        <w:rPr>
          <w:noProof/>
        </w:rPr>
        <w:t>82000</w:t>
      </w:r>
    </w:p>
    <w:p w14:paraId="74236A53" w14:textId="77777777" w:rsidR="00130D38" w:rsidRPr="00E60990" w:rsidRDefault="00130D38" w:rsidP="00E36F5D">
      <w:pPr>
        <w:spacing w:before="160"/>
      </w:pPr>
      <w:r w:rsidRPr="00E60990">
        <w:t>RE: Publication Material (U.S. Natural Disaster Statistics)</w:t>
      </w:r>
    </w:p>
    <w:p w14:paraId="0DB2E4B9" w14:textId="77777777" w:rsidR="00130D38" w:rsidRPr="00E60990" w:rsidRDefault="00130D38"/>
    <w:p w14:paraId="22FD3658" w14:textId="77777777" w:rsidR="00130D38" w:rsidRPr="00E60990" w:rsidRDefault="00130D38">
      <w:r w:rsidRPr="00E60990">
        <w:t>The U.S. Natural Disaster Statistics compiles information on fatalities, injuries, and damages caused by weather-related hazards. These statistics are reported by the National Climate and Weather Center and include data from all 50 states, Puerto Rico, Guam, and the Virgin Islands. The most notable change between the 10-year average and the most recent year is the significant increase in tornado-related and heat-related injuries and fatalities.</w:t>
      </w:r>
    </w:p>
    <w:tbl>
      <w:tblPr>
        <w:tblStyle w:val="GridTable5Dark-Accent5"/>
        <w:tblW w:w="0" w:type="auto"/>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blBorders>
        <w:tblLook w:val="04A0" w:firstRow="1" w:lastRow="0" w:firstColumn="1" w:lastColumn="0" w:noHBand="0" w:noVBand="1"/>
      </w:tblPr>
      <w:tblGrid>
        <w:gridCol w:w="2456"/>
        <w:gridCol w:w="2315"/>
        <w:gridCol w:w="2408"/>
        <w:gridCol w:w="2171"/>
      </w:tblGrid>
      <w:tr w:rsidR="00130D38" w14:paraId="0309745E" w14:textId="77777777" w:rsidTr="0070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bottom w:val="single" w:sz="12" w:space="0" w:color="5B9BD5" w:themeColor="accent1"/>
              <w:right w:val="none" w:sz="0" w:space="0" w:color="auto"/>
            </w:tcBorders>
          </w:tcPr>
          <w:p w14:paraId="671A9D17" w14:textId="77777777" w:rsidR="00130D38" w:rsidRDefault="00130D38" w:rsidP="00A471C9">
            <w:pPr>
              <w:jc w:val="center"/>
            </w:pPr>
            <w:r>
              <w:t>U.S Natural Disaster Statistics</w:t>
            </w:r>
          </w:p>
        </w:tc>
      </w:tr>
      <w:tr w:rsidR="00130D38" w14:paraId="062A41CF"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single" w:sz="12" w:space="0" w:color="5B9BD5" w:themeColor="accent1"/>
              <w:bottom w:val="single" w:sz="12" w:space="0" w:color="5B9BD5" w:themeColor="accent1"/>
            </w:tcBorders>
          </w:tcPr>
          <w:p w14:paraId="1CC1FB0A" w14:textId="77777777" w:rsidR="00130D38" w:rsidRDefault="00130D38"/>
        </w:tc>
        <w:tc>
          <w:tcPr>
            <w:tcW w:w="2315" w:type="dxa"/>
            <w:tcBorders>
              <w:top w:val="single" w:sz="12" w:space="0" w:color="5B9BD5" w:themeColor="accent1"/>
              <w:bottom w:val="single" w:sz="12" w:space="0" w:color="5B9BD5" w:themeColor="accent1"/>
            </w:tcBorders>
            <w:shd w:val="clear" w:color="auto" w:fill="8496B0" w:themeFill="text2" w:themeFillTint="99"/>
          </w:tcPr>
          <w:p w14:paraId="58C86DA6"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Year 2015</w:t>
            </w:r>
          </w:p>
        </w:tc>
        <w:tc>
          <w:tcPr>
            <w:tcW w:w="2408" w:type="dxa"/>
            <w:tcBorders>
              <w:top w:val="single" w:sz="12" w:space="0" w:color="5B9BD5" w:themeColor="accent1"/>
              <w:bottom w:val="single" w:sz="12" w:space="0" w:color="5B9BD5" w:themeColor="accent1"/>
            </w:tcBorders>
            <w:shd w:val="clear" w:color="auto" w:fill="8496B0" w:themeFill="text2" w:themeFillTint="99"/>
          </w:tcPr>
          <w:p w14:paraId="1C2360EF"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10-Year Average</w:t>
            </w:r>
          </w:p>
        </w:tc>
        <w:tc>
          <w:tcPr>
            <w:tcW w:w="2171" w:type="dxa"/>
            <w:tcBorders>
              <w:top w:val="single" w:sz="12" w:space="0" w:color="5B9BD5" w:themeColor="accent1"/>
              <w:bottom w:val="single" w:sz="12" w:space="0" w:color="5B9BD5" w:themeColor="accent1"/>
              <w:right w:val="single" w:sz="12" w:space="0" w:color="5B9BD5" w:themeColor="accent1"/>
            </w:tcBorders>
            <w:shd w:val="clear" w:color="auto" w:fill="8496B0" w:themeFill="text2" w:themeFillTint="99"/>
          </w:tcPr>
          <w:p w14:paraId="144A6C52"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30-Year Average</w:t>
            </w:r>
          </w:p>
        </w:tc>
      </w:tr>
      <w:tr w:rsidR="00130D38" w14:paraId="0242CB4D"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none" w:sz="0" w:space="0" w:color="auto"/>
            </w:tcBorders>
          </w:tcPr>
          <w:p w14:paraId="1E2B68A2" w14:textId="77777777" w:rsidR="00130D38" w:rsidRDefault="00130D38">
            <w:r>
              <w:t>Flood</w:t>
            </w:r>
          </w:p>
        </w:tc>
        <w:tc>
          <w:tcPr>
            <w:tcW w:w="2315" w:type="dxa"/>
            <w:tcBorders>
              <w:top w:val="single" w:sz="12" w:space="0" w:color="5B9BD5" w:themeColor="accent1"/>
            </w:tcBorders>
          </w:tcPr>
          <w:p w14:paraId="0259DECE"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113</w:t>
            </w:r>
          </w:p>
        </w:tc>
        <w:tc>
          <w:tcPr>
            <w:tcW w:w="2408" w:type="dxa"/>
            <w:tcBorders>
              <w:top w:val="single" w:sz="12" w:space="0" w:color="5B9BD5" w:themeColor="accent1"/>
            </w:tcBorders>
          </w:tcPr>
          <w:p w14:paraId="4CC5310B"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78</w:t>
            </w:r>
          </w:p>
        </w:tc>
        <w:tc>
          <w:tcPr>
            <w:tcW w:w="2171" w:type="dxa"/>
            <w:tcBorders>
              <w:top w:val="single" w:sz="12" w:space="0" w:color="5B9BD5" w:themeColor="accent1"/>
            </w:tcBorders>
          </w:tcPr>
          <w:p w14:paraId="43F75348"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64</w:t>
            </w:r>
          </w:p>
        </w:tc>
      </w:tr>
      <w:tr w:rsidR="00130D38" w14:paraId="1AA12F24"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577DE9CA" w14:textId="77777777" w:rsidR="00130D38" w:rsidRDefault="00130D38">
            <w:r>
              <w:t>Lightning</w:t>
            </w:r>
          </w:p>
        </w:tc>
        <w:tc>
          <w:tcPr>
            <w:tcW w:w="2315" w:type="dxa"/>
          </w:tcPr>
          <w:p w14:paraId="147ED9A8"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26</w:t>
            </w:r>
          </w:p>
        </w:tc>
        <w:tc>
          <w:tcPr>
            <w:tcW w:w="2408" w:type="dxa"/>
          </w:tcPr>
          <w:p w14:paraId="6170C265"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37</w:t>
            </w:r>
          </w:p>
        </w:tc>
        <w:tc>
          <w:tcPr>
            <w:tcW w:w="2171" w:type="dxa"/>
          </w:tcPr>
          <w:p w14:paraId="3DDE77A8"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42</w:t>
            </w:r>
          </w:p>
        </w:tc>
      </w:tr>
      <w:tr w:rsidR="00130D38" w14:paraId="21BA5DD9"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349A3A04" w14:textId="77777777" w:rsidR="00130D38" w:rsidRDefault="00130D38">
            <w:r>
              <w:t>Tornado</w:t>
            </w:r>
          </w:p>
        </w:tc>
        <w:tc>
          <w:tcPr>
            <w:tcW w:w="2315" w:type="dxa"/>
          </w:tcPr>
          <w:p w14:paraId="1BB07F4D"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553</w:t>
            </w:r>
          </w:p>
        </w:tc>
        <w:tc>
          <w:tcPr>
            <w:tcW w:w="2408" w:type="dxa"/>
          </w:tcPr>
          <w:p w14:paraId="5D106A43"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74</w:t>
            </w:r>
          </w:p>
        </w:tc>
        <w:tc>
          <w:tcPr>
            <w:tcW w:w="2171" w:type="dxa"/>
          </w:tcPr>
          <w:p w14:paraId="59C97C82"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65</w:t>
            </w:r>
          </w:p>
        </w:tc>
      </w:tr>
      <w:tr w:rsidR="00130D38" w14:paraId="179110C5"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5AF006A" w14:textId="77777777" w:rsidR="00130D38" w:rsidRDefault="00130D38">
            <w:r>
              <w:t>Hurricane</w:t>
            </w:r>
          </w:p>
        </w:tc>
        <w:tc>
          <w:tcPr>
            <w:tcW w:w="2315" w:type="dxa"/>
          </w:tcPr>
          <w:p w14:paraId="25AF86ED"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9</w:t>
            </w:r>
          </w:p>
        </w:tc>
        <w:tc>
          <w:tcPr>
            <w:tcW w:w="2408" w:type="dxa"/>
          </w:tcPr>
          <w:p w14:paraId="59D7F036"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114</w:t>
            </w:r>
          </w:p>
        </w:tc>
        <w:tc>
          <w:tcPr>
            <w:tcW w:w="2171" w:type="dxa"/>
          </w:tcPr>
          <w:p w14:paraId="4C2737B6"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200</w:t>
            </w:r>
          </w:p>
        </w:tc>
      </w:tr>
      <w:tr w:rsidR="00130D38" w14:paraId="4FB04A8B"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333D0C44" w14:textId="77777777" w:rsidR="00130D38" w:rsidRDefault="00130D38">
            <w:r>
              <w:t>Heat</w:t>
            </w:r>
          </w:p>
        </w:tc>
        <w:tc>
          <w:tcPr>
            <w:tcW w:w="2315" w:type="dxa"/>
          </w:tcPr>
          <w:p w14:paraId="480C571B"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206</w:t>
            </w:r>
          </w:p>
        </w:tc>
        <w:tc>
          <w:tcPr>
            <w:tcW w:w="2408" w:type="dxa"/>
          </w:tcPr>
          <w:p w14:paraId="1C768ED0"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119</w:t>
            </w:r>
          </w:p>
        </w:tc>
        <w:tc>
          <w:tcPr>
            <w:tcW w:w="2171" w:type="dxa"/>
          </w:tcPr>
          <w:p w14:paraId="0B51798A"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122</w:t>
            </w:r>
          </w:p>
        </w:tc>
      </w:tr>
      <w:tr w:rsidR="00130D38" w14:paraId="14EE9F7E"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3928A52A" w14:textId="77777777" w:rsidR="00130D38" w:rsidRDefault="00130D38">
            <w:r>
              <w:t>Cold</w:t>
            </w:r>
          </w:p>
        </w:tc>
        <w:tc>
          <w:tcPr>
            <w:tcW w:w="2315" w:type="dxa"/>
          </w:tcPr>
          <w:p w14:paraId="675520F6"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29</w:t>
            </w:r>
          </w:p>
        </w:tc>
        <w:tc>
          <w:tcPr>
            <w:tcW w:w="2408" w:type="dxa"/>
          </w:tcPr>
          <w:p w14:paraId="47DE5C00"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27</w:t>
            </w:r>
          </w:p>
        </w:tc>
        <w:tc>
          <w:tcPr>
            <w:tcW w:w="2171" w:type="dxa"/>
          </w:tcPr>
          <w:p w14:paraId="387C55A6"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23</w:t>
            </w:r>
          </w:p>
        </w:tc>
      </w:tr>
      <w:tr w:rsidR="00130D38" w14:paraId="3781EAD6"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2169649D" w14:textId="77777777" w:rsidR="00130D38" w:rsidRDefault="00130D38">
            <w:r>
              <w:t>Wind</w:t>
            </w:r>
          </w:p>
        </w:tc>
        <w:tc>
          <w:tcPr>
            <w:tcW w:w="2315" w:type="dxa"/>
          </w:tcPr>
          <w:p w14:paraId="6345AB95"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76</w:t>
            </w:r>
          </w:p>
        </w:tc>
        <w:tc>
          <w:tcPr>
            <w:tcW w:w="2408" w:type="dxa"/>
          </w:tcPr>
          <w:p w14:paraId="02D45716"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45</w:t>
            </w:r>
          </w:p>
        </w:tc>
        <w:tc>
          <w:tcPr>
            <w:tcW w:w="2171" w:type="dxa"/>
          </w:tcPr>
          <w:p w14:paraId="271DA64F"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60</w:t>
            </w:r>
          </w:p>
        </w:tc>
      </w:tr>
      <w:tr w:rsidR="00130D38" w14:paraId="55417CA6"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E1ADED3" w14:textId="77777777" w:rsidR="00130D38" w:rsidRDefault="00130D38">
            <w:r>
              <w:t>Rip Current</w:t>
            </w:r>
          </w:p>
        </w:tc>
        <w:tc>
          <w:tcPr>
            <w:tcW w:w="2315" w:type="dxa"/>
          </w:tcPr>
          <w:p w14:paraId="37E2F847"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41</w:t>
            </w:r>
          </w:p>
        </w:tc>
        <w:tc>
          <w:tcPr>
            <w:tcW w:w="2408" w:type="dxa"/>
          </w:tcPr>
          <w:p w14:paraId="195B9B67"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46</w:t>
            </w:r>
          </w:p>
        </w:tc>
        <w:tc>
          <w:tcPr>
            <w:tcW w:w="2171" w:type="dxa"/>
          </w:tcPr>
          <w:p w14:paraId="6A658F90"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32</w:t>
            </w:r>
          </w:p>
        </w:tc>
      </w:tr>
      <w:tr w:rsidR="00130D38" w14:paraId="085774C7"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bottom w:val="none" w:sz="0" w:space="0" w:color="auto"/>
            </w:tcBorders>
          </w:tcPr>
          <w:p w14:paraId="4C57D760" w14:textId="77777777" w:rsidR="00130D38" w:rsidRDefault="00130D38">
            <w:r>
              <w:t>Total</w:t>
            </w:r>
          </w:p>
        </w:tc>
        <w:tc>
          <w:tcPr>
            <w:tcW w:w="2315" w:type="dxa"/>
          </w:tcPr>
          <w:p w14:paraId="60EE6D5E"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1,053</w:t>
            </w:r>
            <w:r>
              <w:fldChar w:fldCharType="end"/>
            </w:r>
          </w:p>
        </w:tc>
        <w:tc>
          <w:tcPr>
            <w:tcW w:w="2408" w:type="dxa"/>
          </w:tcPr>
          <w:p w14:paraId="35E693C7"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540</w:t>
            </w:r>
            <w:r>
              <w:fldChar w:fldCharType="end"/>
            </w:r>
          </w:p>
        </w:tc>
        <w:tc>
          <w:tcPr>
            <w:tcW w:w="2171" w:type="dxa"/>
          </w:tcPr>
          <w:p w14:paraId="69C010F5"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608</w:t>
            </w:r>
            <w:r>
              <w:fldChar w:fldCharType="end"/>
            </w:r>
          </w:p>
        </w:tc>
      </w:tr>
    </w:tbl>
    <w:p w14:paraId="1E27ADBE" w14:textId="77777777" w:rsidR="00130D38" w:rsidRDefault="00130D38"/>
    <w:p w14:paraId="73411562" w14:textId="77777777" w:rsidR="00130D38" w:rsidRDefault="00130D38">
      <w:r>
        <w:t>The National Climate and Weather Center recommends additional tracking of the occurrence of tornado and heat-related events that are of statistical significance from one year to the next.</w:t>
      </w:r>
    </w:p>
    <w:p w14:paraId="22DE35C2" w14:textId="77777777" w:rsidR="00130D38" w:rsidRDefault="00130D38">
      <w:pPr>
        <w:rPr>
          <w:i/>
          <w:iCs/>
        </w:rPr>
        <w:sectPr w:rsidR="00130D38" w:rsidSect="00130D38">
          <w:pgSz w:w="12240" w:h="15840"/>
          <w:pgMar w:top="1440" w:right="1440" w:bottom="1440" w:left="1440" w:header="720" w:footer="720" w:gutter="0"/>
          <w:pgNumType w:start="1"/>
          <w:cols w:space="720"/>
          <w:docGrid w:linePitch="360"/>
        </w:sectPr>
      </w:pPr>
      <w:r>
        <w:t xml:space="preserve">For publication in </w:t>
      </w:r>
      <w:r w:rsidRPr="005746B5">
        <w:rPr>
          <w:i/>
          <w:iCs/>
          <w:noProof/>
        </w:rPr>
        <w:t>The Weather Source</w:t>
      </w:r>
    </w:p>
    <w:p w14:paraId="41C10F58" w14:textId="77777777" w:rsidR="00130D38" w:rsidRDefault="00130D38" w:rsidP="0018059B">
      <w:pPr>
        <w:spacing w:after="0" w:line="240" w:lineRule="auto"/>
      </w:pPr>
      <w:r>
        <w:rPr>
          <w:noProof/>
        </w:rPr>
        <w:lastRenderedPageBreak/>
        <w:t>Ron</w:t>
      </w:r>
      <w:r>
        <w:t xml:space="preserve"> </w:t>
      </w:r>
      <w:r>
        <w:rPr>
          <w:noProof/>
        </w:rPr>
        <w:t>Mahler</w:t>
      </w:r>
    </w:p>
    <w:p w14:paraId="267681D4" w14:textId="77777777" w:rsidR="00130D38" w:rsidRDefault="00130D38" w:rsidP="0018059B">
      <w:pPr>
        <w:spacing w:after="0" w:line="240" w:lineRule="auto"/>
      </w:pPr>
      <w:r>
        <w:rPr>
          <w:noProof/>
        </w:rPr>
        <w:t>348 N. Boulevard</w:t>
      </w:r>
    </w:p>
    <w:p w14:paraId="2B5F7A35" w14:textId="77777777" w:rsidR="00130D38" w:rsidRPr="00E60990" w:rsidRDefault="00130D38" w:rsidP="0018059B">
      <w:pPr>
        <w:spacing w:after="0" w:line="240" w:lineRule="auto"/>
      </w:pPr>
      <w:r>
        <w:rPr>
          <w:noProof/>
        </w:rPr>
        <w:t>Jackson</w:t>
      </w:r>
      <w:r>
        <w:t xml:space="preserve">, </w:t>
      </w:r>
      <w:r>
        <w:rPr>
          <w:noProof/>
        </w:rPr>
        <w:t>MS</w:t>
      </w:r>
      <w:r>
        <w:t xml:space="preserve"> </w:t>
      </w:r>
      <w:r>
        <w:rPr>
          <w:noProof/>
        </w:rPr>
        <w:t>89776</w:t>
      </w:r>
    </w:p>
    <w:p w14:paraId="08E01514" w14:textId="77777777" w:rsidR="00130D38" w:rsidRPr="00E60990" w:rsidRDefault="00130D38" w:rsidP="00E36F5D">
      <w:pPr>
        <w:spacing w:before="160"/>
      </w:pPr>
      <w:r w:rsidRPr="00E60990">
        <w:t>RE: Publication Material (U.S. Natural Disaster Statistics)</w:t>
      </w:r>
    </w:p>
    <w:p w14:paraId="1795613B" w14:textId="77777777" w:rsidR="00130D38" w:rsidRPr="00E60990" w:rsidRDefault="00130D38"/>
    <w:p w14:paraId="58BFDA6A" w14:textId="77777777" w:rsidR="00130D38" w:rsidRPr="00E60990" w:rsidRDefault="00130D38">
      <w:r w:rsidRPr="00E60990">
        <w:t>The U.S. Natural Disaster Statistics compiles information on fatalities, injuries, and damages caused by weather-related hazards. These statistics are reported by the National Climate and Weather Center and include data from all 50 states, Puerto Rico, Guam, and the Virgin Islands. The most notable change between the 10-year average and the most recent year is the significant increase in tornado-related and heat-related injuries and fatalities.</w:t>
      </w:r>
    </w:p>
    <w:tbl>
      <w:tblPr>
        <w:tblStyle w:val="GridTable5Dark-Accent5"/>
        <w:tblW w:w="0" w:type="auto"/>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blBorders>
        <w:tblLook w:val="04A0" w:firstRow="1" w:lastRow="0" w:firstColumn="1" w:lastColumn="0" w:noHBand="0" w:noVBand="1"/>
      </w:tblPr>
      <w:tblGrid>
        <w:gridCol w:w="2456"/>
        <w:gridCol w:w="2315"/>
        <w:gridCol w:w="2408"/>
        <w:gridCol w:w="2171"/>
      </w:tblGrid>
      <w:tr w:rsidR="00130D38" w14:paraId="34C6B2CF" w14:textId="77777777" w:rsidTr="0070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bottom w:val="single" w:sz="12" w:space="0" w:color="5B9BD5" w:themeColor="accent1"/>
              <w:right w:val="none" w:sz="0" w:space="0" w:color="auto"/>
            </w:tcBorders>
          </w:tcPr>
          <w:p w14:paraId="532B075F" w14:textId="77777777" w:rsidR="00130D38" w:rsidRDefault="00130D38" w:rsidP="00A471C9">
            <w:pPr>
              <w:jc w:val="center"/>
            </w:pPr>
            <w:r>
              <w:t>U.S Natural Disaster Statistics</w:t>
            </w:r>
          </w:p>
        </w:tc>
      </w:tr>
      <w:tr w:rsidR="00130D38" w14:paraId="01FF3267"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single" w:sz="12" w:space="0" w:color="5B9BD5" w:themeColor="accent1"/>
              <w:bottom w:val="single" w:sz="12" w:space="0" w:color="5B9BD5" w:themeColor="accent1"/>
            </w:tcBorders>
          </w:tcPr>
          <w:p w14:paraId="45C68D3C" w14:textId="77777777" w:rsidR="00130D38" w:rsidRDefault="00130D38"/>
        </w:tc>
        <w:tc>
          <w:tcPr>
            <w:tcW w:w="2315" w:type="dxa"/>
            <w:tcBorders>
              <w:top w:val="single" w:sz="12" w:space="0" w:color="5B9BD5" w:themeColor="accent1"/>
              <w:bottom w:val="single" w:sz="12" w:space="0" w:color="5B9BD5" w:themeColor="accent1"/>
            </w:tcBorders>
            <w:shd w:val="clear" w:color="auto" w:fill="8496B0" w:themeFill="text2" w:themeFillTint="99"/>
          </w:tcPr>
          <w:p w14:paraId="6D250F0F"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Year 2015</w:t>
            </w:r>
          </w:p>
        </w:tc>
        <w:tc>
          <w:tcPr>
            <w:tcW w:w="2408" w:type="dxa"/>
            <w:tcBorders>
              <w:top w:val="single" w:sz="12" w:space="0" w:color="5B9BD5" w:themeColor="accent1"/>
              <w:bottom w:val="single" w:sz="12" w:space="0" w:color="5B9BD5" w:themeColor="accent1"/>
            </w:tcBorders>
            <w:shd w:val="clear" w:color="auto" w:fill="8496B0" w:themeFill="text2" w:themeFillTint="99"/>
          </w:tcPr>
          <w:p w14:paraId="41BFB19A"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10-Year Average</w:t>
            </w:r>
          </w:p>
        </w:tc>
        <w:tc>
          <w:tcPr>
            <w:tcW w:w="2171" w:type="dxa"/>
            <w:tcBorders>
              <w:top w:val="single" w:sz="12" w:space="0" w:color="5B9BD5" w:themeColor="accent1"/>
              <w:bottom w:val="single" w:sz="12" w:space="0" w:color="5B9BD5" w:themeColor="accent1"/>
              <w:right w:val="single" w:sz="12" w:space="0" w:color="5B9BD5" w:themeColor="accent1"/>
            </w:tcBorders>
            <w:shd w:val="clear" w:color="auto" w:fill="8496B0" w:themeFill="text2" w:themeFillTint="99"/>
          </w:tcPr>
          <w:p w14:paraId="720D4439"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30-Year Average</w:t>
            </w:r>
          </w:p>
        </w:tc>
      </w:tr>
      <w:tr w:rsidR="00130D38" w14:paraId="17F5A5C6"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none" w:sz="0" w:space="0" w:color="auto"/>
            </w:tcBorders>
          </w:tcPr>
          <w:p w14:paraId="363D37EA" w14:textId="77777777" w:rsidR="00130D38" w:rsidRDefault="00130D38">
            <w:r>
              <w:t>Flood</w:t>
            </w:r>
          </w:p>
        </w:tc>
        <w:tc>
          <w:tcPr>
            <w:tcW w:w="2315" w:type="dxa"/>
            <w:tcBorders>
              <w:top w:val="single" w:sz="12" w:space="0" w:color="5B9BD5" w:themeColor="accent1"/>
            </w:tcBorders>
          </w:tcPr>
          <w:p w14:paraId="6596E313"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113</w:t>
            </w:r>
          </w:p>
        </w:tc>
        <w:tc>
          <w:tcPr>
            <w:tcW w:w="2408" w:type="dxa"/>
            <w:tcBorders>
              <w:top w:val="single" w:sz="12" w:space="0" w:color="5B9BD5" w:themeColor="accent1"/>
            </w:tcBorders>
          </w:tcPr>
          <w:p w14:paraId="6892434A"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78</w:t>
            </w:r>
          </w:p>
        </w:tc>
        <w:tc>
          <w:tcPr>
            <w:tcW w:w="2171" w:type="dxa"/>
            <w:tcBorders>
              <w:top w:val="single" w:sz="12" w:space="0" w:color="5B9BD5" w:themeColor="accent1"/>
            </w:tcBorders>
          </w:tcPr>
          <w:p w14:paraId="4E2C6398"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64</w:t>
            </w:r>
          </w:p>
        </w:tc>
      </w:tr>
      <w:tr w:rsidR="00130D38" w14:paraId="51B092C5"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45E55174" w14:textId="77777777" w:rsidR="00130D38" w:rsidRDefault="00130D38">
            <w:r>
              <w:t>Lightning</w:t>
            </w:r>
          </w:p>
        </w:tc>
        <w:tc>
          <w:tcPr>
            <w:tcW w:w="2315" w:type="dxa"/>
          </w:tcPr>
          <w:p w14:paraId="0972B5A5"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26</w:t>
            </w:r>
          </w:p>
        </w:tc>
        <w:tc>
          <w:tcPr>
            <w:tcW w:w="2408" w:type="dxa"/>
          </w:tcPr>
          <w:p w14:paraId="10AF4101"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37</w:t>
            </w:r>
          </w:p>
        </w:tc>
        <w:tc>
          <w:tcPr>
            <w:tcW w:w="2171" w:type="dxa"/>
          </w:tcPr>
          <w:p w14:paraId="2E5D7079"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42</w:t>
            </w:r>
          </w:p>
        </w:tc>
      </w:tr>
      <w:tr w:rsidR="00130D38" w14:paraId="4597F001"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7DFB6DF9" w14:textId="77777777" w:rsidR="00130D38" w:rsidRDefault="00130D38">
            <w:r>
              <w:t>Tornado</w:t>
            </w:r>
          </w:p>
        </w:tc>
        <w:tc>
          <w:tcPr>
            <w:tcW w:w="2315" w:type="dxa"/>
          </w:tcPr>
          <w:p w14:paraId="31B6E491"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553</w:t>
            </w:r>
          </w:p>
        </w:tc>
        <w:tc>
          <w:tcPr>
            <w:tcW w:w="2408" w:type="dxa"/>
          </w:tcPr>
          <w:p w14:paraId="506B52EF"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74</w:t>
            </w:r>
          </w:p>
        </w:tc>
        <w:tc>
          <w:tcPr>
            <w:tcW w:w="2171" w:type="dxa"/>
          </w:tcPr>
          <w:p w14:paraId="405986DF"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65</w:t>
            </w:r>
          </w:p>
        </w:tc>
      </w:tr>
      <w:tr w:rsidR="00130D38" w14:paraId="7AA45C45"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70DF2BC7" w14:textId="77777777" w:rsidR="00130D38" w:rsidRDefault="00130D38">
            <w:r>
              <w:t>Hurricane</w:t>
            </w:r>
          </w:p>
        </w:tc>
        <w:tc>
          <w:tcPr>
            <w:tcW w:w="2315" w:type="dxa"/>
          </w:tcPr>
          <w:p w14:paraId="3C9F7431"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9</w:t>
            </w:r>
          </w:p>
        </w:tc>
        <w:tc>
          <w:tcPr>
            <w:tcW w:w="2408" w:type="dxa"/>
          </w:tcPr>
          <w:p w14:paraId="4C39623A"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114</w:t>
            </w:r>
          </w:p>
        </w:tc>
        <w:tc>
          <w:tcPr>
            <w:tcW w:w="2171" w:type="dxa"/>
          </w:tcPr>
          <w:p w14:paraId="507A3086"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200</w:t>
            </w:r>
          </w:p>
        </w:tc>
      </w:tr>
      <w:tr w:rsidR="00130D38" w14:paraId="245B4AF1"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E74A9DF" w14:textId="77777777" w:rsidR="00130D38" w:rsidRDefault="00130D38">
            <w:r>
              <w:t>Heat</w:t>
            </w:r>
          </w:p>
        </w:tc>
        <w:tc>
          <w:tcPr>
            <w:tcW w:w="2315" w:type="dxa"/>
          </w:tcPr>
          <w:p w14:paraId="2CA58B95"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206</w:t>
            </w:r>
          </w:p>
        </w:tc>
        <w:tc>
          <w:tcPr>
            <w:tcW w:w="2408" w:type="dxa"/>
          </w:tcPr>
          <w:p w14:paraId="65E8961D"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119</w:t>
            </w:r>
          </w:p>
        </w:tc>
        <w:tc>
          <w:tcPr>
            <w:tcW w:w="2171" w:type="dxa"/>
          </w:tcPr>
          <w:p w14:paraId="26D3BF36"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122</w:t>
            </w:r>
          </w:p>
        </w:tc>
      </w:tr>
      <w:tr w:rsidR="00130D38" w14:paraId="49B9E034"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5D56CE99" w14:textId="77777777" w:rsidR="00130D38" w:rsidRDefault="00130D38">
            <w:r>
              <w:t>Cold</w:t>
            </w:r>
          </w:p>
        </w:tc>
        <w:tc>
          <w:tcPr>
            <w:tcW w:w="2315" w:type="dxa"/>
          </w:tcPr>
          <w:p w14:paraId="6640B59F"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29</w:t>
            </w:r>
          </w:p>
        </w:tc>
        <w:tc>
          <w:tcPr>
            <w:tcW w:w="2408" w:type="dxa"/>
          </w:tcPr>
          <w:p w14:paraId="5B848022"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27</w:t>
            </w:r>
          </w:p>
        </w:tc>
        <w:tc>
          <w:tcPr>
            <w:tcW w:w="2171" w:type="dxa"/>
          </w:tcPr>
          <w:p w14:paraId="05347D5C"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23</w:t>
            </w:r>
          </w:p>
        </w:tc>
      </w:tr>
      <w:tr w:rsidR="00130D38" w14:paraId="3B893FF0"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7ADB040D" w14:textId="77777777" w:rsidR="00130D38" w:rsidRDefault="00130D38">
            <w:r>
              <w:t>Wind</w:t>
            </w:r>
          </w:p>
        </w:tc>
        <w:tc>
          <w:tcPr>
            <w:tcW w:w="2315" w:type="dxa"/>
          </w:tcPr>
          <w:p w14:paraId="3F376CC5"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76</w:t>
            </w:r>
          </w:p>
        </w:tc>
        <w:tc>
          <w:tcPr>
            <w:tcW w:w="2408" w:type="dxa"/>
          </w:tcPr>
          <w:p w14:paraId="4C5499C2"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45</w:t>
            </w:r>
          </w:p>
        </w:tc>
        <w:tc>
          <w:tcPr>
            <w:tcW w:w="2171" w:type="dxa"/>
          </w:tcPr>
          <w:p w14:paraId="649B794C"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60</w:t>
            </w:r>
          </w:p>
        </w:tc>
      </w:tr>
      <w:tr w:rsidR="00130D38" w14:paraId="217D28B5"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1B66A02C" w14:textId="77777777" w:rsidR="00130D38" w:rsidRDefault="00130D38">
            <w:r>
              <w:t>Rip Current</w:t>
            </w:r>
          </w:p>
        </w:tc>
        <w:tc>
          <w:tcPr>
            <w:tcW w:w="2315" w:type="dxa"/>
          </w:tcPr>
          <w:p w14:paraId="4B1B847C"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41</w:t>
            </w:r>
          </w:p>
        </w:tc>
        <w:tc>
          <w:tcPr>
            <w:tcW w:w="2408" w:type="dxa"/>
          </w:tcPr>
          <w:p w14:paraId="79B67457"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46</w:t>
            </w:r>
          </w:p>
        </w:tc>
        <w:tc>
          <w:tcPr>
            <w:tcW w:w="2171" w:type="dxa"/>
          </w:tcPr>
          <w:p w14:paraId="679A3200"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32</w:t>
            </w:r>
          </w:p>
        </w:tc>
      </w:tr>
      <w:tr w:rsidR="00130D38" w14:paraId="0494FD05"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bottom w:val="none" w:sz="0" w:space="0" w:color="auto"/>
            </w:tcBorders>
          </w:tcPr>
          <w:p w14:paraId="598F6126" w14:textId="77777777" w:rsidR="00130D38" w:rsidRDefault="00130D38">
            <w:r>
              <w:t>Total</w:t>
            </w:r>
          </w:p>
        </w:tc>
        <w:tc>
          <w:tcPr>
            <w:tcW w:w="2315" w:type="dxa"/>
          </w:tcPr>
          <w:p w14:paraId="6C8ECDE3"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1,053</w:t>
            </w:r>
            <w:r>
              <w:fldChar w:fldCharType="end"/>
            </w:r>
          </w:p>
        </w:tc>
        <w:tc>
          <w:tcPr>
            <w:tcW w:w="2408" w:type="dxa"/>
          </w:tcPr>
          <w:p w14:paraId="3D7D6A90"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540</w:t>
            </w:r>
            <w:r>
              <w:fldChar w:fldCharType="end"/>
            </w:r>
          </w:p>
        </w:tc>
        <w:tc>
          <w:tcPr>
            <w:tcW w:w="2171" w:type="dxa"/>
          </w:tcPr>
          <w:p w14:paraId="0F6DDBC6"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608</w:t>
            </w:r>
            <w:r>
              <w:fldChar w:fldCharType="end"/>
            </w:r>
          </w:p>
        </w:tc>
      </w:tr>
    </w:tbl>
    <w:p w14:paraId="62BB643C" w14:textId="77777777" w:rsidR="00130D38" w:rsidRDefault="00130D38"/>
    <w:p w14:paraId="4A012D36" w14:textId="77777777" w:rsidR="00130D38" w:rsidRDefault="00130D38">
      <w:r>
        <w:t>The National Climate and Weather Center recommends additional tracking of the occurrence of tornado and heat-related events that are of statistical significance from one year to the next.</w:t>
      </w:r>
    </w:p>
    <w:p w14:paraId="2A303B2C" w14:textId="77777777" w:rsidR="00130D38" w:rsidRDefault="00130D38">
      <w:pPr>
        <w:rPr>
          <w:i/>
          <w:iCs/>
        </w:rPr>
        <w:sectPr w:rsidR="00130D38" w:rsidSect="00130D38">
          <w:pgSz w:w="12240" w:h="15840"/>
          <w:pgMar w:top="1440" w:right="1440" w:bottom="1440" w:left="1440" w:header="720" w:footer="720" w:gutter="0"/>
          <w:pgNumType w:start="1"/>
          <w:cols w:space="720"/>
          <w:docGrid w:linePitch="360"/>
        </w:sectPr>
      </w:pPr>
      <w:r>
        <w:t xml:space="preserve">For publication in </w:t>
      </w:r>
      <w:r w:rsidRPr="005746B5">
        <w:rPr>
          <w:i/>
          <w:iCs/>
          <w:noProof/>
        </w:rPr>
        <w:t>America's Weather</w:t>
      </w:r>
    </w:p>
    <w:p w14:paraId="175AD690" w14:textId="77777777" w:rsidR="00130D38" w:rsidRDefault="00130D38" w:rsidP="0018059B">
      <w:pPr>
        <w:spacing w:after="0" w:line="240" w:lineRule="auto"/>
      </w:pPr>
      <w:r>
        <w:rPr>
          <w:noProof/>
        </w:rPr>
        <w:lastRenderedPageBreak/>
        <w:t>Micala</w:t>
      </w:r>
      <w:r>
        <w:t xml:space="preserve"> </w:t>
      </w:r>
      <w:r>
        <w:rPr>
          <w:noProof/>
        </w:rPr>
        <w:t>Strele</w:t>
      </w:r>
    </w:p>
    <w:p w14:paraId="12E6020B" w14:textId="77777777" w:rsidR="00130D38" w:rsidRDefault="00130D38" w:rsidP="0018059B">
      <w:pPr>
        <w:spacing w:after="0" w:line="240" w:lineRule="auto"/>
      </w:pPr>
      <w:r>
        <w:rPr>
          <w:noProof/>
        </w:rPr>
        <w:t>29 Upper River Road</w:t>
      </w:r>
    </w:p>
    <w:p w14:paraId="1CE92E86" w14:textId="77777777" w:rsidR="00130D38" w:rsidRPr="00E60990" w:rsidRDefault="00130D38" w:rsidP="0018059B">
      <w:pPr>
        <w:spacing w:after="0" w:line="240" w:lineRule="auto"/>
      </w:pPr>
      <w:r>
        <w:rPr>
          <w:noProof/>
        </w:rPr>
        <w:t>Provo</w:t>
      </w:r>
      <w:r>
        <w:t xml:space="preserve">, </w:t>
      </w:r>
      <w:r>
        <w:rPr>
          <w:noProof/>
        </w:rPr>
        <w:t>UT</w:t>
      </w:r>
      <w:r>
        <w:t xml:space="preserve"> </w:t>
      </w:r>
      <w:r>
        <w:rPr>
          <w:noProof/>
        </w:rPr>
        <w:t>98921</w:t>
      </w:r>
    </w:p>
    <w:p w14:paraId="38AA8BF1" w14:textId="77777777" w:rsidR="00130D38" w:rsidRPr="00E60990" w:rsidRDefault="00130D38" w:rsidP="00E36F5D">
      <w:pPr>
        <w:spacing w:before="160"/>
      </w:pPr>
      <w:r w:rsidRPr="00E60990">
        <w:t>RE: Publication Material (U.S. Natural Disaster Statistics)</w:t>
      </w:r>
    </w:p>
    <w:p w14:paraId="01C77E69" w14:textId="77777777" w:rsidR="00130D38" w:rsidRPr="00E60990" w:rsidRDefault="00130D38"/>
    <w:p w14:paraId="5D493E29" w14:textId="77777777" w:rsidR="00130D38" w:rsidRPr="00E60990" w:rsidRDefault="00130D38">
      <w:r w:rsidRPr="00E60990">
        <w:t>The U.S. Natural Disaster Statistics compiles information on fatalities, injuries, and damages caused by weather-related hazards. These statistics are reported by the National Climate and Weather Center and include data from all 50 states, Puerto Rico, Guam, and the Virgin Islands. The most notable change between the 10-year average and the most recent year is the significant increase in tornado-related and heat-related injuries and fatalities.</w:t>
      </w:r>
    </w:p>
    <w:tbl>
      <w:tblPr>
        <w:tblStyle w:val="GridTable5Dark-Accent5"/>
        <w:tblW w:w="0" w:type="auto"/>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blBorders>
        <w:tblLook w:val="04A0" w:firstRow="1" w:lastRow="0" w:firstColumn="1" w:lastColumn="0" w:noHBand="0" w:noVBand="1"/>
      </w:tblPr>
      <w:tblGrid>
        <w:gridCol w:w="2456"/>
        <w:gridCol w:w="2315"/>
        <w:gridCol w:w="2408"/>
        <w:gridCol w:w="2171"/>
      </w:tblGrid>
      <w:tr w:rsidR="00130D38" w14:paraId="58E24840" w14:textId="77777777" w:rsidTr="0070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none" w:sz="0" w:space="0" w:color="auto"/>
              <w:left w:val="none" w:sz="0" w:space="0" w:color="auto"/>
              <w:bottom w:val="single" w:sz="12" w:space="0" w:color="5B9BD5" w:themeColor="accent1"/>
              <w:right w:val="none" w:sz="0" w:space="0" w:color="auto"/>
            </w:tcBorders>
          </w:tcPr>
          <w:p w14:paraId="5DE297B1" w14:textId="77777777" w:rsidR="00130D38" w:rsidRDefault="00130D38" w:rsidP="00A471C9">
            <w:pPr>
              <w:jc w:val="center"/>
            </w:pPr>
            <w:r>
              <w:t>U.S Natural Disaster Statistics</w:t>
            </w:r>
          </w:p>
        </w:tc>
      </w:tr>
      <w:tr w:rsidR="00130D38" w14:paraId="1E9AE1F7"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single" w:sz="12" w:space="0" w:color="5B9BD5" w:themeColor="accent1"/>
              <w:bottom w:val="single" w:sz="12" w:space="0" w:color="5B9BD5" w:themeColor="accent1"/>
            </w:tcBorders>
          </w:tcPr>
          <w:p w14:paraId="7BFAAF1D" w14:textId="77777777" w:rsidR="00130D38" w:rsidRDefault="00130D38"/>
        </w:tc>
        <w:tc>
          <w:tcPr>
            <w:tcW w:w="2315" w:type="dxa"/>
            <w:tcBorders>
              <w:top w:val="single" w:sz="12" w:space="0" w:color="5B9BD5" w:themeColor="accent1"/>
              <w:bottom w:val="single" w:sz="12" w:space="0" w:color="5B9BD5" w:themeColor="accent1"/>
            </w:tcBorders>
            <w:shd w:val="clear" w:color="auto" w:fill="8496B0" w:themeFill="text2" w:themeFillTint="99"/>
          </w:tcPr>
          <w:p w14:paraId="5B1CF301"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Year 2015</w:t>
            </w:r>
          </w:p>
        </w:tc>
        <w:tc>
          <w:tcPr>
            <w:tcW w:w="2408" w:type="dxa"/>
            <w:tcBorders>
              <w:top w:val="single" w:sz="12" w:space="0" w:color="5B9BD5" w:themeColor="accent1"/>
              <w:bottom w:val="single" w:sz="12" w:space="0" w:color="5B9BD5" w:themeColor="accent1"/>
            </w:tcBorders>
            <w:shd w:val="clear" w:color="auto" w:fill="8496B0" w:themeFill="text2" w:themeFillTint="99"/>
          </w:tcPr>
          <w:p w14:paraId="00A356CB"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10-Year Average</w:t>
            </w:r>
          </w:p>
        </w:tc>
        <w:tc>
          <w:tcPr>
            <w:tcW w:w="2171" w:type="dxa"/>
            <w:tcBorders>
              <w:top w:val="single" w:sz="12" w:space="0" w:color="5B9BD5" w:themeColor="accent1"/>
              <w:bottom w:val="single" w:sz="12" w:space="0" w:color="5B9BD5" w:themeColor="accent1"/>
              <w:right w:val="single" w:sz="12" w:space="0" w:color="5B9BD5" w:themeColor="accent1"/>
            </w:tcBorders>
            <w:shd w:val="clear" w:color="auto" w:fill="8496B0" w:themeFill="text2" w:themeFillTint="99"/>
          </w:tcPr>
          <w:p w14:paraId="15454CAA" w14:textId="77777777" w:rsidR="00130D38" w:rsidRPr="00704719" w:rsidRDefault="00130D38" w:rsidP="00A471C9">
            <w:pPr>
              <w:jc w:val="center"/>
              <w:cnfStyle w:val="000000100000" w:firstRow="0" w:lastRow="0" w:firstColumn="0" w:lastColumn="0" w:oddVBand="0" w:evenVBand="0" w:oddHBand="1" w:evenHBand="0" w:firstRowFirstColumn="0" w:firstRowLastColumn="0" w:lastRowFirstColumn="0" w:lastRowLastColumn="0"/>
              <w:rPr>
                <w:b/>
                <w:bCs/>
              </w:rPr>
            </w:pPr>
            <w:r w:rsidRPr="00704719">
              <w:rPr>
                <w:b/>
                <w:bCs/>
              </w:rPr>
              <w:t>30-Year Average</w:t>
            </w:r>
          </w:p>
        </w:tc>
      </w:tr>
      <w:tr w:rsidR="00130D38" w14:paraId="659EE8C3"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top w:val="single" w:sz="12" w:space="0" w:color="5B9BD5" w:themeColor="accent1"/>
              <w:left w:val="none" w:sz="0" w:space="0" w:color="auto"/>
            </w:tcBorders>
          </w:tcPr>
          <w:p w14:paraId="36DB754B" w14:textId="77777777" w:rsidR="00130D38" w:rsidRDefault="00130D38">
            <w:r>
              <w:t>Flood</w:t>
            </w:r>
          </w:p>
        </w:tc>
        <w:tc>
          <w:tcPr>
            <w:tcW w:w="2315" w:type="dxa"/>
            <w:tcBorders>
              <w:top w:val="single" w:sz="12" w:space="0" w:color="5B9BD5" w:themeColor="accent1"/>
            </w:tcBorders>
          </w:tcPr>
          <w:p w14:paraId="1C2F950E"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113</w:t>
            </w:r>
          </w:p>
        </w:tc>
        <w:tc>
          <w:tcPr>
            <w:tcW w:w="2408" w:type="dxa"/>
            <w:tcBorders>
              <w:top w:val="single" w:sz="12" w:space="0" w:color="5B9BD5" w:themeColor="accent1"/>
            </w:tcBorders>
          </w:tcPr>
          <w:p w14:paraId="6875EAF0"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78</w:t>
            </w:r>
          </w:p>
        </w:tc>
        <w:tc>
          <w:tcPr>
            <w:tcW w:w="2171" w:type="dxa"/>
            <w:tcBorders>
              <w:top w:val="single" w:sz="12" w:space="0" w:color="5B9BD5" w:themeColor="accent1"/>
            </w:tcBorders>
          </w:tcPr>
          <w:p w14:paraId="0EC2E384"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64</w:t>
            </w:r>
          </w:p>
        </w:tc>
      </w:tr>
      <w:tr w:rsidR="00130D38" w14:paraId="64CA55C7"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1C546851" w14:textId="77777777" w:rsidR="00130D38" w:rsidRDefault="00130D38">
            <w:r>
              <w:t>Lightning</w:t>
            </w:r>
          </w:p>
        </w:tc>
        <w:tc>
          <w:tcPr>
            <w:tcW w:w="2315" w:type="dxa"/>
          </w:tcPr>
          <w:p w14:paraId="6D32BF58"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26</w:t>
            </w:r>
          </w:p>
        </w:tc>
        <w:tc>
          <w:tcPr>
            <w:tcW w:w="2408" w:type="dxa"/>
          </w:tcPr>
          <w:p w14:paraId="4EE37D97"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37</w:t>
            </w:r>
          </w:p>
        </w:tc>
        <w:tc>
          <w:tcPr>
            <w:tcW w:w="2171" w:type="dxa"/>
          </w:tcPr>
          <w:p w14:paraId="0855F5FB"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42</w:t>
            </w:r>
          </w:p>
        </w:tc>
      </w:tr>
      <w:tr w:rsidR="00130D38" w14:paraId="38780A51"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4149AAF4" w14:textId="77777777" w:rsidR="00130D38" w:rsidRDefault="00130D38">
            <w:r>
              <w:t>Tornado</w:t>
            </w:r>
          </w:p>
        </w:tc>
        <w:tc>
          <w:tcPr>
            <w:tcW w:w="2315" w:type="dxa"/>
          </w:tcPr>
          <w:p w14:paraId="42302F8D"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553</w:t>
            </w:r>
          </w:p>
        </w:tc>
        <w:tc>
          <w:tcPr>
            <w:tcW w:w="2408" w:type="dxa"/>
          </w:tcPr>
          <w:p w14:paraId="4D9D170D"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74</w:t>
            </w:r>
          </w:p>
        </w:tc>
        <w:tc>
          <w:tcPr>
            <w:tcW w:w="2171" w:type="dxa"/>
          </w:tcPr>
          <w:p w14:paraId="1E8A3DF8"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65</w:t>
            </w:r>
          </w:p>
        </w:tc>
      </w:tr>
      <w:tr w:rsidR="00130D38" w14:paraId="64C8BD61"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70309A3E" w14:textId="77777777" w:rsidR="00130D38" w:rsidRDefault="00130D38">
            <w:r>
              <w:t>Hurricane</w:t>
            </w:r>
          </w:p>
        </w:tc>
        <w:tc>
          <w:tcPr>
            <w:tcW w:w="2315" w:type="dxa"/>
          </w:tcPr>
          <w:p w14:paraId="139A2E0B"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9</w:t>
            </w:r>
          </w:p>
        </w:tc>
        <w:tc>
          <w:tcPr>
            <w:tcW w:w="2408" w:type="dxa"/>
          </w:tcPr>
          <w:p w14:paraId="1CE516AB"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114</w:t>
            </w:r>
          </w:p>
        </w:tc>
        <w:tc>
          <w:tcPr>
            <w:tcW w:w="2171" w:type="dxa"/>
          </w:tcPr>
          <w:p w14:paraId="1BA35A37"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200</w:t>
            </w:r>
          </w:p>
        </w:tc>
      </w:tr>
      <w:tr w:rsidR="00130D38" w14:paraId="2BE1A1F3"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416246F" w14:textId="77777777" w:rsidR="00130D38" w:rsidRDefault="00130D38">
            <w:r>
              <w:t>Heat</w:t>
            </w:r>
          </w:p>
        </w:tc>
        <w:tc>
          <w:tcPr>
            <w:tcW w:w="2315" w:type="dxa"/>
          </w:tcPr>
          <w:p w14:paraId="608062E8"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206</w:t>
            </w:r>
          </w:p>
        </w:tc>
        <w:tc>
          <w:tcPr>
            <w:tcW w:w="2408" w:type="dxa"/>
          </w:tcPr>
          <w:p w14:paraId="385F3B0B"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119</w:t>
            </w:r>
          </w:p>
        </w:tc>
        <w:tc>
          <w:tcPr>
            <w:tcW w:w="2171" w:type="dxa"/>
          </w:tcPr>
          <w:p w14:paraId="3868E9E4"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122</w:t>
            </w:r>
          </w:p>
        </w:tc>
      </w:tr>
      <w:tr w:rsidR="00130D38" w14:paraId="51F790D2"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A0EC41E" w14:textId="77777777" w:rsidR="00130D38" w:rsidRDefault="00130D38">
            <w:r>
              <w:t>Cold</w:t>
            </w:r>
          </w:p>
        </w:tc>
        <w:tc>
          <w:tcPr>
            <w:tcW w:w="2315" w:type="dxa"/>
          </w:tcPr>
          <w:p w14:paraId="73866865"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29</w:t>
            </w:r>
          </w:p>
        </w:tc>
        <w:tc>
          <w:tcPr>
            <w:tcW w:w="2408" w:type="dxa"/>
          </w:tcPr>
          <w:p w14:paraId="065FDF0F"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27</w:t>
            </w:r>
          </w:p>
        </w:tc>
        <w:tc>
          <w:tcPr>
            <w:tcW w:w="2171" w:type="dxa"/>
          </w:tcPr>
          <w:p w14:paraId="26FCF960"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23</w:t>
            </w:r>
          </w:p>
        </w:tc>
      </w:tr>
      <w:tr w:rsidR="00130D38" w14:paraId="4033237F"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217BA3EE" w14:textId="77777777" w:rsidR="00130D38" w:rsidRDefault="00130D38">
            <w:r>
              <w:t>Wind</w:t>
            </w:r>
          </w:p>
        </w:tc>
        <w:tc>
          <w:tcPr>
            <w:tcW w:w="2315" w:type="dxa"/>
          </w:tcPr>
          <w:p w14:paraId="1F4C9A8F"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76</w:t>
            </w:r>
          </w:p>
        </w:tc>
        <w:tc>
          <w:tcPr>
            <w:tcW w:w="2408" w:type="dxa"/>
          </w:tcPr>
          <w:p w14:paraId="58D22329"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45</w:t>
            </w:r>
          </w:p>
        </w:tc>
        <w:tc>
          <w:tcPr>
            <w:tcW w:w="2171" w:type="dxa"/>
          </w:tcPr>
          <w:p w14:paraId="109BB31D"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t>60</w:t>
            </w:r>
          </w:p>
        </w:tc>
      </w:tr>
      <w:tr w:rsidR="00130D38" w14:paraId="35864233" w14:textId="77777777" w:rsidTr="007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tcBorders>
          </w:tcPr>
          <w:p w14:paraId="04E58F50" w14:textId="77777777" w:rsidR="00130D38" w:rsidRDefault="00130D38">
            <w:r>
              <w:t>Rip Current</w:t>
            </w:r>
          </w:p>
        </w:tc>
        <w:tc>
          <w:tcPr>
            <w:tcW w:w="2315" w:type="dxa"/>
          </w:tcPr>
          <w:p w14:paraId="75B7B12C"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41</w:t>
            </w:r>
          </w:p>
        </w:tc>
        <w:tc>
          <w:tcPr>
            <w:tcW w:w="2408" w:type="dxa"/>
          </w:tcPr>
          <w:p w14:paraId="2314DF45"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46</w:t>
            </w:r>
          </w:p>
        </w:tc>
        <w:tc>
          <w:tcPr>
            <w:tcW w:w="2171" w:type="dxa"/>
          </w:tcPr>
          <w:p w14:paraId="72C61E53" w14:textId="77777777" w:rsidR="00130D38" w:rsidRDefault="00130D38" w:rsidP="00A471C9">
            <w:pPr>
              <w:jc w:val="center"/>
              <w:cnfStyle w:val="000000100000" w:firstRow="0" w:lastRow="0" w:firstColumn="0" w:lastColumn="0" w:oddVBand="0" w:evenVBand="0" w:oddHBand="1" w:evenHBand="0" w:firstRowFirstColumn="0" w:firstRowLastColumn="0" w:lastRowFirstColumn="0" w:lastRowLastColumn="0"/>
            </w:pPr>
            <w:r>
              <w:t>32</w:t>
            </w:r>
          </w:p>
        </w:tc>
      </w:tr>
      <w:tr w:rsidR="00130D38" w14:paraId="3558EFF0" w14:textId="77777777" w:rsidTr="00704719">
        <w:tc>
          <w:tcPr>
            <w:cnfStyle w:val="001000000000" w:firstRow="0" w:lastRow="0" w:firstColumn="1" w:lastColumn="0" w:oddVBand="0" w:evenVBand="0" w:oddHBand="0" w:evenHBand="0" w:firstRowFirstColumn="0" w:firstRowLastColumn="0" w:lastRowFirstColumn="0" w:lastRowLastColumn="0"/>
            <w:tcW w:w="2456" w:type="dxa"/>
            <w:tcBorders>
              <w:left w:val="none" w:sz="0" w:space="0" w:color="auto"/>
              <w:bottom w:val="none" w:sz="0" w:space="0" w:color="auto"/>
            </w:tcBorders>
          </w:tcPr>
          <w:p w14:paraId="7AA675AA" w14:textId="77777777" w:rsidR="00130D38" w:rsidRDefault="00130D38">
            <w:r>
              <w:t>Total</w:t>
            </w:r>
          </w:p>
        </w:tc>
        <w:tc>
          <w:tcPr>
            <w:tcW w:w="2315" w:type="dxa"/>
          </w:tcPr>
          <w:p w14:paraId="5EFD0479"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 "#,##0" </w:instrText>
            </w:r>
            <w:r>
              <w:fldChar w:fldCharType="separate"/>
            </w:r>
            <w:r>
              <w:rPr>
                <w:noProof/>
              </w:rPr>
              <w:t>1,053</w:t>
            </w:r>
            <w:r>
              <w:fldChar w:fldCharType="end"/>
            </w:r>
          </w:p>
        </w:tc>
        <w:tc>
          <w:tcPr>
            <w:tcW w:w="2408" w:type="dxa"/>
          </w:tcPr>
          <w:p w14:paraId="2BA190C4"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540</w:t>
            </w:r>
            <w:r>
              <w:fldChar w:fldCharType="end"/>
            </w:r>
          </w:p>
        </w:tc>
        <w:tc>
          <w:tcPr>
            <w:tcW w:w="2171" w:type="dxa"/>
          </w:tcPr>
          <w:p w14:paraId="703B7DE0" w14:textId="77777777" w:rsidR="00130D38" w:rsidRDefault="00130D38" w:rsidP="00A471C9">
            <w:pPr>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608</w:t>
            </w:r>
            <w:r>
              <w:fldChar w:fldCharType="end"/>
            </w:r>
          </w:p>
        </w:tc>
      </w:tr>
    </w:tbl>
    <w:p w14:paraId="2FF9A3E1" w14:textId="77777777" w:rsidR="00130D38" w:rsidRDefault="00130D38"/>
    <w:p w14:paraId="1710B27A" w14:textId="77777777" w:rsidR="00130D38" w:rsidRDefault="00130D38">
      <w:r>
        <w:t>The National Climate and Weather Center recommends additional tracking of the occurrence of tornado and heat-related events that are of statistical significance from one year to the next.</w:t>
      </w:r>
    </w:p>
    <w:p w14:paraId="769BAD96" w14:textId="77777777" w:rsidR="00130D38" w:rsidRDefault="00130D38">
      <w:pPr>
        <w:rPr>
          <w:i/>
          <w:iCs/>
        </w:rPr>
        <w:sectPr w:rsidR="00130D38" w:rsidSect="00130D38">
          <w:pgSz w:w="12240" w:h="15840"/>
          <w:pgMar w:top="1440" w:right="1440" w:bottom="1440" w:left="1440" w:header="720" w:footer="720" w:gutter="0"/>
          <w:pgNumType w:start="1"/>
          <w:cols w:space="720"/>
          <w:docGrid w:linePitch="360"/>
        </w:sectPr>
      </w:pPr>
      <w:r>
        <w:t xml:space="preserve">For publication in </w:t>
      </w:r>
      <w:r w:rsidRPr="005746B5">
        <w:rPr>
          <w:i/>
          <w:iCs/>
          <w:noProof/>
        </w:rPr>
        <w:t>Weather Trends in the U.S.</w:t>
      </w:r>
    </w:p>
    <w:p w14:paraId="4D5F4755" w14:textId="77777777" w:rsidR="00130D38" w:rsidRPr="0018059B" w:rsidRDefault="00130D38">
      <w:pPr>
        <w:rPr>
          <w:i/>
          <w:iCs/>
        </w:rPr>
      </w:pPr>
    </w:p>
    <w:sectPr w:rsidR="00130D38" w:rsidRPr="0018059B" w:rsidSect="00130D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BB1"/>
    <w:rsid w:val="00045DE7"/>
    <w:rsid w:val="00130D38"/>
    <w:rsid w:val="0018059B"/>
    <w:rsid w:val="00275798"/>
    <w:rsid w:val="00482BB1"/>
    <w:rsid w:val="005A209A"/>
    <w:rsid w:val="006826EE"/>
    <w:rsid w:val="006F0F30"/>
    <w:rsid w:val="00704719"/>
    <w:rsid w:val="008A4C89"/>
    <w:rsid w:val="009D5A76"/>
    <w:rsid w:val="00A471C9"/>
    <w:rsid w:val="00D640E2"/>
    <w:rsid w:val="00DA3CEE"/>
    <w:rsid w:val="00DB69AB"/>
    <w:rsid w:val="00E36F5D"/>
    <w:rsid w:val="00E60990"/>
    <w:rsid w:val="00F8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2D6A"/>
  <w15:chartTrackingRefBased/>
  <w15:docId w15:val="{D28A8094-775B-4174-AC4D-987C6B25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A2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9D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A76"/>
    <w:rPr>
      <w:rFonts w:ascii="Segoe UI" w:hAnsi="Segoe UI" w:cs="Segoe UI"/>
      <w:sz w:val="18"/>
      <w:szCs w:val="18"/>
    </w:rPr>
  </w:style>
  <w:style w:type="character" w:styleId="PlaceholderText">
    <w:name w:val="Placeholder Text"/>
    <w:basedOn w:val="DefaultParagraphFont"/>
    <w:uiPriority w:val="99"/>
    <w:semiHidden/>
    <w:rsid w:val="00A471C9"/>
    <w:rPr>
      <w:color w:val="808080"/>
    </w:rPr>
  </w:style>
  <w:style w:type="table" w:styleId="GridTable6Colorful">
    <w:name w:val="Grid Table 6 Colorful"/>
    <w:basedOn w:val="TableNormal"/>
    <w:uiPriority w:val="51"/>
    <w:rsid w:val="00A471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HbxON8YHKblWSUlGk4TEmEb+DrUlB1MOCzU2TVuF7qM=-~sVcf7DTDiKvfWzhYfP6Cag==</id>
</project>
</file>

<file path=customXml/itemProps1.xml><?xml version="1.0" encoding="utf-8"?>
<ds:datastoreItem xmlns:ds="http://schemas.openxmlformats.org/officeDocument/2006/customXml" ds:itemID="{598E6726-44E0-4A1E-A717-FA760D6E16A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mark</cp:lastModifiedBy>
  <cp:revision>1</cp:revision>
  <dcterms:created xsi:type="dcterms:W3CDTF">2021-02-11T19:26:00Z</dcterms:created>
  <dcterms:modified xsi:type="dcterms:W3CDTF">2021-02-11T19:30:00Z</dcterms:modified>
</cp:coreProperties>
</file>