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77"/>
        <w:tblW w:w="10898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653"/>
        <w:gridCol w:w="853"/>
        <w:gridCol w:w="1290"/>
      </w:tblGrid>
      <w:tr w:rsidR="003752C6" w14:paraId="0E0A9C9C" w14:textId="77777777" w:rsidTr="003752C6">
        <w:trPr>
          <w:trHeight w:val="426"/>
        </w:trPr>
        <w:tc>
          <w:tcPr>
            <w:tcW w:w="2284" w:type="dxa"/>
            <w:noWrap/>
          </w:tcPr>
          <w:p w14:paraId="2BEE6655" w14:textId="6B5403BD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>Patient's Name :</w:t>
            </w:r>
          </w:p>
        </w:tc>
        <w:tc>
          <w:tcPr>
            <w:tcW w:w="4088" w:type="dxa"/>
            <w:noWrap/>
          </w:tcPr>
          <w:p w14:paraId="73D89F2C" w14:textId="11204BF8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{{name}}</w:t>
            </w:r>
          </w:p>
        </w:tc>
        <w:tc>
          <w:tcPr>
            <w:tcW w:w="824" w:type="dxa"/>
            <w:noWrap/>
          </w:tcPr>
          <w:p w14:paraId="585F4D96" w14:textId="2393CA05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 xml:space="preserve">Age : </w:t>
            </w:r>
          </w:p>
        </w:tc>
        <w:tc>
          <w:tcPr>
            <w:tcW w:w="906" w:type="dxa"/>
            <w:noWrap/>
          </w:tcPr>
          <w:p w14:paraId="5B30599E" w14:textId="77B9F402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{{age}}</w:t>
            </w:r>
          </w:p>
        </w:tc>
        <w:tc>
          <w:tcPr>
            <w:tcW w:w="653" w:type="dxa"/>
            <w:noWrap/>
          </w:tcPr>
          <w:p w14:paraId="68EAF257" w14:textId="3FEFFAEF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Yrs</w:t>
            </w:r>
          </w:p>
        </w:tc>
        <w:tc>
          <w:tcPr>
            <w:tcW w:w="853" w:type="dxa"/>
            <w:noWrap/>
          </w:tcPr>
          <w:p w14:paraId="185FDBAF" w14:textId="18558B38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>Sex :</w:t>
            </w:r>
          </w:p>
        </w:tc>
        <w:tc>
          <w:tcPr>
            <w:tcW w:w="1290" w:type="dxa"/>
            <w:noWrap/>
          </w:tcPr>
          <w:p w14:paraId="307B8784" w14:textId="24CAA728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{{sex}}</w:t>
            </w:r>
          </w:p>
        </w:tc>
      </w:tr>
      <w:tr w:rsidR="003752C6" w14:paraId="1AD48D26" w14:textId="77777777" w:rsidTr="003752C6">
        <w:trPr>
          <w:trHeight w:val="468"/>
        </w:trPr>
        <w:tc>
          <w:tcPr>
            <w:tcW w:w="2284" w:type="dxa"/>
            <w:noWrap/>
          </w:tcPr>
          <w:p w14:paraId="4826D55A" w14:textId="52E22DEC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14D3BEE1" w14:textId="4A0889E8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{{doctor}}</w:t>
            </w:r>
          </w:p>
        </w:tc>
        <w:tc>
          <w:tcPr>
            <w:tcW w:w="2383" w:type="dxa"/>
            <w:gridSpan w:val="3"/>
            <w:noWrap/>
          </w:tcPr>
          <w:p w14:paraId="1A4E87C5" w14:textId="2F7CC706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>Collection Date :</w:t>
            </w:r>
          </w:p>
        </w:tc>
        <w:tc>
          <w:tcPr>
            <w:tcW w:w="2143" w:type="dxa"/>
            <w:gridSpan w:val="2"/>
            <w:noWrap/>
          </w:tcPr>
          <w:p w14:paraId="51BB55B9" w14:textId="60EC046C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{{collection_date}}</w:t>
            </w:r>
          </w:p>
        </w:tc>
      </w:tr>
      <w:tr w:rsidR="003752C6" w14:paraId="633DC1C5" w14:textId="77777777" w:rsidTr="003752C6">
        <w:trPr>
          <w:trHeight w:val="360"/>
        </w:trPr>
        <w:tc>
          <w:tcPr>
            <w:tcW w:w="2284" w:type="dxa"/>
            <w:noWrap/>
          </w:tcPr>
          <w:p w14:paraId="6737B6B4" w14:textId="1CD27E6C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>Patient’s ID      :</w:t>
            </w:r>
          </w:p>
        </w:tc>
        <w:tc>
          <w:tcPr>
            <w:tcW w:w="4088" w:type="dxa"/>
            <w:noWrap/>
          </w:tcPr>
          <w:p w14:paraId="5F6917AB" w14:textId="5248C8DB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{{patient_id}}</w:t>
            </w:r>
          </w:p>
        </w:tc>
        <w:tc>
          <w:tcPr>
            <w:tcW w:w="2383" w:type="dxa"/>
            <w:gridSpan w:val="3"/>
            <w:noWrap/>
          </w:tcPr>
          <w:p w14:paraId="5DBDD3C3" w14:textId="4F38D4DE" w:rsidR="003752C6" w:rsidRPr="003752C6" w:rsidRDefault="003752C6" w:rsidP="003752C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2C6">
              <w:rPr>
                <w:b/>
                <w:bCs/>
              </w:rPr>
              <w:t>Reporting Date :</w:t>
            </w:r>
          </w:p>
        </w:tc>
        <w:tc>
          <w:tcPr>
            <w:tcW w:w="2143" w:type="dxa"/>
            <w:gridSpan w:val="2"/>
            <w:noWrap/>
          </w:tcPr>
          <w:p w14:paraId="5671B51B" w14:textId="524B1E24" w:rsidR="003752C6" w:rsidRDefault="003752C6" w:rsidP="003752C6">
            <w:pPr>
              <w:rPr>
                <w:rFonts w:ascii="Arial" w:hAnsi="Arial" w:cs="Arial"/>
                <w:sz w:val="20"/>
                <w:szCs w:val="20"/>
              </w:rPr>
            </w:pPr>
            <w:r w:rsidRPr="000A2095">
              <w:t>{{report_date}}</w:t>
            </w:r>
          </w:p>
        </w:tc>
      </w:tr>
    </w:tbl>
    <w:p w14:paraId="533F9129" w14:textId="77777777" w:rsidR="002A049A" w:rsidRDefault="002A049A" w:rsidP="002A049A">
      <w:pPr>
        <w:jc w:val="center"/>
        <w:rPr>
          <w:b/>
          <w:sz w:val="20"/>
          <w:szCs w:val="20"/>
        </w:rPr>
      </w:pPr>
    </w:p>
    <w:p w14:paraId="48B0AFA1" w14:textId="77777777" w:rsidR="00E207B6" w:rsidRDefault="00E207B6" w:rsidP="00E207B6">
      <w:pPr>
        <w:ind w:left="-1080" w:firstLine="1080"/>
        <w:rPr>
          <w:b/>
          <w:i/>
          <w:sz w:val="28"/>
          <w:szCs w:val="28"/>
        </w:rPr>
      </w:pPr>
    </w:p>
    <w:p w14:paraId="3D4E963F" w14:textId="77777777" w:rsidR="00E207B6" w:rsidRDefault="00E207B6" w:rsidP="00E207B6">
      <w:pPr>
        <w:ind w:left="-1080" w:firstLine="1080"/>
        <w:rPr>
          <w:b/>
          <w:i/>
          <w:sz w:val="28"/>
          <w:szCs w:val="28"/>
        </w:rPr>
      </w:pPr>
    </w:p>
    <w:p w14:paraId="0AE6B1CD" w14:textId="77777777" w:rsidR="00874BD4" w:rsidRDefault="00874BD4" w:rsidP="00E207B6">
      <w:pPr>
        <w:ind w:left="-1080" w:firstLine="1080"/>
        <w:rPr>
          <w:b/>
          <w:i/>
          <w:sz w:val="28"/>
          <w:szCs w:val="28"/>
        </w:rPr>
      </w:pPr>
    </w:p>
    <w:p w14:paraId="4F3FC0D1" w14:textId="77777777" w:rsidR="00874BD4" w:rsidRDefault="00874BD4" w:rsidP="00E207B6">
      <w:pPr>
        <w:ind w:left="-1080" w:firstLine="1080"/>
        <w:rPr>
          <w:b/>
          <w:i/>
          <w:sz w:val="28"/>
          <w:szCs w:val="28"/>
        </w:rPr>
      </w:pPr>
    </w:p>
    <w:p w14:paraId="5BD4E65E" w14:textId="77777777" w:rsidR="00874BD4" w:rsidRDefault="00874BD4" w:rsidP="00E207B6">
      <w:pPr>
        <w:ind w:left="-1080" w:firstLine="1080"/>
        <w:rPr>
          <w:b/>
          <w:i/>
          <w:sz w:val="28"/>
          <w:szCs w:val="28"/>
        </w:rPr>
      </w:pPr>
    </w:p>
    <w:p w14:paraId="11969931" w14:textId="77777777" w:rsidR="00E207B6" w:rsidRDefault="002A049A" w:rsidP="00E207B6">
      <w:pPr>
        <w:ind w:left="-1080" w:firstLine="108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597F95A3" w14:textId="77777777" w:rsidR="00E207B6" w:rsidRDefault="00E207B6" w:rsidP="00E207B6">
      <w:pPr>
        <w:rPr>
          <w:sz w:val="28"/>
          <w:szCs w:val="28"/>
        </w:rPr>
      </w:pPr>
    </w:p>
    <w:tbl>
      <w:tblPr>
        <w:tblW w:w="10455" w:type="dxa"/>
        <w:tblInd w:w="93" w:type="dxa"/>
        <w:tblLook w:val="04A0" w:firstRow="1" w:lastRow="0" w:firstColumn="1" w:lastColumn="0" w:noHBand="0" w:noVBand="1"/>
      </w:tblPr>
      <w:tblGrid>
        <w:gridCol w:w="2715"/>
        <w:gridCol w:w="2598"/>
        <w:gridCol w:w="1149"/>
        <w:gridCol w:w="990"/>
        <w:gridCol w:w="3003"/>
      </w:tblGrid>
      <w:tr w:rsidR="00E207B6" w:rsidRPr="00E207B6" w14:paraId="21481326" w14:textId="77777777" w:rsidTr="00B57BDC">
        <w:trPr>
          <w:trHeight w:val="315"/>
        </w:trPr>
        <w:tc>
          <w:tcPr>
            <w:tcW w:w="1045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67D5" w14:textId="77777777" w:rsidR="00E207B6" w:rsidRPr="00E207B6" w:rsidRDefault="00E207B6" w:rsidP="00E207B6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E207B6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E207B6" w:rsidRPr="00E207B6" w14:paraId="73AC5126" w14:textId="77777777" w:rsidTr="00B57BDC">
        <w:trPr>
          <w:trHeight w:val="315"/>
        </w:trPr>
        <w:tc>
          <w:tcPr>
            <w:tcW w:w="53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135831" w14:textId="77777777" w:rsidR="00E207B6" w:rsidRPr="00E207B6" w:rsidRDefault="00E207B6" w:rsidP="00E207B6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22B4344" w14:textId="77777777" w:rsidR="00E207B6" w:rsidRPr="00E207B6" w:rsidRDefault="00E207B6" w:rsidP="00E207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0C05E05" w14:textId="77777777" w:rsidR="00E207B6" w:rsidRPr="00E207B6" w:rsidRDefault="00E207B6" w:rsidP="00E207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0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E3C93F" w14:textId="77777777" w:rsidR="00E207B6" w:rsidRPr="00E207B6" w:rsidRDefault="00E207B6" w:rsidP="00E207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207B6" w:rsidRPr="00E207B6" w14:paraId="2BFB53E9" w14:textId="77777777" w:rsidTr="00B57BDC">
        <w:trPr>
          <w:trHeight w:val="315"/>
        </w:trPr>
        <w:tc>
          <w:tcPr>
            <w:tcW w:w="1045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B201C9" w14:textId="77777777" w:rsidR="00E207B6" w:rsidRPr="00E207B6" w:rsidRDefault="00E207B6" w:rsidP="00E207B6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E207B6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E207B6" w:rsidRPr="00E207B6" w14:paraId="053D361D" w14:textId="77777777" w:rsidTr="00B57BDC">
        <w:trPr>
          <w:trHeight w:val="315"/>
        </w:trPr>
        <w:tc>
          <w:tcPr>
            <w:tcW w:w="531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3CEEDF4" w14:textId="77777777" w:rsidR="00E207B6" w:rsidRPr="00E207B6" w:rsidRDefault="00E207B6" w:rsidP="00E207B6">
            <w:pPr>
              <w:rPr>
                <w:color w:val="00000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8BA174" w14:textId="77777777" w:rsidR="00E207B6" w:rsidRPr="00E207B6" w:rsidRDefault="00E207B6" w:rsidP="00E207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BDA3A0" w14:textId="77777777" w:rsidR="00E207B6" w:rsidRPr="00E207B6" w:rsidRDefault="00E207B6" w:rsidP="00E207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3B0BB7" w14:textId="77777777" w:rsidR="00E207B6" w:rsidRPr="00E207B6" w:rsidRDefault="00E207B6" w:rsidP="00E207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207B6" w:rsidRPr="00E207B6" w14:paraId="3CA24BE9" w14:textId="77777777" w:rsidTr="00B57BDC">
        <w:trPr>
          <w:trHeight w:val="435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1851A6B8" w14:textId="77777777" w:rsidR="00E207B6" w:rsidRPr="00E207B6" w:rsidRDefault="00E207B6" w:rsidP="00E207B6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E207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INVESTIGATION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758C75" w14:textId="77777777" w:rsidR="00E207B6" w:rsidRPr="00E207B6" w:rsidRDefault="00E207B6" w:rsidP="00E207B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E207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 xml:space="preserve">RESULT 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9A0D0B" w14:textId="77777777" w:rsidR="00E207B6" w:rsidRPr="00E207B6" w:rsidRDefault="00E207B6" w:rsidP="00E207B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E207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UNIT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F31CBD" w14:textId="77777777" w:rsidR="00E207B6" w:rsidRPr="00E207B6" w:rsidRDefault="00E207B6" w:rsidP="00E207B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E207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 xml:space="preserve">NORMAL RANGE </w:t>
            </w:r>
          </w:p>
        </w:tc>
      </w:tr>
      <w:tr w:rsidR="00E207B6" w:rsidRPr="00E207B6" w14:paraId="5C89FB39" w14:textId="77777777" w:rsidTr="00B57BDC">
        <w:trPr>
          <w:trHeight w:val="435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39470DE6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 xml:space="preserve">SUGAR (F)                  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D0BBD" w14:textId="0C660BCA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{{sugar_f}}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8540A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ECB934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70  -  110</w:t>
            </w:r>
          </w:p>
        </w:tc>
      </w:tr>
      <w:tr w:rsidR="00E207B6" w:rsidRPr="00E207B6" w14:paraId="2788AE4E" w14:textId="77777777" w:rsidTr="00B57BDC">
        <w:trPr>
          <w:trHeight w:val="435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347792CC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SUGAR (PP)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4774D2" w14:textId="36A5AE99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{{sugar_</w:t>
            </w:r>
            <w:r>
              <w:rPr>
                <w:color w:val="000000"/>
                <w:sz w:val="22"/>
                <w:szCs w:val="22"/>
              </w:rPr>
              <w:t>pp</w:t>
            </w:r>
            <w:r w:rsidRPr="003752C6"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599EE3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315B4E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70  -  140</w:t>
            </w:r>
          </w:p>
        </w:tc>
      </w:tr>
      <w:tr w:rsidR="00E207B6" w:rsidRPr="00E207B6" w14:paraId="118A8349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4193C08D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UREA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4EAF5F" w14:textId="650DBC6F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{{urea}}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AABAA9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C7B57F" w14:textId="77777777" w:rsidR="00E207B6" w:rsidRPr="00E207B6" w:rsidRDefault="001B794E" w:rsidP="00E207B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11 </w:t>
            </w:r>
            <w:r w:rsidR="00E207B6" w:rsidRPr="00E207B6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46</w:t>
            </w:r>
          </w:p>
        </w:tc>
      </w:tr>
      <w:tr w:rsidR="00E207B6" w:rsidRPr="00E207B6" w14:paraId="0957E107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09DB3933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CREATININE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2E1D6A" w14:textId="7FDEF9E7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{{creatinine}}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2B34B7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9215B8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0.7 – 1.3</w:t>
            </w:r>
          </w:p>
        </w:tc>
      </w:tr>
      <w:tr w:rsidR="00E207B6" w:rsidRPr="00E207B6" w14:paraId="5BCB5FC7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0B609154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URIC ACID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B3F772" w14:textId="1EE73A54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{{uric_acid}}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87F2C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A37BA6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3.6 - 7.7</w:t>
            </w:r>
          </w:p>
        </w:tc>
      </w:tr>
      <w:tr w:rsidR="00E207B6" w:rsidRPr="00E207B6" w14:paraId="3C1ACCF4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24263248" w14:textId="77777777" w:rsidR="00E207B6" w:rsidRPr="00E207B6" w:rsidRDefault="00E207B6" w:rsidP="00E207B6">
            <w:pPr>
              <w:rPr>
                <w:color w:val="000000"/>
              </w:rPr>
            </w:pPr>
            <w:r w:rsidRPr="00E207B6">
              <w:rPr>
                <w:color w:val="000000"/>
              </w:rPr>
              <w:t>SODIUM  (Na</w:t>
            </w:r>
            <w:r w:rsidRPr="00E207B6">
              <w:rPr>
                <w:color w:val="000000"/>
                <w:vertAlign w:val="superscript"/>
              </w:rPr>
              <w:t>+</w:t>
            </w:r>
            <w:r w:rsidRPr="00E207B6">
              <w:rPr>
                <w:color w:val="000000"/>
              </w:rPr>
              <w:t>)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63B797" w14:textId="382ED341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{{sodium}}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8707FA" w14:textId="77777777" w:rsidR="00E207B6" w:rsidRPr="00E207B6" w:rsidRDefault="00E207B6" w:rsidP="00E207B6">
            <w:pPr>
              <w:jc w:val="center"/>
              <w:rPr>
                <w:color w:val="000000"/>
              </w:rPr>
            </w:pPr>
            <w:r w:rsidRPr="00E207B6">
              <w:rPr>
                <w:color w:val="000000"/>
              </w:rPr>
              <w:t>mmol/L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49DFC7" w14:textId="77777777" w:rsidR="00E207B6" w:rsidRPr="00E207B6" w:rsidRDefault="00E207B6" w:rsidP="00E207B6">
            <w:pPr>
              <w:jc w:val="center"/>
              <w:rPr>
                <w:color w:val="000000"/>
              </w:rPr>
            </w:pPr>
            <w:r w:rsidRPr="00E207B6">
              <w:rPr>
                <w:color w:val="000000"/>
              </w:rPr>
              <w:t>135-155</w:t>
            </w:r>
          </w:p>
        </w:tc>
      </w:tr>
      <w:tr w:rsidR="00E207B6" w:rsidRPr="00E207B6" w14:paraId="430E5E15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6B35898D" w14:textId="77777777" w:rsidR="00E207B6" w:rsidRPr="00E207B6" w:rsidRDefault="00E207B6" w:rsidP="00E207B6">
            <w:pPr>
              <w:rPr>
                <w:color w:val="000000"/>
              </w:rPr>
            </w:pPr>
            <w:r w:rsidRPr="00E207B6">
              <w:rPr>
                <w:color w:val="000000"/>
              </w:rPr>
              <w:t>POTASSUM (K</w:t>
            </w:r>
            <w:r w:rsidRPr="00E207B6">
              <w:rPr>
                <w:color w:val="000000"/>
                <w:vertAlign w:val="superscript"/>
              </w:rPr>
              <w:t>+</w:t>
            </w:r>
            <w:r w:rsidRPr="00E207B6">
              <w:rPr>
                <w:color w:val="000000"/>
              </w:rPr>
              <w:t>)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EAC90D" w14:textId="3BE26452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{{potassium}}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2FE80A" w14:textId="77777777" w:rsidR="00E207B6" w:rsidRPr="00E207B6" w:rsidRDefault="00E207B6" w:rsidP="00E207B6">
            <w:pPr>
              <w:jc w:val="center"/>
              <w:rPr>
                <w:color w:val="000000"/>
              </w:rPr>
            </w:pPr>
            <w:r w:rsidRPr="00E207B6">
              <w:rPr>
                <w:color w:val="000000"/>
              </w:rPr>
              <w:t>mmol/L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E5AC43" w14:textId="77777777" w:rsidR="00E207B6" w:rsidRPr="00E207B6" w:rsidRDefault="00E207B6" w:rsidP="00E207B6">
            <w:pPr>
              <w:jc w:val="center"/>
              <w:rPr>
                <w:color w:val="000000"/>
              </w:rPr>
            </w:pPr>
            <w:r w:rsidRPr="00E207B6">
              <w:rPr>
                <w:color w:val="000000"/>
              </w:rPr>
              <w:t>3.5-5.5</w:t>
            </w:r>
          </w:p>
        </w:tc>
      </w:tr>
      <w:tr w:rsidR="00E207B6" w:rsidRPr="00E207B6" w14:paraId="2261764A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193C1A02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TOTAL BILIRUBIN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BE720E" w14:textId="1D5843D4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{{total_bili}}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2A46D2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EBC7EB" w14:textId="77777777" w:rsidR="00E207B6" w:rsidRPr="00E207B6" w:rsidRDefault="00E207B6" w:rsidP="001B794E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0.1-1.</w:t>
            </w:r>
            <w:r w:rsidR="001B794E">
              <w:rPr>
                <w:color w:val="000000"/>
                <w:sz w:val="22"/>
                <w:szCs w:val="22"/>
              </w:rPr>
              <w:t>3</w:t>
            </w:r>
          </w:p>
        </w:tc>
      </w:tr>
      <w:tr w:rsidR="00E207B6" w:rsidRPr="00E207B6" w14:paraId="7EECEE6F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1003A849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SGPT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5BC338" w14:textId="74851655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{{sgpt}}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5D3F38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U/L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4F1533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 xml:space="preserve"> 0 -</w:t>
            </w:r>
            <w:r w:rsidR="001B794E">
              <w:rPr>
                <w:color w:val="000000"/>
                <w:sz w:val="22"/>
                <w:szCs w:val="22"/>
              </w:rPr>
              <w:t xml:space="preserve"> </w:t>
            </w:r>
            <w:r w:rsidRPr="00E207B6">
              <w:rPr>
                <w:color w:val="000000"/>
                <w:sz w:val="22"/>
                <w:szCs w:val="22"/>
              </w:rPr>
              <w:t xml:space="preserve"> 40</w:t>
            </w:r>
          </w:p>
        </w:tc>
      </w:tr>
      <w:tr w:rsidR="00E207B6" w:rsidRPr="00E207B6" w14:paraId="0842C455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62841F45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SGOT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B07928" w14:textId="4610EAE2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{{sgot}}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2493E6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U/L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4ACA62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0 – 38</w:t>
            </w:r>
          </w:p>
        </w:tc>
      </w:tr>
      <w:tr w:rsidR="00E207B6" w:rsidRPr="00E207B6" w14:paraId="3F807B75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0472A33C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TRIGLYCERIDE</w:t>
            </w:r>
          </w:p>
        </w:tc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ECEAAC" w14:textId="34AE7D98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{{trig}}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392F6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59D657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 xml:space="preserve">  60 - 170</w:t>
            </w:r>
          </w:p>
        </w:tc>
      </w:tr>
      <w:tr w:rsidR="00E207B6" w:rsidRPr="00E207B6" w14:paraId="68F981EC" w14:textId="77777777" w:rsidTr="00B57BDC">
        <w:trPr>
          <w:trHeight w:val="439"/>
        </w:trPr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3F0D05A8" w14:textId="77777777" w:rsidR="00E207B6" w:rsidRPr="00E207B6" w:rsidRDefault="00E207B6" w:rsidP="00E207B6">
            <w:pPr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T. CHOLESTEROL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19EC2D0" w14:textId="7FE35AAF" w:rsidR="00E207B6" w:rsidRPr="00E207B6" w:rsidRDefault="003752C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3752C6">
              <w:rPr>
                <w:color w:val="000000"/>
                <w:sz w:val="22"/>
                <w:szCs w:val="22"/>
              </w:rPr>
              <w:t>{{total_chol}}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2A49C05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272C3" w14:textId="77777777" w:rsidR="00E207B6" w:rsidRPr="00E207B6" w:rsidRDefault="00E207B6" w:rsidP="00E207B6">
            <w:pPr>
              <w:jc w:val="center"/>
              <w:rPr>
                <w:color w:val="000000"/>
                <w:sz w:val="22"/>
                <w:szCs w:val="22"/>
              </w:rPr>
            </w:pPr>
            <w:r w:rsidRPr="00E207B6">
              <w:rPr>
                <w:color w:val="000000"/>
                <w:sz w:val="22"/>
                <w:szCs w:val="22"/>
              </w:rPr>
              <w:t>109 -  200</w:t>
            </w:r>
          </w:p>
        </w:tc>
      </w:tr>
      <w:tr w:rsidR="00B57BDC" w:rsidRPr="00E207B6" w14:paraId="1EBC8932" w14:textId="77777777" w:rsidTr="00B57BDC">
        <w:trPr>
          <w:trHeight w:val="300"/>
        </w:trPr>
        <w:tc>
          <w:tcPr>
            <w:tcW w:w="1045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A27D4" w14:textId="77777777" w:rsidR="00B57BDC" w:rsidRDefault="00B57BDC" w:rsidP="00B57BDC">
            <w:pPr>
              <w:rPr>
                <w:rFonts w:ascii="Calibri" w:hAnsi="Calibri" w:cs="Calibri"/>
                <w:color w:val="000000"/>
                <w:sz w:val="22"/>
                <w:szCs w:val="18"/>
              </w:rPr>
            </w:pPr>
          </w:p>
          <w:p w14:paraId="05D6DBD7" w14:textId="77777777" w:rsidR="00B57BDC" w:rsidRPr="00E207B6" w:rsidRDefault="00B57BDC" w:rsidP="00B57BDC">
            <w:pPr>
              <w:rPr>
                <w:color w:val="000000"/>
                <w:sz w:val="22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>ERBA CHEM 5X</w:t>
            </w:r>
            <w:r w:rsidR="00CC60F6">
              <w:rPr>
                <w:rFonts w:ascii="Calibri" w:hAnsi="Calibri" w:cs="Calibri"/>
                <w:color w:val="000000"/>
                <w:szCs w:val="18"/>
              </w:rPr>
              <w:t xml:space="preserve"> /</w:t>
            </w:r>
            <w:r w:rsidR="00CC60F6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Electrolyte</w:t>
            </w:r>
            <w:r w:rsidR="00CC60F6"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Analyzer by</w:t>
            </w:r>
            <w:r w:rsidR="00CC60F6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</w:t>
            </w:r>
            <w:r w:rsidR="00CC60F6"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 </w:t>
            </w:r>
            <w:r w:rsidR="00CC60F6">
              <w:rPr>
                <w:rFonts w:ascii="Calibri" w:hAnsi="Calibri" w:cs="Calibri"/>
                <w:color w:val="000000"/>
                <w:szCs w:val="18"/>
              </w:rPr>
              <w:t>Merilyser Quantilyte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.  </w:t>
            </w:r>
            <w:r w:rsidRPr="00C115FB">
              <w:rPr>
                <w:sz w:val="22"/>
              </w:rPr>
              <w:t>Specimen :</w:t>
            </w:r>
            <w:r w:rsidRPr="00157DA4">
              <w:rPr>
                <w:sz w:val="18"/>
              </w:rPr>
              <w:t xml:space="preserve">   </w:t>
            </w:r>
            <w:r w:rsidRPr="00B57BD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SERUM  </w:t>
            </w:r>
          </w:p>
        </w:tc>
      </w:tr>
      <w:tr w:rsidR="00E207B6" w:rsidRPr="00E207B6" w14:paraId="6A51D8CE" w14:textId="77777777" w:rsidTr="00B57BDC">
        <w:trPr>
          <w:trHeight w:val="315"/>
        </w:trPr>
        <w:tc>
          <w:tcPr>
            <w:tcW w:w="531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7FE95" w14:textId="77777777" w:rsidR="00B57BDC" w:rsidRDefault="00B57BDC" w:rsidP="00E207B6">
            <w:pPr>
              <w:rPr>
                <w:color w:val="000000"/>
              </w:rPr>
            </w:pPr>
          </w:p>
          <w:p w14:paraId="7C1E758A" w14:textId="77777777" w:rsidR="00E207B6" w:rsidRPr="00E207B6" w:rsidRDefault="00E207B6" w:rsidP="00E207B6">
            <w:pPr>
              <w:rPr>
                <w:color w:val="000000"/>
              </w:rPr>
            </w:pPr>
            <w:r w:rsidRPr="00E207B6">
              <w:rPr>
                <w:color w:val="000000"/>
              </w:rPr>
              <w:t>Interpretation</w:t>
            </w:r>
            <w:r>
              <w:rPr>
                <w:color w:val="000000"/>
              </w:rPr>
              <w:t xml:space="preserve"> :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90200D" w14:textId="77777777" w:rsidR="00E207B6" w:rsidRPr="00E207B6" w:rsidRDefault="00E207B6" w:rsidP="00E207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2A625F" w14:textId="77777777" w:rsidR="00E207B6" w:rsidRPr="00E207B6" w:rsidRDefault="00E207B6" w:rsidP="00E207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CB394" w14:textId="77777777" w:rsidR="00E207B6" w:rsidRPr="00E207B6" w:rsidRDefault="00E207B6" w:rsidP="00E207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207B6" w:rsidRPr="00E207B6" w14:paraId="08327615" w14:textId="77777777" w:rsidTr="00B57BDC">
        <w:trPr>
          <w:trHeight w:val="300"/>
        </w:trPr>
        <w:tc>
          <w:tcPr>
            <w:tcW w:w="1045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73ED6" w14:textId="77777777" w:rsidR="00E207B6" w:rsidRPr="00E207B6" w:rsidRDefault="00976E72" w:rsidP="00E207B6">
            <w:pPr>
              <w:rPr>
                <w:rFonts w:ascii="Arial" w:hAnsi="Arial" w:cs="Arial"/>
                <w:color w:val="001D35"/>
                <w:sz w:val="20"/>
                <w:szCs w:val="20"/>
              </w:rPr>
            </w:pPr>
            <w:r>
              <w:rPr>
                <w:rFonts w:ascii="Arial" w:hAnsi="Arial" w:cs="Arial"/>
                <w:color w:val="001D35"/>
                <w:sz w:val="20"/>
                <w:szCs w:val="20"/>
              </w:rPr>
              <w:t>A</w:t>
            </w:r>
            <w:r w:rsidR="00E207B6" w:rsidRPr="00E207B6">
              <w:rPr>
                <w:rFonts w:ascii="Arial" w:hAnsi="Arial" w:cs="Arial"/>
                <w:color w:val="001D35"/>
                <w:sz w:val="20"/>
                <w:szCs w:val="20"/>
              </w:rPr>
              <w:t xml:space="preserve"> comprehensive chemistry panel that assess kidney function (urea, creatinine), liver function (bilirubin, SGPT, SGOT),</w:t>
            </w:r>
            <w:r w:rsidR="00E207B6" w:rsidRPr="00E207B6">
              <w:rPr>
                <w:color w:val="000000"/>
                <w:sz w:val="20"/>
                <w:szCs w:val="20"/>
              </w:rPr>
              <w:t xml:space="preserve"> electrolyte balance (Na+, K+), overall metabolic health and</w:t>
            </w:r>
            <w:r w:rsidR="00E207B6">
              <w:rPr>
                <w:rFonts w:ascii="Arial" w:hAnsi="Arial" w:cs="Arial"/>
                <w:color w:val="001D35"/>
                <w:sz w:val="20"/>
                <w:szCs w:val="20"/>
              </w:rPr>
              <w:t xml:space="preserve"> </w:t>
            </w:r>
            <w:r w:rsidR="00E207B6" w:rsidRPr="00E207B6">
              <w:rPr>
                <w:rFonts w:ascii="Calibri" w:hAnsi="Calibri" w:cs="Calibri"/>
                <w:color w:val="000000"/>
                <w:sz w:val="20"/>
                <w:szCs w:val="20"/>
              </w:rPr>
              <w:t>diabetes risk (blood sugar), and cardiovascular health (cholesterol, triglycerides). Elevated levels in these tests, along with</w:t>
            </w:r>
            <w:r w:rsidR="00E207B6">
              <w:rPr>
                <w:rFonts w:ascii="Arial" w:hAnsi="Arial" w:cs="Arial"/>
                <w:color w:val="001D35"/>
                <w:sz w:val="20"/>
                <w:szCs w:val="20"/>
              </w:rPr>
              <w:t xml:space="preserve"> </w:t>
            </w:r>
            <w:r w:rsidR="00E207B6" w:rsidRPr="00E207B6">
              <w:rPr>
                <w:rFonts w:ascii="Calibri" w:hAnsi="Calibri" w:cs="Calibri"/>
                <w:color w:val="000000"/>
                <w:sz w:val="20"/>
                <w:szCs w:val="20"/>
              </w:rPr>
              <w:t>uric acid, can indicate issues with these organs or systems, requiring further medical evaluation. </w:t>
            </w:r>
          </w:p>
        </w:tc>
      </w:tr>
    </w:tbl>
    <w:p w14:paraId="12E8AB0B" w14:textId="77777777" w:rsidR="002A049A" w:rsidRDefault="002A049A" w:rsidP="00E207B6">
      <w:pPr>
        <w:rPr>
          <w:sz w:val="28"/>
          <w:szCs w:val="28"/>
        </w:rPr>
      </w:pPr>
    </w:p>
    <w:p w14:paraId="02F68D4E" w14:textId="77777777" w:rsidR="001B794E" w:rsidRPr="00E207B6" w:rsidRDefault="001B794E" w:rsidP="001B794E">
      <w:pPr>
        <w:jc w:val="center"/>
        <w:rPr>
          <w:sz w:val="28"/>
          <w:szCs w:val="28"/>
        </w:rPr>
      </w:pPr>
      <w:r>
        <w:rPr>
          <w:sz w:val="28"/>
          <w:szCs w:val="28"/>
        </w:rPr>
        <w:t>******* END OF REPORT *******</w:t>
      </w:r>
    </w:p>
    <w:sectPr w:rsidR="001B794E" w:rsidRPr="00E207B6" w:rsidSect="00E207B6">
      <w:pgSz w:w="12240" w:h="15840"/>
      <w:pgMar w:top="1620" w:right="900" w:bottom="851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49A"/>
    <w:rsid w:val="0004075B"/>
    <w:rsid w:val="00066CF5"/>
    <w:rsid w:val="000A3718"/>
    <w:rsid w:val="000A3C89"/>
    <w:rsid w:val="000C269B"/>
    <w:rsid w:val="000D6C0B"/>
    <w:rsid w:val="00103966"/>
    <w:rsid w:val="001B794E"/>
    <w:rsid w:val="002A049A"/>
    <w:rsid w:val="002B34C2"/>
    <w:rsid w:val="00353F6B"/>
    <w:rsid w:val="003752C6"/>
    <w:rsid w:val="003D1450"/>
    <w:rsid w:val="00410622"/>
    <w:rsid w:val="004F2D60"/>
    <w:rsid w:val="00542BD1"/>
    <w:rsid w:val="00565F91"/>
    <w:rsid w:val="00570DC2"/>
    <w:rsid w:val="0057747F"/>
    <w:rsid w:val="005B5459"/>
    <w:rsid w:val="00874BD4"/>
    <w:rsid w:val="008C74F8"/>
    <w:rsid w:val="00944F1C"/>
    <w:rsid w:val="00945CF1"/>
    <w:rsid w:val="009509D0"/>
    <w:rsid w:val="00976E72"/>
    <w:rsid w:val="00A21D5E"/>
    <w:rsid w:val="00A320B5"/>
    <w:rsid w:val="00A426D4"/>
    <w:rsid w:val="00A869C0"/>
    <w:rsid w:val="00AC2DB6"/>
    <w:rsid w:val="00B27FA4"/>
    <w:rsid w:val="00B57BDC"/>
    <w:rsid w:val="00BE17E9"/>
    <w:rsid w:val="00CC60F6"/>
    <w:rsid w:val="00D42E29"/>
    <w:rsid w:val="00DB3270"/>
    <w:rsid w:val="00E207B6"/>
    <w:rsid w:val="00E24E02"/>
    <w:rsid w:val="00E73B94"/>
    <w:rsid w:val="00F37972"/>
    <w:rsid w:val="00FA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1B15D"/>
  <w15:chartTrackingRefBased/>
  <w15:docId w15:val="{BA761E5D-977C-4B0F-A313-4BF6C13E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049A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5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3</cp:revision>
  <cp:lastPrinted>2014-06-18T17:03:00Z</cp:lastPrinted>
  <dcterms:created xsi:type="dcterms:W3CDTF">2025-10-10T23:08:00Z</dcterms:created>
  <dcterms:modified xsi:type="dcterms:W3CDTF">2025-10-10T16:15:00Z</dcterms:modified>
</cp:coreProperties>
</file>