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FB" w:rsidRDefault="00AD0DFB" w:rsidP="00AD0DFB">
      <w:pPr>
        <w:jc w:val="center"/>
      </w:pPr>
      <w:r>
        <w:t>ЛАБОРАТОРНАЯ РАБОТА №4</w:t>
      </w:r>
      <w:r w:rsidRPr="00AD0DFB">
        <w:t xml:space="preserve"> </w:t>
      </w:r>
    </w:p>
    <w:p w:rsidR="00AD0DFB" w:rsidRDefault="00AD0DFB" w:rsidP="00AD0DFB">
      <w:pPr>
        <w:jc w:val="center"/>
      </w:pPr>
      <w:r w:rsidRPr="00AD0DFB">
        <w:t xml:space="preserve">Архитектура информационных систем </w:t>
      </w:r>
    </w:p>
    <w:p w:rsidR="00AD0DFB" w:rsidRDefault="00AD0DFB" w:rsidP="00AD0DFB">
      <w:r w:rsidRPr="00AD0DFB">
        <w:t xml:space="preserve">Выполнил: </w:t>
      </w:r>
      <w:r w:rsidR="00481A19">
        <w:t>Ткачев В.Г</w:t>
      </w:r>
      <w:r w:rsidRPr="00AD0DFB">
        <w:t xml:space="preserve">. Фиту 3-2б </w:t>
      </w:r>
    </w:p>
    <w:p w:rsidR="00AD0DFB" w:rsidRDefault="00AD0DFB" w:rsidP="00AD0DFB">
      <w:r w:rsidRPr="00AD0DFB">
        <w:t xml:space="preserve">Цель работы: получить навыки построения архитектуры информационных систем </w:t>
      </w:r>
    </w:p>
    <w:p w:rsidR="007254C7" w:rsidRDefault="00AD0DFB" w:rsidP="00AD0DFB">
      <w:r w:rsidRPr="00AD0DFB">
        <w:t>Ход работы:</w:t>
      </w:r>
    </w:p>
    <w:p w:rsidR="000E7331" w:rsidRDefault="000E7331" w:rsidP="00AD0DFB">
      <w:r>
        <w:t>Для нашей архитектуры сайта</w:t>
      </w:r>
      <w:r w:rsidR="00481A19">
        <w:t xml:space="preserve"> магазина продуктов</w:t>
      </w:r>
      <w:r>
        <w:t xml:space="preserve"> сделаем схему работы сайта.</w:t>
      </w:r>
    </w:p>
    <w:p w:rsidR="000E7331" w:rsidRDefault="007525FC" w:rsidP="00AD0DFB">
      <w:r>
        <w:t>Схема работы процедуры регистрации</w:t>
      </w:r>
      <w:r w:rsidRPr="007525FC">
        <w:t>/</w:t>
      </w:r>
      <w:r>
        <w:t>авторизации показана на рисунке 1.</w:t>
      </w:r>
    </w:p>
    <w:p w:rsidR="00705F4F" w:rsidRDefault="00AC2328" w:rsidP="007525FC">
      <w:pPr>
        <w:jc w:val="center"/>
      </w:pPr>
      <w:r>
        <w:object w:dxaOrig="10095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9pt" o:ole="">
            <v:imagedata r:id="rId4" o:title=""/>
          </v:shape>
          <o:OLEObject Type="Embed" ProgID="Visio.Drawing.15" ShapeID="_x0000_i1025" DrawAspect="Content" ObjectID="_1683700137" r:id="rId5"/>
        </w:object>
      </w:r>
    </w:p>
    <w:p w:rsidR="007525FC" w:rsidRDefault="007525FC" w:rsidP="007525FC">
      <w:pPr>
        <w:jc w:val="center"/>
      </w:pPr>
      <w:r>
        <w:t>Рисунок 1 – Схема регистрации</w:t>
      </w:r>
      <w:r w:rsidRPr="007525FC">
        <w:t>/</w:t>
      </w:r>
      <w:r>
        <w:t>авторизации</w:t>
      </w:r>
    </w:p>
    <w:p w:rsidR="007525FC" w:rsidRDefault="007525FC" w:rsidP="007525FC">
      <w:r>
        <w:t>Схема работы переходов по страницам сайта показана на рисунке 2.</w:t>
      </w:r>
    </w:p>
    <w:p w:rsidR="009C75C3" w:rsidRDefault="00CB24FF" w:rsidP="007525FC">
      <w:pPr>
        <w:jc w:val="center"/>
      </w:pPr>
      <w:r>
        <w:object w:dxaOrig="10500" w:dyaOrig="9660">
          <v:shape id="_x0000_i1026" type="#_x0000_t75" style="width:467.25pt;height:429.75pt" o:ole="">
            <v:imagedata r:id="rId6" o:title=""/>
          </v:shape>
          <o:OLEObject Type="Embed" ProgID="Visio.Drawing.15" ShapeID="_x0000_i1026" DrawAspect="Content" ObjectID="_1683700138" r:id="rId7"/>
        </w:object>
      </w:r>
    </w:p>
    <w:p w:rsidR="007525FC" w:rsidRDefault="007525FC" w:rsidP="007525FC">
      <w:pPr>
        <w:jc w:val="center"/>
      </w:pPr>
      <w:r>
        <w:t>Рисунок 2 – Схема работы переходов</w:t>
      </w:r>
    </w:p>
    <w:p w:rsidR="007525FC" w:rsidRDefault="007525FC" w:rsidP="007525FC">
      <w:r>
        <w:t>Схема работы главной</w:t>
      </w:r>
      <w:r w:rsidR="00CB24FF">
        <w:t>/каталога</w:t>
      </w:r>
      <w:r>
        <w:t xml:space="preserve"> страницы показана на рисунке 3.</w:t>
      </w:r>
    </w:p>
    <w:p w:rsidR="00456898" w:rsidRDefault="00CB24FF" w:rsidP="007525FC">
      <w:pPr>
        <w:jc w:val="center"/>
      </w:pPr>
      <w:r>
        <w:object w:dxaOrig="7350" w:dyaOrig="8281">
          <v:shape id="_x0000_i1027" type="#_x0000_t75" style="width:367.5pt;height:414pt" o:ole="">
            <v:imagedata r:id="rId8" o:title=""/>
          </v:shape>
          <o:OLEObject Type="Embed" ProgID="Visio.Drawing.15" ShapeID="_x0000_i1027" DrawAspect="Content" ObjectID="_1683700139" r:id="rId9"/>
        </w:object>
      </w:r>
    </w:p>
    <w:p w:rsidR="007525FC" w:rsidRDefault="007525FC" w:rsidP="007525FC">
      <w:pPr>
        <w:jc w:val="center"/>
      </w:pPr>
      <w:r>
        <w:t>Рисунок 3 – Схема Главной</w:t>
      </w:r>
      <w:r w:rsidR="00CB24FF">
        <w:t>/каталога</w:t>
      </w:r>
    </w:p>
    <w:p w:rsidR="007525FC" w:rsidRDefault="007525FC" w:rsidP="007525FC">
      <w:r>
        <w:t xml:space="preserve">Схема работы страницы </w:t>
      </w:r>
      <w:r w:rsidR="0063185B">
        <w:t>с информацией о магазине и контактами</w:t>
      </w:r>
      <w:r>
        <w:t xml:space="preserve"> показана на рисунке 4.</w:t>
      </w:r>
    </w:p>
    <w:p w:rsidR="00456898" w:rsidRPr="00CB24FF" w:rsidRDefault="00F654C3" w:rsidP="007525FC">
      <w:pPr>
        <w:jc w:val="center"/>
      </w:pPr>
      <w:r>
        <w:object w:dxaOrig="7380" w:dyaOrig="7275">
          <v:shape id="_x0000_i1028" type="#_x0000_t75" style="width:338.25pt;height:333pt" o:ole="">
            <v:imagedata r:id="rId10" o:title=""/>
          </v:shape>
          <o:OLEObject Type="Embed" ProgID="Visio.Drawing.15" ShapeID="_x0000_i1028" DrawAspect="Content" ObjectID="_1683700140" r:id="rId11"/>
        </w:object>
      </w:r>
    </w:p>
    <w:p w:rsidR="007525FC" w:rsidRDefault="007525FC" w:rsidP="007525FC">
      <w:pPr>
        <w:jc w:val="center"/>
      </w:pPr>
      <w:r>
        <w:t xml:space="preserve">Рисунок 4 – Схема страницы </w:t>
      </w:r>
      <w:proofErr w:type="gramStart"/>
      <w:r w:rsidR="0063185B">
        <w:t>О</w:t>
      </w:r>
      <w:proofErr w:type="gramEnd"/>
      <w:r w:rsidR="0063185B">
        <w:t xml:space="preserve"> нас</w:t>
      </w:r>
    </w:p>
    <w:p w:rsidR="007525FC" w:rsidRPr="007525FC" w:rsidRDefault="007525FC" w:rsidP="007525FC">
      <w:r>
        <w:t xml:space="preserve">Схема работы </w:t>
      </w:r>
      <w:r w:rsidR="00F654C3">
        <w:t>корзины</w:t>
      </w:r>
      <w:r>
        <w:t xml:space="preserve"> показана на рисунке 5</w:t>
      </w:r>
    </w:p>
    <w:p w:rsidR="007254C7" w:rsidRDefault="00F654C3" w:rsidP="00F654C3">
      <w:pPr>
        <w:jc w:val="center"/>
        <w:rPr>
          <w:lang w:val="en-US"/>
        </w:rPr>
      </w:pPr>
      <w:r>
        <w:object w:dxaOrig="6871" w:dyaOrig="6691">
          <v:shape id="_x0000_i1029" type="#_x0000_t75" style="width:316.5pt;height:307.5pt" o:ole="">
            <v:imagedata r:id="rId12" o:title=""/>
          </v:shape>
          <o:OLEObject Type="Embed" ProgID="Visio.Drawing.15" ShapeID="_x0000_i1029" DrawAspect="Content" ObjectID="_1683700141" r:id="rId13"/>
        </w:object>
      </w:r>
    </w:p>
    <w:p w:rsidR="007525FC" w:rsidRDefault="007525FC" w:rsidP="007525FC">
      <w:pPr>
        <w:jc w:val="center"/>
      </w:pPr>
      <w:r>
        <w:t xml:space="preserve">Рисунок 5 – Схема </w:t>
      </w:r>
      <w:r w:rsidR="00F654C3">
        <w:t>корзины</w:t>
      </w:r>
    </w:p>
    <w:p w:rsidR="007525FC" w:rsidRDefault="007525FC" w:rsidP="007525FC">
      <w:r>
        <w:lastRenderedPageBreak/>
        <w:t xml:space="preserve">Схема </w:t>
      </w:r>
      <w:r w:rsidR="00F654C3">
        <w:t>добавления товара</w:t>
      </w:r>
      <w:r>
        <w:t xml:space="preserve"> </w:t>
      </w:r>
      <w:r w:rsidR="00F654C3">
        <w:t xml:space="preserve">администратором </w:t>
      </w:r>
      <w:r>
        <w:t xml:space="preserve">показана на рисунке 6 </w:t>
      </w:r>
    </w:p>
    <w:p w:rsidR="007525FC" w:rsidRPr="007525FC" w:rsidRDefault="007525FC"/>
    <w:bookmarkStart w:id="0" w:name="_GoBack"/>
    <w:p w:rsidR="000E7331" w:rsidRPr="00F654C3" w:rsidRDefault="00F654C3" w:rsidP="00F654C3">
      <w:pPr>
        <w:jc w:val="center"/>
      </w:pPr>
      <w:r>
        <w:object w:dxaOrig="7006" w:dyaOrig="5415">
          <v:shape id="_x0000_i1030" type="#_x0000_t75" style="width:350.25pt;height:270.75pt" o:ole="">
            <v:imagedata r:id="rId14" o:title=""/>
          </v:shape>
          <o:OLEObject Type="Embed" ProgID="Visio.Drawing.15" ShapeID="_x0000_i1030" DrawAspect="Content" ObjectID="_1683700142" r:id="rId15"/>
        </w:object>
      </w:r>
      <w:bookmarkEnd w:id="0"/>
    </w:p>
    <w:p w:rsidR="000E7331" w:rsidRPr="00150774" w:rsidRDefault="007525FC" w:rsidP="009171DA">
      <w:pPr>
        <w:jc w:val="center"/>
      </w:pPr>
      <w:r>
        <w:t xml:space="preserve">Рисунок 6 – Схема </w:t>
      </w:r>
      <w:r w:rsidR="00F654C3">
        <w:t>добавления товара</w:t>
      </w:r>
      <w:r>
        <w:t xml:space="preserve"> </w:t>
      </w:r>
    </w:p>
    <w:p w:rsidR="003B0CAE" w:rsidRDefault="003B0CAE" w:rsidP="003B0CAE"/>
    <w:p w:rsidR="003B0CAE" w:rsidRDefault="003B0CAE" w:rsidP="003B0CAE">
      <w:r>
        <w:t>Вывод: П</w:t>
      </w:r>
      <w:r w:rsidRPr="00AD0DFB">
        <w:t>олучить навыки построения ар</w:t>
      </w:r>
      <w:r>
        <w:t>хитектуры информационных систем.</w:t>
      </w:r>
    </w:p>
    <w:p w:rsidR="00150774" w:rsidRPr="00150774" w:rsidRDefault="00150774"/>
    <w:sectPr w:rsidR="00150774" w:rsidRPr="0015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47"/>
    <w:rsid w:val="000152AD"/>
    <w:rsid w:val="000D2AE8"/>
    <w:rsid w:val="000E7331"/>
    <w:rsid w:val="00150774"/>
    <w:rsid w:val="001F29CE"/>
    <w:rsid w:val="00355808"/>
    <w:rsid w:val="003B0CAE"/>
    <w:rsid w:val="00413B6C"/>
    <w:rsid w:val="00456898"/>
    <w:rsid w:val="00481A19"/>
    <w:rsid w:val="0063185B"/>
    <w:rsid w:val="00705F4F"/>
    <w:rsid w:val="007254C7"/>
    <w:rsid w:val="007525FC"/>
    <w:rsid w:val="009171DA"/>
    <w:rsid w:val="009C75C3"/>
    <w:rsid w:val="00A77A78"/>
    <w:rsid w:val="00AC2328"/>
    <w:rsid w:val="00AD0DFB"/>
    <w:rsid w:val="00CB24FF"/>
    <w:rsid w:val="00CF5126"/>
    <w:rsid w:val="00DA1F47"/>
    <w:rsid w:val="00DB31CD"/>
    <w:rsid w:val="00F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D9AC4-2A36-492A-8D86-F7A0D19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1</cp:lastModifiedBy>
  <cp:revision>2</cp:revision>
  <dcterms:created xsi:type="dcterms:W3CDTF">2021-05-28T06:42:00Z</dcterms:created>
  <dcterms:modified xsi:type="dcterms:W3CDTF">2021-05-28T06:42:00Z</dcterms:modified>
</cp:coreProperties>
</file>