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F0896" w14:textId="77777777" w:rsidR="00ED6BA4" w:rsidRPr="004B0C26" w:rsidRDefault="00ED6BA4" w:rsidP="00ED6BA4">
      <w:pPr>
        <w:spacing w:line="278" w:lineRule="auto"/>
        <w:jc w:val="center"/>
        <w:rPr>
          <w:rFonts w:ascii="Calibri" w:eastAsia="Calibri" w:hAnsi="Calibri"/>
          <w:b/>
          <w:bCs/>
          <w:sz w:val="28"/>
          <w:szCs w:val="28"/>
        </w:rPr>
      </w:pPr>
      <w:r w:rsidRPr="004B0C26">
        <w:rPr>
          <w:rFonts w:ascii="Calibri" w:eastAsia="Calibri" w:hAnsi="Calibri"/>
          <w:noProof/>
          <w:sz w:val="22"/>
        </w:rPr>
        <w:drawing>
          <wp:anchor distT="0" distB="0" distL="114300" distR="114300" simplePos="0" relativeHeight="251659264" behindDoc="0" locked="0" layoutInCell="1" allowOverlap="1" wp14:anchorId="3F847F2B" wp14:editId="590F7427">
            <wp:simplePos x="0" y="0"/>
            <wp:positionH relativeFrom="column">
              <wp:posOffset>-403802</wp:posOffset>
            </wp:positionH>
            <wp:positionV relativeFrom="paragraph">
              <wp:posOffset>10160</wp:posOffset>
            </wp:positionV>
            <wp:extent cx="1076960" cy="865505"/>
            <wp:effectExtent l="0" t="0" r="8890" b="0"/>
            <wp:wrapNone/>
            <wp:docPr id="43" name="Picture 43" descr="C:\Users\Ahsan Mehmood\Downloads\PERA Web Page Dev\png-transparent-women-development-department-punjab-government-primary-secondary-health-care-department-government-of-punjab-pakistan-punjab-miscellaneous-leaf-gr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hsan Mehmood\Downloads\PERA Web Page Dev\png-transparent-women-development-department-punjab-government-primary-secondary-health-care-department-government-of-punjab-pakistan-punjab-miscellaneous-leaf-gras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2475" b="94554" l="10000" r="90000">
                                  <a14:foregroundMark x1="37065" y1="69472" x2="37065" y2="69472"/>
                                  <a14:foregroundMark x1="37065" y1="72277" x2="37065" y2="72277"/>
                                  <a14:foregroundMark x1="48478" y1="28218" x2="48478" y2="28218"/>
                                  <a14:foregroundMark x1="43261" y1="73927" x2="43261" y2="73927"/>
                                  <a14:foregroundMark x1="42174" y1="76898" x2="42174" y2="76898"/>
                                  <a14:foregroundMark x1="44783" y1="68812" x2="44783" y2="68812"/>
                                  <a14:foregroundMark x1="45978" y1="74917" x2="45978" y2="74917"/>
                                  <a14:foregroundMark x1="52391" y1="75578" x2="52391" y2="75578"/>
                                  <a14:foregroundMark x1="49891" y1="72772" x2="49891" y2="72772"/>
                                  <a14:foregroundMark x1="59565" y1="72772" x2="59565" y2="72772"/>
                                  <a14:foregroundMark x1="61304" y1="86634" x2="61304" y2="86634"/>
                                  <a14:foregroundMark x1="52283" y1="94884" x2="52283" y2="94884"/>
                                  <a14:foregroundMark x1="40543" y1="5446" x2="40543" y2="5446"/>
                                  <a14:foregroundMark x1="45217" y1="16337" x2="45217" y2="1633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6" t="2326" r="12065" b="1782"/>
                    <a:stretch/>
                  </pic:blipFill>
                  <pic:spPr bwMode="auto">
                    <a:xfrm>
                      <a:off x="0" y="0"/>
                      <a:ext cx="1076960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0C26">
        <w:rPr>
          <w:rFonts w:ascii="Calibri" w:eastAsia="Calibri" w:hAnsi="Calibri"/>
          <w:noProof/>
          <w:sz w:val="22"/>
        </w:rPr>
        <w:drawing>
          <wp:anchor distT="0" distB="0" distL="114300" distR="114300" simplePos="0" relativeHeight="251660288" behindDoc="1" locked="0" layoutInCell="1" allowOverlap="1" wp14:anchorId="40E7ECB6" wp14:editId="1C70D537">
            <wp:simplePos x="0" y="0"/>
            <wp:positionH relativeFrom="column">
              <wp:posOffset>5264150</wp:posOffset>
            </wp:positionH>
            <wp:positionV relativeFrom="paragraph">
              <wp:posOffset>9525</wp:posOffset>
            </wp:positionV>
            <wp:extent cx="783590" cy="868680"/>
            <wp:effectExtent l="0" t="0" r="0" b="7620"/>
            <wp:wrapNone/>
            <wp:docPr id="44" name="Picture 44" descr="C:\Users\Ahsan Mehmood\AppData\Local\Microsoft\Windows\INetCache\Content.Word\PHOTO-2024-12-03-16-47-02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hsan Mehmood\AppData\Local\Microsoft\Windows\INetCache\Content.Word\PHOTO-2024-12-03-16-47-02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7"/>
                    <a:stretch/>
                  </pic:blipFill>
                  <pic:spPr bwMode="auto">
                    <a:xfrm>
                      <a:off x="0" y="0"/>
                      <a:ext cx="78359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0C26">
        <w:rPr>
          <w:rFonts w:ascii="Calibri" w:eastAsia="Calibri" w:hAnsi="Calibri"/>
          <w:b/>
          <w:bCs/>
          <w:sz w:val="28"/>
          <w:szCs w:val="28"/>
        </w:rPr>
        <w:t>GOVERNMENT OF THE PUNJAB</w:t>
      </w:r>
    </w:p>
    <w:p w14:paraId="11F94F24" w14:textId="77777777" w:rsidR="00ED6BA4" w:rsidRPr="004B0C26" w:rsidRDefault="00ED6BA4" w:rsidP="00ED6BA4">
      <w:pPr>
        <w:jc w:val="center"/>
        <w:rPr>
          <w:rFonts w:ascii="Calibri" w:eastAsia="Calibri" w:hAnsi="Calibri"/>
          <w:b/>
          <w:bCs/>
          <w:sz w:val="28"/>
          <w:szCs w:val="28"/>
        </w:rPr>
      </w:pPr>
      <w:r w:rsidRPr="004B0C26">
        <w:rPr>
          <w:rFonts w:ascii="Calibri" w:eastAsia="Calibri" w:hAnsi="Calibri"/>
          <w:b/>
          <w:bCs/>
          <w:sz w:val="28"/>
          <w:szCs w:val="28"/>
        </w:rPr>
        <w:t>PUNJAB ENFORCEMENT AND REGULATORY AUTHORITY</w:t>
      </w:r>
    </w:p>
    <w:p w14:paraId="5FFB6FDB" w14:textId="245DDA18" w:rsidR="00ED6BA4" w:rsidRDefault="00ED6BA4" w:rsidP="00ED6BA4">
      <w:pPr>
        <w:jc w:val="center"/>
        <w:rPr>
          <w:rFonts w:ascii="Calibri" w:eastAsia="Calibri" w:hAnsi="Calibri"/>
          <w:b/>
          <w:bCs/>
          <w:sz w:val="28"/>
          <w:szCs w:val="28"/>
          <w:lang w:val="en-US"/>
        </w:rPr>
      </w:pPr>
      <w:r w:rsidRPr="004B0C26">
        <w:rPr>
          <w:rFonts w:ascii="Calibri" w:eastAsia="Calibri" w:hAnsi="Calibri"/>
          <w:b/>
          <w:bCs/>
          <w:sz w:val="28"/>
          <w:szCs w:val="28"/>
        </w:rPr>
        <w:t>Lahore, Dated the 12th November, 2025</w:t>
      </w:r>
    </w:p>
    <w:p w14:paraId="1C21C6C6" w14:textId="77777777" w:rsidR="00ED6BA4" w:rsidRPr="00ED6BA4" w:rsidRDefault="00ED6BA4" w:rsidP="00ED6BA4">
      <w:pPr>
        <w:jc w:val="center"/>
        <w:rPr>
          <w:b/>
          <w:bCs/>
          <w:u w:val="single"/>
          <w:lang w:val="en-US"/>
        </w:rPr>
      </w:pPr>
    </w:p>
    <w:p w14:paraId="0F113BE9" w14:textId="762AB8AB" w:rsidR="00FE2D16" w:rsidRPr="00ED6BA4" w:rsidRDefault="00FE2D16" w:rsidP="00FE2D16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ED6BA4">
        <w:rPr>
          <w:b/>
          <w:bCs/>
          <w:sz w:val="28"/>
          <w:szCs w:val="28"/>
          <w:u w:val="single"/>
          <w:lang w:val="en-US"/>
        </w:rPr>
        <w:t>ENFORCEMENT COST FORMULA</w:t>
      </w:r>
    </w:p>
    <w:p w14:paraId="1E07FA06" w14:textId="77777777" w:rsidR="00FE2D16" w:rsidRDefault="00FE2D16" w:rsidP="00FE2D16">
      <w:pPr>
        <w:jc w:val="both"/>
      </w:pPr>
    </w:p>
    <w:p w14:paraId="089BE57F" w14:textId="684E8723" w:rsidR="00FE2D16" w:rsidRPr="00494DA4" w:rsidRDefault="00FE2D16" w:rsidP="00FE2D16">
      <w:pPr>
        <w:jc w:val="both"/>
      </w:pPr>
      <w:r w:rsidRPr="00FE2D16">
        <w:rPr>
          <w:b/>
          <w:bCs/>
          <w:lang w:val="en-US"/>
        </w:rPr>
        <w:t>FORMULA</w:t>
      </w:r>
      <w:r w:rsidRPr="00494DA4">
        <w:t xml:space="preserve"> = [(PC + EU + MC + LC) + 0.10(PC + EU) + 0.15(PC + EU + MC + LC + 0.10(PC + EU))</w:t>
      </w:r>
      <w:r w:rsidR="00135F92">
        <w:rPr>
          <w:lang w:val="en-US"/>
        </w:rPr>
        <w:t xml:space="preserve"> + AC +WC</w:t>
      </w:r>
      <w:r w:rsidRPr="00494DA4">
        <w:t>] × MAF</w:t>
      </w:r>
    </w:p>
    <w:p w14:paraId="5FBFEF88" w14:textId="77777777" w:rsidR="00FE2D16" w:rsidRPr="00494DA4" w:rsidRDefault="00FE2D16" w:rsidP="00FE2D16">
      <w:pPr>
        <w:jc w:val="both"/>
        <w:rPr>
          <w:b/>
          <w:bCs/>
        </w:rPr>
      </w:pPr>
      <w:r w:rsidRPr="00494DA4">
        <w:rPr>
          <w:b/>
          <w:bCs/>
        </w:rPr>
        <w:t>Where:</w:t>
      </w:r>
    </w:p>
    <w:p w14:paraId="61552FA9" w14:textId="77777777" w:rsidR="00FE2D16" w:rsidRPr="00494DA4" w:rsidRDefault="00FE2D16" w:rsidP="00FE2D16">
      <w:pPr>
        <w:numPr>
          <w:ilvl w:val="0"/>
          <w:numId w:val="1"/>
        </w:numPr>
        <w:jc w:val="both"/>
      </w:pPr>
      <w:r w:rsidRPr="00494DA4">
        <w:rPr>
          <w:b/>
          <w:bCs/>
        </w:rPr>
        <w:t>PC</w:t>
      </w:r>
      <w:r w:rsidRPr="00494DA4">
        <w:t xml:space="preserve"> = Personnel Cost</w:t>
      </w:r>
    </w:p>
    <w:p w14:paraId="1C125EE2" w14:textId="77777777" w:rsidR="00FE2D16" w:rsidRPr="00494DA4" w:rsidRDefault="00FE2D16" w:rsidP="00FE2D16">
      <w:pPr>
        <w:numPr>
          <w:ilvl w:val="0"/>
          <w:numId w:val="1"/>
        </w:numPr>
        <w:jc w:val="both"/>
      </w:pPr>
      <w:r w:rsidRPr="00494DA4">
        <w:rPr>
          <w:b/>
          <w:bCs/>
        </w:rPr>
        <w:t>EU</w:t>
      </w:r>
      <w:r w:rsidRPr="00494DA4">
        <w:t xml:space="preserve"> = Equipment Usage (vehicles)</w:t>
      </w:r>
    </w:p>
    <w:p w14:paraId="07CEBA94" w14:textId="77777777" w:rsidR="00FE2D16" w:rsidRPr="00494DA4" w:rsidRDefault="00FE2D16" w:rsidP="00FE2D16">
      <w:pPr>
        <w:numPr>
          <w:ilvl w:val="0"/>
          <w:numId w:val="1"/>
        </w:numPr>
        <w:jc w:val="both"/>
      </w:pPr>
      <w:r w:rsidRPr="00494DA4">
        <w:rPr>
          <w:b/>
          <w:bCs/>
        </w:rPr>
        <w:t>MC</w:t>
      </w:r>
      <w:r w:rsidRPr="00494DA4">
        <w:t xml:space="preserve"> = Machinery Cost</w:t>
      </w:r>
    </w:p>
    <w:p w14:paraId="20D87544" w14:textId="27A34220" w:rsidR="00FE2D16" w:rsidRDefault="00FE2D16" w:rsidP="00FE2D16">
      <w:pPr>
        <w:numPr>
          <w:ilvl w:val="0"/>
          <w:numId w:val="1"/>
        </w:numPr>
        <w:jc w:val="both"/>
      </w:pPr>
      <w:r w:rsidRPr="00494DA4">
        <w:rPr>
          <w:b/>
          <w:bCs/>
        </w:rPr>
        <w:t>LC</w:t>
      </w:r>
      <w:r w:rsidRPr="00494DA4">
        <w:t xml:space="preserve"> = Labor Cost</w:t>
      </w:r>
    </w:p>
    <w:p w14:paraId="3D2C9B7E" w14:textId="029D5517" w:rsidR="00135F92" w:rsidRPr="00135F92" w:rsidRDefault="00135F92" w:rsidP="00FE2D16">
      <w:pPr>
        <w:numPr>
          <w:ilvl w:val="0"/>
          <w:numId w:val="1"/>
        </w:numPr>
        <w:jc w:val="both"/>
      </w:pPr>
      <w:r>
        <w:rPr>
          <w:b/>
          <w:bCs/>
          <w:lang w:val="en-US"/>
        </w:rPr>
        <w:t xml:space="preserve">AC = </w:t>
      </w:r>
      <w:r>
        <w:rPr>
          <w:lang w:val="en-US"/>
        </w:rPr>
        <w:t>Auctions Proceedings</w:t>
      </w:r>
    </w:p>
    <w:p w14:paraId="68D60601" w14:textId="75448A1B" w:rsidR="00135F92" w:rsidRPr="005861E0" w:rsidRDefault="00135F92" w:rsidP="00FE2D16">
      <w:pPr>
        <w:numPr>
          <w:ilvl w:val="0"/>
          <w:numId w:val="1"/>
        </w:numPr>
        <w:jc w:val="both"/>
      </w:pPr>
      <w:r>
        <w:rPr>
          <w:b/>
          <w:bCs/>
          <w:lang w:val="en-US"/>
        </w:rPr>
        <w:t xml:space="preserve">WC = </w:t>
      </w:r>
      <w:r>
        <w:rPr>
          <w:lang w:val="en-US"/>
        </w:rPr>
        <w:t>Warehouse/Storage Costs</w:t>
      </w:r>
    </w:p>
    <w:p w14:paraId="66597200" w14:textId="190DB0F7" w:rsidR="005861E0" w:rsidRPr="005861E0" w:rsidRDefault="005861E0" w:rsidP="00FE2D16">
      <w:pPr>
        <w:numPr>
          <w:ilvl w:val="0"/>
          <w:numId w:val="1"/>
        </w:numPr>
        <w:jc w:val="both"/>
      </w:pPr>
      <w:r>
        <w:rPr>
          <w:b/>
          <w:bCs/>
          <w:lang w:val="en-US"/>
        </w:rPr>
        <w:t>0.10:</w:t>
      </w:r>
      <w:r w:rsidRPr="005861E0">
        <w:rPr>
          <w:lang w:val="en-US"/>
        </w:rPr>
        <w:t xml:space="preserve"> Depreciation Cost</w:t>
      </w:r>
    </w:p>
    <w:p w14:paraId="13E570BB" w14:textId="2D4B184D" w:rsidR="005861E0" w:rsidRPr="00494DA4" w:rsidRDefault="005861E0" w:rsidP="005861E0">
      <w:pPr>
        <w:numPr>
          <w:ilvl w:val="0"/>
          <w:numId w:val="1"/>
        </w:numPr>
        <w:jc w:val="both"/>
      </w:pPr>
      <w:r>
        <w:rPr>
          <w:b/>
          <w:bCs/>
          <w:lang w:val="en-US"/>
        </w:rPr>
        <w:t>0.15:</w:t>
      </w:r>
      <w:r w:rsidRPr="005861E0">
        <w:rPr>
          <w:lang w:val="en-US"/>
        </w:rPr>
        <w:t xml:space="preserve"> Administrative Cost</w:t>
      </w:r>
    </w:p>
    <w:p w14:paraId="0803FE39" w14:textId="7322F7C0" w:rsidR="00AE27A2" w:rsidRDefault="00FE2D16" w:rsidP="00FE2D16">
      <w:r w:rsidRPr="00494DA4">
        <w:rPr>
          <w:b/>
          <w:bCs/>
        </w:rPr>
        <w:t>MAF</w:t>
      </w:r>
      <w:r w:rsidRPr="00494DA4">
        <w:t xml:space="preserve"> = Multiplier Adjustment Factor (1.</w:t>
      </w:r>
      <w:r w:rsidR="005861E0">
        <w:t>3</w:t>
      </w:r>
      <w:r w:rsidRPr="00494DA4">
        <w:t>)</w:t>
      </w:r>
    </w:p>
    <w:sectPr w:rsidR="00AE2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75883"/>
    <w:multiLevelType w:val="multilevel"/>
    <w:tmpl w:val="BD74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580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16"/>
    <w:rsid w:val="00135F92"/>
    <w:rsid w:val="001B5EB3"/>
    <w:rsid w:val="005861E0"/>
    <w:rsid w:val="008D3957"/>
    <w:rsid w:val="00AE27A2"/>
    <w:rsid w:val="00ED6BA4"/>
    <w:rsid w:val="00FA448A"/>
    <w:rsid w:val="00FE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BC454"/>
  <w15:chartTrackingRefBased/>
  <w15:docId w15:val="{84FE6F4F-CFDA-4E0C-B7E0-C8398141F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D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Abrahim Shah</dc:creator>
  <cp:keywords/>
  <dc:description/>
  <cp:lastModifiedBy>Ahsan Mehmood</cp:lastModifiedBy>
  <cp:revision>4</cp:revision>
  <dcterms:created xsi:type="dcterms:W3CDTF">2025-11-04T17:45:00Z</dcterms:created>
  <dcterms:modified xsi:type="dcterms:W3CDTF">2025-12-05T08:11:00Z</dcterms:modified>
</cp:coreProperties>
</file>