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A4063" w14:textId="01F842CC" w:rsidR="00646D5E" w:rsidRPr="00646D5E" w:rsidRDefault="00646D5E" w:rsidP="008F2E11">
      <w:pPr>
        <w:spacing w:before="120" w:after="120" w:line="276" w:lineRule="auto"/>
        <w:ind w:left="324"/>
        <w:jc w:val="center"/>
        <w:rPr>
          <w:rFonts w:ascii="Times New Roman" w:hAnsi="Times New Roman" w:cs="Times New Roman"/>
          <w:sz w:val="24"/>
          <w:szCs w:val="24"/>
        </w:rPr>
      </w:pPr>
      <w:r w:rsidRPr="00646D5E">
        <w:rPr>
          <w:rFonts w:ascii="Times New Roman" w:hAnsi="Times New Roman" w:cs="Times New Roman"/>
          <w:b/>
          <w:sz w:val="24"/>
          <w:szCs w:val="24"/>
        </w:rPr>
        <w:t xml:space="preserve">THE </w:t>
      </w:r>
      <w:bookmarkStart w:id="0" w:name="_Hlk182476934"/>
      <w:r w:rsidRPr="00646D5E">
        <w:rPr>
          <w:rFonts w:ascii="Times New Roman" w:hAnsi="Times New Roman" w:cs="Times New Roman"/>
          <w:b/>
          <w:sz w:val="24"/>
          <w:szCs w:val="24"/>
        </w:rPr>
        <w:t>PUNJAB ENFORCEMENT AND REGULATORY AUTHORITY</w:t>
      </w:r>
      <w:bookmarkEnd w:id="0"/>
      <w:r w:rsidRPr="00646D5E">
        <w:rPr>
          <w:rFonts w:ascii="Times New Roman" w:hAnsi="Times New Roman" w:cs="Times New Roman"/>
          <w:b/>
          <w:sz w:val="24"/>
          <w:szCs w:val="24"/>
        </w:rPr>
        <w:t xml:space="preserve"> (</w:t>
      </w:r>
      <w:r w:rsidR="00477B15">
        <w:rPr>
          <w:rFonts w:ascii="Times New Roman" w:hAnsi="Times New Roman" w:cs="Times New Roman"/>
          <w:b/>
          <w:sz w:val="24"/>
          <w:szCs w:val="24"/>
        </w:rPr>
        <w:t>EFFICIENCY &amp; DISCIPLINE</w:t>
      </w:r>
      <w:r w:rsidRPr="00646D5E">
        <w:rPr>
          <w:rFonts w:ascii="Times New Roman" w:hAnsi="Times New Roman" w:cs="Times New Roman"/>
          <w:b/>
          <w:sz w:val="24"/>
          <w:szCs w:val="24"/>
        </w:rPr>
        <w:t>) REGULATIONS, 202</w:t>
      </w:r>
      <w:r w:rsidR="00477B15">
        <w:rPr>
          <w:rFonts w:ascii="Times New Roman" w:hAnsi="Times New Roman" w:cs="Times New Roman"/>
          <w:b/>
          <w:sz w:val="24"/>
          <w:szCs w:val="24"/>
        </w:rPr>
        <w:t>5</w:t>
      </w:r>
    </w:p>
    <w:p w14:paraId="0444D2BC" w14:textId="77777777" w:rsidR="00646D5E" w:rsidRPr="00646D5E" w:rsidRDefault="00646D5E" w:rsidP="008F2E11">
      <w:pPr>
        <w:pBdr>
          <w:top w:val="single" w:sz="4" w:space="0" w:color="000000"/>
          <w:left w:val="single" w:sz="4" w:space="0" w:color="000000"/>
          <w:bottom w:val="single" w:sz="4" w:space="0" w:color="000000"/>
          <w:right w:val="single" w:sz="4" w:space="0" w:color="000000"/>
        </w:pBdr>
        <w:spacing w:before="120" w:after="120" w:line="276" w:lineRule="auto"/>
        <w:ind w:right="387"/>
        <w:jc w:val="center"/>
        <w:rPr>
          <w:rFonts w:ascii="Times New Roman" w:hAnsi="Times New Roman" w:cs="Times New Roman"/>
          <w:sz w:val="24"/>
          <w:szCs w:val="24"/>
        </w:rPr>
      </w:pPr>
      <w:r w:rsidRPr="00646D5E">
        <w:rPr>
          <w:rFonts w:ascii="Times New Roman" w:hAnsi="Times New Roman" w:cs="Times New Roman"/>
          <w:b/>
          <w:sz w:val="24"/>
          <w:szCs w:val="24"/>
        </w:rPr>
        <w:t xml:space="preserve">CONTENTS </w:t>
      </w:r>
    </w:p>
    <w:p w14:paraId="62F97989" w14:textId="77777777" w:rsidR="00646D5E" w:rsidRPr="00646D5E" w:rsidRDefault="00646D5E" w:rsidP="008F2E11">
      <w:pPr>
        <w:numPr>
          <w:ilvl w:val="0"/>
          <w:numId w:val="3"/>
        </w:numPr>
        <w:spacing w:before="120" w:after="120" w:line="276" w:lineRule="auto"/>
        <w:ind w:hanging="720"/>
        <w:rPr>
          <w:rFonts w:ascii="Times New Roman" w:hAnsi="Times New Roman" w:cs="Times New Roman"/>
          <w:sz w:val="24"/>
          <w:szCs w:val="24"/>
        </w:rPr>
      </w:pPr>
      <w:r w:rsidRPr="00646D5E">
        <w:rPr>
          <w:rFonts w:ascii="Times New Roman" w:hAnsi="Times New Roman" w:cs="Times New Roman"/>
          <w:b/>
          <w:color w:val="0000FF"/>
          <w:sz w:val="24"/>
          <w:szCs w:val="24"/>
        </w:rPr>
        <w:t>Short title and Commencement</w:t>
      </w:r>
      <w:r w:rsidRPr="00646D5E">
        <w:rPr>
          <w:rFonts w:ascii="Times New Roman" w:hAnsi="Times New Roman" w:cs="Times New Roman"/>
          <w:b/>
          <w:sz w:val="24"/>
          <w:szCs w:val="24"/>
        </w:rPr>
        <w:t xml:space="preserve"> </w:t>
      </w:r>
    </w:p>
    <w:p w14:paraId="17B85A22" w14:textId="77777777" w:rsidR="00646D5E" w:rsidRPr="00646D5E" w:rsidRDefault="00646D5E" w:rsidP="008F2E11">
      <w:pPr>
        <w:numPr>
          <w:ilvl w:val="0"/>
          <w:numId w:val="3"/>
        </w:numPr>
        <w:spacing w:before="120" w:after="120" w:line="276" w:lineRule="auto"/>
        <w:ind w:hanging="720"/>
        <w:rPr>
          <w:rFonts w:ascii="Times New Roman" w:hAnsi="Times New Roman" w:cs="Times New Roman"/>
          <w:sz w:val="24"/>
          <w:szCs w:val="24"/>
        </w:rPr>
      </w:pPr>
      <w:r w:rsidRPr="00646D5E">
        <w:rPr>
          <w:rFonts w:ascii="Times New Roman" w:hAnsi="Times New Roman" w:cs="Times New Roman"/>
          <w:b/>
          <w:color w:val="0000FF"/>
          <w:sz w:val="24"/>
          <w:szCs w:val="24"/>
        </w:rPr>
        <w:t>Definitions</w:t>
      </w:r>
      <w:r w:rsidRPr="00646D5E">
        <w:rPr>
          <w:rFonts w:ascii="Times New Roman" w:hAnsi="Times New Roman" w:cs="Times New Roman"/>
          <w:b/>
          <w:sz w:val="24"/>
          <w:szCs w:val="24"/>
        </w:rPr>
        <w:t xml:space="preserve"> </w:t>
      </w:r>
    </w:p>
    <w:p w14:paraId="16668A45" w14:textId="6946D497" w:rsidR="00646D5E" w:rsidRPr="00646D5E" w:rsidRDefault="00F42586" w:rsidP="008F2E11">
      <w:pPr>
        <w:numPr>
          <w:ilvl w:val="0"/>
          <w:numId w:val="3"/>
        </w:numPr>
        <w:spacing w:before="120" w:after="120" w:line="276" w:lineRule="auto"/>
        <w:ind w:hanging="720"/>
        <w:rPr>
          <w:rFonts w:ascii="Times New Roman" w:hAnsi="Times New Roman" w:cs="Times New Roman"/>
          <w:sz w:val="24"/>
          <w:szCs w:val="24"/>
        </w:rPr>
      </w:pPr>
      <w:r>
        <w:rPr>
          <w:rFonts w:ascii="Times New Roman" w:hAnsi="Times New Roman" w:cs="Times New Roman"/>
          <w:b/>
          <w:color w:val="0000FF"/>
          <w:sz w:val="24"/>
          <w:szCs w:val="24"/>
        </w:rPr>
        <w:t>Grounds for Proceedings</w:t>
      </w:r>
    </w:p>
    <w:p w14:paraId="76D32A37" w14:textId="662D5C0C" w:rsidR="00646D5E" w:rsidRPr="00646D5E" w:rsidRDefault="00F42586" w:rsidP="008F2E11">
      <w:pPr>
        <w:numPr>
          <w:ilvl w:val="0"/>
          <w:numId w:val="3"/>
        </w:numPr>
        <w:spacing w:before="120" w:after="120" w:line="276" w:lineRule="auto"/>
        <w:ind w:hanging="720"/>
        <w:rPr>
          <w:rFonts w:ascii="Times New Roman" w:hAnsi="Times New Roman" w:cs="Times New Roman"/>
          <w:sz w:val="24"/>
          <w:szCs w:val="24"/>
        </w:rPr>
      </w:pPr>
      <w:r>
        <w:rPr>
          <w:rFonts w:ascii="Times New Roman" w:hAnsi="Times New Roman" w:cs="Times New Roman"/>
          <w:b/>
          <w:color w:val="0000FF"/>
          <w:sz w:val="24"/>
          <w:szCs w:val="24"/>
        </w:rPr>
        <w:t>Penalties</w:t>
      </w:r>
    </w:p>
    <w:p w14:paraId="1E07862E" w14:textId="244BE68F" w:rsidR="00646D5E" w:rsidRPr="008C19CF" w:rsidRDefault="008C19CF" w:rsidP="008F2E11">
      <w:pPr>
        <w:numPr>
          <w:ilvl w:val="0"/>
          <w:numId w:val="3"/>
        </w:numPr>
        <w:spacing w:before="120" w:after="120" w:line="276" w:lineRule="auto"/>
        <w:ind w:hanging="720"/>
        <w:rPr>
          <w:rFonts w:ascii="Times New Roman" w:hAnsi="Times New Roman" w:cs="Times New Roman"/>
          <w:sz w:val="24"/>
          <w:szCs w:val="24"/>
        </w:rPr>
      </w:pPr>
      <w:r>
        <w:rPr>
          <w:rFonts w:ascii="Times New Roman" w:hAnsi="Times New Roman" w:cs="Times New Roman"/>
          <w:b/>
          <w:color w:val="0000FF"/>
          <w:sz w:val="24"/>
          <w:szCs w:val="24"/>
        </w:rPr>
        <w:t>Suspension</w:t>
      </w:r>
    </w:p>
    <w:p w14:paraId="2ADFCDFC" w14:textId="20CB34DC" w:rsidR="008C19CF" w:rsidRPr="00135562" w:rsidRDefault="008C19CF" w:rsidP="008C19CF">
      <w:pPr>
        <w:spacing w:before="120" w:after="120" w:line="276" w:lineRule="auto"/>
        <w:ind w:left="720"/>
        <w:rPr>
          <w:rFonts w:ascii="Times New Roman" w:hAnsi="Times New Roman" w:cs="Times New Roman"/>
          <w:color w:val="000000" w:themeColor="text1"/>
          <w:sz w:val="24"/>
          <w:szCs w:val="24"/>
        </w:rPr>
      </w:pPr>
      <w:r w:rsidRPr="00135562">
        <w:rPr>
          <w:rFonts w:ascii="Times New Roman" w:hAnsi="Times New Roman" w:cs="Times New Roman"/>
          <w:b/>
          <w:color w:val="000000" w:themeColor="text1"/>
          <w:sz w:val="24"/>
          <w:szCs w:val="24"/>
        </w:rPr>
        <w:t>Chapter-I: Disciplinary Procedure for Regular Employees of the Authority</w:t>
      </w:r>
    </w:p>
    <w:p w14:paraId="21B3527A" w14:textId="3D854DD7" w:rsidR="00646D5E" w:rsidRPr="00646D5E" w:rsidRDefault="004E342D" w:rsidP="008F2E11">
      <w:pPr>
        <w:numPr>
          <w:ilvl w:val="0"/>
          <w:numId w:val="3"/>
        </w:numPr>
        <w:spacing w:before="120" w:after="120" w:line="276" w:lineRule="auto"/>
        <w:ind w:hanging="720"/>
        <w:rPr>
          <w:rFonts w:ascii="Times New Roman" w:hAnsi="Times New Roman" w:cs="Times New Roman"/>
          <w:sz w:val="24"/>
          <w:szCs w:val="24"/>
        </w:rPr>
      </w:pPr>
      <w:r>
        <w:rPr>
          <w:rFonts w:ascii="Times New Roman" w:hAnsi="Times New Roman" w:cs="Times New Roman"/>
          <w:b/>
          <w:color w:val="0000FF"/>
          <w:sz w:val="24"/>
          <w:szCs w:val="24"/>
        </w:rPr>
        <w:t>Types of Proceedings</w:t>
      </w:r>
    </w:p>
    <w:p w14:paraId="776FDBE6" w14:textId="646A64D5" w:rsidR="00646D5E" w:rsidRPr="00646D5E" w:rsidRDefault="004E342D" w:rsidP="008F2E11">
      <w:pPr>
        <w:numPr>
          <w:ilvl w:val="0"/>
          <w:numId w:val="3"/>
        </w:numPr>
        <w:spacing w:before="120" w:after="120" w:line="276" w:lineRule="auto"/>
        <w:ind w:hanging="720"/>
        <w:rPr>
          <w:rFonts w:ascii="Times New Roman" w:hAnsi="Times New Roman" w:cs="Times New Roman"/>
          <w:sz w:val="24"/>
          <w:szCs w:val="24"/>
        </w:rPr>
      </w:pPr>
      <w:r>
        <w:rPr>
          <w:rFonts w:ascii="Times New Roman" w:hAnsi="Times New Roman" w:cs="Times New Roman"/>
          <w:b/>
          <w:color w:val="0000FF"/>
          <w:sz w:val="24"/>
          <w:szCs w:val="24"/>
        </w:rPr>
        <w:t xml:space="preserve">Procedure of Departmental Inquiry </w:t>
      </w:r>
      <w:r w:rsidR="00646D5E" w:rsidRPr="00646D5E">
        <w:rPr>
          <w:rFonts w:ascii="Times New Roman" w:hAnsi="Times New Roman" w:cs="Times New Roman"/>
          <w:b/>
          <w:sz w:val="24"/>
          <w:szCs w:val="24"/>
        </w:rPr>
        <w:t xml:space="preserve"> </w:t>
      </w:r>
    </w:p>
    <w:p w14:paraId="1953EEA2" w14:textId="6F9EE0DE" w:rsidR="00646D5E" w:rsidRPr="00646D5E" w:rsidRDefault="004E342D" w:rsidP="008F2E11">
      <w:pPr>
        <w:numPr>
          <w:ilvl w:val="0"/>
          <w:numId w:val="3"/>
        </w:numPr>
        <w:spacing w:before="120" w:after="120" w:line="276" w:lineRule="auto"/>
        <w:ind w:hanging="720"/>
        <w:rPr>
          <w:rFonts w:ascii="Times New Roman" w:hAnsi="Times New Roman" w:cs="Times New Roman"/>
          <w:sz w:val="24"/>
          <w:szCs w:val="24"/>
        </w:rPr>
      </w:pPr>
      <w:r>
        <w:rPr>
          <w:rFonts w:ascii="Times New Roman" w:hAnsi="Times New Roman" w:cs="Times New Roman"/>
          <w:b/>
          <w:color w:val="0000FF"/>
          <w:sz w:val="24"/>
          <w:szCs w:val="24"/>
        </w:rPr>
        <w:t>Power of Inquiry Officer or Inquiry Committee</w:t>
      </w:r>
    </w:p>
    <w:p w14:paraId="43F67BDE" w14:textId="2983E865" w:rsidR="00646D5E" w:rsidRPr="00646D5E" w:rsidRDefault="004E342D" w:rsidP="008F2E11">
      <w:pPr>
        <w:numPr>
          <w:ilvl w:val="0"/>
          <w:numId w:val="3"/>
        </w:numPr>
        <w:spacing w:before="120" w:after="120" w:line="276" w:lineRule="auto"/>
        <w:ind w:hanging="720"/>
        <w:rPr>
          <w:rFonts w:ascii="Times New Roman" w:hAnsi="Times New Roman" w:cs="Times New Roman"/>
          <w:sz w:val="24"/>
          <w:szCs w:val="24"/>
        </w:rPr>
      </w:pPr>
      <w:r>
        <w:rPr>
          <w:rFonts w:ascii="Times New Roman" w:hAnsi="Times New Roman" w:cs="Times New Roman"/>
          <w:b/>
          <w:color w:val="0000FF"/>
          <w:sz w:val="24"/>
          <w:szCs w:val="24"/>
        </w:rPr>
        <w:t>Order to be Passed by the Competent Authority</w:t>
      </w:r>
    </w:p>
    <w:p w14:paraId="61FAC445" w14:textId="2D1C9D23" w:rsidR="00646D5E" w:rsidRPr="00646D5E" w:rsidRDefault="006C03B7" w:rsidP="008F2E11">
      <w:pPr>
        <w:numPr>
          <w:ilvl w:val="0"/>
          <w:numId w:val="3"/>
        </w:numPr>
        <w:spacing w:before="120" w:after="120" w:line="276" w:lineRule="auto"/>
        <w:ind w:hanging="720"/>
        <w:rPr>
          <w:rFonts w:ascii="Times New Roman" w:hAnsi="Times New Roman" w:cs="Times New Roman"/>
          <w:sz w:val="24"/>
          <w:szCs w:val="24"/>
        </w:rPr>
      </w:pPr>
      <w:r>
        <w:rPr>
          <w:rFonts w:ascii="Times New Roman" w:hAnsi="Times New Roman" w:cs="Times New Roman"/>
          <w:b/>
          <w:color w:val="0000FF"/>
          <w:sz w:val="24"/>
          <w:szCs w:val="24"/>
        </w:rPr>
        <w:t>Departmental Appeal</w:t>
      </w:r>
    </w:p>
    <w:p w14:paraId="3E7E3287" w14:textId="1174618E" w:rsidR="006C03B7" w:rsidRPr="002E34F9" w:rsidRDefault="00646D5E" w:rsidP="006C03B7">
      <w:pPr>
        <w:numPr>
          <w:ilvl w:val="0"/>
          <w:numId w:val="3"/>
        </w:numPr>
        <w:spacing w:before="120" w:after="120" w:line="276" w:lineRule="auto"/>
        <w:ind w:hanging="720"/>
        <w:rPr>
          <w:rFonts w:ascii="Times New Roman" w:hAnsi="Times New Roman" w:cs="Times New Roman"/>
          <w:sz w:val="24"/>
          <w:szCs w:val="24"/>
        </w:rPr>
      </w:pPr>
      <w:r w:rsidRPr="00646D5E">
        <w:rPr>
          <w:rFonts w:ascii="Times New Roman" w:hAnsi="Times New Roman" w:cs="Times New Roman"/>
          <w:b/>
          <w:color w:val="0000FF"/>
          <w:sz w:val="24"/>
          <w:szCs w:val="24"/>
        </w:rPr>
        <w:t>Re</w:t>
      </w:r>
      <w:r w:rsidR="006C03B7">
        <w:rPr>
          <w:rFonts w:ascii="Times New Roman" w:hAnsi="Times New Roman" w:cs="Times New Roman"/>
          <w:b/>
          <w:color w:val="0000FF"/>
          <w:sz w:val="24"/>
          <w:szCs w:val="24"/>
        </w:rPr>
        <w:t>vision</w:t>
      </w:r>
    </w:p>
    <w:p w14:paraId="1CBF6E0A" w14:textId="088F360C" w:rsidR="002E34F9" w:rsidRPr="00557856" w:rsidRDefault="002E34F9" w:rsidP="00557856">
      <w:pPr>
        <w:spacing w:before="120" w:after="120" w:line="276" w:lineRule="auto"/>
        <w:jc w:val="center"/>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Chapter II: </w:t>
      </w:r>
      <w:r w:rsidRPr="002E34F9">
        <w:rPr>
          <w:rFonts w:ascii="Times New Roman" w:hAnsi="Times New Roman" w:cs="Times New Roman"/>
          <w:b/>
          <w:color w:val="000000" w:themeColor="text1"/>
          <w:sz w:val="24"/>
          <w:szCs w:val="24"/>
        </w:rPr>
        <w:t xml:space="preserve">Disciplinary Procedure for </w:t>
      </w:r>
      <w:r w:rsidR="00557856">
        <w:rPr>
          <w:rFonts w:ascii="Times New Roman" w:hAnsi="Times New Roman" w:cs="Times New Roman"/>
          <w:b/>
          <w:color w:val="000000" w:themeColor="text1"/>
          <w:sz w:val="24"/>
          <w:szCs w:val="24"/>
        </w:rPr>
        <w:t>Contractual Employees</w:t>
      </w:r>
    </w:p>
    <w:p w14:paraId="54F95E40" w14:textId="40065017" w:rsidR="00646D5E" w:rsidRPr="001D37DF" w:rsidRDefault="00882FA1" w:rsidP="008F2E11">
      <w:pPr>
        <w:numPr>
          <w:ilvl w:val="0"/>
          <w:numId w:val="3"/>
        </w:numPr>
        <w:spacing w:before="120" w:after="120" w:line="276" w:lineRule="auto"/>
        <w:ind w:hanging="720"/>
        <w:rPr>
          <w:rFonts w:ascii="Times New Roman" w:hAnsi="Times New Roman" w:cs="Times New Roman"/>
          <w:sz w:val="24"/>
          <w:szCs w:val="24"/>
        </w:rPr>
      </w:pPr>
      <w:r>
        <w:rPr>
          <w:rFonts w:ascii="Times New Roman" w:hAnsi="Times New Roman" w:cs="Times New Roman"/>
          <w:b/>
          <w:color w:val="0000FF"/>
          <w:sz w:val="24"/>
          <w:szCs w:val="24"/>
        </w:rPr>
        <w:t>Procedure for Proceedings against Contractual Employees</w:t>
      </w:r>
    </w:p>
    <w:p w14:paraId="39C4A64F" w14:textId="5639BDF2" w:rsidR="001D37DF" w:rsidRPr="00FA1FC5" w:rsidRDefault="001D37DF" w:rsidP="00FA1FC5">
      <w:pPr>
        <w:spacing w:before="120" w:after="120" w:line="276" w:lineRule="auto"/>
        <w:jc w:val="center"/>
        <w:rPr>
          <w:rFonts w:ascii="Times New Roman" w:hAnsi="Times New Roman" w:cs="Times New Roman"/>
          <w:color w:val="000000" w:themeColor="text1"/>
          <w:sz w:val="24"/>
          <w:szCs w:val="24"/>
        </w:rPr>
      </w:pPr>
      <w:r w:rsidRPr="00FA1FC5">
        <w:rPr>
          <w:rFonts w:ascii="Times New Roman" w:hAnsi="Times New Roman" w:cs="Times New Roman"/>
          <w:b/>
          <w:color w:val="000000" w:themeColor="text1"/>
          <w:sz w:val="24"/>
          <w:szCs w:val="24"/>
        </w:rPr>
        <w:t>Chapter II</w:t>
      </w:r>
      <w:r w:rsidR="00FA1FC5">
        <w:rPr>
          <w:rFonts w:ascii="Times New Roman" w:hAnsi="Times New Roman" w:cs="Times New Roman"/>
          <w:b/>
          <w:color w:val="000000" w:themeColor="text1"/>
          <w:sz w:val="24"/>
          <w:szCs w:val="24"/>
        </w:rPr>
        <w:t>I</w:t>
      </w:r>
      <w:r w:rsidRPr="00FA1FC5">
        <w:rPr>
          <w:rFonts w:ascii="Times New Roman" w:hAnsi="Times New Roman" w:cs="Times New Roman"/>
          <w:b/>
          <w:color w:val="000000" w:themeColor="text1"/>
          <w:sz w:val="24"/>
          <w:szCs w:val="24"/>
        </w:rPr>
        <w:t>: Disciplinary Procedure for</w:t>
      </w:r>
      <w:r w:rsidR="00FA1FC5">
        <w:rPr>
          <w:rFonts w:ascii="Times New Roman" w:hAnsi="Times New Roman" w:cs="Times New Roman"/>
          <w:b/>
          <w:color w:val="000000" w:themeColor="text1"/>
          <w:sz w:val="24"/>
          <w:szCs w:val="24"/>
        </w:rPr>
        <w:t xml:space="preserve"> </w:t>
      </w:r>
      <w:proofErr w:type="spellStart"/>
      <w:r w:rsidR="00FA1FC5">
        <w:rPr>
          <w:rFonts w:ascii="Times New Roman" w:hAnsi="Times New Roman" w:cs="Times New Roman"/>
          <w:b/>
          <w:color w:val="000000" w:themeColor="text1"/>
          <w:sz w:val="24"/>
          <w:szCs w:val="24"/>
        </w:rPr>
        <w:t>Deputationists</w:t>
      </w:r>
      <w:proofErr w:type="spellEnd"/>
    </w:p>
    <w:p w14:paraId="7DA1A21A" w14:textId="4F9CE676" w:rsidR="00646D5E" w:rsidRPr="00412CF7" w:rsidRDefault="00FA293A" w:rsidP="008F2E11">
      <w:pPr>
        <w:numPr>
          <w:ilvl w:val="0"/>
          <w:numId w:val="3"/>
        </w:numPr>
        <w:spacing w:before="120" w:after="120" w:line="276" w:lineRule="auto"/>
        <w:ind w:hanging="720"/>
        <w:rPr>
          <w:rFonts w:ascii="Times New Roman" w:hAnsi="Times New Roman" w:cs="Times New Roman"/>
          <w:sz w:val="24"/>
          <w:szCs w:val="24"/>
        </w:rPr>
      </w:pPr>
      <w:r>
        <w:rPr>
          <w:rFonts w:ascii="Times New Roman" w:hAnsi="Times New Roman" w:cs="Times New Roman"/>
          <w:b/>
          <w:color w:val="0000FF"/>
          <w:sz w:val="24"/>
          <w:szCs w:val="24"/>
        </w:rPr>
        <w:t xml:space="preserve">Procedure for </w:t>
      </w:r>
      <w:proofErr w:type="spellStart"/>
      <w:r>
        <w:rPr>
          <w:rFonts w:ascii="Times New Roman" w:hAnsi="Times New Roman" w:cs="Times New Roman"/>
          <w:b/>
          <w:color w:val="0000FF"/>
          <w:sz w:val="24"/>
          <w:szCs w:val="24"/>
        </w:rPr>
        <w:t>Deputationists</w:t>
      </w:r>
      <w:proofErr w:type="spellEnd"/>
    </w:p>
    <w:p w14:paraId="235F6AB5" w14:textId="337F4C3F" w:rsidR="00412CF7" w:rsidRPr="00412CF7" w:rsidRDefault="00412CF7" w:rsidP="00412CF7">
      <w:pPr>
        <w:spacing w:before="120" w:after="120" w:line="276" w:lineRule="auto"/>
        <w:jc w:val="center"/>
        <w:rPr>
          <w:rFonts w:ascii="Times New Roman" w:hAnsi="Times New Roman" w:cs="Times New Roman"/>
          <w:color w:val="000000" w:themeColor="text1"/>
          <w:sz w:val="24"/>
          <w:szCs w:val="24"/>
        </w:rPr>
      </w:pPr>
      <w:r w:rsidRPr="00412CF7">
        <w:rPr>
          <w:rFonts w:ascii="Times New Roman" w:hAnsi="Times New Roman" w:cs="Times New Roman"/>
          <w:b/>
          <w:color w:val="000000" w:themeColor="text1"/>
          <w:sz w:val="24"/>
          <w:szCs w:val="24"/>
        </w:rPr>
        <w:t>Chapter I</w:t>
      </w:r>
      <w:r>
        <w:rPr>
          <w:rFonts w:ascii="Times New Roman" w:hAnsi="Times New Roman" w:cs="Times New Roman"/>
          <w:b/>
          <w:color w:val="000000" w:themeColor="text1"/>
          <w:sz w:val="24"/>
          <w:szCs w:val="24"/>
        </w:rPr>
        <w:t>V</w:t>
      </w:r>
      <w:r w:rsidRPr="00412CF7">
        <w:rPr>
          <w:rFonts w:ascii="Times New Roman" w:hAnsi="Times New Roman" w:cs="Times New Roman"/>
          <w:b/>
          <w:color w:val="000000" w:themeColor="text1"/>
          <w:sz w:val="24"/>
          <w:szCs w:val="24"/>
        </w:rPr>
        <w:t xml:space="preserve">: </w:t>
      </w:r>
      <w:r>
        <w:rPr>
          <w:rFonts w:ascii="Times New Roman" w:hAnsi="Times New Roman" w:cs="Times New Roman"/>
          <w:b/>
          <w:color w:val="000000" w:themeColor="text1"/>
          <w:sz w:val="24"/>
          <w:szCs w:val="24"/>
        </w:rPr>
        <w:t xml:space="preserve"> Miscellaneous</w:t>
      </w:r>
    </w:p>
    <w:p w14:paraId="7D411E2A" w14:textId="77777777" w:rsidR="00BA74ED" w:rsidRPr="00646D5E" w:rsidRDefault="00BA74ED" w:rsidP="00BA74ED">
      <w:pPr>
        <w:numPr>
          <w:ilvl w:val="0"/>
          <w:numId w:val="3"/>
        </w:numPr>
        <w:spacing w:before="120" w:after="120" w:line="276" w:lineRule="auto"/>
        <w:ind w:hanging="720"/>
        <w:rPr>
          <w:rFonts w:ascii="Times New Roman" w:hAnsi="Times New Roman" w:cs="Times New Roman"/>
          <w:sz w:val="24"/>
          <w:szCs w:val="24"/>
        </w:rPr>
      </w:pPr>
      <w:r>
        <w:rPr>
          <w:rFonts w:ascii="Times New Roman" w:hAnsi="Times New Roman" w:cs="Times New Roman"/>
          <w:b/>
          <w:color w:val="0000FF"/>
          <w:sz w:val="24"/>
          <w:szCs w:val="24"/>
        </w:rPr>
        <w:t>Appearance of Counsel</w:t>
      </w:r>
      <w:r w:rsidRPr="00646D5E">
        <w:rPr>
          <w:rFonts w:ascii="Times New Roman" w:hAnsi="Times New Roman" w:cs="Times New Roman"/>
          <w:b/>
          <w:sz w:val="24"/>
          <w:szCs w:val="24"/>
        </w:rPr>
        <w:t xml:space="preserve"> </w:t>
      </w:r>
    </w:p>
    <w:p w14:paraId="45D7F6EF" w14:textId="714D5939" w:rsidR="00646D5E" w:rsidRPr="00646D5E" w:rsidRDefault="00FB1CAB" w:rsidP="008F2E11">
      <w:pPr>
        <w:numPr>
          <w:ilvl w:val="0"/>
          <w:numId w:val="3"/>
        </w:numPr>
        <w:spacing w:before="120" w:after="120" w:line="276" w:lineRule="auto"/>
        <w:ind w:hanging="720"/>
        <w:rPr>
          <w:rFonts w:ascii="Times New Roman" w:hAnsi="Times New Roman" w:cs="Times New Roman"/>
          <w:b/>
          <w:color w:val="0000FF"/>
          <w:sz w:val="24"/>
          <w:szCs w:val="24"/>
        </w:rPr>
      </w:pPr>
      <w:r>
        <w:rPr>
          <w:rFonts w:ascii="Times New Roman" w:hAnsi="Times New Roman" w:cs="Times New Roman"/>
          <w:b/>
          <w:color w:val="0000FF"/>
          <w:sz w:val="24"/>
          <w:szCs w:val="24"/>
        </w:rPr>
        <w:t>Indemnity</w:t>
      </w:r>
    </w:p>
    <w:p w14:paraId="759074BF" w14:textId="37BDA5AE" w:rsidR="00646D5E" w:rsidRPr="00646D5E" w:rsidRDefault="00646D5E" w:rsidP="008F2E11">
      <w:pPr>
        <w:spacing w:before="120" w:after="120" w:line="276" w:lineRule="auto"/>
        <w:ind w:right="6"/>
        <w:jc w:val="center"/>
        <w:rPr>
          <w:rFonts w:ascii="Times New Roman" w:hAnsi="Times New Roman" w:cs="Times New Roman"/>
          <w:b/>
          <w:color w:val="3366FF"/>
          <w:sz w:val="24"/>
          <w:szCs w:val="24"/>
        </w:rPr>
      </w:pPr>
      <w:r w:rsidRPr="00646D5E">
        <w:rPr>
          <w:rFonts w:ascii="Times New Roman" w:hAnsi="Times New Roman" w:cs="Times New Roman"/>
          <w:b/>
          <w:color w:val="3366FF"/>
          <w:sz w:val="24"/>
          <w:szCs w:val="24"/>
        </w:rPr>
        <w:t xml:space="preserve">   SCHEDULE </w:t>
      </w:r>
    </w:p>
    <w:p w14:paraId="41DBA791" w14:textId="2F251856" w:rsidR="00646D5E" w:rsidRPr="008E263F" w:rsidRDefault="00646D5E" w:rsidP="001D6171">
      <w:pPr>
        <w:spacing w:before="120" w:after="120" w:line="276" w:lineRule="auto"/>
        <w:ind w:left="1843" w:right="6" w:hanging="1843"/>
        <w:rPr>
          <w:rFonts w:ascii="Times New Roman" w:hAnsi="Times New Roman" w:cs="Times New Roman"/>
          <w:color w:val="3366FF"/>
          <w:sz w:val="24"/>
          <w:szCs w:val="24"/>
        </w:rPr>
      </w:pPr>
      <w:bookmarkStart w:id="1" w:name="_Hlk183080191"/>
      <w:r w:rsidRPr="008E263F">
        <w:rPr>
          <w:rFonts w:ascii="Times New Roman" w:hAnsi="Times New Roman" w:cs="Times New Roman"/>
          <w:b/>
          <w:color w:val="3366FF"/>
          <w:sz w:val="24"/>
          <w:szCs w:val="24"/>
        </w:rPr>
        <w:t>Schedule-I</w:t>
      </w:r>
      <w:r w:rsidR="001D6171">
        <w:rPr>
          <w:rFonts w:ascii="Times New Roman" w:hAnsi="Times New Roman" w:cs="Times New Roman"/>
          <w:b/>
          <w:color w:val="3366FF"/>
          <w:sz w:val="24"/>
          <w:szCs w:val="24"/>
        </w:rPr>
        <w:t xml:space="preserve">      </w:t>
      </w:r>
      <w:r w:rsidRPr="008E263F">
        <w:rPr>
          <w:rFonts w:ascii="Times New Roman" w:hAnsi="Times New Roman" w:cs="Times New Roman"/>
          <w:b/>
          <w:color w:val="3366FF"/>
          <w:sz w:val="24"/>
          <w:szCs w:val="24"/>
        </w:rPr>
        <w:t>-</w:t>
      </w:r>
      <w:r w:rsidRPr="008E263F">
        <w:rPr>
          <w:rFonts w:ascii="Times New Roman" w:hAnsi="Times New Roman" w:cs="Times New Roman"/>
          <w:b/>
          <w:color w:val="3366FF"/>
          <w:sz w:val="24"/>
          <w:szCs w:val="24"/>
        </w:rPr>
        <w:tab/>
      </w:r>
      <w:r w:rsidR="0018515B" w:rsidRPr="008E263F">
        <w:rPr>
          <w:rFonts w:ascii="Times New Roman" w:hAnsi="Times New Roman" w:cs="Times New Roman"/>
          <w:b/>
          <w:color w:val="3366FF"/>
          <w:sz w:val="24"/>
          <w:szCs w:val="24"/>
        </w:rPr>
        <w:t>Competent and Appellate Authorities</w:t>
      </w:r>
      <w:r w:rsidR="00CC1F83" w:rsidRPr="008E263F">
        <w:rPr>
          <w:rFonts w:ascii="Times New Roman" w:hAnsi="Times New Roman" w:cs="Times New Roman"/>
          <w:b/>
          <w:color w:val="3366FF"/>
          <w:sz w:val="24"/>
          <w:szCs w:val="24"/>
        </w:rPr>
        <w:t xml:space="preserve"> for Employees of Directorate General</w:t>
      </w:r>
    </w:p>
    <w:p w14:paraId="3AFC5E18" w14:textId="6A072EFB" w:rsidR="00CC1F83" w:rsidRPr="008E263F" w:rsidRDefault="00CC1F83" w:rsidP="002D2C6A">
      <w:pPr>
        <w:spacing w:before="120" w:after="120" w:line="276" w:lineRule="auto"/>
        <w:ind w:left="1843" w:right="6" w:hanging="1843"/>
        <w:rPr>
          <w:rFonts w:ascii="Times New Roman" w:hAnsi="Times New Roman" w:cs="Times New Roman"/>
          <w:color w:val="3366FF"/>
          <w:sz w:val="24"/>
          <w:szCs w:val="24"/>
        </w:rPr>
      </w:pPr>
      <w:r w:rsidRPr="008E263F">
        <w:rPr>
          <w:rFonts w:ascii="Times New Roman" w:hAnsi="Times New Roman" w:cs="Times New Roman"/>
          <w:b/>
          <w:color w:val="3366FF"/>
          <w:sz w:val="24"/>
          <w:szCs w:val="24"/>
        </w:rPr>
        <w:t>Schedule-I</w:t>
      </w:r>
      <w:r w:rsidR="001D6171">
        <w:rPr>
          <w:rFonts w:ascii="Times New Roman" w:hAnsi="Times New Roman" w:cs="Times New Roman"/>
          <w:b/>
          <w:color w:val="3366FF"/>
          <w:sz w:val="24"/>
          <w:szCs w:val="24"/>
        </w:rPr>
        <w:t xml:space="preserve">    </w:t>
      </w:r>
      <w:r w:rsidR="002D2C6A">
        <w:rPr>
          <w:rFonts w:ascii="Times New Roman" w:hAnsi="Times New Roman" w:cs="Times New Roman"/>
          <w:b/>
          <w:color w:val="3366FF"/>
          <w:sz w:val="24"/>
          <w:szCs w:val="24"/>
        </w:rPr>
        <w:t xml:space="preserve">  </w:t>
      </w:r>
      <w:r w:rsidRPr="008E263F">
        <w:rPr>
          <w:rFonts w:ascii="Times New Roman" w:hAnsi="Times New Roman" w:cs="Times New Roman"/>
          <w:b/>
          <w:color w:val="3366FF"/>
          <w:sz w:val="24"/>
          <w:szCs w:val="24"/>
        </w:rPr>
        <w:t>-</w:t>
      </w:r>
      <w:r w:rsidRPr="008E263F">
        <w:rPr>
          <w:rFonts w:ascii="Times New Roman" w:hAnsi="Times New Roman" w:cs="Times New Roman"/>
          <w:b/>
          <w:color w:val="3366FF"/>
          <w:sz w:val="24"/>
          <w:szCs w:val="24"/>
        </w:rPr>
        <w:tab/>
        <w:t>Competent and Appellate Authorities for Employees of Enforcement Station</w:t>
      </w:r>
    </w:p>
    <w:p w14:paraId="42E3149D" w14:textId="77777777" w:rsidR="00CC1F83" w:rsidRPr="00CC1F83" w:rsidRDefault="00CC1F83" w:rsidP="00CC1F83">
      <w:pPr>
        <w:spacing w:before="120" w:after="120" w:line="276" w:lineRule="auto"/>
        <w:ind w:left="360" w:right="6"/>
        <w:rPr>
          <w:rFonts w:ascii="Times New Roman" w:hAnsi="Times New Roman" w:cs="Times New Roman"/>
          <w:color w:val="3366FF"/>
          <w:sz w:val="24"/>
          <w:szCs w:val="24"/>
        </w:rPr>
      </w:pPr>
    </w:p>
    <w:bookmarkEnd w:id="1"/>
    <w:p w14:paraId="20B6AECB" w14:textId="77777777" w:rsidR="00033F6B" w:rsidRDefault="00033F6B" w:rsidP="008F2E11">
      <w:pPr>
        <w:spacing w:before="120" w:after="120" w:line="276" w:lineRule="auto"/>
        <w:ind w:right="902"/>
        <w:jc w:val="right"/>
        <w:rPr>
          <w:rFonts w:ascii="Times New Roman" w:hAnsi="Times New Roman" w:cs="Times New Roman"/>
          <w:b/>
          <w:sz w:val="24"/>
          <w:szCs w:val="24"/>
        </w:rPr>
      </w:pPr>
    </w:p>
    <w:p w14:paraId="43ED1E76" w14:textId="77777777" w:rsidR="00033F6B" w:rsidRDefault="00033F6B" w:rsidP="008F2E11">
      <w:pPr>
        <w:spacing w:before="120" w:after="120" w:line="276" w:lineRule="auto"/>
        <w:ind w:right="902"/>
        <w:jc w:val="right"/>
        <w:rPr>
          <w:rFonts w:ascii="Times New Roman" w:hAnsi="Times New Roman" w:cs="Times New Roman"/>
          <w:b/>
          <w:sz w:val="24"/>
          <w:szCs w:val="24"/>
        </w:rPr>
      </w:pPr>
    </w:p>
    <w:p w14:paraId="4489AE7A" w14:textId="77777777" w:rsidR="00033F6B" w:rsidRDefault="00033F6B" w:rsidP="008F2E11">
      <w:pPr>
        <w:spacing w:before="120" w:after="120" w:line="276" w:lineRule="auto"/>
        <w:ind w:right="902"/>
        <w:jc w:val="right"/>
        <w:rPr>
          <w:rFonts w:ascii="Times New Roman" w:hAnsi="Times New Roman" w:cs="Times New Roman"/>
          <w:b/>
          <w:sz w:val="24"/>
          <w:szCs w:val="24"/>
        </w:rPr>
      </w:pPr>
    </w:p>
    <w:p w14:paraId="5F00F0B4" w14:textId="7AB673E9" w:rsidR="00646D5E" w:rsidRPr="00646D5E" w:rsidRDefault="00646D5E" w:rsidP="008F2E11">
      <w:pPr>
        <w:spacing w:before="120" w:after="120" w:line="276" w:lineRule="auto"/>
        <w:ind w:right="902"/>
        <w:jc w:val="right"/>
        <w:rPr>
          <w:rFonts w:ascii="Times New Roman" w:hAnsi="Times New Roman" w:cs="Times New Roman"/>
          <w:sz w:val="24"/>
          <w:szCs w:val="24"/>
        </w:rPr>
      </w:pPr>
      <w:r w:rsidRPr="00646D5E">
        <w:rPr>
          <w:rFonts w:ascii="Times New Roman" w:hAnsi="Times New Roman" w:cs="Times New Roman"/>
          <w:noProof/>
          <w:sz w:val="24"/>
          <w:szCs w:val="24"/>
        </w:rPr>
        <w:drawing>
          <wp:anchor distT="0" distB="0" distL="114300" distR="114300" simplePos="0" relativeHeight="251659264" behindDoc="0" locked="0" layoutInCell="1" allowOverlap="0" wp14:anchorId="39774C72" wp14:editId="30BC89AE">
            <wp:simplePos x="0" y="0"/>
            <wp:positionH relativeFrom="column">
              <wp:posOffset>-47929</wp:posOffset>
            </wp:positionH>
            <wp:positionV relativeFrom="paragraph">
              <wp:posOffset>-255523</wp:posOffset>
            </wp:positionV>
            <wp:extent cx="1295400" cy="1295400"/>
            <wp:effectExtent l="0" t="0" r="0" b="0"/>
            <wp:wrapSquare wrapText="bothSides"/>
            <wp:docPr id="359" name="Picture 359"/>
            <wp:cNvGraphicFramePr/>
            <a:graphic xmlns:a="http://schemas.openxmlformats.org/drawingml/2006/main">
              <a:graphicData uri="http://schemas.openxmlformats.org/drawingml/2006/picture">
                <pic:pic xmlns:pic="http://schemas.openxmlformats.org/drawingml/2006/picture">
                  <pic:nvPicPr>
                    <pic:cNvPr id="359" name="Picture 359"/>
                    <pic:cNvPicPr/>
                  </pic:nvPicPr>
                  <pic:blipFill>
                    <a:blip r:embed="rId5"/>
                    <a:stretch>
                      <a:fillRect/>
                    </a:stretch>
                  </pic:blipFill>
                  <pic:spPr>
                    <a:xfrm>
                      <a:off x="0" y="0"/>
                      <a:ext cx="1295400" cy="1295400"/>
                    </a:xfrm>
                    <a:prstGeom prst="rect">
                      <a:avLst/>
                    </a:prstGeom>
                  </pic:spPr>
                </pic:pic>
              </a:graphicData>
            </a:graphic>
          </wp:anchor>
        </w:drawing>
      </w:r>
      <w:r w:rsidRPr="00646D5E">
        <w:rPr>
          <w:rFonts w:ascii="Times New Roman" w:hAnsi="Times New Roman" w:cs="Times New Roman"/>
          <w:b/>
          <w:sz w:val="24"/>
          <w:szCs w:val="24"/>
        </w:rPr>
        <w:t xml:space="preserve"> GOVERNMENT OF THE PUNJAB </w:t>
      </w:r>
    </w:p>
    <w:p w14:paraId="421F22ED" w14:textId="77777777" w:rsidR="00646D5E" w:rsidRPr="00646D5E" w:rsidRDefault="00646D5E" w:rsidP="008F2E11">
      <w:pPr>
        <w:spacing w:before="120" w:after="120" w:line="276" w:lineRule="auto"/>
        <w:ind w:left="1807" w:right="-1797"/>
        <w:jc w:val="center"/>
        <w:rPr>
          <w:rFonts w:ascii="Times New Roman" w:hAnsi="Times New Roman" w:cs="Times New Roman"/>
          <w:sz w:val="24"/>
          <w:szCs w:val="24"/>
        </w:rPr>
      </w:pPr>
      <w:r w:rsidRPr="00646D5E">
        <w:rPr>
          <w:rFonts w:ascii="Times New Roman" w:hAnsi="Times New Roman" w:cs="Times New Roman"/>
          <w:b/>
          <w:sz w:val="24"/>
          <w:szCs w:val="24"/>
        </w:rPr>
        <w:t xml:space="preserve">PUNJAB ENFORCEMENT AND REGULATORY AUTHORITY </w:t>
      </w:r>
    </w:p>
    <w:p w14:paraId="3F8BA967" w14:textId="44FB06D9" w:rsidR="00646D5E" w:rsidRPr="00646D5E" w:rsidRDefault="00646D5E" w:rsidP="008F2E11">
      <w:pPr>
        <w:spacing w:before="120" w:after="120" w:line="276" w:lineRule="auto"/>
        <w:ind w:left="10"/>
        <w:jc w:val="right"/>
        <w:rPr>
          <w:rFonts w:ascii="Times New Roman" w:hAnsi="Times New Roman" w:cs="Times New Roman"/>
          <w:b/>
          <w:bCs/>
          <w:sz w:val="24"/>
          <w:szCs w:val="24"/>
        </w:rPr>
      </w:pPr>
      <w:r w:rsidRPr="00646D5E">
        <w:rPr>
          <w:rFonts w:ascii="Times New Roman" w:hAnsi="Times New Roman" w:cs="Times New Roman"/>
          <w:b/>
          <w:bCs/>
          <w:sz w:val="24"/>
          <w:szCs w:val="24"/>
        </w:rPr>
        <w:t xml:space="preserve">Lahore, Dated the </w:t>
      </w:r>
      <w:r w:rsidR="008E7CEE">
        <w:rPr>
          <w:rFonts w:ascii="Times New Roman" w:hAnsi="Times New Roman" w:cs="Times New Roman"/>
          <w:b/>
          <w:bCs/>
          <w:sz w:val="24"/>
          <w:szCs w:val="24"/>
        </w:rPr>
        <w:t>May</w:t>
      </w:r>
      <w:r w:rsidRPr="00646D5E">
        <w:rPr>
          <w:rFonts w:ascii="Times New Roman" w:hAnsi="Times New Roman" w:cs="Times New Roman"/>
          <w:b/>
          <w:bCs/>
          <w:sz w:val="24"/>
          <w:szCs w:val="24"/>
        </w:rPr>
        <w:t xml:space="preserve">       , 202</w:t>
      </w:r>
      <w:r w:rsidR="008E7CEE">
        <w:rPr>
          <w:rFonts w:ascii="Times New Roman" w:hAnsi="Times New Roman" w:cs="Times New Roman"/>
          <w:b/>
          <w:bCs/>
          <w:sz w:val="24"/>
          <w:szCs w:val="24"/>
        </w:rPr>
        <w:t>5</w:t>
      </w:r>
      <w:r w:rsidRPr="00646D5E">
        <w:rPr>
          <w:rFonts w:ascii="Times New Roman" w:hAnsi="Times New Roman" w:cs="Times New Roman"/>
          <w:b/>
          <w:bCs/>
          <w:sz w:val="24"/>
          <w:szCs w:val="24"/>
        </w:rPr>
        <w:t xml:space="preserve"> </w:t>
      </w:r>
    </w:p>
    <w:p w14:paraId="3C07E986" w14:textId="375E6B6F" w:rsidR="00646D5E" w:rsidRPr="00646D5E" w:rsidRDefault="00646D5E" w:rsidP="00B403BB">
      <w:pPr>
        <w:spacing w:before="120" w:after="120" w:line="276" w:lineRule="auto"/>
        <w:ind w:left="3662"/>
        <w:jc w:val="center"/>
        <w:rPr>
          <w:rFonts w:ascii="Times New Roman" w:hAnsi="Times New Roman" w:cs="Times New Roman"/>
          <w:sz w:val="24"/>
          <w:szCs w:val="24"/>
        </w:rPr>
      </w:pPr>
      <w:r w:rsidRPr="00646D5E">
        <w:rPr>
          <w:rFonts w:ascii="Times New Roman" w:hAnsi="Times New Roman" w:cs="Times New Roman"/>
          <w:sz w:val="24"/>
          <w:szCs w:val="24"/>
        </w:rPr>
        <w:t xml:space="preserve"> </w:t>
      </w:r>
    </w:p>
    <w:p w14:paraId="2886B3EC" w14:textId="3C4C492E" w:rsidR="00646D5E" w:rsidRPr="00B403BB" w:rsidRDefault="00646D5E" w:rsidP="00B403BB">
      <w:pPr>
        <w:spacing w:before="120" w:after="120" w:line="276" w:lineRule="auto"/>
        <w:ind w:left="1807" w:right="1799"/>
        <w:jc w:val="center"/>
        <w:rPr>
          <w:rFonts w:ascii="Times New Roman" w:hAnsi="Times New Roman" w:cs="Times New Roman"/>
          <w:sz w:val="28"/>
          <w:szCs w:val="28"/>
          <w:u w:val="single"/>
        </w:rPr>
      </w:pPr>
      <w:r w:rsidRPr="00B403BB">
        <w:rPr>
          <w:rFonts w:ascii="Times New Roman" w:hAnsi="Times New Roman" w:cs="Times New Roman"/>
          <w:b/>
          <w:sz w:val="28"/>
          <w:szCs w:val="28"/>
          <w:u w:val="single"/>
        </w:rPr>
        <w:t xml:space="preserve">N O T I F I C A T I O N </w:t>
      </w:r>
      <w:r w:rsidRPr="00B403BB">
        <w:rPr>
          <w:rFonts w:ascii="Times New Roman" w:hAnsi="Times New Roman" w:cs="Times New Roman"/>
          <w:b/>
          <w:sz w:val="28"/>
          <w:szCs w:val="28"/>
        </w:rPr>
        <w:t xml:space="preserve"> </w:t>
      </w:r>
    </w:p>
    <w:p w14:paraId="52B1343C" w14:textId="55A04AF8" w:rsidR="00646D5E" w:rsidRPr="00213518" w:rsidRDefault="00646D5E" w:rsidP="00B403BB">
      <w:pPr>
        <w:spacing w:before="120" w:after="120"/>
        <w:jc w:val="center"/>
        <w:rPr>
          <w:rFonts w:ascii="Times New Roman" w:hAnsi="Times New Roman" w:cs="Times New Roman"/>
          <w:b/>
          <w:bCs/>
          <w:sz w:val="24"/>
          <w:szCs w:val="24"/>
          <w:u w:val="single"/>
        </w:rPr>
      </w:pPr>
      <w:r w:rsidRPr="00213518">
        <w:rPr>
          <w:rFonts w:ascii="Times New Roman" w:hAnsi="Times New Roman" w:cs="Times New Roman"/>
          <w:b/>
          <w:bCs/>
          <w:sz w:val="24"/>
          <w:szCs w:val="24"/>
          <w:u w:val="single"/>
        </w:rPr>
        <w:t>THE PUNJAB ENFORCEMENT AND REGULATORY AUTHORITY (</w:t>
      </w:r>
      <w:r w:rsidR="00213518">
        <w:rPr>
          <w:rFonts w:ascii="Times New Roman" w:hAnsi="Times New Roman" w:cs="Times New Roman"/>
          <w:b/>
          <w:bCs/>
          <w:sz w:val="24"/>
          <w:szCs w:val="24"/>
          <w:u w:val="single"/>
        </w:rPr>
        <w:t>EFFICIENCY &amp; DISCIPLINE)</w:t>
      </w:r>
      <w:r w:rsidRPr="00213518">
        <w:rPr>
          <w:rFonts w:ascii="Times New Roman" w:hAnsi="Times New Roman" w:cs="Times New Roman"/>
          <w:b/>
          <w:bCs/>
          <w:sz w:val="24"/>
          <w:szCs w:val="24"/>
          <w:u w:val="single"/>
        </w:rPr>
        <w:t xml:space="preserve"> REGULATIONS, 202</w:t>
      </w:r>
      <w:r w:rsidR="00412CF7">
        <w:rPr>
          <w:rFonts w:ascii="Times New Roman" w:hAnsi="Times New Roman" w:cs="Times New Roman"/>
          <w:b/>
          <w:bCs/>
          <w:sz w:val="24"/>
          <w:szCs w:val="24"/>
          <w:u w:val="single"/>
        </w:rPr>
        <w:t>5</w:t>
      </w:r>
    </w:p>
    <w:p w14:paraId="732DB0EB" w14:textId="2ACAB37A" w:rsidR="00646D5E" w:rsidRPr="00646D5E" w:rsidRDefault="00646D5E" w:rsidP="008F2E11">
      <w:pPr>
        <w:spacing w:before="120" w:after="120" w:line="276" w:lineRule="auto"/>
        <w:ind w:left="10"/>
        <w:jc w:val="both"/>
        <w:rPr>
          <w:rFonts w:ascii="Times New Roman" w:hAnsi="Times New Roman" w:cs="Times New Roman"/>
          <w:sz w:val="24"/>
          <w:szCs w:val="24"/>
        </w:rPr>
      </w:pPr>
      <w:proofErr w:type="spellStart"/>
      <w:r w:rsidRPr="00646D5E">
        <w:rPr>
          <w:rFonts w:ascii="Times New Roman" w:hAnsi="Times New Roman" w:cs="Times New Roman"/>
          <w:b/>
          <w:sz w:val="24"/>
          <w:szCs w:val="24"/>
        </w:rPr>
        <w:t>No.xxxxxxx</w:t>
      </w:r>
      <w:proofErr w:type="spellEnd"/>
      <w:r w:rsidRPr="00646D5E">
        <w:rPr>
          <w:rFonts w:ascii="Times New Roman" w:hAnsi="Times New Roman" w:cs="Times New Roman"/>
          <w:b/>
          <w:sz w:val="24"/>
          <w:szCs w:val="24"/>
        </w:rPr>
        <w:t xml:space="preserve"> (Director Admin).- </w:t>
      </w:r>
      <w:r w:rsidRPr="00646D5E">
        <w:rPr>
          <w:rFonts w:ascii="Times New Roman" w:hAnsi="Times New Roman" w:cs="Times New Roman"/>
          <w:sz w:val="24"/>
          <w:szCs w:val="24"/>
        </w:rPr>
        <w:t>In exercise of the powers conferred under section 79 read with sec 11</w:t>
      </w:r>
      <w:r w:rsidR="00D84030">
        <w:rPr>
          <w:rFonts w:ascii="Times New Roman" w:hAnsi="Times New Roman" w:cs="Times New Roman"/>
          <w:sz w:val="24"/>
          <w:szCs w:val="24"/>
        </w:rPr>
        <w:t xml:space="preserve"> (2)</w:t>
      </w:r>
      <w:r w:rsidRPr="00646D5E">
        <w:rPr>
          <w:rFonts w:ascii="Times New Roman" w:hAnsi="Times New Roman" w:cs="Times New Roman"/>
          <w:sz w:val="24"/>
          <w:szCs w:val="24"/>
        </w:rPr>
        <w:t xml:space="preserve">, of the Punjab Enforcement and Regulation Act 2024 and </w:t>
      </w:r>
      <w:r w:rsidR="00D84030">
        <w:rPr>
          <w:rFonts w:ascii="Times New Roman" w:hAnsi="Times New Roman" w:cs="Times New Roman"/>
          <w:sz w:val="24"/>
          <w:szCs w:val="24"/>
        </w:rPr>
        <w:t>r</w:t>
      </w:r>
      <w:r w:rsidRPr="00646D5E">
        <w:rPr>
          <w:rFonts w:ascii="Times New Roman" w:hAnsi="Times New Roman" w:cs="Times New Roman"/>
          <w:sz w:val="24"/>
          <w:szCs w:val="24"/>
        </w:rPr>
        <w:t xml:space="preserve">ule 3 of the Punjab Enforcement and Regulatory Authority Rules, 2024, the Authority is pleased to make the following Regulations: </w:t>
      </w:r>
    </w:p>
    <w:p w14:paraId="3AE92062" w14:textId="5D560700" w:rsidR="00646D5E" w:rsidRPr="00646D5E" w:rsidRDefault="00646D5E" w:rsidP="008F2E11">
      <w:pPr>
        <w:spacing w:before="120" w:after="120" w:line="276" w:lineRule="auto"/>
        <w:ind w:left="10"/>
        <w:jc w:val="both"/>
        <w:rPr>
          <w:rFonts w:ascii="Times New Roman" w:hAnsi="Times New Roman" w:cs="Times New Roman"/>
          <w:sz w:val="24"/>
          <w:szCs w:val="24"/>
        </w:rPr>
      </w:pPr>
      <w:r w:rsidRPr="00646D5E">
        <w:rPr>
          <w:rFonts w:ascii="Times New Roman" w:hAnsi="Times New Roman" w:cs="Times New Roman"/>
          <w:b/>
          <w:sz w:val="24"/>
          <w:szCs w:val="24"/>
        </w:rPr>
        <w:t>1.</w:t>
      </w:r>
      <w:r w:rsidRPr="00646D5E">
        <w:rPr>
          <w:rFonts w:ascii="Times New Roman" w:hAnsi="Times New Roman" w:cs="Times New Roman"/>
          <w:sz w:val="24"/>
          <w:szCs w:val="24"/>
        </w:rPr>
        <w:t xml:space="preserve"> </w:t>
      </w:r>
      <w:r w:rsidRPr="00646D5E">
        <w:rPr>
          <w:rFonts w:ascii="Times New Roman" w:hAnsi="Times New Roman" w:cs="Times New Roman"/>
          <w:b/>
          <w:sz w:val="24"/>
          <w:szCs w:val="24"/>
        </w:rPr>
        <w:t>Short title and Commencement</w:t>
      </w:r>
      <w:r w:rsidRPr="00646D5E">
        <w:rPr>
          <w:rFonts w:ascii="Times New Roman" w:hAnsi="Times New Roman" w:cs="Times New Roman"/>
          <w:sz w:val="24"/>
          <w:szCs w:val="24"/>
        </w:rPr>
        <w:t xml:space="preserve">. - (1) These Regulations may be cited as the Punjab Enforcement and Regulatory Authority </w:t>
      </w:r>
      <w:r w:rsidR="00D84030">
        <w:rPr>
          <w:rFonts w:ascii="Times New Roman" w:hAnsi="Times New Roman" w:cs="Times New Roman"/>
          <w:sz w:val="24"/>
          <w:szCs w:val="24"/>
        </w:rPr>
        <w:t>(Efficiency &amp; Discipline</w:t>
      </w:r>
      <w:r w:rsidRPr="00646D5E">
        <w:rPr>
          <w:rFonts w:ascii="Times New Roman" w:hAnsi="Times New Roman" w:cs="Times New Roman"/>
          <w:sz w:val="24"/>
          <w:szCs w:val="24"/>
        </w:rPr>
        <w:t>) Regulations, 202</w:t>
      </w:r>
      <w:r w:rsidR="00D84030">
        <w:rPr>
          <w:rFonts w:ascii="Times New Roman" w:hAnsi="Times New Roman" w:cs="Times New Roman"/>
          <w:sz w:val="24"/>
          <w:szCs w:val="24"/>
        </w:rPr>
        <w:t>5</w:t>
      </w:r>
      <w:r w:rsidRPr="00646D5E">
        <w:rPr>
          <w:rFonts w:ascii="Times New Roman" w:hAnsi="Times New Roman" w:cs="Times New Roman"/>
          <w:sz w:val="24"/>
          <w:szCs w:val="24"/>
        </w:rPr>
        <w:t xml:space="preserve">. </w:t>
      </w:r>
    </w:p>
    <w:p w14:paraId="1C8C1091" w14:textId="77777777" w:rsidR="00646D5E" w:rsidRPr="00646D5E" w:rsidRDefault="00646D5E" w:rsidP="008F2E11">
      <w:pPr>
        <w:tabs>
          <w:tab w:val="center" w:pos="3326"/>
        </w:tabs>
        <w:spacing w:before="120" w:after="120" w:line="276" w:lineRule="auto"/>
        <w:jc w:val="both"/>
        <w:rPr>
          <w:rFonts w:ascii="Times New Roman" w:hAnsi="Times New Roman" w:cs="Times New Roman"/>
          <w:sz w:val="24"/>
          <w:szCs w:val="24"/>
        </w:rPr>
      </w:pPr>
      <w:r w:rsidRPr="00646D5E">
        <w:rPr>
          <w:rFonts w:ascii="Times New Roman" w:hAnsi="Times New Roman" w:cs="Times New Roman"/>
          <w:sz w:val="24"/>
          <w:szCs w:val="24"/>
        </w:rPr>
        <w:t xml:space="preserve">(2) </w:t>
      </w:r>
      <w:r w:rsidRPr="00646D5E">
        <w:rPr>
          <w:rFonts w:ascii="Times New Roman" w:hAnsi="Times New Roman" w:cs="Times New Roman"/>
          <w:sz w:val="24"/>
          <w:szCs w:val="24"/>
        </w:rPr>
        <w:tab/>
        <w:t xml:space="preserve">These Regulations shall come into force at once. </w:t>
      </w:r>
    </w:p>
    <w:p w14:paraId="183F04B4" w14:textId="55583268" w:rsidR="00EB058F" w:rsidRPr="00EB058F" w:rsidRDefault="00646D5E" w:rsidP="008F2E11">
      <w:pPr>
        <w:spacing w:before="120" w:after="120" w:line="276" w:lineRule="auto"/>
        <w:ind w:left="10"/>
        <w:jc w:val="both"/>
        <w:rPr>
          <w:rFonts w:ascii="Times New Roman" w:hAnsi="Times New Roman" w:cs="Times New Roman"/>
          <w:sz w:val="24"/>
          <w:szCs w:val="24"/>
        </w:rPr>
      </w:pPr>
      <w:r w:rsidRPr="00646D5E">
        <w:rPr>
          <w:rFonts w:ascii="Times New Roman" w:hAnsi="Times New Roman" w:cs="Times New Roman"/>
          <w:b/>
          <w:sz w:val="24"/>
          <w:szCs w:val="24"/>
        </w:rPr>
        <w:t>2.</w:t>
      </w:r>
      <w:r w:rsidRPr="00646D5E">
        <w:rPr>
          <w:rFonts w:ascii="Times New Roman" w:hAnsi="Times New Roman" w:cs="Times New Roman"/>
          <w:sz w:val="24"/>
          <w:szCs w:val="24"/>
        </w:rPr>
        <w:t xml:space="preserve"> </w:t>
      </w:r>
      <w:r w:rsidRPr="00646D5E">
        <w:rPr>
          <w:rFonts w:ascii="Times New Roman" w:hAnsi="Times New Roman" w:cs="Times New Roman"/>
          <w:b/>
          <w:sz w:val="24"/>
          <w:szCs w:val="24"/>
        </w:rPr>
        <w:t>Definitions</w:t>
      </w:r>
      <w:r w:rsidRPr="00646D5E">
        <w:rPr>
          <w:rFonts w:ascii="Times New Roman" w:hAnsi="Times New Roman" w:cs="Times New Roman"/>
          <w:sz w:val="24"/>
          <w:szCs w:val="24"/>
        </w:rPr>
        <w:t xml:space="preserve">. - (1) In the Regulations, unless the context otherwise requires, the following expressions shall have the meanings hereby respectively assigned to them, that is to say: </w:t>
      </w:r>
    </w:p>
    <w:p w14:paraId="73D81E45" w14:textId="53EF6D81" w:rsidR="00EB058F" w:rsidRDefault="006D73CE" w:rsidP="008F2E11">
      <w:pPr>
        <w:numPr>
          <w:ilvl w:val="0"/>
          <w:numId w:val="5"/>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w:t>
      </w:r>
      <w:r w:rsidR="00EB058F" w:rsidRPr="00EB058F">
        <w:rPr>
          <w:rFonts w:ascii="Times New Roman" w:hAnsi="Times New Roman" w:cs="Times New Roman"/>
          <w:sz w:val="24"/>
          <w:szCs w:val="24"/>
        </w:rPr>
        <w:t>Accused</w:t>
      </w:r>
      <w:r>
        <w:rPr>
          <w:rFonts w:ascii="Times New Roman" w:hAnsi="Times New Roman" w:cs="Times New Roman"/>
          <w:sz w:val="24"/>
          <w:szCs w:val="24"/>
        </w:rPr>
        <w:t>”</w:t>
      </w:r>
      <w:r w:rsidR="00EB058F" w:rsidRPr="00EB058F">
        <w:rPr>
          <w:rFonts w:ascii="Times New Roman" w:hAnsi="Times New Roman" w:cs="Times New Roman"/>
          <w:sz w:val="24"/>
          <w:szCs w:val="24"/>
        </w:rPr>
        <w:t xml:space="preserve"> means a PERA employee against whom disciplinary action is initiated.</w:t>
      </w:r>
    </w:p>
    <w:p w14:paraId="2F1004BB" w14:textId="729063D8" w:rsidR="00D7258D" w:rsidRPr="00EB058F" w:rsidRDefault="00D7258D" w:rsidP="008F2E11">
      <w:pPr>
        <w:numPr>
          <w:ilvl w:val="0"/>
          <w:numId w:val="5"/>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w:t>
      </w:r>
      <w:r w:rsidRPr="00EB058F">
        <w:rPr>
          <w:rFonts w:ascii="Times New Roman" w:hAnsi="Times New Roman" w:cs="Times New Roman"/>
          <w:sz w:val="24"/>
          <w:szCs w:val="24"/>
        </w:rPr>
        <w:t>Appellate Authority</w:t>
      </w:r>
      <w:r>
        <w:rPr>
          <w:rFonts w:ascii="Times New Roman" w:hAnsi="Times New Roman" w:cs="Times New Roman"/>
          <w:sz w:val="24"/>
          <w:szCs w:val="24"/>
        </w:rPr>
        <w:t>”</w:t>
      </w:r>
      <w:r w:rsidRPr="00EB058F">
        <w:rPr>
          <w:rFonts w:ascii="Times New Roman" w:hAnsi="Times New Roman" w:cs="Times New Roman"/>
          <w:sz w:val="24"/>
          <w:szCs w:val="24"/>
        </w:rPr>
        <w:t xml:space="preserve"> means the authority designated to hear and decide appeals against penalties imposed under these regulations</w:t>
      </w:r>
      <w:r w:rsidR="00F8376D">
        <w:rPr>
          <w:rFonts w:ascii="Times New Roman" w:hAnsi="Times New Roman" w:cs="Times New Roman"/>
          <w:sz w:val="24"/>
          <w:szCs w:val="24"/>
        </w:rPr>
        <w:t xml:space="preserve"> as per Schedule-I</w:t>
      </w:r>
      <w:r w:rsidRPr="00EB058F">
        <w:rPr>
          <w:rFonts w:ascii="Times New Roman" w:hAnsi="Times New Roman" w:cs="Times New Roman"/>
          <w:sz w:val="24"/>
          <w:szCs w:val="24"/>
        </w:rPr>
        <w:t>.</w:t>
      </w:r>
    </w:p>
    <w:p w14:paraId="450E2DE9" w14:textId="103BC0DD" w:rsidR="00EB058F" w:rsidRDefault="00430A70" w:rsidP="008F2E11">
      <w:pPr>
        <w:numPr>
          <w:ilvl w:val="0"/>
          <w:numId w:val="5"/>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w:t>
      </w:r>
      <w:r w:rsidR="00EB058F" w:rsidRPr="00EB058F">
        <w:rPr>
          <w:rFonts w:ascii="Times New Roman" w:hAnsi="Times New Roman" w:cs="Times New Roman"/>
          <w:sz w:val="24"/>
          <w:szCs w:val="24"/>
        </w:rPr>
        <w:t>Competent Authority</w:t>
      </w:r>
      <w:r>
        <w:rPr>
          <w:rFonts w:ascii="Times New Roman" w:hAnsi="Times New Roman" w:cs="Times New Roman"/>
          <w:sz w:val="24"/>
          <w:szCs w:val="24"/>
        </w:rPr>
        <w:t>”</w:t>
      </w:r>
      <w:r w:rsidR="00EB058F" w:rsidRPr="00EB058F">
        <w:rPr>
          <w:rFonts w:ascii="Times New Roman" w:hAnsi="Times New Roman" w:cs="Times New Roman"/>
          <w:sz w:val="24"/>
          <w:szCs w:val="24"/>
        </w:rPr>
        <w:t xml:space="preserve"> refers to the authority designated to impose penalties under these regulations</w:t>
      </w:r>
      <w:r w:rsidR="00725AA4">
        <w:rPr>
          <w:rFonts w:ascii="Times New Roman" w:hAnsi="Times New Roman" w:cs="Times New Roman"/>
          <w:sz w:val="24"/>
          <w:szCs w:val="24"/>
        </w:rPr>
        <w:t xml:space="preserve"> as per Schedule-I</w:t>
      </w:r>
      <w:r w:rsidR="00EB058F" w:rsidRPr="00EB058F">
        <w:rPr>
          <w:rFonts w:ascii="Times New Roman" w:hAnsi="Times New Roman" w:cs="Times New Roman"/>
          <w:sz w:val="24"/>
          <w:szCs w:val="24"/>
        </w:rPr>
        <w:t>.</w:t>
      </w:r>
    </w:p>
    <w:p w14:paraId="3EF6960B" w14:textId="4895A714" w:rsidR="00856EA4" w:rsidRPr="00856EA4" w:rsidRDefault="00856EA4" w:rsidP="008F2E11">
      <w:pPr>
        <w:numPr>
          <w:ilvl w:val="0"/>
          <w:numId w:val="5"/>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“Corruption”</w:t>
      </w:r>
      <w:r w:rsidRPr="00EB058F">
        <w:rPr>
          <w:rFonts w:ascii="Times New Roman" w:hAnsi="Times New Roman" w:cs="Times New Roman"/>
          <w:sz w:val="24"/>
          <w:szCs w:val="24"/>
        </w:rPr>
        <w:t xml:space="preserve"> </w:t>
      </w:r>
      <w:r>
        <w:rPr>
          <w:rFonts w:ascii="Times New Roman" w:hAnsi="Times New Roman" w:cs="Times New Roman"/>
          <w:sz w:val="24"/>
          <w:szCs w:val="24"/>
        </w:rPr>
        <w:t xml:space="preserve">means as defined the Punjab Employees Efficiency, Discipline and Accountability Act 2006 and as amended from time to time. </w:t>
      </w:r>
    </w:p>
    <w:p w14:paraId="256FDD80" w14:textId="788EAA9E" w:rsidR="00184CC8" w:rsidRDefault="00184CC8" w:rsidP="008F2E11">
      <w:pPr>
        <w:numPr>
          <w:ilvl w:val="0"/>
          <w:numId w:val="5"/>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w:t>
      </w:r>
      <w:r w:rsidRPr="00EB058F">
        <w:rPr>
          <w:rFonts w:ascii="Times New Roman" w:hAnsi="Times New Roman" w:cs="Times New Roman"/>
          <w:sz w:val="24"/>
          <w:szCs w:val="24"/>
        </w:rPr>
        <w:t>Departmental Inquiry</w:t>
      </w:r>
      <w:r>
        <w:rPr>
          <w:rFonts w:ascii="Times New Roman" w:hAnsi="Times New Roman" w:cs="Times New Roman"/>
          <w:sz w:val="24"/>
          <w:szCs w:val="24"/>
        </w:rPr>
        <w:t>”</w:t>
      </w:r>
      <w:r w:rsidRPr="00EB058F">
        <w:rPr>
          <w:rFonts w:ascii="Times New Roman" w:hAnsi="Times New Roman" w:cs="Times New Roman"/>
          <w:sz w:val="24"/>
          <w:szCs w:val="24"/>
        </w:rPr>
        <w:t xml:space="preserve"> refers to a formal process involving the framing of charges, written defense, examination of evidence, and submission of findings by an appointed Inquiry Officer</w:t>
      </w:r>
      <w:r w:rsidR="005908D3">
        <w:rPr>
          <w:rFonts w:ascii="Times New Roman" w:hAnsi="Times New Roman" w:cs="Times New Roman"/>
          <w:sz w:val="24"/>
          <w:szCs w:val="24"/>
        </w:rPr>
        <w:t xml:space="preserve"> or Inquiry Committee</w:t>
      </w:r>
      <w:r w:rsidRPr="00EB058F">
        <w:rPr>
          <w:rFonts w:ascii="Times New Roman" w:hAnsi="Times New Roman" w:cs="Times New Roman"/>
          <w:sz w:val="24"/>
          <w:szCs w:val="24"/>
        </w:rPr>
        <w:t>.</w:t>
      </w:r>
    </w:p>
    <w:p w14:paraId="5B4CE311" w14:textId="297DA005" w:rsidR="00856EA4" w:rsidRPr="00EB058F" w:rsidRDefault="00856EA4" w:rsidP="008F2E11">
      <w:pPr>
        <w:numPr>
          <w:ilvl w:val="0"/>
          <w:numId w:val="5"/>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“Inefficiency”</w:t>
      </w:r>
      <w:r w:rsidRPr="00EB058F">
        <w:rPr>
          <w:rFonts w:ascii="Times New Roman" w:hAnsi="Times New Roman" w:cs="Times New Roman"/>
          <w:sz w:val="24"/>
          <w:szCs w:val="24"/>
        </w:rPr>
        <w:t xml:space="preserve"> </w:t>
      </w:r>
      <w:r>
        <w:rPr>
          <w:rFonts w:ascii="Times New Roman" w:hAnsi="Times New Roman" w:cs="Times New Roman"/>
          <w:sz w:val="24"/>
          <w:szCs w:val="24"/>
        </w:rPr>
        <w:t xml:space="preserve">means as defined the Punjab Employees Efficiency, Discipline and Accountability Act 2006 and as amended from time to time. </w:t>
      </w:r>
    </w:p>
    <w:p w14:paraId="4C040C66" w14:textId="79BB8317" w:rsidR="00EB058F" w:rsidRPr="00EB058F" w:rsidRDefault="00430A70" w:rsidP="008F2E11">
      <w:pPr>
        <w:numPr>
          <w:ilvl w:val="0"/>
          <w:numId w:val="5"/>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w:t>
      </w:r>
      <w:r w:rsidR="00EB058F" w:rsidRPr="00EB058F">
        <w:rPr>
          <w:rFonts w:ascii="Times New Roman" w:hAnsi="Times New Roman" w:cs="Times New Roman"/>
          <w:sz w:val="24"/>
          <w:szCs w:val="24"/>
        </w:rPr>
        <w:t>Misconduct</w:t>
      </w:r>
      <w:r>
        <w:rPr>
          <w:rFonts w:ascii="Times New Roman" w:hAnsi="Times New Roman" w:cs="Times New Roman"/>
          <w:sz w:val="24"/>
          <w:szCs w:val="24"/>
        </w:rPr>
        <w:t>”</w:t>
      </w:r>
      <w:r w:rsidR="00EB058F" w:rsidRPr="00EB058F">
        <w:rPr>
          <w:rFonts w:ascii="Times New Roman" w:hAnsi="Times New Roman" w:cs="Times New Roman"/>
          <w:sz w:val="24"/>
          <w:szCs w:val="24"/>
        </w:rPr>
        <w:t xml:space="preserve"> </w:t>
      </w:r>
      <w:r w:rsidR="00C4737A">
        <w:rPr>
          <w:rFonts w:ascii="Times New Roman" w:hAnsi="Times New Roman" w:cs="Times New Roman"/>
          <w:sz w:val="24"/>
          <w:szCs w:val="24"/>
        </w:rPr>
        <w:t>means as defined the Punjab Employees Efficiency, Discipline and Accountability Act 2006 and as amended from time to tim</w:t>
      </w:r>
      <w:r w:rsidR="004C5D44">
        <w:rPr>
          <w:rFonts w:ascii="Times New Roman" w:hAnsi="Times New Roman" w:cs="Times New Roman"/>
          <w:sz w:val="24"/>
          <w:szCs w:val="24"/>
        </w:rPr>
        <w:t xml:space="preserve">e. </w:t>
      </w:r>
    </w:p>
    <w:p w14:paraId="525C8D34" w14:textId="24D39D55" w:rsidR="00EB058F" w:rsidRPr="00EB058F" w:rsidRDefault="00430A70" w:rsidP="008F2E11">
      <w:pPr>
        <w:numPr>
          <w:ilvl w:val="0"/>
          <w:numId w:val="5"/>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w:t>
      </w:r>
      <w:r w:rsidR="00EB058F" w:rsidRPr="00EB058F">
        <w:rPr>
          <w:rFonts w:ascii="Times New Roman" w:hAnsi="Times New Roman" w:cs="Times New Roman"/>
          <w:sz w:val="24"/>
          <w:szCs w:val="24"/>
        </w:rPr>
        <w:t>Summary Inquiry</w:t>
      </w:r>
      <w:r>
        <w:rPr>
          <w:rFonts w:ascii="Times New Roman" w:hAnsi="Times New Roman" w:cs="Times New Roman"/>
          <w:sz w:val="24"/>
          <w:szCs w:val="24"/>
        </w:rPr>
        <w:t>”</w:t>
      </w:r>
      <w:r w:rsidR="00EB058F" w:rsidRPr="00EB058F">
        <w:rPr>
          <w:rFonts w:ascii="Times New Roman" w:hAnsi="Times New Roman" w:cs="Times New Roman"/>
          <w:sz w:val="24"/>
          <w:szCs w:val="24"/>
        </w:rPr>
        <w:t xml:space="preserve"> refers to a swift, informal inquiry conducted for minor offences where immediate action is deemed appropriate.</w:t>
      </w:r>
    </w:p>
    <w:p w14:paraId="0BFC86FB" w14:textId="0E45CE03" w:rsidR="00D44D6B" w:rsidRPr="006E3229" w:rsidRDefault="00DC3D2B" w:rsidP="008F2E11">
      <w:pPr>
        <w:spacing w:before="120" w:after="12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3. Grounds for Proceedings </w:t>
      </w:r>
      <w:r w:rsidR="006E3229">
        <w:rPr>
          <w:rFonts w:ascii="Times New Roman" w:hAnsi="Times New Roman" w:cs="Times New Roman"/>
          <w:b/>
          <w:bCs/>
          <w:sz w:val="24"/>
          <w:szCs w:val="24"/>
        </w:rPr>
        <w:t xml:space="preserve">- </w:t>
      </w:r>
      <w:r w:rsidR="00C74071" w:rsidRPr="00C74071">
        <w:rPr>
          <w:rFonts w:ascii="Times New Roman" w:hAnsi="Times New Roman" w:cs="Times New Roman"/>
          <w:sz w:val="24"/>
          <w:szCs w:val="24"/>
        </w:rPr>
        <w:t>An employee shall be liable to be proceeded against under th</w:t>
      </w:r>
      <w:r w:rsidR="00DF0D37">
        <w:rPr>
          <w:rFonts w:ascii="Times New Roman" w:hAnsi="Times New Roman" w:cs="Times New Roman"/>
          <w:sz w:val="24"/>
          <w:szCs w:val="24"/>
        </w:rPr>
        <w:t>ese</w:t>
      </w:r>
      <w:r w:rsidR="00C74071" w:rsidRPr="00C74071">
        <w:rPr>
          <w:rFonts w:ascii="Times New Roman" w:hAnsi="Times New Roman" w:cs="Times New Roman"/>
          <w:sz w:val="24"/>
          <w:szCs w:val="24"/>
        </w:rPr>
        <w:t xml:space="preserve"> </w:t>
      </w:r>
      <w:r w:rsidR="00DF0D37">
        <w:rPr>
          <w:rFonts w:ascii="Times New Roman" w:hAnsi="Times New Roman" w:cs="Times New Roman"/>
          <w:sz w:val="24"/>
          <w:szCs w:val="24"/>
        </w:rPr>
        <w:t>Regulations</w:t>
      </w:r>
      <w:r w:rsidR="00C74071" w:rsidRPr="00C74071">
        <w:rPr>
          <w:rFonts w:ascii="Times New Roman" w:hAnsi="Times New Roman" w:cs="Times New Roman"/>
          <w:sz w:val="24"/>
          <w:szCs w:val="24"/>
        </w:rPr>
        <w:t>, if he is–</w:t>
      </w:r>
    </w:p>
    <w:p w14:paraId="515E01BC" w14:textId="77777777" w:rsidR="00D44D6B" w:rsidRPr="00035342" w:rsidRDefault="00C74071" w:rsidP="008F2E11">
      <w:pPr>
        <w:pStyle w:val="ListParagraph"/>
        <w:numPr>
          <w:ilvl w:val="0"/>
          <w:numId w:val="6"/>
        </w:numPr>
        <w:spacing w:before="120" w:after="120" w:line="360" w:lineRule="auto"/>
        <w:jc w:val="both"/>
        <w:rPr>
          <w:rFonts w:ascii="Times New Roman" w:hAnsi="Times New Roman" w:cs="Times New Roman"/>
          <w:sz w:val="24"/>
          <w:szCs w:val="24"/>
        </w:rPr>
      </w:pPr>
      <w:r w:rsidRPr="00035342">
        <w:rPr>
          <w:rFonts w:ascii="Times New Roman" w:hAnsi="Times New Roman" w:cs="Times New Roman"/>
          <w:sz w:val="24"/>
          <w:szCs w:val="24"/>
        </w:rPr>
        <w:t>inefficient or has ceased to be efficient for any reason; or</w:t>
      </w:r>
    </w:p>
    <w:p w14:paraId="1DD08A71" w14:textId="77777777" w:rsidR="00D44D6B" w:rsidRDefault="00C74071" w:rsidP="008F2E11">
      <w:pPr>
        <w:pStyle w:val="ListParagraph"/>
        <w:numPr>
          <w:ilvl w:val="0"/>
          <w:numId w:val="6"/>
        </w:numPr>
        <w:spacing w:before="120" w:after="120" w:line="360" w:lineRule="auto"/>
        <w:jc w:val="both"/>
        <w:rPr>
          <w:rFonts w:ascii="Times New Roman" w:hAnsi="Times New Roman" w:cs="Times New Roman"/>
          <w:sz w:val="24"/>
          <w:szCs w:val="24"/>
        </w:rPr>
      </w:pPr>
      <w:r w:rsidRPr="00035342">
        <w:rPr>
          <w:rFonts w:ascii="Times New Roman" w:hAnsi="Times New Roman" w:cs="Times New Roman"/>
          <w:sz w:val="24"/>
          <w:szCs w:val="24"/>
        </w:rPr>
        <w:t>guilty of misconduct; o</w:t>
      </w:r>
      <w:r w:rsidR="00D44D6B" w:rsidRPr="00035342">
        <w:rPr>
          <w:rFonts w:ascii="Times New Roman" w:hAnsi="Times New Roman" w:cs="Times New Roman"/>
          <w:sz w:val="24"/>
          <w:szCs w:val="24"/>
        </w:rPr>
        <w:t>r</w:t>
      </w:r>
    </w:p>
    <w:p w14:paraId="55E91CE8" w14:textId="6A141471" w:rsidR="00A474E2" w:rsidRPr="00A474E2" w:rsidRDefault="00A474E2" w:rsidP="008F2E11">
      <w:pPr>
        <w:pStyle w:val="ListParagraph"/>
        <w:numPr>
          <w:ilvl w:val="0"/>
          <w:numId w:val="6"/>
        </w:numPr>
        <w:spacing w:before="120" w:after="120" w:line="360" w:lineRule="auto"/>
        <w:jc w:val="both"/>
        <w:rPr>
          <w:rFonts w:ascii="Times New Roman" w:hAnsi="Times New Roman" w:cs="Times New Roman"/>
          <w:sz w:val="24"/>
          <w:szCs w:val="24"/>
        </w:rPr>
      </w:pPr>
      <w:r w:rsidRPr="00035342">
        <w:rPr>
          <w:rFonts w:ascii="Times New Roman" w:hAnsi="Times New Roman" w:cs="Times New Roman"/>
          <w:sz w:val="24"/>
          <w:szCs w:val="24"/>
        </w:rPr>
        <w:t>guilty of corruption or is reasonably considered to be corrupt</w:t>
      </w:r>
      <w:r w:rsidR="00847F5A">
        <w:rPr>
          <w:rFonts w:ascii="Times New Roman" w:hAnsi="Times New Roman" w:cs="Times New Roman"/>
          <w:sz w:val="24"/>
          <w:szCs w:val="24"/>
        </w:rPr>
        <w:t xml:space="preserve"> because-</w:t>
      </w:r>
    </w:p>
    <w:p w14:paraId="4270A36F" w14:textId="6ED29FE7" w:rsidR="00035342" w:rsidRPr="00035342" w:rsidRDefault="00035342" w:rsidP="008F2E11">
      <w:pPr>
        <w:pStyle w:val="ListParagraph"/>
        <w:numPr>
          <w:ilvl w:val="1"/>
          <w:numId w:val="6"/>
        </w:numPr>
        <w:spacing w:before="120" w:after="120" w:line="360" w:lineRule="auto"/>
        <w:jc w:val="both"/>
        <w:rPr>
          <w:rFonts w:ascii="Times New Roman" w:hAnsi="Times New Roman" w:cs="Times New Roman"/>
          <w:sz w:val="24"/>
          <w:szCs w:val="24"/>
        </w:rPr>
      </w:pPr>
      <w:r w:rsidRPr="00035342">
        <w:rPr>
          <w:rFonts w:ascii="Times New Roman" w:hAnsi="Times New Roman" w:cs="Times New Roman"/>
          <w:sz w:val="24"/>
          <w:szCs w:val="24"/>
        </w:rPr>
        <w:t xml:space="preserve">he is or any of his dependents or any other person through him or on his behalf is, in possession (for which he </w:t>
      </w:r>
      <w:proofErr w:type="spellStart"/>
      <w:r w:rsidRPr="00035342">
        <w:rPr>
          <w:rFonts w:ascii="Times New Roman" w:hAnsi="Times New Roman" w:cs="Times New Roman"/>
          <w:sz w:val="24"/>
          <w:szCs w:val="24"/>
        </w:rPr>
        <w:t>can not</w:t>
      </w:r>
      <w:proofErr w:type="spellEnd"/>
      <w:r w:rsidRPr="00035342">
        <w:rPr>
          <w:rFonts w:ascii="Times New Roman" w:hAnsi="Times New Roman" w:cs="Times New Roman"/>
          <w:sz w:val="24"/>
          <w:szCs w:val="24"/>
        </w:rPr>
        <w:t xml:space="preserve"> reasonably account) of pecuniary resources of property disproportionate to his known sources of income; or </w:t>
      </w:r>
    </w:p>
    <w:p w14:paraId="30E43063" w14:textId="064B2BF5" w:rsidR="00035342" w:rsidRPr="00035342" w:rsidRDefault="00035342" w:rsidP="008F2E11">
      <w:pPr>
        <w:pStyle w:val="ListParagraph"/>
        <w:numPr>
          <w:ilvl w:val="1"/>
          <w:numId w:val="6"/>
        </w:numPr>
        <w:spacing w:before="120" w:after="120" w:line="360" w:lineRule="auto"/>
        <w:jc w:val="both"/>
        <w:rPr>
          <w:rFonts w:ascii="Times New Roman" w:hAnsi="Times New Roman" w:cs="Times New Roman"/>
          <w:sz w:val="24"/>
          <w:szCs w:val="24"/>
        </w:rPr>
      </w:pPr>
      <w:r w:rsidRPr="00035342">
        <w:rPr>
          <w:rFonts w:ascii="Times New Roman" w:hAnsi="Times New Roman" w:cs="Times New Roman"/>
          <w:sz w:val="24"/>
          <w:szCs w:val="24"/>
        </w:rPr>
        <w:t>he has assumed a style of living beyond his ostensible means; or</w:t>
      </w:r>
    </w:p>
    <w:p w14:paraId="21704CD6" w14:textId="628B0A15" w:rsidR="00DC3D2B" w:rsidRDefault="00C74071" w:rsidP="008F2E11">
      <w:pPr>
        <w:pStyle w:val="ListParagraph"/>
        <w:numPr>
          <w:ilvl w:val="0"/>
          <w:numId w:val="6"/>
        </w:numPr>
        <w:spacing w:before="120" w:after="120" w:line="360" w:lineRule="auto"/>
        <w:jc w:val="both"/>
        <w:rPr>
          <w:rFonts w:ascii="Times New Roman" w:hAnsi="Times New Roman" w:cs="Times New Roman"/>
          <w:sz w:val="24"/>
          <w:szCs w:val="24"/>
        </w:rPr>
      </w:pPr>
      <w:r w:rsidRPr="00035342">
        <w:rPr>
          <w:rFonts w:ascii="Times New Roman" w:hAnsi="Times New Roman" w:cs="Times New Roman"/>
          <w:sz w:val="24"/>
          <w:szCs w:val="24"/>
        </w:rPr>
        <w:t>engaged or is reasonably believed to be engaged in subversive activities, and his retention in service is prejudicial to national security, or is guilty of disclosure of official secrets to any unauthorized person.</w:t>
      </w:r>
    </w:p>
    <w:p w14:paraId="50996B02" w14:textId="44434FA2" w:rsidR="002020E8" w:rsidRPr="002020E8" w:rsidRDefault="002020E8" w:rsidP="008F2E11">
      <w:pPr>
        <w:spacing w:before="120" w:after="120" w:line="360" w:lineRule="auto"/>
        <w:jc w:val="both"/>
        <w:rPr>
          <w:rFonts w:ascii="Times New Roman" w:hAnsi="Times New Roman" w:cs="Times New Roman"/>
          <w:sz w:val="24"/>
          <w:szCs w:val="24"/>
        </w:rPr>
      </w:pPr>
      <w:r w:rsidRPr="0024722E">
        <w:rPr>
          <w:rFonts w:ascii="Times New Roman" w:hAnsi="Times New Roman" w:cs="Times New Roman"/>
          <w:b/>
          <w:bCs/>
          <w:sz w:val="24"/>
          <w:szCs w:val="24"/>
        </w:rPr>
        <w:t>4. Penalties</w:t>
      </w:r>
      <w:r w:rsidR="00E74AE7" w:rsidRPr="002020E8">
        <w:rPr>
          <w:rFonts w:ascii="Times New Roman" w:hAnsi="Times New Roman" w:cs="Times New Roman"/>
          <w:sz w:val="24"/>
          <w:szCs w:val="24"/>
          <w:lang w:val="en-GB"/>
        </w:rPr>
        <w:t xml:space="preserve"> </w:t>
      </w:r>
      <w:r w:rsidR="000F5D4A">
        <w:rPr>
          <w:rFonts w:ascii="Times New Roman" w:hAnsi="Times New Roman" w:cs="Times New Roman"/>
          <w:sz w:val="24"/>
          <w:szCs w:val="24"/>
          <w:lang w:val="en-GB"/>
        </w:rPr>
        <w:t>–</w:t>
      </w:r>
      <w:r w:rsidRPr="002020E8">
        <w:rPr>
          <w:rFonts w:ascii="Times New Roman" w:hAnsi="Times New Roman" w:cs="Times New Roman"/>
          <w:sz w:val="24"/>
          <w:szCs w:val="24"/>
          <w:lang w:val="en-GB"/>
        </w:rPr>
        <w:t xml:space="preserve"> </w:t>
      </w:r>
      <w:r w:rsidR="000F5D4A">
        <w:rPr>
          <w:rFonts w:ascii="Times New Roman" w:hAnsi="Times New Roman" w:cs="Times New Roman"/>
          <w:sz w:val="24"/>
          <w:szCs w:val="24"/>
          <w:lang w:val="en-GB"/>
        </w:rPr>
        <w:t>(1)</w:t>
      </w:r>
      <w:r w:rsidR="00184D50">
        <w:rPr>
          <w:rFonts w:ascii="Times New Roman" w:hAnsi="Times New Roman" w:cs="Times New Roman"/>
          <w:sz w:val="24"/>
          <w:szCs w:val="24"/>
          <w:lang w:val="en-GB"/>
        </w:rPr>
        <w:t xml:space="preserve"> </w:t>
      </w:r>
      <w:r w:rsidRPr="002020E8">
        <w:rPr>
          <w:rFonts w:ascii="Times New Roman" w:hAnsi="Times New Roman" w:cs="Times New Roman"/>
          <w:sz w:val="24"/>
          <w:szCs w:val="24"/>
          <w:lang w:val="en-GB"/>
        </w:rPr>
        <w:t>The competent authority may</w:t>
      </w:r>
      <w:r w:rsidR="008A01E6">
        <w:rPr>
          <w:rFonts w:ascii="Times New Roman" w:hAnsi="Times New Roman" w:cs="Times New Roman"/>
          <w:sz w:val="24"/>
          <w:szCs w:val="24"/>
          <w:lang w:val="en-GB"/>
        </w:rPr>
        <w:t xml:space="preserve">, </w:t>
      </w:r>
      <w:r w:rsidRPr="002020E8">
        <w:rPr>
          <w:rFonts w:ascii="Times New Roman" w:hAnsi="Times New Roman" w:cs="Times New Roman"/>
          <w:sz w:val="24"/>
          <w:szCs w:val="24"/>
          <w:lang w:val="en-GB"/>
        </w:rPr>
        <w:t>by an order in writing, impose one or more of the following penalties, namely:-</w:t>
      </w:r>
    </w:p>
    <w:p w14:paraId="28AB0412" w14:textId="77777777" w:rsidR="002020E8" w:rsidRPr="002020E8" w:rsidRDefault="002020E8" w:rsidP="008F2E11">
      <w:pPr>
        <w:spacing w:before="120" w:after="120" w:line="360" w:lineRule="auto"/>
        <w:jc w:val="both"/>
        <w:rPr>
          <w:rFonts w:ascii="Times New Roman" w:hAnsi="Times New Roman" w:cs="Times New Roman"/>
          <w:sz w:val="24"/>
          <w:szCs w:val="24"/>
        </w:rPr>
      </w:pPr>
      <w:r w:rsidRPr="002020E8">
        <w:rPr>
          <w:rFonts w:ascii="Times New Roman" w:hAnsi="Times New Roman" w:cs="Times New Roman"/>
          <w:b/>
          <w:bCs/>
          <w:sz w:val="24"/>
          <w:szCs w:val="24"/>
        </w:rPr>
        <w:t>      (a)  Minor penalties–</w:t>
      </w:r>
    </w:p>
    <w:p w14:paraId="43C7DFEF" w14:textId="34FB27E6" w:rsidR="002020E8" w:rsidRPr="00FE1E81" w:rsidRDefault="002020E8" w:rsidP="008F2E11">
      <w:pPr>
        <w:pStyle w:val="ListParagraph"/>
        <w:numPr>
          <w:ilvl w:val="0"/>
          <w:numId w:val="7"/>
        </w:numPr>
        <w:spacing w:before="120" w:after="120" w:line="276" w:lineRule="auto"/>
        <w:jc w:val="both"/>
        <w:rPr>
          <w:rFonts w:ascii="Times New Roman" w:hAnsi="Times New Roman" w:cs="Times New Roman"/>
          <w:sz w:val="24"/>
          <w:szCs w:val="24"/>
        </w:rPr>
      </w:pPr>
      <w:r w:rsidRPr="00FE1E81">
        <w:rPr>
          <w:rFonts w:ascii="Times New Roman" w:hAnsi="Times New Roman" w:cs="Times New Roman"/>
          <w:sz w:val="24"/>
          <w:szCs w:val="24"/>
        </w:rPr>
        <w:t>censure;</w:t>
      </w:r>
    </w:p>
    <w:p w14:paraId="4BAC8871" w14:textId="21B36370" w:rsidR="00FE1E81" w:rsidRPr="00FE1E81" w:rsidRDefault="00FE1E81" w:rsidP="008F2E11">
      <w:pPr>
        <w:pStyle w:val="ListParagraph"/>
        <w:numPr>
          <w:ilvl w:val="0"/>
          <w:numId w:val="7"/>
        </w:numPr>
        <w:spacing w:before="120" w:after="120" w:line="276" w:lineRule="auto"/>
        <w:jc w:val="both"/>
        <w:rPr>
          <w:rFonts w:ascii="Times New Roman" w:hAnsi="Times New Roman" w:cs="Times New Roman"/>
          <w:sz w:val="24"/>
          <w:szCs w:val="24"/>
        </w:rPr>
      </w:pPr>
      <w:r>
        <w:rPr>
          <w:rFonts w:ascii="Times New Roman" w:hAnsi="Times New Roman" w:cs="Times New Roman"/>
          <w:sz w:val="24"/>
          <w:szCs w:val="24"/>
        </w:rPr>
        <w:t>confinement of sergeants and senior sergeants for 15 days to Quarter Guards;</w:t>
      </w:r>
    </w:p>
    <w:p w14:paraId="65E6B2E8" w14:textId="79FA96C0" w:rsidR="002020E8" w:rsidRPr="002020E8" w:rsidRDefault="002020E8" w:rsidP="008F2E11">
      <w:pPr>
        <w:spacing w:before="120" w:after="120" w:line="276" w:lineRule="auto"/>
        <w:jc w:val="both"/>
        <w:rPr>
          <w:rFonts w:ascii="Times New Roman" w:hAnsi="Times New Roman" w:cs="Times New Roman"/>
          <w:sz w:val="24"/>
          <w:szCs w:val="24"/>
        </w:rPr>
      </w:pPr>
      <w:r w:rsidRPr="002020E8">
        <w:rPr>
          <w:rFonts w:ascii="Times New Roman" w:hAnsi="Times New Roman" w:cs="Times New Roman"/>
          <w:sz w:val="24"/>
          <w:szCs w:val="24"/>
        </w:rPr>
        <w:t>              (ii</w:t>
      </w:r>
      <w:r w:rsidR="00FE1E81">
        <w:rPr>
          <w:rFonts w:ascii="Times New Roman" w:hAnsi="Times New Roman" w:cs="Times New Roman"/>
          <w:sz w:val="24"/>
          <w:szCs w:val="24"/>
        </w:rPr>
        <w:t>i</w:t>
      </w:r>
      <w:r w:rsidRPr="002020E8">
        <w:rPr>
          <w:rFonts w:ascii="Times New Roman" w:hAnsi="Times New Roman" w:cs="Times New Roman"/>
          <w:sz w:val="24"/>
          <w:szCs w:val="24"/>
        </w:rPr>
        <w:t>)  withholding of increment or increments, for a specific period, subject to a maximum of five years;</w:t>
      </w:r>
    </w:p>
    <w:p w14:paraId="5E6A5B60" w14:textId="6443FB9A" w:rsidR="002020E8" w:rsidRPr="002020E8" w:rsidRDefault="002020E8" w:rsidP="008F2E11">
      <w:pPr>
        <w:spacing w:before="120" w:after="120" w:line="276" w:lineRule="auto"/>
        <w:jc w:val="both"/>
        <w:rPr>
          <w:rFonts w:ascii="Times New Roman" w:hAnsi="Times New Roman" w:cs="Times New Roman"/>
          <w:sz w:val="24"/>
          <w:szCs w:val="24"/>
        </w:rPr>
      </w:pPr>
      <w:r w:rsidRPr="002020E8">
        <w:rPr>
          <w:rFonts w:ascii="Times New Roman" w:hAnsi="Times New Roman" w:cs="Times New Roman"/>
          <w:sz w:val="24"/>
          <w:szCs w:val="24"/>
        </w:rPr>
        <w:t>             (i</w:t>
      </w:r>
      <w:r w:rsidR="00FE1E81">
        <w:rPr>
          <w:rFonts w:ascii="Times New Roman" w:hAnsi="Times New Roman" w:cs="Times New Roman"/>
          <w:sz w:val="24"/>
          <w:szCs w:val="24"/>
        </w:rPr>
        <w:t>v</w:t>
      </w:r>
      <w:r w:rsidRPr="002020E8">
        <w:rPr>
          <w:rFonts w:ascii="Times New Roman" w:hAnsi="Times New Roman" w:cs="Times New Roman"/>
          <w:sz w:val="24"/>
          <w:szCs w:val="24"/>
        </w:rPr>
        <w:t>)  fine not exceeding basic pay of one month;</w:t>
      </w:r>
    </w:p>
    <w:p w14:paraId="31405DB3" w14:textId="30FB0DD0" w:rsidR="002020E8" w:rsidRPr="002020E8" w:rsidRDefault="002020E8" w:rsidP="008F2E11">
      <w:pPr>
        <w:spacing w:before="120" w:after="120" w:line="276" w:lineRule="auto"/>
        <w:jc w:val="both"/>
        <w:rPr>
          <w:rFonts w:ascii="Times New Roman" w:hAnsi="Times New Roman" w:cs="Times New Roman"/>
          <w:sz w:val="24"/>
          <w:szCs w:val="24"/>
        </w:rPr>
      </w:pPr>
      <w:r w:rsidRPr="002020E8">
        <w:rPr>
          <w:rFonts w:ascii="Times New Roman" w:hAnsi="Times New Roman" w:cs="Times New Roman"/>
          <w:sz w:val="24"/>
          <w:szCs w:val="24"/>
        </w:rPr>
        <w:t>             (</w:t>
      </w:r>
      <w:r w:rsidR="00FE1E81">
        <w:rPr>
          <w:rFonts w:ascii="Times New Roman" w:hAnsi="Times New Roman" w:cs="Times New Roman"/>
          <w:sz w:val="24"/>
          <w:szCs w:val="24"/>
        </w:rPr>
        <w:t>v</w:t>
      </w:r>
      <w:r w:rsidRPr="002020E8">
        <w:rPr>
          <w:rFonts w:ascii="Times New Roman" w:hAnsi="Times New Roman" w:cs="Times New Roman"/>
          <w:sz w:val="24"/>
          <w:szCs w:val="24"/>
        </w:rPr>
        <w:t>)  reduction to a lower stage or stages in pay scale, subject to a maximum of five stages; and</w:t>
      </w:r>
    </w:p>
    <w:p w14:paraId="0D575E1E" w14:textId="0281B33D" w:rsidR="002020E8" w:rsidRDefault="002020E8" w:rsidP="008F2E11">
      <w:pPr>
        <w:spacing w:before="120" w:after="120" w:line="276" w:lineRule="auto"/>
        <w:jc w:val="both"/>
        <w:rPr>
          <w:rFonts w:ascii="Times New Roman" w:hAnsi="Times New Roman" w:cs="Times New Roman"/>
          <w:sz w:val="24"/>
          <w:szCs w:val="24"/>
        </w:rPr>
      </w:pPr>
      <w:r w:rsidRPr="002020E8">
        <w:rPr>
          <w:rFonts w:ascii="Times New Roman" w:hAnsi="Times New Roman" w:cs="Times New Roman"/>
          <w:sz w:val="24"/>
          <w:szCs w:val="24"/>
        </w:rPr>
        <w:t>              (v</w:t>
      </w:r>
      <w:r w:rsidR="00FE1E81">
        <w:rPr>
          <w:rFonts w:ascii="Times New Roman" w:hAnsi="Times New Roman" w:cs="Times New Roman"/>
          <w:sz w:val="24"/>
          <w:szCs w:val="24"/>
        </w:rPr>
        <w:t>i</w:t>
      </w:r>
      <w:r w:rsidRPr="002020E8">
        <w:rPr>
          <w:rFonts w:ascii="Times New Roman" w:hAnsi="Times New Roman" w:cs="Times New Roman"/>
          <w:sz w:val="24"/>
          <w:szCs w:val="24"/>
        </w:rPr>
        <w:t>)  withholding of promotion for a specific period, subject to a maximum of five years; provided that this period shall be counted from the date when a person junior to the accused is considered for promotion and is promoted on regular basis for the first time;</w:t>
      </w:r>
    </w:p>
    <w:p w14:paraId="109C04FE" w14:textId="77777777" w:rsidR="00187180" w:rsidRPr="002020E8" w:rsidRDefault="00187180" w:rsidP="008F2E11">
      <w:pPr>
        <w:spacing w:before="120" w:after="120" w:line="276" w:lineRule="auto"/>
        <w:jc w:val="both"/>
        <w:rPr>
          <w:rFonts w:ascii="Times New Roman" w:hAnsi="Times New Roman" w:cs="Times New Roman"/>
          <w:sz w:val="24"/>
          <w:szCs w:val="24"/>
        </w:rPr>
      </w:pPr>
    </w:p>
    <w:p w14:paraId="6BC26050" w14:textId="77777777" w:rsidR="002020E8" w:rsidRPr="002020E8" w:rsidRDefault="002020E8" w:rsidP="008F2E11">
      <w:pPr>
        <w:spacing w:before="120" w:after="120" w:line="360" w:lineRule="auto"/>
        <w:jc w:val="both"/>
        <w:rPr>
          <w:rFonts w:ascii="Times New Roman" w:hAnsi="Times New Roman" w:cs="Times New Roman"/>
          <w:sz w:val="24"/>
          <w:szCs w:val="24"/>
        </w:rPr>
      </w:pPr>
      <w:r w:rsidRPr="002020E8">
        <w:rPr>
          <w:rFonts w:ascii="Times New Roman" w:hAnsi="Times New Roman" w:cs="Times New Roman"/>
          <w:b/>
          <w:bCs/>
          <w:sz w:val="24"/>
          <w:szCs w:val="24"/>
        </w:rPr>
        <w:lastRenderedPageBreak/>
        <w:t>      (b) Major penalties–</w:t>
      </w:r>
    </w:p>
    <w:p w14:paraId="1AF5DED7" w14:textId="77777777" w:rsidR="002020E8" w:rsidRPr="002020E8" w:rsidRDefault="002020E8" w:rsidP="00E57646">
      <w:pPr>
        <w:spacing w:before="120" w:after="120" w:line="276" w:lineRule="auto"/>
        <w:jc w:val="both"/>
        <w:rPr>
          <w:rFonts w:ascii="Times New Roman" w:hAnsi="Times New Roman" w:cs="Times New Roman"/>
          <w:sz w:val="24"/>
          <w:szCs w:val="24"/>
        </w:rPr>
      </w:pPr>
      <w:r w:rsidRPr="002020E8">
        <w:rPr>
          <w:rFonts w:ascii="Times New Roman" w:hAnsi="Times New Roman" w:cs="Times New Roman"/>
          <w:sz w:val="24"/>
          <w:szCs w:val="24"/>
        </w:rPr>
        <w:t>                    (</w:t>
      </w:r>
      <w:proofErr w:type="spellStart"/>
      <w:r w:rsidRPr="002020E8">
        <w:rPr>
          <w:rFonts w:ascii="Times New Roman" w:hAnsi="Times New Roman" w:cs="Times New Roman"/>
          <w:sz w:val="24"/>
          <w:szCs w:val="24"/>
        </w:rPr>
        <w:t>i</w:t>
      </w:r>
      <w:proofErr w:type="spellEnd"/>
      <w:r w:rsidRPr="002020E8">
        <w:rPr>
          <w:rFonts w:ascii="Times New Roman" w:hAnsi="Times New Roman" w:cs="Times New Roman"/>
          <w:sz w:val="24"/>
          <w:szCs w:val="24"/>
        </w:rPr>
        <w:t>)   recovery from pay, pension or any other amount payable to the accused, the whole or a part of any pecuniary loss caused to the Government or the organization in which he was employed, and if the amount due from any such person cannot be wholly recovered from the pay, pension or any other amount payable to him, such amount shall be recovered under the law for the time being in force;</w:t>
      </w:r>
    </w:p>
    <w:p w14:paraId="6572A8A8" w14:textId="77777777" w:rsidR="002020E8" w:rsidRPr="002020E8" w:rsidRDefault="002020E8" w:rsidP="00E57646">
      <w:pPr>
        <w:spacing w:before="120" w:after="120" w:line="276" w:lineRule="auto"/>
        <w:jc w:val="both"/>
        <w:rPr>
          <w:rFonts w:ascii="Times New Roman" w:hAnsi="Times New Roman" w:cs="Times New Roman"/>
          <w:sz w:val="24"/>
          <w:szCs w:val="24"/>
        </w:rPr>
      </w:pPr>
      <w:r w:rsidRPr="002020E8">
        <w:rPr>
          <w:rFonts w:ascii="Times New Roman" w:hAnsi="Times New Roman" w:cs="Times New Roman"/>
          <w:sz w:val="24"/>
          <w:szCs w:val="24"/>
        </w:rPr>
        <w:t>              (ii)  reduction to a lower post and pay scale from the substantive or regular post for a specific period subject to a maximum of five years;</w:t>
      </w:r>
    </w:p>
    <w:p w14:paraId="7ABD2AF7" w14:textId="77777777" w:rsidR="002020E8" w:rsidRPr="002020E8" w:rsidRDefault="002020E8" w:rsidP="00E57646">
      <w:pPr>
        <w:spacing w:before="120" w:after="120" w:line="276" w:lineRule="auto"/>
        <w:jc w:val="both"/>
        <w:rPr>
          <w:rFonts w:ascii="Times New Roman" w:hAnsi="Times New Roman" w:cs="Times New Roman"/>
          <w:sz w:val="24"/>
          <w:szCs w:val="24"/>
        </w:rPr>
      </w:pPr>
      <w:r w:rsidRPr="002020E8">
        <w:rPr>
          <w:rFonts w:ascii="Times New Roman" w:hAnsi="Times New Roman" w:cs="Times New Roman"/>
          <w:sz w:val="24"/>
          <w:szCs w:val="24"/>
        </w:rPr>
        <w:t>             (iii)  forfeiture of past service for a specific period subject to a maximum of five years;</w:t>
      </w:r>
    </w:p>
    <w:p w14:paraId="46264230" w14:textId="77777777" w:rsidR="002020E8" w:rsidRPr="002020E8" w:rsidRDefault="002020E8" w:rsidP="00E57646">
      <w:pPr>
        <w:spacing w:before="120" w:after="120" w:line="276" w:lineRule="auto"/>
        <w:jc w:val="both"/>
        <w:rPr>
          <w:rFonts w:ascii="Times New Roman" w:hAnsi="Times New Roman" w:cs="Times New Roman"/>
          <w:sz w:val="24"/>
          <w:szCs w:val="24"/>
        </w:rPr>
      </w:pPr>
      <w:r w:rsidRPr="002020E8">
        <w:rPr>
          <w:rFonts w:ascii="Times New Roman" w:hAnsi="Times New Roman" w:cs="Times New Roman"/>
          <w:sz w:val="24"/>
          <w:szCs w:val="24"/>
        </w:rPr>
        <w:t>             (iv)  compulsory retirement;</w:t>
      </w:r>
    </w:p>
    <w:p w14:paraId="44C5FA0A" w14:textId="77777777" w:rsidR="002020E8" w:rsidRPr="002020E8" w:rsidRDefault="002020E8" w:rsidP="00E57646">
      <w:pPr>
        <w:spacing w:before="120" w:after="120" w:line="276" w:lineRule="auto"/>
        <w:jc w:val="both"/>
        <w:rPr>
          <w:rFonts w:ascii="Times New Roman" w:hAnsi="Times New Roman" w:cs="Times New Roman"/>
          <w:sz w:val="24"/>
          <w:szCs w:val="24"/>
        </w:rPr>
      </w:pPr>
      <w:r w:rsidRPr="002020E8">
        <w:rPr>
          <w:rFonts w:ascii="Times New Roman" w:hAnsi="Times New Roman" w:cs="Times New Roman"/>
          <w:sz w:val="24"/>
          <w:szCs w:val="24"/>
        </w:rPr>
        <w:t>              (v)  removal from service; and</w:t>
      </w:r>
    </w:p>
    <w:p w14:paraId="7A1619DC" w14:textId="77777777" w:rsidR="002020E8" w:rsidRPr="002020E8" w:rsidRDefault="002020E8" w:rsidP="00E57646">
      <w:pPr>
        <w:spacing w:before="120" w:after="120" w:line="276" w:lineRule="auto"/>
        <w:jc w:val="both"/>
        <w:rPr>
          <w:rFonts w:ascii="Times New Roman" w:hAnsi="Times New Roman" w:cs="Times New Roman"/>
          <w:sz w:val="24"/>
          <w:szCs w:val="24"/>
        </w:rPr>
      </w:pPr>
      <w:r w:rsidRPr="002020E8">
        <w:rPr>
          <w:rFonts w:ascii="Times New Roman" w:hAnsi="Times New Roman" w:cs="Times New Roman"/>
          <w:sz w:val="24"/>
          <w:szCs w:val="24"/>
        </w:rPr>
        <w:t>             (vi)  dismissal from service; and</w:t>
      </w:r>
    </w:p>
    <w:p w14:paraId="3CEB1105" w14:textId="77777777" w:rsidR="002020E8" w:rsidRPr="002020E8" w:rsidRDefault="002020E8" w:rsidP="008F2E11">
      <w:pPr>
        <w:spacing w:before="120" w:after="120" w:line="360" w:lineRule="auto"/>
        <w:jc w:val="both"/>
        <w:rPr>
          <w:rFonts w:ascii="Times New Roman" w:hAnsi="Times New Roman" w:cs="Times New Roman"/>
          <w:sz w:val="24"/>
          <w:szCs w:val="24"/>
        </w:rPr>
      </w:pPr>
      <w:r w:rsidRPr="002020E8">
        <w:rPr>
          <w:rFonts w:ascii="Times New Roman" w:hAnsi="Times New Roman" w:cs="Times New Roman"/>
          <w:b/>
          <w:bCs/>
          <w:sz w:val="24"/>
          <w:szCs w:val="24"/>
        </w:rPr>
        <w:t>      (c)  Penalties after retirement–</w:t>
      </w:r>
    </w:p>
    <w:p w14:paraId="20F8CFA6" w14:textId="2A4DBDE1" w:rsidR="002020E8" w:rsidRPr="002020E8" w:rsidRDefault="002020E8" w:rsidP="00034BFF">
      <w:pPr>
        <w:spacing w:before="120" w:after="120" w:line="276" w:lineRule="auto"/>
        <w:jc w:val="both"/>
        <w:rPr>
          <w:rFonts w:ascii="Times New Roman" w:hAnsi="Times New Roman" w:cs="Times New Roman"/>
          <w:sz w:val="24"/>
          <w:szCs w:val="24"/>
        </w:rPr>
      </w:pPr>
      <w:r w:rsidRPr="002020E8">
        <w:rPr>
          <w:rFonts w:ascii="Times New Roman" w:hAnsi="Times New Roman" w:cs="Times New Roman"/>
          <w:sz w:val="24"/>
          <w:szCs w:val="24"/>
        </w:rPr>
        <w:t>               (</w:t>
      </w:r>
      <w:proofErr w:type="spellStart"/>
      <w:r w:rsidRPr="002020E8">
        <w:rPr>
          <w:rFonts w:ascii="Times New Roman" w:hAnsi="Times New Roman" w:cs="Times New Roman"/>
          <w:sz w:val="24"/>
          <w:szCs w:val="24"/>
        </w:rPr>
        <w:t>i</w:t>
      </w:r>
      <w:proofErr w:type="spellEnd"/>
      <w:r w:rsidRPr="002020E8">
        <w:rPr>
          <w:rFonts w:ascii="Times New Roman" w:hAnsi="Times New Roman" w:cs="Times New Roman"/>
          <w:sz w:val="24"/>
          <w:szCs w:val="24"/>
        </w:rPr>
        <w:t>)  withholding of pension or any part thereof</w:t>
      </w:r>
      <w:r w:rsidR="00FE1E81" w:rsidRPr="002020E8">
        <w:rPr>
          <w:rFonts w:ascii="Times New Roman" w:hAnsi="Times New Roman" w:cs="Times New Roman"/>
          <w:sz w:val="24"/>
          <w:szCs w:val="24"/>
        </w:rPr>
        <w:t xml:space="preserve"> </w:t>
      </w:r>
      <w:r w:rsidRPr="002020E8">
        <w:rPr>
          <w:rFonts w:ascii="Times New Roman" w:hAnsi="Times New Roman" w:cs="Times New Roman"/>
          <w:sz w:val="24"/>
          <w:szCs w:val="24"/>
        </w:rPr>
        <w:t>for a specific period keeping in view the loss caused to the Government];</w:t>
      </w:r>
    </w:p>
    <w:p w14:paraId="0442DD30" w14:textId="005D3184" w:rsidR="002020E8" w:rsidRPr="002020E8" w:rsidRDefault="002020E8" w:rsidP="00034BFF">
      <w:pPr>
        <w:spacing w:before="120" w:after="120" w:line="276" w:lineRule="auto"/>
        <w:jc w:val="both"/>
        <w:rPr>
          <w:rFonts w:ascii="Times New Roman" w:hAnsi="Times New Roman" w:cs="Times New Roman"/>
          <w:sz w:val="24"/>
          <w:szCs w:val="24"/>
        </w:rPr>
      </w:pPr>
      <w:r w:rsidRPr="002020E8">
        <w:rPr>
          <w:rFonts w:ascii="Times New Roman" w:hAnsi="Times New Roman" w:cs="Times New Roman"/>
          <w:sz w:val="24"/>
          <w:szCs w:val="24"/>
        </w:rPr>
        <w:t>              (ii)  withdrawing of pension or any part thereof</w:t>
      </w:r>
      <w:r w:rsidR="00FE1E81" w:rsidRPr="002020E8">
        <w:rPr>
          <w:rFonts w:ascii="Times New Roman" w:hAnsi="Times New Roman" w:cs="Times New Roman"/>
          <w:sz w:val="24"/>
          <w:szCs w:val="24"/>
        </w:rPr>
        <w:t xml:space="preserve"> </w:t>
      </w:r>
      <w:r w:rsidRPr="002020E8">
        <w:rPr>
          <w:rFonts w:ascii="Times New Roman" w:hAnsi="Times New Roman" w:cs="Times New Roman"/>
          <w:sz w:val="24"/>
          <w:szCs w:val="24"/>
        </w:rPr>
        <w:t>for a specific period keeping in view the loss caused to Government; and</w:t>
      </w:r>
    </w:p>
    <w:p w14:paraId="783F8DCD" w14:textId="77777777" w:rsidR="003F1765" w:rsidRDefault="002020E8" w:rsidP="003F1765">
      <w:pPr>
        <w:spacing w:before="120" w:after="120" w:line="276" w:lineRule="auto"/>
        <w:jc w:val="both"/>
        <w:rPr>
          <w:rFonts w:ascii="Times New Roman" w:hAnsi="Times New Roman" w:cs="Times New Roman"/>
          <w:sz w:val="24"/>
          <w:szCs w:val="24"/>
        </w:rPr>
      </w:pPr>
      <w:r w:rsidRPr="002020E8">
        <w:rPr>
          <w:rFonts w:ascii="Times New Roman" w:hAnsi="Times New Roman" w:cs="Times New Roman"/>
          <w:sz w:val="24"/>
          <w:szCs w:val="24"/>
        </w:rPr>
        <w:t>             (iii)  recovery from pension or any other amount payable to the accused, of pecuniary loss caused to the Government or the organization in which he was employed, and if the amount due from any such person cannot be wholly recovered from the pension or any other amount payable to him, such amount shall be recovered under the law for the time being in force.</w:t>
      </w:r>
    </w:p>
    <w:p w14:paraId="27891816" w14:textId="77777777" w:rsidR="003F1765" w:rsidRDefault="002020E8" w:rsidP="003F1765">
      <w:pPr>
        <w:spacing w:before="120" w:after="120" w:line="276" w:lineRule="auto"/>
        <w:jc w:val="both"/>
        <w:rPr>
          <w:rFonts w:ascii="Times New Roman" w:hAnsi="Times New Roman" w:cs="Times New Roman"/>
          <w:sz w:val="24"/>
          <w:szCs w:val="24"/>
        </w:rPr>
      </w:pPr>
      <w:r w:rsidRPr="002020E8">
        <w:rPr>
          <w:rFonts w:ascii="Times New Roman" w:hAnsi="Times New Roman" w:cs="Times New Roman"/>
          <w:sz w:val="24"/>
          <w:szCs w:val="24"/>
        </w:rPr>
        <w:t>(2)  Dismissal from service under th</w:t>
      </w:r>
      <w:r w:rsidR="00DF0D37">
        <w:rPr>
          <w:rFonts w:ascii="Times New Roman" w:hAnsi="Times New Roman" w:cs="Times New Roman"/>
          <w:sz w:val="24"/>
          <w:szCs w:val="24"/>
        </w:rPr>
        <w:t>ese Regulations</w:t>
      </w:r>
      <w:r w:rsidRPr="002020E8">
        <w:rPr>
          <w:rFonts w:ascii="Times New Roman" w:hAnsi="Times New Roman" w:cs="Times New Roman"/>
          <w:sz w:val="24"/>
          <w:szCs w:val="24"/>
        </w:rPr>
        <w:t xml:space="preserve"> shall disqualify the employee for future employment under the Government or under any organization to which the provisions of </w:t>
      </w:r>
      <w:r w:rsidR="00DF0D37" w:rsidRPr="002020E8">
        <w:rPr>
          <w:rFonts w:ascii="Times New Roman" w:hAnsi="Times New Roman" w:cs="Times New Roman"/>
          <w:sz w:val="24"/>
          <w:szCs w:val="24"/>
        </w:rPr>
        <w:t>th</w:t>
      </w:r>
      <w:r w:rsidR="00DF0D37">
        <w:rPr>
          <w:rFonts w:ascii="Times New Roman" w:hAnsi="Times New Roman" w:cs="Times New Roman"/>
          <w:sz w:val="24"/>
          <w:szCs w:val="24"/>
        </w:rPr>
        <w:t>ese Regulations</w:t>
      </w:r>
      <w:r w:rsidR="00DF0D37" w:rsidRPr="002020E8">
        <w:rPr>
          <w:rFonts w:ascii="Times New Roman" w:hAnsi="Times New Roman" w:cs="Times New Roman"/>
          <w:sz w:val="24"/>
          <w:szCs w:val="24"/>
        </w:rPr>
        <w:t xml:space="preserve"> </w:t>
      </w:r>
      <w:r w:rsidRPr="002020E8">
        <w:rPr>
          <w:rFonts w:ascii="Times New Roman" w:hAnsi="Times New Roman" w:cs="Times New Roman"/>
          <w:sz w:val="24"/>
          <w:szCs w:val="24"/>
        </w:rPr>
        <w:t>apply.</w:t>
      </w:r>
    </w:p>
    <w:p w14:paraId="08605AFE" w14:textId="44EF331F" w:rsidR="002020E8" w:rsidRDefault="002020E8" w:rsidP="003F1765">
      <w:pPr>
        <w:spacing w:before="120" w:after="120" w:line="276" w:lineRule="auto"/>
        <w:jc w:val="both"/>
        <w:rPr>
          <w:rFonts w:ascii="Times New Roman" w:hAnsi="Times New Roman" w:cs="Times New Roman"/>
          <w:sz w:val="24"/>
          <w:szCs w:val="24"/>
        </w:rPr>
      </w:pPr>
      <w:r w:rsidRPr="002020E8">
        <w:rPr>
          <w:rFonts w:ascii="Times New Roman" w:hAnsi="Times New Roman" w:cs="Times New Roman"/>
          <w:sz w:val="24"/>
          <w:szCs w:val="24"/>
        </w:rPr>
        <w:t>(3)</w:t>
      </w:r>
      <w:r w:rsidRPr="002020E8">
        <w:rPr>
          <w:rFonts w:ascii="Times New Roman" w:hAnsi="Times New Roman" w:cs="Times New Roman"/>
          <w:i/>
          <w:iCs/>
          <w:sz w:val="24"/>
          <w:szCs w:val="24"/>
        </w:rPr>
        <w:t>  </w:t>
      </w:r>
      <w:r w:rsidRPr="002020E8">
        <w:rPr>
          <w:rFonts w:ascii="Times New Roman" w:hAnsi="Times New Roman" w:cs="Times New Roman"/>
          <w:sz w:val="24"/>
          <w:szCs w:val="24"/>
        </w:rPr>
        <w:t xml:space="preserve">Any penalty under </w:t>
      </w:r>
      <w:r w:rsidR="00DF0D37" w:rsidRPr="002020E8">
        <w:rPr>
          <w:rFonts w:ascii="Times New Roman" w:hAnsi="Times New Roman" w:cs="Times New Roman"/>
          <w:sz w:val="24"/>
          <w:szCs w:val="24"/>
        </w:rPr>
        <w:t>th</w:t>
      </w:r>
      <w:r w:rsidR="00DF0D37">
        <w:rPr>
          <w:rFonts w:ascii="Times New Roman" w:hAnsi="Times New Roman" w:cs="Times New Roman"/>
          <w:sz w:val="24"/>
          <w:szCs w:val="24"/>
        </w:rPr>
        <w:t>ese Regulations</w:t>
      </w:r>
      <w:r w:rsidRPr="002020E8">
        <w:rPr>
          <w:rFonts w:ascii="Times New Roman" w:hAnsi="Times New Roman" w:cs="Times New Roman"/>
          <w:sz w:val="24"/>
          <w:szCs w:val="24"/>
        </w:rPr>
        <w:t xml:space="preserve"> shall not absolve an employee or accused from liability to any punishment to which he may be liable for an offence, under any law, committed by him while in service.</w:t>
      </w:r>
    </w:p>
    <w:p w14:paraId="0AF724E1" w14:textId="05974EFC" w:rsidR="00AC1E31" w:rsidRDefault="00AC1E31" w:rsidP="008F2E11">
      <w:pPr>
        <w:spacing w:before="120" w:after="120" w:line="360" w:lineRule="auto"/>
        <w:jc w:val="both"/>
        <w:rPr>
          <w:rFonts w:ascii="Times New Roman" w:hAnsi="Times New Roman" w:cs="Times New Roman"/>
          <w:sz w:val="24"/>
          <w:szCs w:val="24"/>
        </w:rPr>
      </w:pPr>
      <w:r w:rsidRPr="00AC1E31">
        <w:rPr>
          <w:rFonts w:ascii="Times New Roman" w:hAnsi="Times New Roman" w:cs="Times New Roman"/>
          <w:sz w:val="24"/>
          <w:szCs w:val="24"/>
          <w:lang w:val="en-GB"/>
        </w:rPr>
        <w:t>      Provided that in case of retired employee, the proceedings so initiated against</w:t>
      </w:r>
      <w:r w:rsidR="00861A4A">
        <w:rPr>
          <w:rFonts w:ascii="Times New Roman" w:hAnsi="Times New Roman" w:cs="Times New Roman"/>
          <w:sz w:val="24"/>
          <w:szCs w:val="24"/>
          <w:lang w:val="en-GB"/>
        </w:rPr>
        <w:t xml:space="preserve"> a retired employee</w:t>
      </w:r>
      <w:r w:rsidRPr="00AC1E31">
        <w:rPr>
          <w:rFonts w:ascii="Times New Roman" w:hAnsi="Times New Roman" w:cs="Times New Roman"/>
          <w:sz w:val="24"/>
          <w:szCs w:val="24"/>
          <w:lang w:val="en-GB"/>
        </w:rPr>
        <w:t xml:space="preserve"> shall be finalized not later than two years of his retirement.</w:t>
      </w:r>
    </w:p>
    <w:p w14:paraId="411CF873" w14:textId="7E0A6FEA" w:rsidR="00971922" w:rsidRPr="00971922" w:rsidRDefault="00DD3176" w:rsidP="008F2E11">
      <w:pPr>
        <w:spacing w:before="120" w:after="120" w:line="360" w:lineRule="auto"/>
        <w:jc w:val="both"/>
        <w:rPr>
          <w:rFonts w:ascii="Times New Roman" w:hAnsi="Times New Roman" w:cs="Times New Roman"/>
          <w:sz w:val="24"/>
          <w:szCs w:val="24"/>
        </w:rPr>
      </w:pPr>
      <w:r>
        <w:rPr>
          <w:rFonts w:ascii="Times New Roman" w:hAnsi="Times New Roman" w:cs="Times New Roman"/>
          <w:b/>
          <w:bCs/>
          <w:sz w:val="24"/>
          <w:szCs w:val="24"/>
          <w:lang w:val="en-GB"/>
        </w:rPr>
        <w:t>5</w:t>
      </w:r>
      <w:r w:rsidR="00971922" w:rsidRPr="00971922">
        <w:rPr>
          <w:rFonts w:ascii="Times New Roman" w:hAnsi="Times New Roman" w:cs="Times New Roman"/>
          <w:b/>
          <w:bCs/>
          <w:sz w:val="24"/>
          <w:szCs w:val="24"/>
          <w:lang w:val="en-GB"/>
        </w:rPr>
        <w:t>.   Suspension</w:t>
      </w:r>
      <w:r w:rsidR="00971922" w:rsidRPr="00971922">
        <w:rPr>
          <w:rFonts w:ascii="Times New Roman" w:hAnsi="Times New Roman" w:cs="Times New Roman"/>
          <w:sz w:val="24"/>
          <w:szCs w:val="24"/>
          <w:lang w:val="en-GB"/>
        </w:rPr>
        <w:t xml:space="preserve">.– An employee against whom action is proposed to be initiated under </w:t>
      </w:r>
      <w:r>
        <w:rPr>
          <w:rFonts w:ascii="Times New Roman" w:hAnsi="Times New Roman" w:cs="Times New Roman"/>
          <w:sz w:val="24"/>
          <w:szCs w:val="24"/>
          <w:lang w:val="en-GB"/>
        </w:rPr>
        <w:t xml:space="preserve">these Regulations </w:t>
      </w:r>
      <w:r w:rsidR="00971922" w:rsidRPr="00971922">
        <w:rPr>
          <w:rFonts w:ascii="Times New Roman" w:hAnsi="Times New Roman" w:cs="Times New Roman"/>
          <w:sz w:val="24"/>
          <w:szCs w:val="24"/>
          <w:lang w:val="en-GB"/>
        </w:rPr>
        <w:t xml:space="preserve">may be placed under suspension for a period of </w:t>
      </w:r>
      <w:r>
        <w:rPr>
          <w:rFonts w:ascii="Times New Roman" w:hAnsi="Times New Roman" w:cs="Times New Roman"/>
          <w:sz w:val="24"/>
          <w:szCs w:val="24"/>
          <w:lang w:val="en-GB"/>
        </w:rPr>
        <w:t>120</w:t>
      </w:r>
      <w:r w:rsidR="00971922" w:rsidRPr="00971922">
        <w:rPr>
          <w:rFonts w:ascii="Times New Roman" w:hAnsi="Times New Roman" w:cs="Times New Roman"/>
          <w:sz w:val="24"/>
          <w:szCs w:val="24"/>
          <w:lang w:val="en-GB"/>
        </w:rPr>
        <w:t xml:space="preserve"> days, if in the opinion of the competent authority, suspension is necessary or expedient, and if the period of suspension is not </w:t>
      </w:r>
      <w:r w:rsidR="00971922" w:rsidRPr="00971922">
        <w:rPr>
          <w:rFonts w:ascii="Times New Roman" w:hAnsi="Times New Roman" w:cs="Times New Roman"/>
          <w:sz w:val="24"/>
          <w:szCs w:val="24"/>
          <w:lang w:val="en-GB"/>
        </w:rPr>
        <w:lastRenderedPageBreak/>
        <w:t xml:space="preserve">extended for a further period of </w:t>
      </w:r>
      <w:r>
        <w:rPr>
          <w:rFonts w:ascii="Times New Roman" w:hAnsi="Times New Roman" w:cs="Times New Roman"/>
          <w:sz w:val="24"/>
          <w:szCs w:val="24"/>
          <w:lang w:val="en-GB"/>
        </w:rPr>
        <w:t>120</w:t>
      </w:r>
      <w:r w:rsidR="00971922" w:rsidRPr="00971922">
        <w:rPr>
          <w:rFonts w:ascii="Times New Roman" w:hAnsi="Times New Roman" w:cs="Times New Roman"/>
          <w:sz w:val="24"/>
          <w:szCs w:val="24"/>
          <w:lang w:val="en-GB"/>
        </w:rPr>
        <w:t xml:space="preserve"> days within thirty days of the expiry of initial period of suspension, the employee shall be deemed to be reinstated:</w:t>
      </w:r>
    </w:p>
    <w:p w14:paraId="1A3093E8" w14:textId="372C7576" w:rsidR="00971922" w:rsidRPr="002020E8" w:rsidRDefault="00971922" w:rsidP="008F2E11">
      <w:pPr>
        <w:spacing w:before="120" w:after="120" w:line="360" w:lineRule="auto"/>
        <w:jc w:val="both"/>
        <w:rPr>
          <w:rFonts w:ascii="Times New Roman" w:hAnsi="Times New Roman" w:cs="Times New Roman"/>
          <w:sz w:val="24"/>
          <w:szCs w:val="24"/>
        </w:rPr>
      </w:pPr>
      <w:r w:rsidRPr="00971922">
        <w:rPr>
          <w:rFonts w:ascii="Times New Roman" w:hAnsi="Times New Roman" w:cs="Times New Roman"/>
          <w:sz w:val="24"/>
          <w:szCs w:val="24"/>
        </w:rPr>
        <w:t>      Provided that the continuation of the period of suspension shall require the prior approval of the competent authority for each period of extension.</w:t>
      </w:r>
    </w:p>
    <w:p w14:paraId="4E06BA22" w14:textId="4DA1D993" w:rsidR="00EB058F" w:rsidRPr="00EB058F" w:rsidRDefault="00EB058F" w:rsidP="008F2E11">
      <w:pPr>
        <w:spacing w:before="120" w:after="120" w:line="360" w:lineRule="auto"/>
        <w:jc w:val="center"/>
        <w:rPr>
          <w:rFonts w:ascii="Times New Roman" w:hAnsi="Times New Roman" w:cs="Times New Roman"/>
          <w:b/>
          <w:bCs/>
          <w:sz w:val="24"/>
          <w:szCs w:val="24"/>
        </w:rPr>
      </w:pPr>
      <w:r w:rsidRPr="00EB058F">
        <w:rPr>
          <w:rFonts w:ascii="Times New Roman" w:hAnsi="Times New Roman" w:cs="Times New Roman"/>
          <w:b/>
          <w:bCs/>
          <w:sz w:val="24"/>
          <w:szCs w:val="24"/>
        </w:rPr>
        <w:t>Chapter I: Disciplinary Procedure for Regular Employees</w:t>
      </w:r>
      <w:r w:rsidR="00F645A7">
        <w:rPr>
          <w:rFonts w:ascii="Times New Roman" w:hAnsi="Times New Roman" w:cs="Times New Roman"/>
          <w:b/>
          <w:bCs/>
          <w:sz w:val="24"/>
          <w:szCs w:val="24"/>
        </w:rPr>
        <w:t xml:space="preserve"> of the Authority</w:t>
      </w:r>
    </w:p>
    <w:p w14:paraId="180353D1" w14:textId="190BFA92" w:rsidR="00EB058F" w:rsidRDefault="00F153CA" w:rsidP="008F2E11">
      <w:pPr>
        <w:spacing w:before="120" w:after="120" w:line="360" w:lineRule="auto"/>
        <w:jc w:val="both"/>
        <w:rPr>
          <w:rFonts w:ascii="Times New Roman" w:hAnsi="Times New Roman" w:cs="Times New Roman"/>
          <w:sz w:val="24"/>
          <w:szCs w:val="24"/>
        </w:rPr>
      </w:pPr>
      <w:r>
        <w:rPr>
          <w:rFonts w:ascii="Times New Roman" w:hAnsi="Times New Roman" w:cs="Times New Roman"/>
          <w:b/>
          <w:bCs/>
          <w:sz w:val="24"/>
          <w:szCs w:val="24"/>
        </w:rPr>
        <w:t>6</w:t>
      </w:r>
      <w:r w:rsidR="00EB058F" w:rsidRPr="00EB058F">
        <w:rPr>
          <w:rFonts w:ascii="Times New Roman" w:hAnsi="Times New Roman" w:cs="Times New Roman"/>
          <w:b/>
          <w:bCs/>
          <w:sz w:val="24"/>
          <w:szCs w:val="24"/>
        </w:rPr>
        <w:t>. Types of Proceedings</w:t>
      </w:r>
      <w:r w:rsidR="00A34548">
        <w:rPr>
          <w:rFonts w:ascii="Times New Roman" w:hAnsi="Times New Roman" w:cs="Times New Roman"/>
          <w:b/>
          <w:bCs/>
          <w:sz w:val="24"/>
          <w:szCs w:val="24"/>
        </w:rPr>
        <w:t xml:space="preserve"> </w:t>
      </w:r>
      <w:r w:rsidR="005C63F5">
        <w:rPr>
          <w:rFonts w:ascii="Times New Roman" w:hAnsi="Times New Roman" w:cs="Times New Roman"/>
          <w:b/>
          <w:bCs/>
          <w:sz w:val="24"/>
          <w:szCs w:val="24"/>
        </w:rPr>
        <w:t>–</w:t>
      </w:r>
      <w:r w:rsidR="00A34548">
        <w:rPr>
          <w:rFonts w:ascii="Times New Roman" w:hAnsi="Times New Roman" w:cs="Times New Roman"/>
          <w:b/>
          <w:bCs/>
          <w:sz w:val="24"/>
          <w:szCs w:val="24"/>
        </w:rPr>
        <w:t xml:space="preserve"> </w:t>
      </w:r>
      <w:r w:rsidR="005C63F5" w:rsidRPr="005C63F5">
        <w:rPr>
          <w:rFonts w:ascii="Times New Roman" w:hAnsi="Times New Roman" w:cs="Times New Roman"/>
          <w:sz w:val="24"/>
          <w:szCs w:val="24"/>
        </w:rPr>
        <w:t xml:space="preserve">(1) </w:t>
      </w:r>
      <w:r w:rsidR="00EB058F" w:rsidRPr="00EB058F">
        <w:rPr>
          <w:rFonts w:ascii="Times New Roman" w:hAnsi="Times New Roman" w:cs="Times New Roman"/>
          <w:sz w:val="24"/>
          <w:szCs w:val="24"/>
        </w:rPr>
        <w:t xml:space="preserve">Disciplinary proceedings against regular employees shall be of two types: </w:t>
      </w:r>
      <w:r w:rsidR="00EB058F" w:rsidRPr="00EB058F">
        <w:rPr>
          <w:rFonts w:ascii="Times New Roman" w:hAnsi="Times New Roman" w:cs="Times New Roman"/>
          <w:b/>
          <w:bCs/>
          <w:sz w:val="24"/>
          <w:szCs w:val="24"/>
        </w:rPr>
        <w:t xml:space="preserve">Summary </w:t>
      </w:r>
      <w:r w:rsidR="00CD45AB">
        <w:rPr>
          <w:rFonts w:ascii="Times New Roman" w:hAnsi="Times New Roman" w:cs="Times New Roman"/>
          <w:b/>
          <w:bCs/>
          <w:sz w:val="24"/>
          <w:szCs w:val="24"/>
        </w:rPr>
        <w:t>Proceedings</w:t>
      </w:r>
      <w:r w:rsidR="00EB058F" w:rsidRPr="00EB058F">
        <w:rPr>
          <w:rFonts w:ascii="Times New Roman" w:hAnsi="Times New Roman" w:cs="Times New Roman"/>
          <w:sz w:val="24"/>
          <w:szCs w:val="24"/>
        </w:rPr>
        <w:t xml:space="preserve"> and </w:t>
      </w:r>
      <w:r w:rsidR="00EB058F" w:rsidRPr="00EB058F">
        <w:rPr>
          <w:rFonts w:ascii="Times New Roman" w:hAnsi="Times New Roman" w:cs="Times New Roman"/>
          <w:b/>
          <w:bCs/>
          <w:sz w:val="24"/>
          <w:szCs w:val="24"/>
        </w:rPr>
        <w:t>Departmental Inquiry</w:t>
      </w:r>
      <w:r w:rsidR="00EB058F" w:rsidRPr="00EB058F">
        <w:rPr>
          <w:rFonts w:ascii="Times New Roman" w:hAnsi="Times New Roman" w:cs="Times New Roman"/>
          <w:sz w:val="24"/>
          <w:szCs w:val="24"/>
        </w:rPr>
        <w:t>.</w:t>
      </w:r>
    </w:p>
    <w:p w14:paraId="594B768A" w14:textId="58E340CC" w:rsidR="007B69D1" w:rsidRPr="00EB058F" w:rsidRDefault="007B69D1" w:rsidP="008F2E11">
      <w:pPr>
        <w:spacing w:before="120" w:after="120" w:line="360" w:lineRule="auto"/>
        <w:jc w:val="both"/>
        <w:rPr>
          <w:rFonts w:ascii="Times New Roman" w:hAnsi="Times New Roman" w:cs="Times New Roman"/>
          <w:b/>
          <w:bCs/>
          <w:sz w:val="24"/>
          <w:szCs w:val="24"/>
        </w:rPr>
      </w:pPr>
      <w:r>
        <w:rPr>
          <w:rFonts w:ascii="Times New Roman" w:hAnsi="Times New Roman" w:cs="Times New Roman"/>
          <w:sz w:val="24"/>
          <w:szCs w:val="24"/>
        </w:rPr>
        <w:t xml:space="preserve">(2) </w:t>
      </w:r>
      <w:r w:rsidRPr="007B69D1">
        <w:rPr>
          <w:rFonts w:ascii="Times New Roman" w:hAnsi="Times New Roman" w:cs="Times New Roman"/>
          <w:sz w:val="24"/>
          <w:szCs w:val="24"/>
        </w:rPr>
        <w:t>If on the basis of its own knowledge or information placed before it, the competent authority is of the opinion that there are sufficient grounds for initiating proceedings against an employee under th</w:t>
      </w:r>
      <w:r w:rsidR="00AE1586">
        <w:rPr>
          <w:rFonts w:ascii="Times New Roman" w:hAnsi="Times New Roman" w:cs="Times New Roman"/>
          <w:sz w:val="24"/>
          <w:szCs w:val="24"/>
        </w:rPr>
        <w:t>ese Regulations</w:t>
      </w:r>
      <w:r w:rsidRPr="007B69D1">
        <w:rPr>
          <w:rFonts w:ascii="Times New Roman" w:hAnsi="Times New Roman" w:cs="Times New Roman"/>
          <w:sz w:val="24"/>
          <w:szCs w:val="24"/>
        </w:rPr>
        <w:t>,</w:t>
      </w:r>
      <w:r w:rsidR="00AE1586">
        <w:rPr>
          <w:rFonts w:ascii="Times New Roman" w:hAnsi="Times New Roman" w:cs="Times New Roman"/>
          <w:sz w:val="24"/>
          <w:szCs w:val="24"/>
        </w:rPr>
        <w:t xml:space="preserve"> the authority, shall examine the information and may conduct or cause to be conducted quick brief inquiry if deemed necessary and shall decide whether the matter at hand should be dealt with through </w:t>
      </w:r>
      <w:r w:rsidR="005036B6">
        <w:rPr>
          <w:rFonts w:ascii="Times New Roman" w:hAnsi="Times New Roman" w:cs="Times New Roman"/>
          <w:sz w:val="24"/>
          <w:szCs w:val="24"/>
        </w:rPr>
        <w:t>S</w:t>
      </w:r>
      <w:r w:rsidR="00AE1586">
        <w:rPr>
          <w:rFonts w:ascii="Times New Roman" w:hAnsi="Times New Roman" w:cs="Times New Roman"/>
          <w:sz w:val="24"/>
          <w:szCs w:val="24"/>
        </w:rPr>
        <w:t xml:space="preserve">ummary </w:t>
      </w:r>
      <w:r w:rsidR="005036B6">
        <w:rPr>
          <w:rFonts w:ascii="Times New Roman" w:hAnsi="Times New Roman" w:cs="Times New Roman"/>
          <w:sz w:val="24"/>
          <w:szCs w:val="24"/>
        </w:rPr>
        <w:t>P</w:t>
      </w:r>
      <w:r w:rsidR="00CD45AB">
        <w:rPr>
          <w:rFonts w:ascii="Times New Roman" w:hAnsi="Times New Roman" w:cs="Times New Roman"/>
          <w:sz w:val="24"/>
          <w:szCs w:val="24"/>
        </w:rPr>
        <w:t>roceedings</w:t>
      </w:r>
      <w:r w:rsidR="00AE1586">
        <w:rPr>
          <w:rFonts w:ascii="Times New Roman" w:hAnsi="Times New Roman" w:cs="Times New Roman"/>
          <w:sz w:val="24"/>
          <w:szCs w:val="24"/>
        </w:rPr>
        <w:t xml:space="preserve"> or </w:t>
      </w:r>
      <w:r w:rsidR="005036B6">
        <w:rPr>
          <w:rFonts w:ascii="Times New Roman" w:hAnsi="Times New Roman" w:cs="Times New Roman"/>
          <w:sz w:val="24"/>
          <w:szCs w:val="24"/>
        </w:rPr>
        <w:t>D</w:t>
      </w:r>
      <w:r w:rsidR="00AE1586">
        <w:rPr>
          <w:rFonts w:ascii="Times New Roman" w:hAnsi="Times New Roman" w:cs="Times New Roman"/>
          <w:sz w:val="24"/>
          <w:szCs w:val="24"/>
        </w:rPr>
        <w:t xml:space="preserve">epartmental </w:t>
      </w:r>
      <w:r w:rsidR="005036B6">
        <w:rPr>
          <w:rFonts w:ascii="Times New Roman" w:hAnsi="Times New Roman" w:cs="Times New Roman"/>
          <w:sz w:val="24"/>
          <w:szCs w:val="24"/>
        </w:rPr>
        <w:t>I</w:t>
      </w:r>
      <w:r w:rsidR="00AE1586">
        <w:rPr>
          <w:rFonts w:ascii="Times New Roman" w:hAnsi="Times New Roman" w:cs="Times New Roman"/>
          <w:sz w:val="24"/>
          <w:szCs w:val="24"/>
        </w:rPr>
        <w:t>nquiry.</w:t>
      </w:r>
    </w:p>
    <w:p w14:paraId="50E70EC8" w14:textId="71E72DC7" w:rsidR="00637539" w:rsidRDefault="00B04012" w:rsidP="008F2E11">
      <w:pPr>
        <w:spacing w:before="120" w:after="120"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a) </w:t>
      </w:r>
      <w:r w:rsidR="00EB058F" w:rsidRPr="00EB058F">
        <w:rPr>
          <w:rFonts w:ascii="Times New Roman" w:hAnsi="Times New Roman" w:cs="Times New Roman"/>
          <w:b/>
          <w:bCs/>
          <w:sz w:val="24"/>
          <w:szCs w:val="24"/>
        </w:rPr>
        <w:t xml:space="preserve">Summary </w:t>
      </w:r>
      <w:r w:rsidR="00CD45AB">
        <w:rPr>
          <w:rFonts w:ascii="Times New Roman" w:hAnsi="Times New Roman" w:cs="Times New Roman"/>
          <w:b/>
          <w:bCs/>
          <w:sz w:val="24"/>
          <w:szCs w:val="24"/>
        </w:rPr>
        <w:t>Proceedings</w:t>
      </w:r>
      <w:r w:rsidR="00B6693B">
        <w:rPr>
          <w:rFonts w:ascii="Times New Roman" w:hAnsi="Times New Roman" w:cs="Times New Roman"/>
          <w:b/>
          <w:bCs/>
          <w:sz w:val="24"/>
          <w:szCs w:val="24"/>
        </w:rPr>
        <w:t xml:space="preserve"> </w:t>
      </w:r>
      <w:r w:rsidR="00637539">
        <w:rPr>
          <w:rFonts w:ascii="Times New Roman" w:hAnsi="Times New Roman" w:cs="Times New Roman"/>
          <w:sz w:val="24"/>
          <w:szCs w:val="24"/>
        </w:rPr>
        <w:t>-</w:t>
      </w:r>
      <w:r w:rsidR="00B6693B">
        <w:rPr>
          <w:rFonts w:ascii="Times New Roman" w:hAnsi="Times New Roman" w:cs="Times New Roman"/>
          <w:b/>
          <w:bCs/>
          <w:sz w:val="24"/>
          <w:szCs w:val="24"/>
        </w:rPr>
        <w:t xml:space="preserve"> </w:t>
      </w:r>
      <w:r w:rsidR="00CD45AB">
        <w:rPr>
          <w:rFonts w:ascii="Times New Roman" w:hAnsi="Times New Roman" w:cs="Times New Roman"/>
          <w:sz w:val="24"/>
          <w:szCs w:val="24"/>
        </w:rPr>
        <w:t>In case, t</w:t>
      </w:r>
      <w:r w:rsidR="00EB058F" w:rsidRPr="00EB058F">
        <w:rPr>
          <w:rFonts w:ascii="Times New Roman" w:hAnsi="Times New Roman" w:cs="Times New Roman"/>
          <w:sz w:val="24"/>
          <w:szCs w:val="24"/>
        </w:rPr>
        <w:t xml:space="preserve">he </w:t>
      </w:r>
      <w:r w:rsidR="008B2179">
        <w:rPr>
          <w:rFonts w:ascii="Times New Roman" w:hAnsi="Times New Roman" w:cs="Times New Roman"/>
          <w:sz w:val="24"/>
          <w:szCs w:val="24"/>
        </w:rPr>
        <w:t>c</w:t>
      </w:r>
      <w:r w:rsidR="00EB058F" w:rsidRPr="00EB058F">
        <w:rPr>
          <w:rFonts w:ascii="Times New Roman" w:hAnsi="Times New Roman" w:cs="Times New Roman"/>
          <w:sz w:val="24"/>
          <w:szCs w:val="24"/>
        </w:rPr>
        <w:t xml:space="preserve">ompetent </w:t>
      </w:r>
      <w:r w:rsidR="008B2179">
        <w:rPr>
          <w:rFonts w:ascii="Times New Roman" w:hAnsi="Times New Roman" w:cs="Times New Roman"/>
          <w:sz w:val="24"/>
          <w:szCs w:val="24"/>
        </w:rPr>
        <w:t>a</w:t>
      </w:r>
      <w:r w:rsidR="00EB058F" w:rsidRPr="00EB058F">
        <w:rPr>
          <w:rFonts w:ascii="Times New Roman" w:hAnsi="Times New Roman" w:cs="Times New Roman"/>
          <w:sz w:val="24"/>
          <w:szCs w:val="24"/>
        </w:rPr>
        <w:t>uthority</w:t>
      </w:r>
      <w:r w:rsidR="00CD45AB">
        <w:rPr>
          <w:rFonts w:ascii="Times New Roman" w:hAnsi="Times New Roman" w:cs="Times New Roman"/>
          <w:sz w:val="24"/>
          <w:szCs w:val="24"/>
        </w:rPr>
        <w:t xml:space="preserve"> decides to deal the matter through summary proceedings, he shall proceed as under-</w:t>
      </w:r>
    </w:p>
    <w:p w14:paraId="00C17917" w14:textId="77777777" w:rsidR="007B2D6E" w:rsidRDefault="007B2D6E" w:rsidP="008F2E11">
      <w:pPr>
        <w:pStyle w:val="ListParagraph"/>
        <w:numPr>
          <w:ilvl w:val="0"/>
          <w:numId w:val="8"/>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The accused liable to be dealt with through summary proceedings shall be brought before the authority. </w:t>
      </w:r>
    </w:p>
    <w:p w14:paraId="424A7418" w14:textId="2293CA2B" w:rsidR="00EB058F" w:rsidRPr="00637539" w:rsidRDefault="007B2D6E" w:rsidP="008F2E11">
      <w:pPr>
        <w:pStyle w:val="ListParagraph"/>
        <w:numPr>
          <w:ilvl w:val="0"/>
          <w:numId w:val="8"/>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He</w:t>
      </w:r>
      <w:r w:rsidRPr="007B2D6E">
        <w:rPr>
          <w:rFonts w:ascii="Times New Roman" w:hAnsi="Times New Roman" w:cs="Times New Roman"/>
          <w:sz w:val="24"/>
          <w:szCs w:val="24"/>
        </w:rPr>
        <w:t xml:space="preserve"> shall be apprised by the authority orally the nature of the alleged misconduct, etc. The substance of his explanation for the same shall be recorded and if the same is found unsatisfactory, he will be awarded one of the minor punishments mentioned in these </w:t>
      </w:r>
      <w:r w:rsidR="00170D66">
        <w:rPr>
          <w:rFonts w:ascii="Times New Roman" w:hAnsi="Times New Roman" w:cs="Times New Roman"/>
          <w:sz w:val="24"/>
          <w:szCs w:val="24"/>
        </w:rPr>
        <w:t>R</w:t>
      </w:r>
      <w:r w:rsidR="00A05862">
        <w:rPr>
          <w:rFonts w:ascii="Times New Roman" w:hAnsi="Times New Roman" w:cs="Times New Roman"/>
          <w:sz w:val="24"/>
          <w:szCs w:val="24"/>
        </w:rPr>
        <w:t>egulations</w:t>
      </w:r>
      <w:r w:rsidRPr="007B2D6E">
        <w:rPr>
          <w:rFonts w:ascii="Times New Roman" w:hAnsi="Times New Roman" w:cs="Times New Roman"/>
          <w:sz w:val="24"/>
          <w:szCs w:val="24"/>
        </w:rPr>
        <w:t>.</w:t>
      </w:r>
    </w:p>
    <w:p w14:paraId="6ECDF1F2" w14:textId="77777777" w:rsidR="002103DE" w:rsidRDefault="00170D66" w:rsidP="008F2E11">
      <w:pPr>
        <w:spacing w:before="120" w:after="120"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b) </w:t>
      </w:r>
      <w:r w:rsidR="00EB058F" w:rsidRPr="00EB058F">
        <w:rPr>
          <w:rFonts w:ascii="Times New Roman" w:hAnsi="Times New Roman" w:cs="Times New Roman"/>
          <w:b/>
          <w:bCs/>
          <w:sz w:val="24"/>
          <w:szCs w:val="24"/>
        </w:rPr>
        <w:t>Departmental Inquiry</w:t>
      </w:r>
      <w:r w:rsidR="00A24152">
        <w:rPr>
          <w:rFonts w:ascii="Times New Roman" w:hAnsi="Times New Roman" w:cs="Times New Roman"/>
          <w:b/>
          <w:bCs/>
          <w:sz w:val="24"/>
          <w:szCs w:val="24"/>
        </w:rPr>
        <w:t xml:space="preserve"> </w:t>
      </w:r>
      <w:r w:rsidR="00367040">
        <w:rPr>
          <w:rFonts w:ascii="Times New Roman" w:hAnsi="Times New Roman" w:cs="Times New Roman"/>
          <w:b/>
          <w:bCs/>
          <w:sz w:val="24"/>
          <w:szCs w:val="24"/>
        </w:rPr>
        <w:t>–</w:t>
      </w:r>
      <w:r w:rsidR="006E7E04" w:rsidRPr="006E7E04">
        <w:t xml:space="preserve"> </w:t>
      </w:r>
      <w:r w:rsidR="006E7E04" w:rsidRPr="00655AD9">
        <w:rPr>
          <w:rFonts w:ascii="Times New Roman" w:hAnsi="Times New Roman" w:cs="Times New Roman"/>
          <w:sz w:val="24"/>
          <w:szCs w:val="24"/>
        </w:rPr>
        <w:t xml:space="preserve">If the </w:t>
      </w:r>
      <w:r w:rsidR="002103DE">
        <w:rPr>
          <w:rFonts w:ascii="Times New Roman" w:hAnsi="Times New Roman" w:cs="Times New Roman"/>
          <w:sz w:val="24"/>
          <w:szCs w:val="24"/>
        </w:rPr>
        <w:t xml:space="preserve">competent </w:t>
      </w:r>
      <w:r w:rsidR="006E7E04" w:rsidRPr="00655AD9">
        <w:rPr>
          <w:rFonts w:ascii="Times New Roman" w:hAnsi="Times New Roman" w:cs="Times New Roman"/>
          <w:sz w:val="24"/>
          <w:szCs w:val="24"/>
        </w:rPr>
        <w:t xml:space="preserve">authority decides that </w:t>
      </w:r>
      <w:r w:rsidR="002103DE">
        <w:rPr>
          <w:rFonts w:ascii="Times New Roman" w:hAnsi="Times New Roman" w:cs="Times New Roman"/>
          <w:sz w:val="24"/>
          <w:szCs w:val="24"/>
        </w:rPr>
        <w:t xml:space="preserve">matter </w:t>
      </w:r>
      <w:r w:rsidR="006E7E04" w:rsidRPr="00655AD9">
        <w:rPr>
          <w:rFonts w:ascii="Times New Roman" w:hAnsi="Times New Roman" w:cs="Times New Roman"/>
          <w:sz w:val="24"/>
          <w:szCs w:val="24"/>
        </w:rPr>
        <w:t xml:space="preserve">should be dealt with </w:t>
      </w:r>
      <w:r w:rsidR="002103DE">
        <w:rPr>
          <w:rFonts w:ascii="Times New Roman" w:hAnsi="Times New Roman" w:cs="Times New Roman"/>
          <w:sz w:val="24"/>
          <w:szCs w:val="24"/>
        </w:rPr>
        <w:t xml:space="preserve">through Departmental Inquiry, </w:t>
      </w:r>
      <w:r w:rsidR="006E7E04" w:rsidRPr="00655AD9">
        <w:rPr>
          <w:rFonts w:ascii="Times New Roman" w:hAnsi="Times New Roman" w:cs="Times New Roman"/>
          <w:sz w:val="24"/>
          <w:szCs w:val="24"/>
        </w:rPr>
        <w:t xml:space="preserve">he shall proceed as under- </w:t>
      </w:r>
    </w:p>
    <w:p w14:paraId="3C4D41E5" w14:textId="35CC3BD5" w:rsidR="0075723C" w:rsidRPr="0075723C" w:rsidRDefault="006E7E04" w:rsidP="008F2E11">
      <w:pPr>
        <w:pStyle w:val="ListParagraph"/>
        <w:numPr>
          <w:ilvl w:val="0"/>
          <w:numId w:val="9"/>
        </w:numPr>
        <w:spacing w:before="120" w:after="120" w:line="360" w:lineRule="auto"/>
        <w:jc w:val="both"/>
        <w:rPr>
          <w:rFonts w:ascii="Times New Roman" w:hAnsi="Times New Roman" w:cs="Times New Roman"/>
          <w:b/>
          <w:bCs/>
          <w:sz w:val="24"/>
          <w:szCs w:val="24"/>
        </w:rPr>
      </w:pPr>
      <w:r w:rsidRPr="002103DE">
        <w:rPr>
          <w:rFonts w:ascii="Times New Roman" w:hAnsi="Times New Roman" w:cs="Times New Roman"/>
          <w:sz w:val="24"/>
          <w:szCs w:val="24"/>
        </w:rPr>
        <w:t xml:space="preserve">The </w:t>
      </w:r>
      <w:r w:rsidR="0075723C">
        <w:rPr>
          <w:rFonts w:ascii="Times New Roman" w:hAnsi="Times New Roman" w:cs="Times New Roman"/>
          <w:sz w:val="24"/>
          <w:szCs w:val="24"/>
        </w:rPr>
        <w:t xml:space="preserve">competent </w:t>
      </w:r>
      <w:r w:rsidRPr="002103DE">
        <w:rPr>
          <w:rFonts w:ascii="Times New Roman" w:hAnsi="Times New Roman" w:cs="Times New Roman"/>
          <w:sz w:val="24"/>
          <w:szCs w:val="24"/>
        </w:rPr>
        <w:t>authority shall determine if in the light of facts of the case or in the interests of justice, a departmental inquiry, through an Inquiry Officer</w:t>
      </w:r>
      <w:r w:rsidR="00781A23">
        <w:rPr>
          <w:rFonts w:ascii="Times New Roman" w:hAnsi="Times New Roman" w:cs="Times New Roman"/>
          <w:sz w:val="24"/>
          <w:szCs w:val="24"/>
        </w:rPr>
        <w:t xml:space="preserve"> or Inquiry Committee</w:t>
      </w:r>
      <w:r w:rsidRPr="002103DE">
        <w:rPr>
          <w:rFonts w:ascii="Times New Roman" w:hAnsi="Times New Roman" w:cs="Times New Roman"/>
          <w:sz w:val="24"/>
          <w:szCs w:val="24"/>
        </w:rPr>
        <w:t xml:space="preserve"> if necessary. If he decides that is not necessary; he shall- </w:t>
      </w:r>
    </w:p>
    <w:p w14:paraId="1B39AFFF" w14:textId="2864E020" w:rsidR="000C6D5F" w:rsidRPr="000C6D5F" w:rsidRDefault="006E7E04" w:rsidP="008F2E11">
      <w:pPr>
        <w:pStyle w:val="ListParagraph"/>
        <w:numPr>
          <w:ilvl w:val="0"/>
          <w:numId w:val="9"/>
        </w:numPr>
        <w:spacing w:before="120" w:after="120" w:line="360" w:lineRule="auto"/>
        <w:jc w:val="both"/>
        <w:rPr>
          <w:rFonts w:ascii="Times New Roman" w:hAnsi="Times New Roman" w:cs="Times New Roman"/>
          <w:b/>
          <w:bCs/>
          <w:sz w:val="24"/>
          <w:szCs w:val="24"/>
        </w:rPr>
      </w:pPr>
      <w:r w:rsidRPr="002103DE">
        <w:rPr>
          <w:rFonts w:ascii="Times New Roman" w:hAnsi="Times New Roman" w:cs="Times New Roman"/>
          <w:sz w:val="24"/>
          <w:szCs w:val="24"/>
        </w:rPr>
        <w:t xml:space="preserve">By order in writing inform the accused of the action proposed to be taken in regard to him and the grounds of the action: and </w:t>
      </w:r>
    </w:p>
    <w:p w14:paraId="2DDBE89E" w14:textId="4C275020" w:rsidR="00367040" w:rsidRPr="0075723C" w:rsidRDefault="006E7E04" w:rsidP="008F2E11">
      <w:pPr>
        <w:pStyle w:val="ListParagraph"/>
        <w:numPr>
          <w:ilvl w:val="0"/>
          <w:numId w:val="9"/>
        </w:numPr>
        <w:spacing w:before="120" w:after="120" w:line="360" w:lineRule="auto"/>
        <w:jc w:val="both"/>
        <w:rPr>
          <w:rFonts w:ascii="Times New Roman" w:hAnsi="Times New Roman" w:cs="Times New Roman"/>
          <w:b/>
          <w:bCs/>
          <w:sz w:val="24"/>
          <w:szCs w:val="24"/>
        </w:rPr>
      </w:pPr>
      <w:r w:rsidRPr="002103DE">
        <w:rPr>
          <w:rFonts w:ascii="Times New Roman" w:hAnsi="Times New Roman" w:cs="Times New Roman"/>
          <w:sz w:val="24"/>
          <w:szCs w:val="24"/>
        </w:rPr>
        <w:lastRenderedPageBreak/>
        <w:t>Give him a reasonable opportunity of showing cause against that action: Provided that no such opportunity shall be given where the authority is satisfied that in the interest of security of Pakistan or any part thereof it is not expedient to give such opportunity.</w:t>
      </w:r>
    </w:p>
    <w:p w14:paraId="7B20FE3F" w14:textId="5B720ACE" w:rsidR="007361D9" w:rsidRDefault="007361D9" w:rsidP="008F2E11">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(3) </w:t>
      </w:r>
      <w:r w:rsidR="0075723C" w:rsidRPr="004E2FB5">
        <w:rPr>
          <w:rFonts w:ascii="Times New Roman" w:hAnsi="Times New Roman" w:cs="Times New Roman"/>
          <w:sz w:val="24"/>
          <w:szCs w:val="24"/>
        </w:rPr>
        <w:t xml:space="preserve">If the </w:t>
      </w:r>
      <w:r>
        <w:rPr>
          <w:rFonts w:ascii="Times New Roman" w:hAnsi="Times New Roman" w:cs="Times New Roman"/>
          <w:sz w:val="24"/>
          <w:szCs w:val="24"/>
        </w:rPr>
        <w:t xml:space="preserve">competent </w:t>
      </w:r>
      <w:r w:rsidR="0075723C" w:rsidRPr="004E2FB5">
        <w:rPr>
          <w:rFonts w:ascii="Times New Roman" w:hAnsi="Times New Roman" w:cs="Times New Roman"/>
          <w:sz w:val="24"/>
          <w:szCs w:val="24"/>
        </w:rPr>
        <w:t>authority decides that it is necessary to have departmental inquiry conducted, through an Inquiry Officer</w:t>
      </w:r>
      <w:r w:rsidR="009314C2">
        <w:rPr>
          <w:rFonts w:ascii="Times New Roman" w:hAnsi="Times New Roman" w:cs="Times New Roman"/>
          <w:sz w:val="24"/>
          <w:szCs w:val="24"/>
        </w:rPr>
        <w:t xml:space="preserve"> or Inquiry Committee</w:t>
      </w:r>
      <w:r w:rsidR="0075723C" w:rsidRPr="004E2FB5">
        <w:rPr>
          <w:rFonts w:ascii="Times New Roman" w:hAnsi="Times New Roman" w:cs="Times New Roman"/>
          <w:sz w:val="24"/>
          <w:szCs w:val="24"/>
        </w:rPr>
        <w:t>, he shall appoint for this purpose an Inquiry Officer, who is senior in rank to the accused</w:t>
      </w:r>
      <w:r w:rsidR="009314C2">
        <w:rPr>
          <w:rFonts w:ascii="Times New Roman" w:hAnsi="Times New Roman" w:cs="Times New Roman"/>
          <w:sz w:val="24"/>
          <w:szCs w:val="24"/>
        </w:rPr>
        <w:t xml:space="preserve"> or an Inquiry Committee which is chaired by an officer senior in rank to the accused</w:t>
      </w:r>
      <w:r w:rsidR="0075723C" w:rsidRPr="004E2FB5">
        <w:rPr>
          <w:rFonts w:ascii="Times New Roman" w:hAnsi="Times New Roman" w:cs="Times New Roman"/>
          <w:sz w:val="24"/>
          <w:szCs w:val="24"/>
        </w:rPr>
        <w:t xml:space="preserve">. </w:t>
      </w:r>
    </w:p>
    <w:p w14:paraId="6F6FAD66" w14:textId="240B8050" w:rsidR="00FF321D" w:rsidRDefault="00F153CA" w:rsidP="008F2E11">
      <w:pPr>
        <w:spacing w:before="120" w:after="120" w:line="360" w:lineRule="auto"/>
        <w:jc w:val="both"/>
        <w:rPr>
          <w:rFonts w:ascii="Times New Roman" w:hAnsi="Times New Roman" w:cs="Times New Roman"/>
          <w:sz w:val="24"/>
          <w:szCs w:val="24"/>
        </w:rPr>
      </w:pPr>
      <w:r>
        <w:rPr>
          <w:rFonts w:ascii="Times New Roman" w:hAnsi="Times New Roman" w:cs="Times New Roman"/>
          <w:b/>
          <w:bCs/>
          <w:sz w:val="24"/>
          <w:szCs w:val="24"/>
        </w:rPr>
        <w:t>7</w:t>
      </w:r>
      <w:r w:rsidR="005B1891" w:rsidRPr="00DC42F1">
        <w:rPr>
          <w:rFonts w:ascii="Times New Roman" w:hAnsi="Times New Roman" w:cs="Times New Roman"/>
          <w:b/>
          <w:bCs/>
          <w:sz w:val="24"/>
          <w:szCs w:val="24"/>
        </w:rPr>
        <w:t>. Procedure of Departmental Inquiry</w:t>
      </w:r>
      <w:r w:rsidR="00DC42F1">
        <w:rPr>
          <w:rFonts w:ascii="Times New Roman" w:hAnsi="Times New Roman" w:cs="Times New Roman"/>
          <w:sz w:val="24"/>
          <w:szCs w:val="24"/>
        </w:rPr>
        <w:t xml:space="preserve"> </w:t>
      </w:r>
      <w:r w:rsidR="00FF321D">
        <w:rPr>
          <w:rFonts w:ascii="Times New Roman" w:hAnsi="Times New Roman" w:cs="Times New Roman"/>
          <w:sz w:val="24"/>
          <w:szCs w:val="24"/>
        </w:rPr>
        <w:t>–</w:t>
      </w:r>
      <w:r w:rsidR="00DC42F1">
        <w:rPr>
          <w:rFonts w:ascii="Times New Roman" w:hAnsi="Times New Roman" w:cs="Times New Roman"/>
          <w:sz w:val="24"/>
          <w:szCs w:val="24"/>
        </w:rPr>
        <w:t xml:space="preserve"> </w:t>
      </w:r>
      <w:r w:rsidR="00FF321D">
        <w:rPr>
          <w:rFonts w:ascii="Times New Roman" w:hAnsi="Times New Roman" w:cs="Times New Roman"/>
          <w:sz w:val="24"/>
          <w:szCs w:val="24"/>
        </w:rPr>
        <w:t xml:space="preserve">(1) </w:t>
      </w:r>
      <w:r w:rsidR="00E561A9" w:rsidRPr="00E561A9">
        <w:rPr>
          <w:rFonts w:ascii="Times New Roman" w:hAnsi="Times New Roman" w:cs="Times New Roman"/>
          <w:sz w:val="24"/>
          <w:szCs w:val="24"/>
        </w:rPr>
        <w:t>Where an Inquiry Officer</w:t>
      </w:r>
      <w:r w:rsidR="000B33BC">
        <w:rPr>
          <w:rFonts w:ascii="Times New Roman" w:hAnsi="Times New Roman" w:cs="Times New Roman"/>
          <w:sz w:val="24"/>
          <w:szCs w:val="24"/>
        </w:rPr>
        <w:t xml:space="preserve"> or Inquiry Committee</w:t>
      </w:r>
      <w:r w:rsidR="00E561A9" w:rsidRPr="00E561A9">
        <w:rPr>
          <w:rFonts w:ascii="Times New Roman" w:hAnsi="Times New Roman" w:cs="Times New Roman"/>
          <w:sz w:val="24"/>
          <w:szCs w:val="24"/>
        </w:rPr>
        <w:t xml:space="preserve"> is appointed</w:t>
      </w:r>
      <w:r w:rsidR="00DE4174">
        <w:rPr>
          <w:rFonts w:ascii="Times New Roman" w:hAnsi="Times New Roman" w:cs="Times New Roman"/>
          <w:sz w:val="24"/>
          <w:szCs w:val="24"/>
        </w:rPr>
        <w:t xml:space="preserve">, </w:t>
      </w:r>
      <w:r w:rsidR="00E561A9" w:rsidRPr="00E561A9">
        <w:rPr>
          <w:rFonts w:ascii="Times New Roman" w:hAnsi="Times New Roman" w:cs="Times New Roman"/>
          <w:sz w:val="24"/>
          <w:szCs w:val="24"/>
        </w:rPr>
        <w:t xml:space="preserve">the </w:t>
      </w:r>
      <w:r w:rsidR="00FF321D">
        <w:rPr>
          <w:rFonts w:ascii="Times New Roman" w:hAnsi="Times New Roman" w:cs="Times New Roman"/>
          <w:sz w:val="24"/>
          <w:szCs w:val="24"/>
        </w:rPr>
        <w:t xml:space="preserve">competent </w:t>
      </w:r>
      <w:r w:rsidR="00E561A9" w:rsidRPr="00E561A9">
        <w:rPr>
          <w:rFonts w:ascii="Times New Roman" w:hAnsi="Times New Roman" w:cs="Times New Roman"/>
          <w:sz w:val="24"/>
          <w:szCs w:val="24"/>
        </w:rPr>
        <w:t xml:space="preserve">authority shall- </w:t>
      </w:r>
    </w:p>
    <w:p w14:paraId="2A4D9EBA" w14:textId="77777777" w:rsidR="00FF321D" w:rsidRDefault="00E561A9" w:rsidP="008F2E11">
      <w:pPr>
        <w:pStyle w:val="ListParagraph"/>
        <w:numPr>
          <w:ilvl w:val="0"/>
          <w:numId w:val="10"/>
        </w:numPr>
        <w:spacing w:before="120" w:after="120" w:line="360" w:lineRule="auto"/>
        <w:jc w:val="both"/>
        <w:rPr>
          <w:rFonts w:ascii="Times New Roman" w:hAnsi="Times New Roman" w:cs="Times New Roman"/>
          <w:sz w:val="24"/>
          <w:szCs w:val="24"/>
        </w:rPr>
      </w:pPr>
      <w:r w:rsidRPr="00FF321D">
        <w:rPr>
          <w:rFonts w:ascii="Times New Roman" w:hAnsi="Times New Roman" w:cs="Times New Roman"/>
          <w:sz w:val="24"/>
          <w:szCs w:val="24"/>
        </w:rPr>
        <w:t xml:space="preserve">Frame a charge and communicate it to the accused together with statement of the allegations explaining the charge and of any other relevant circumstances which are proposed to be taken into consideration; </w:t>
      </w:r>
    </w:p>
    <w:p w14:paraId="53FCCF7E" w14:textId="0446C52E" w:rsidR="003541F3" w:rsidRPr="00FF321D" w:rsidRDefault="003541F3" w:rsidP="008F2E11">
      <w:pPr>
        <w:pStyle w:val="ListParagraph"/>
        <w:numPr>
          <w:ilvl w:val="0"/>
          <w:numId w:val="10"/>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Appoint a departmental representative by designation who shall be duty bound to render full assistance during these proceedings; and </w:t>
      </w:r>
    </w:p>
    <w:p w14:paraId="68D58942" w14:textId="77777777" w:rsidR="00FF321D" w:rsidRPr="00FF321D" w:rsidRDefault="00E561A9" w:rsidP="008F2E11">
      <w:pPr>
        <w:pStyle w:val="ListParagraph"/>
        <w:numPr>
          <w:ilvl w:val="0"/>
          <w:numId w:val="10"/>
        </w:numPr>
        <w:spacing w:before="120" w:after="120" w:line="360" w:lineRule="auto"/>
        <w:jc w:val="both"/>
        <w:rPr>
          <w:rFonts w:ascii="Times New Roman" w:hAnsi="Times New Roman" w:cs="Times New Roman"/>
          <w:sz w:val="24"/>
          <w:szCs w:val="24"/>
        </w:rPr>
      </w:pPr>
      <w:r w:rsidRPr="00FF321D">
        <w:rPr>
          <w:rFonts w:ascii="Times New Roman" w:hAnsi="Times New Roman" w:cs="Times New Roman"/>
          <w:sz w:val="24"/>
          <w:szCs w:val="24"/>
        </w:rPr>
        <w:t xml:space="preserve">Require the accused within 7 days from the day the charge has been communicated to him to put in a written </w:t>
      </w:r>
      <w:proofErr w:type="spellStart"/>
      <w:r w:rsidRPr="00FF321D">
        <w:rPr>
          <w:rFonts w:ascii="Times New Roman" w:hAnsi="Times New Roman" w:cs="Times New Roman"/>
          <w:sz w:val="24"/>
          <w:szCs w:val="24"/>
        </w:rPr>
        <w:t>defence</w:t>
      </w:r>
      <w:proofErr w:type="spellEnd"/>
      <w:r w:rsidRPr="00FF321D">
        <w:rPr>
          <w:rFonts w:ascii="Times New Roman" w:hAnsi="Times New Roman" w:cs="Times New Roman"/>
          <w:sz w:val="24"/>
          <w:szCs w:val="24"/>
        </w:rPr>
        <w:t xml:space="preserve"> and to state at the same time whether he desires to be heard in person; </w:t>
      </w:r>
    </w:p>
    <w:p w14:paraId="52B7BED4" w14:textId="4B5F8BE1" w:rsidR="0041152E" w:rsidRDefault="0041152E" w:rsidP="008F2E11">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(2) </w:t>
      </w:r>
      <w:r w:rsidR="00E561A9" w:rsidRPr="00E561A9">
        <w:rPr>
          <w:rFonts w:ascii="Times New Roman" w:hAnsi="Times New Roman" w:cs="Times New Roman"/>
          <w:sz w:val="24"/>
          <w:szCs w:val="24"/>
        </w:rPr>
        <w:t>The Inquiry Officer</w:t>
      </w:r>
      <w:r w:rsidR="00F21EC8">
        <w:rPr>
          <w:rFonts w:ascii="Times New Roman" w:hAnsi="Times New Roman" w:cs="Times New Roman"/>
          <w:sz w:val="24"/>
          <w:szCs w:val="24"/>
        </w:rPr>
        <w:t xml:space="preserve"> or </w:t>
      </w:r>
      <w:r w:rsidR="007F1CF4">
        <w:rPr>
          <w:rFonts w:ascii="Times New Roman" w:hAnsi="Times New Roman" w:cs="Times New Roman"/>
          <w:sz w:val="24"/>
          <w:szCs w:val="24"/>
        </w:rPr>
        <w:t xml:space="preserve">the </w:t>
      </w:r>
      <w:r w:rsidR="00F21EC8">
        <w:rPr>
          <w:rFonts w:ascii="Times New Roman" w:hAnsi="Times New Roman" w:cs="Times New Roman"/>
          <w:sz w:val="24"/>
          <w:szCs w:val="24"/>
        </w:rPr>
        <w:t>Inquiry Committee</w:t>
      </w:r>
      <w:r w:rsidR="007F1CF4">
        <w:rPr>
          <w:rFonts w:ascii="Times New Roman" w:hAnsi="Times New Roman" w:cs="Times New Roman"/>
          <w:sz w:val="24"/>
          <w:szCs w:val="24"/>
        </w:rPr>
        <w:t>, as the case may be,</w:t>
      </w:r>
      <w:r w:rsidR="00E561A9" w:rsidRPr="00E561A9">
        <w:rPr>
          <w:rFonts w:ascii="Times New Roman" w:hAnsi="Times New Roman" w:cs="Times New Roman"/>
          <w:sz w:val="24"/>
          <w:szCs w:val="24"/>
        </w:rPr>
        <w:t xml:space="preserve"> shall inquire into the charge and may examine such oral or documentary evidence in support of the charge or in </w:t>
      </w:r>
      <w:proofErr w:type="spellStart"/>
      <w:r w:rsidR="00E561A9" w:rsidRPr="00E561A9">
        <w:rPr>
          <w:rFonts w:ascii="Times New Roman" w:hAnsi="Times New Roman" w:cs="Times New Roman"/>
          <w:sz w:val="24"/>
          <w:szCs w:val="24"/>
        </w:rPr>
        <w:t>defence</w:t>
      </w:r>
      <w:proofErr w:type="spellEnd"/>
      <w:r w:rsidR="00E561A9" w:rsidRPr="00E561A9">
        <w:rPr>
          <w:rFonts w:ascii="Times New Roman" w:hAnsi="Times New Roman" w:cs="Times New Roman"/>
          <w:sz w:val="24"/>
          <w:szCs w:val="24"/>
        </w:rPr>
        <w:t xml:space="preserve"> of the accused as may be considered necessary and the witnesses against him. </w:t>
      </w:r>
    </w:p>
    <w:p w14:paraId="7AC3B238" w14:textId="5954DE42" w:rsidR="0041152E" w:rsidRDefault="0041152E" w:rsidP="008F2E11">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(3) </w:t>
      </w:r>
      <w:r w:rsidR="00E561A9" w:rsidRPr="00E561A9">
        <w:rPr>
          <w:rFonts w:ascii="Times New Roman" w:hAnsi="Times New Roman" w:cs="Times New Roman"/>
          <w:sz w:val="24"/>
          <w:szCs w:val="24"/>
        </w:rPr>
        <w:t xml:space="preserve">The Inquiry Officer </w:t>
      </w:r>
      <w:r w:rsidR="00F21EC8">
        <w:rPr>
          <w:rFonts w:ascii="Times New Roman" w:hAnsi="Times New Roman" w:cs="Times New Roman"/>
          <w:sz w:val="24"/>
          <w:szCs w:val="24"/>
        </w:rPr>
        <w:t xml:space="preserve">or </w:t>
      </w:r>
      <w:r w:rsidR="007F1CF4">
        <w:rPr>
          <w:rFonts w:ascii="Times New Roman" w:hAnsi="Times New Roman" w:cs="Times New Roman"/>
          <w:sz w:val="24"/>
          <w:szCs w:val="24"/>
        </w:rPr>
        <w:t xml:space="preserve">the </w:t>
      </w:r>
      <w:r w:rsidR="00F21EC8">
        <w:rPr>
          <w:rFonts w:ascii="Times New Roman" w:hAnsi="Times New Roman" w:cs="Times New Roman"/>
          <w:sz w:val="24"/>
          <w:szCs w:val="24"/>
        </w:rPr>
        <w:t>Inquiry Committee</w:t>
      </w:r>
      <w:r w:rsidR="007F1CF4">
        <w:rPr>
          <w:rFonts w:ascii="Times New Roman" w:hAnsi="Times New Roman" w:cs="Times New Roman"/>
          <w:sz w:val="24"/>
          <w:szCs w:val="24"/>
        </w:rPr>
        <w:t xml:space="preserve">, as the case may be, </w:t>
      </w:r>
      <w:r w:rsidR="00E561A9" w:rsidRPr="00E561A9">
        <w:rPr>
          <w:rFonts w:ascii="Times New Roman" w:hAnsi="Times New Roman" w:cs="Times New Roman"/>
          <w:sz w:val="24"/>
          <w:szCs w:val="24"/>
        </w:rPr>
        <w:t>shall hear the case from day to day and no adjournment shall be given except for reasons to be recorded in writing and where any adjournment is given</w:t>
      </w:r>
      <w:r>
        <w:rPr>
          <w:rFonts w:ascii="Times New Roman" w:hAnsi="Times New Roman" w:cs="Times New Roman"/>
          <w:sz w:val="24"/>
          <w:szCs w:val="24"/>
        </w:rPr>
        <w:t>, i</w:t>
      </w:r>
      <w:r w:rsidR="00E561A9" w:rsidRPr="00E561A9">
        <w:rPr>
          <w:rFonts w:ascii="Times New Roman" w:hAnsi="Times New Roman" w:cs="Times New Roman"/>
          <w:sz w:val="24"/>
          <w:szCs w:val="24"/>
        </w:rPr>
        <w:t>t shall not be more than a week;</w:t>
      </w:r>
    </w:p>
    <w:p w14:paraId="54441402" w14:textId="5E37A498" w:rsidR="0041152E" w:rsidRDefault="0041152E" w:rsidP="008F2E11">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(4) </w:t>
      </w:r>
      <w:r w:rsidR="00E561A9" w:rsidRPr="00E561A9">
        <w:rPr>
          <w:rFonts w:ascii="Times New Roman" w:hAnsi="Times New Roman" w:cs="Times New Roman"/>
          <w:sz w:val="24"/>
          <w:szCs w:val="24"/>
        </w:rPr>
        <w:t>Where the Inquiry Officer</w:t>
      </w:r>
      <w:r w:rsidR="00630439">
        <w:rPr>
          <w:rFonts w:ascii="Times New Roman" w:hAnsi="Times New Roman" w:cs="Times New Roman"/>
          <w:sz w:val="24"/>
          <w:szCs w:val="24"/>
        </w:rPr>
        <w:t xml:space="preserve"> or Inquiry Committee</w:t>
      </w:r>
      <w:r w:rsidR="007F1CF4">
        <w:rPr>
          <w:rFonts w:ascii="Times New Roman" w:hAnsi="Times New Roman" w:cs="Times New Roman"/>
          <w:sz w:val="24"/>
          <w:szCs w:val="24"/>
        </w:rPr>
        <w:t xml:space="preserve">, as the case may be, </w:t>
      </w:r>
      <w:r w:rsidR="00E561A9" w:rsidRPr="00E561A9">
        <w:rPr>
          <w:rFonts w:ascii="Times New Roman" w:hAnsi="Times New Roman" w:cs="Times New Roman"/>
          <w:sz w:val="24"/>
          <w:szCs w:val="24"/>
        </w:rPr>
        <w:t xml:space="preserve">is satisfied that the accused is hampering, or attempting to hamper the progress of the inquiry he shall administer a warning and if thereafter he is satisfied that the accused is acting in disregard of the warning, he shall record a finding to that effect and proceed to complete the departmental inquiry ex </w:t>
      </w:r>
      <w:proofErr w:type="spellStart"/>
      <w:r w:rsidR="00E561A9" w:rsidRPr="00E561A9">
        <w:rPr>
          <w:rFonts w:ascii="Times New Roman" w:hAnsi="Times New Roman" w:cs="Times New Roman"/>
          <w:sz w:val="24"/>
          <w:szCs w:val="24"/>
        </w:rPr>
        <w:t>parte</w:t>
      </w:r>
      <w:proofErr w:type="spellEnd"/>
      <w:r w:rsidR="00E561A9" w:rsidRPr="00E561A9">
        <w:rPr>
          <w:rFonts w:ascii="Times New Roman" w:hAnsi="Times New Roman" w:cs="Times New Roman"/>
          <w:sz w:val="24"/>
          <w:szCs w:val="24"/>
        </w:rPr>
        <w:t xml:space="preserve">. </w:t>
      </w:r>
    </w:p>
    <w:p w14:paraId="2C3A60E8" w14:textId="3E58FADE" w:rsidR="00CB0876" w:rsidRPr="00CB0876" w:rsidRDefault="0041152E" w:rsidP="008F2E11">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(5) </w:t>
      </w:r>
      <w:r w:rsidR="00CB0876" w:rsidRPr="00CB0876">
        <w:rPr>
          <w:rFonts w:ascii="Times New Roman" w:hAnsi="Times New Roman" w:cs="Times New Roman"/>
          <w:sz w:val="24"/>
          <w:szCs w:val="24"/>
          <w:lang w:val="en-GB"/>
        </w:rPr>
        <w:t xml:space="preserve"> The </w:t>
      </w:r>
      <w:r w:rsidR="0025368B">
        <w:rPr>
          <w:rFonts w:ascii="Times New Roman" w:hAnsi="Times New Roman" w:cs="Times New Roman"/>
          <w:sz w:val="24"/>
          <w:szCs w:val="24"/>
          <w:lang w:val="en-GB"/>
        </w:rPr>
        <w:t>I</w:t>
      </w:r>
      <w:r w:rsidR="00CB0876" w:rsidRPr="00CB0876">
        <w:rPr>
          <w:rFonts w:ascii="Times New Roman" w:hAnsi="Times New Roman" w:cs="Times New Roman"/>
          <w:sz w:val="24"/>
          <w:szCs w:val="24"/>
          <w:lang w:val="en-GB"/>
        </w:rPr>
        <w:t xml:space="preserve">nquiry </w:t>
      </w:r>
      <w:r w:rsidR="0025368B">
        <w:rPr>
          <w:rFonts w:ascii="Times New Roman" w:hAnsi="Times New Roman" w:cs="Times New Roman"/>
          <w:sz w:val="24"/>
          <w:szCs w:val="24"/>
          <w:lang w:val="en-GB"/>
        </w:rPr>
        <w:t>O</w:t>
      </w:r>
      <w:r w:rsidR="00CB0876" w:rsidRPr="00CB0876">
        <w:rPr>
          <w:rFonts w:ascii="Times New Roman" w:hAnsi="Times New Roman" w:cs="Times New Roman"/>
          <w:sz w:val="24"/>
          <w:szCs w:val="24"/>
          <w:lang w:val="en-GB"/>
        </w:rPr>
        <w:t xml:space="preserve">fficer or the </w:t>
      </w:r>
      <w:r w:rsidR="0025368B">
        <w:rPr>
          <w:rFonts w:ascii="Times New Roman" w:hAnsi="Times New Roman" w:cs="Times New Roman"/>
          <w:sz w:val="24"/>
          <w:szCs w:val="24"/>
          <w:lang w:val="en-GB"/>
        </w:rPr>
        <w:t>I</w:t>
      </w:r>
      <w:r w:rsidR="00CB0876" w:rsidRPr="00CB0876">
        <w:rPr>
          <w:rFonts w:ascii="Times New Roman" w:hAnsi="Times New Roman" w:cs="Times New Roman"/>
          <w:sz w:val="24"/>
          <w:szCs w:val="24"/>
          <w:lang w:val="en-GB"/>
        </w:rPr>
        <w:t xml:space="preserve">nquiry </w:t>
      </w:r>
      <w:r w:rsidR="0025368B">
        <w:rPr>
          <w:rFonts w:ascii="Times New Roman" w:hAnsi="Times New Roman" w:cs="Times New Roman"/>
          <w:sz w:val="24"/>
          <w:szCs w:val="24"/>
          <w:lang w:val="en-GB"/>
        </w:rPr>
        <w:t>C</w:t>
      </w:r>
      <w:r w:rsidR="00CB0876" w:rsidRPr="00CB0876">
        <w:rPr>
          <w:rFonts w:ascii="Times New Roman" w:hAnsi="Times New Roman" w:cs="Times New Roman"/>
          <w:sz w:val="24"/>
          <w:szCs w:val="24"/>
          <w:lang w:val="en-GB"/>
        </w:rPr>
        <w:t xml:space="preserve">ommittee, as the case may be, shall submit his or its report, containing clear findings as to whether the charge or charges have been proved or not and specific </w:t>
      </w:r>
      <w:r w:rsidR="00CB0876" w:rsidRPr="00CB0876">
        <w:rPr>
          <w:rFonts w:ascii="Times New Roman" w:hAnsi="Times New Roman" w:cs="Times New Roman"/>
          <w:sz w:val="24"/>
          <w:szCs w:val="24"/>
          <w:lang w:val="en-GB"/>
        </w:rPr>
        <w:lastRenderedPageBreak/>
        <w:t xml:space="preserve">recommendations regarding exoneration or, imposition of penalty or penalties, to the competent authority within </w:t>
      </w:r>
      <w:r w:rsidR="005C6785">
        <w:rPr>
          <w:rFonts w:ascii="Times New Roman" w:hAnsi="Times New Roman" w:cs="Times New Roman"/>
          <w:sz w:val="24"/>
          <w:szCs w:val="24"/>
          <w:lang w:val="en-GB"/>
        </w:rPr>
        <w:t>thirty</w:t>
      </w:r>
      <w:r w:rsidR="00CB0876" w:rsidRPr="00CB0876">
        <w:rPr>
          <w:rFonts w:ascii="Times New Roman" w:hAnsi="Times New Roman" w:cs="Times New Roman"/>
          <w:sz w:val="24"/>
          <w:szCs w:val="24"/>
          <w:lang w:val="en-GB"/>
        </w:rPr>
        <w:t xml:space="preserve"> days of the initiation of inquiry:</w:t>
      </w:r>
    </w:p>
    <w:p w14:paraId="56A47ABF" w14:textId="6325A659" w:rsidR="00CB0876" w:rsidRPr="00CB0876" w:rsidRDefault="00CB0876" w:rsidP="008F2E11">
      <w:pPr>
        <w:spacing w:before="120" w:after="120" w:line="360" w:lineRule="auto"/>
        <w:jc w:val="both"/>
        <w:rPr>
          <w:rFonts w:ascii="Times New Roman" w:hAnsi="Times New Roman" w:cs="Times New Roman"/>
          <w:sz w:val="24"/>
          <w:szCs w:val="24"/>
        </w:rPr>
      </w:pPr>
      <w:r w:rsidRPr="00CB0876">
        <w:rPr>
          <w:rFonts w:ascii="Times New Roman" w:hAnsi="Times New Roman" w:cs="Times New Roman"/>
          <w:sz w:val="24"/>
          <w:szCs w:val="24"/>
          <w:lang w:val="en-GB"/>
        </w:rPr>
        <w:t>      Provided that where the inquiry cannot be completed with</w:t>
      </w:r>
      <w:r w:rsidR="00A20BAA">
        <w:rPr>
          <w:rFonts w:ascii="Times New Roman" w:hAnsi="Times New Roman" w:cs="Times New Roman"/>
          <w:sz w:val="24"/>
          <w:szCs w:val="24"/>
          <w:lang w:val="en-GB"/>
        </w:rPr>
        <w:t xml:space="preserve">in thirty </w:t>
      </w:r>
      <w:r w:rsidRPr="00CB0876">
        <w:rPr>
          <w:rFonts w:ascii="Times New Roman" w:hAnsi="Times New Roman" w:cs="Times New Roman"/>
          <w:sz w:val="24"/>
          <w:szCs w:val="24"/>
          <w:lang w:val="en-GB"/>
        </w:rPr>
        <w:t xml:space="preserve">days, the </w:t>
      </w:r>
      <w:r w:rsidR="00A20BAA">
        <w:rPr>
          <w:rFonts w:ascii="Times New Roman" w:hAnsi="Times New Roman" w:cs="Times New Roman"/>
          <w:sz w:val="24"/>
          <w:szCs w:val="24"/>
          <w:lang w:val="en-GB"/>
        </w:rPr>
        <w:t>I</w:t>
      </w:r>
      <w:r w:rsidRPr="00CB0876">
        <w:rPr>
          <w:rFonts w:ascii="Times New Roman" w:hAnsi="Times New Roman" w:cs="Times New Roman"/>
          <w:sz w:val="24"/>
          <w:szCs w:val="24"/>
          <w:lang w:val="en-GB"/>
        </w:rPr>
        <w:t xml:space="preserve">nquiry </w:t>
      </w:r>
      <w:r w:rsidR="00A20BAA">
        <w:rPr>
          <w:rFonts w:ascii="Times New Roman" w:hAnsi="Times New Roman" w:cs="Times New Roman"/>
          <w:sz w:val="24"/>
          <w:szCs w:val="24"/>
          <w:lang w:val="en-GB"/>
        </w:rPr>
        <w:t>O</w:t>
      </w:r>
      <w:r w:rsidRPr="00CB0876">
        <w:rPr>
          <w:rFonts w:ascii="Times New Roman" w:hAnsi="Times New Roman" w:cs="Times New Roman"/>
          <w:sz w:val="24"/>
          <w:szCs w:val="24"/>
          <w:lang w:val="en-GB"/>
        </w:rPr>
        <w:t xml:space="preserve">fficer or the </w:t>
      </w:r>
      <w:r w:rsidR="00A20BAA">
        <w:rPr>
          <w:rFonts w:ascii="Times New Roman" w:hAnsi="Times New Roman" w:cs="Times New Roman"/>
          <w:sz w:val="24"/>
          <w:szCs w:val="24"/>
          <w:lang w:val="en-GB"/>
        </w:rPr>
        <w:t>I</w:t>
      </w:r>
      <w:r w:rsidRPr="00CB0876">
        <w:rPr>
          <w:rFonts w:ascii="Times New Roman" w:hAnsi="Times New Roman" w:cs="Times New Roman"/>
          <w:sz w:val="24"/>
          <w:szCs w:val="24"/>
          <w:lang w:val="en-GB"/>
        </w:rPr>
        <w:t xml:space="preserve">nquiry </w:t>
      </w:r>
      <w:r w:rsidR="00A20BAA">
        <w:rPr>
          <w:rFonts w:ascii="Times New Roman" w:hAnsi="Times New Roman" w:cs="Times New Roman"/>
          <w:sz w:val="24"/>
          <w:szCs w:val="24"/>
          <w:lang w:val="en-GB"/>
        </w:rPr>
        <w:t>C</w:t>
      </w:r>
      <w:r w:rsidRPr="00CB0876">
        <w:rPr>
          <w:rFonts w:ascii="Times New Roman" w:hAnsi="Times New Roman" w:cs="Times New Roman"/>
          <w:sz w:val="24"/>
          <w:szCs w:val="24"/>
          <w:lang w:val="en-GB"/>
        </w:rPr>
        <w:t>ommittee, as the case may be, shall seek extension for specific period from the competent authority, for reasons to be recorded in writing:</w:t>
      </w:r>
    </w:p>
    <w:p w14:paraId="7F05E2C0" w14:textId="77777777" w:rsidR="00CB0876" w:rsidRPr="00CB0876" w:rsidRDefault="00CB0876" w:rsidP="008F2E11">
      <w:pPr>
        <w:spacing w:before="120" w:after="120" w:line="360" w:lineRule="auto"/>
        <w:jc w:val="both"/>
        <w:rPr>
          <w:rFonts w:ascii="Times New Roman" w:hAnsi="Times New Roman" w:cs="Times New Roman"/>
          <w:sz w:val="24"/>
          <w:szCs w:val="24"/>
        </w:rPr>
      </w:pPr>
      <w:r w:rsidRPr="00CB0876">
        <w:rPr>
          <w:rFonts w:ascii="Times New Roman" w:hAnsi="Times New Roman" w:cs="Times New Roman"/>
          <w:sz w:val="24"/>
          <w:szCs w:val="24"/>
          <w:lang w:val="en-GB"/>
        </w:rPr>
        <w:t>      Provided further that the inquiry shall not be vitiated merely on the grounds of non-observance of the time schedule for completion of inquiry:</w:t>
      </w:r>
    </w:p>
    <w:p w14:paraId="1FD8D923" w14:textId="77777777" w:rsidR="00CB0876" w:rsidRDefault="00CB0876" w:rsidP="008F2E11">
      <w:pPr>
        <w:spacing w:before="120" w:after="120" w:line="360" w:lineRule="auto"/>
        <w:jc w:val="both"/>
        <w:rPr>
          <w:rFonts w:ascii="Times New Roman" w:hAnsi="Times New Roman" w:cs="Times New Roman"/>
          <w:sz w:val="24"/>
          <w:szCs w:val="24"/>
          <w:lang w:val="en-GB"/>
        </w:rPr>
      </w:pPr>
      <w:r w:rsidRPr="00CB0876">
        <w:rPr>
          <w:rFonts w:ascii="Times New Roman" w:hAnsi="Times New Roman" w:cs="Times New Roman"/>
          <w:sz w:val="24"/>
          <w:szCs w:val="24"/>
          <w:lang w:val="en-GB"/>
        </w:rPr>
        <w:t>      Provided further that the recommendations of the inquiry officer or the inquiry committee, as the case may be, shall not be binding on the competent authority.</w:t>
      </w:r>
    </w:p>
    <w:p w14:paraId="6EAAE789" w14:textId="69AF598F" w:rsidR="006B6115" w:rsidRPr="006B6115" w:rsidRDefault="00F153CA" w:rsidP="008F2E11">
      <w:pPr>
        <w:spacing w:before="120" w:after="120" w:line="360" w:lineRule="auto"/>
        <w:jc w:val="both"/>
        <w:rPr>
          <w:rFonts w:ascii="Times New Roman" w:hAnsi="Times New Roman" w:cs="Times New Roman"/>
          <w:sz w:val="24"/>
          <w:szCs w:val="24"/>
        </w:rPr>
      </w:pPr>
      <w:r>
        <w:rPr>
          <w:rFonts w:ascii="Times New Roman" w:hAnsi="Times New Roman" w:cs="Times New Roman"/>
          <w:b/>
          <w:bCs/>
          <w:sz w:val="24"/>
          <w:szCs w:val="24"/>
          <w:lang w:val="en-GB"/>
        </w:rPr>
        <w:t>8</w:t>
      </w:r>
      <w:r w:rsidR="006B6115" w:rsidRPr="006B6115">
        <w:rPr>
          <w:rFonts w:ascii="Times New Roman" w:hAnsi="Times New Roman" w:cs="Times New Roman"/>
          <w:b/>
          <w:bCs/>
          <w:sz w:val="24"/>
          <w:szCs w:val="24"/>
          <w:lang w:val="en-GB"/>
        </w:rPr>
        <w:t>.</w:t>
      </w:r>
      <w:r w:rsidR="006B6115" w:rsidRPr="006B6115">
        <w:rPr>
          <w:rFonts w:ascii="Times New Roman" w:hAnsi="Times New Roman" w:cs="Times New Roman"/>
          <w:sz w:val="24"/>
          <w:szCs w:val="24"/>
          <w:lang w:val="en-GB"/>
        </w:rPr>
        <w:t> </w:t>
      </w:r>
      <w:r w:rsidR="006B6115" w:rsidRPr="006B6115">
        <w:rPr>
          <w:rFonts w:ascii="Times New Roman" w:hAnsi="Times New Roman" w:cs="Times New Roman"/>
          <w:b/>
          <w:bCs/>
          <w:sz w:val="24"/>
          <w:szCs w:val="24"/>
          <w:lang w:val="en-GB"/>
        </w:rPr>
        <w:t xml:space="preserve">Powers of the </w:t>
      </w:r>
      <w:r w:rsidR="003F6AB2">
        <w:rPr>
          <w:rFonts w:ascii="Times New Roman" w:hAnsi="Times New Roman" w:cs="Times New Roman"/>
          <w:b/>
          <w:bCs/>
          <w:sz w:val="24"/>
          <w:szCs w:val="24"/>
          <w:lang w:val="en-GB"/>
        </w:rPr>
        <w:t>I</w:t>
      </w:r>
      <w:r w:rsidR="006B6115" w:rsidRPr="006B6115">
        <w:rPr>
          <w:rFonts w:ascii="Times New Roman" w:hAnsi="Times New Roman" w:cs="Times New Roman"/>
          <w:b/>
          <w:bCs/>
          <w:sz w:val="24"/>
          <w:szCs w:val="24"/>
          <w:lang w:val="en-GB"/>
        </w:rPr>
        <w:t xml:space="preserve">nquiry </w:t>
      </w:r>
      <w:r w:rsidR="003F6AB2">
        <w:rPr>
          <w:rFonts w:ascii="Times New Roman" w:hAnsi="Times New Roman" w:cs="Times New Roman"/>
          <w:b/>
          <w:bCs/>
          <w:sz w:val="24"/>
          <w:szCs w:val="24"/>
          <w:lang w:val="en-GB"/>
        </w:rPr>
        <w:t>O</w:t>
      </w:r>
      <w:r w:rsidR="006B6115" w:rsidRPr="006B6115">
        <w:rPr>
          <w:rFonts w:ascii="Times New Roman" w:hAnsi="Times New Roman" w:cs="Times New Roman"/>
          <w:b/>
          <w:bCs/>
          <w:sz w:val="24"/>
          <w:szCs w:val="24"/>
          <w:lang w:val="en-GB"/>
        </w:rPr>
        <w:t xml:space="preserve">fficer or </w:t>
      </w:r>
      <w:r w:rsidR="003F6AB2">
        <w:rPr>
          <w:rFonts w:ascii="Times New Roman" w:hAnsi="Times New Roman" w:cs="Times New Roman"/>
          <w:b/>
          <w:bCs/>
          <w:sz w:val="24"/>
          <w:szCs w:val="24"/>
          <w:lang w:val="en-GB"/>
        </w:rPr>
        <w:t>I</w:t>
      </w:r>
      <w:r w:rsidR="006B6115" w:rsidRPr="006B6115">
        <w:rPr>
          <w:rFonts w:ascii="Times New Roman" w:hAnsi="Times New Roman" w:cs="Times New Roman"/>
          <w:b/>
          <w:bCs/>
          <w:sz w:val="24"/>
          <w:szCs w:val="24"/>
          <w:lang w:val="en-GB"/>
        </w:rPr>
        <w:t xml:space="preserve">nquiry </w:t>
      </w:r>
      <w:r w:rsidR="003F6AB2">
        <w:rPr>
          <w:rFonts w:ascii="Times New Roman" w:hAnsi="Times New Roman" w:cs="Times New Roman"/>
          <w:b/>
          <w:bCs/>
          <w:sz w:val="24"/>
          <w:szCs w:val="24"/>
          <w:lang w:val="en-GB"/>
        </w:rPr>
        <w:t>C</w:t>
      </w:r>
      <w:r w:rsidR="006B6115" w:rsidRPr="006B6115">
        <w:rPr>
          <w:rFonts w:ascii="Times New Roman" w:hAnsi="Times New Roman" w:cs="Times New Roman"/>
          <w:b/>
          <w:bCs/>
          <w:sz w:val="24"/>
          <w:szCs w:val="24"/>
          <w:lang w:val="en-GB"/>
        </w:rPr>
        <w:t>ommittee</w:t>
      </w:r>
      <w:r w:rsidR="006B6115" w:rsidRPr="006B6115">
        <w:rPr>
          <w:rFonts w:ascii="Times New Roman" w:hAnsi="Times New Roman" w:cs="Times New Roman"/>
          <w:sz w:val="24"/>
          <w:szCs w:val="24"/>
          <w:lang w:val="en-GB"/>
        </w:rPr>
        <w:t>.– (1) For the purpose of an inquiry under th</w:t>
      </w:r>
      <w:r w:rsidR="0070405F">
        <w:rPr>
          <w:rFonts w:ascii="Times New Roman" w:hAnsi="Times New Roman" w:cs="Times New Roman"/>
          <w:sz w:val="24"/>
          <w:szCs w:val="24"/>
          <w:lang w:val="en-GB"/>
        </w:rPr>
        <w:t xml:space="preserve">ese Regulations, </w:t>
      </w:r>
      <w:r w:rsidR="006B6115" w:rsidRPr="006B6115">
        <w:rPr>
          <w:rFonts w:ascii="Times New Roman" w:hAnsi="Times New Roman" w:cs="Times New Roman"/>
          <w:sz w:val="24"/>
          <w:szCs w:val="24"/>
          <w:lang w:val="en-GB"/>
        </w:rPr>
        <w:t xml:space="preserve">the </w:t>
      </w:r>
      <w:r w:rsidR="0070405F">
        <w:rPr>
          <w:rFonts w:ascii="Times New Roman" w:hAnsi="Times New Roman" w:cs="Times New Roman"/>
          <w:sz w:val="24"/>
          <w:szCs w:val="24"/>
          <w:lang w:val="en-GB"/>
        </w:rPr>
        <w:t>I</w:t>
      </w:r>
      <w:r w:rsidR="006B6115" w:rsidRPr="006B6115">
        <w:rPr>
          <w:rFonts w:ascii="Times New Roman" w:hAnsi="Times New Roman" w:cs="Times New Roman"/>
          <w:sz w:val="24"/>
          <w:szCs w:val="24"/>
          <w:lang w:val="en-GB"/>
        </w:rPr>
        <w:t xml:space="preserve">nquiry </w:t>
      </w:r>
      <w:r w:rsidR="0070405F">
        <w:rPr>
          <w:rFonts w:ascii="Times New Roman" w:hAnsi="Times New Roman" w:cs="Times New Roman"/>
          <w:sz w:val="24"/>
          <w:szCs w:val="24"/>
          <w:lang w:val="en-GB"/>
        </w:rPr>
        <w:t>O</w:t>
      </w:r>
      <w:r w:rsidR="006B6115" w:rsidRPr="006B6115">
        <w:rPr>
          <w:rFonts w:ascii="Times New Roman" w:hAnsi="Times New Roman" w:cs="Times New Roman"/>
          <w:sz w:val="24"/>
          <w:szCs w:val="24"/>
          <w:lang w:val="en-GB"/>
        </w:rPr>
        <w:t xml:space="preserve">fficer and the </w:t>
      </w:r>
      <w:r w:rsidR="0070405F">
        <w:rPr>
          <w:rFonts w:ascii="Times New Roman" w:hAnsi="Times New Roman" w:cs="Times New Roman"/>
          <w:sz w:val="24"/>
          <w:szCs w:val="24"/>
          <w:lang w:val="en-GB"/>
        </w:rPr>
        <w:t>I</w:t>
      </w:r>
      <w:r w:rsidR="006B6115" w:rsidRPr="006B6115">
        <w:rPr>
          <w:rFonts w:ascii="Times New Roman" w:hAnsi="Times New Roman" w:cs="Times New Roman"/>
          <w:sz w:val="24"/>
          <w:szCs w:val="24"/>
          <w:lang w:val="en-GB"/>
        </w:rPr>
        <w:t xml:space="preserve">nquiry </w:t>
      </w:r>
      <w:r w:rsidR="0070405F">
        <w:rPr>
          <w:rFonts w:ascii="Times New Roman" w:hAnsi="Times New Roman" w:cs="Times New Roman"/>
          <w:sz w:val="24"/>
          <w:szCs w:val="24"/>
          <w:lang w:val="en-GB"/>
        </w:rPr>
        <w:t>C</w:t>
      </w:r>
      <w:r w:rsidR="006B6115" w:rsidRPr="006B6115">
        <w:rPr>
          <w:rFonts w:ascii="Times New Roman" w:hAnsi="Times New Roman" w:cs="Times New Roman"/>
          <w:sz w:val="24"/>
          <w:szCs w:val="24"/>
          <w:lang w:val="en-GB"/>
        </w:rPr>
        <w:t>ommittee shall have the powers of a Civil Court trying a suit under the Code of Civil Procedure, 1908 (Act V of 1908), in respect of the following:-</w:t>
      </w:r>
    </w:p>
    <w:p w14:paraId="2D81773F" w14:textId="77777777" w:rsidR="006B6115" w:rsidRPr="006B6115" w:rsidRDefault="006B6115" w:rsidP="008F2E11">
      <w:pPr>
        <w:spacing w:before="120" w:after="120" w:line="360" w:lineRule="auto"/>
        <w:jc w:val="both"/>
        <w:rPr>
          <w:rFonts w:ascii="Times New Roman" w:hAnsi="Times New Roman" w:cs="Times New Roman"/>
          <w:sz w:val="24"/>
          <w:szCs w:val="24"/>
        </w:rPr>
      </w:pPr>
      <w:r w:rsidRPr="006B6115">
        <w:rPr>
          <w:rFonts w:ascii="Times New Roman" w:hAnsi="Times New Roman" w:cs="Times New Roman"/>
          <w:sz w:val="24"/>
          <w:szCs w:val="24"/>
        </w:rPr>
        <w:t>      (a)  summoning and enforcing the attendance of any person and examining him on oath;</w:t>
      </w:r>
    </w:p>
    <w:p w14:paraId="5AC864C2" w14:textId="77777777" w:rsidR="006B6115" w:rsidRPr="006B6115" w:rsidRDefault="006B6115" w:rsidP="008F2E11">
      <w:pPr>
        <w:spacing w:before="120" w:after="120" w:line="360" w:lineRule="auto"/>
        <w:jc w:val="both"/>
        <w:rPr>
          <w:rFonts w:ascii="Times New Roman" w:hAnsi="Times New Roman" w:cs="Times New Roman"/>
          <w:sz w:val="24"/>
          <w:szCs w:val="24"/>
        </w:rPr>
      </w:pPr>
      <w:r w:rsidRPr="006B6115">
        <w:rPr>
          <w:rFonts w:ascii="Times New Roman" w:hAnsi="Times New Roman" w:cs="Times New Roman"/>
          <w:sz w:val="24"/>
          <w:szCs w:val="24"/>
        </w:rPr>
        <w:t>      (b)  requiring the discovery and production of documents, and receiving evidence on affidavits; and</w:t>
      </w:r>
    </w:p>
    <w:p w14:paraId="54CE3B25" w14:textId="77777777" w:rsidR="006B6115" w:rsidRPr="006B6115" w:rsidRDefault="006B6115" w:rsidP="008F2E11">
      <w:pPr>
        <w:spacing w:before="120" w:after="120" w:line="360" w:lineRule="auto"/>
        <w:jc w:val="both"/>
        <w:rPr>
          <w:rFonts w:ascii="Times New Roman" w:hAnsi="Times New Roman" w:cs="Times New Roman"/>
          <w:sz w:val="24"/>
          <w:szCs w:val="24"/>
        </w:rPr>
      </w:pPr>
      <w:r w:rsidRPr="006B6115">
        <w:rPr>
          <w:rFonts w:ascii="Times New Roman" w:hAnsi="Times New Roman" w:cs="Times New Roman"/>
          <w:sz w:val="24"/>
          <w:szCs w:val="24"/>
        </w:rPr>
        <w:t>      (c)  issuing commissions for the examination of witnesses or documents.</w:t>
      </w:r>
    </w:p>
    <w:p w14:paraId="06BFDE06" w14:textId="2422C5CD" w:rsidR="006B6115" w:rsidRDefault="006B6115" w:rsidP="008F2E11">
      <w:pPr>
        <w:spacing w:before="120" w:after="120" w:line="360" w:lineRule="auto"/>
        <w:jc w:val="both"/>
        <w:rPr>
          <w:rFonts w:ascii="Times New Roman" w:hAnsi="Times New Roman" w:cs="Times New Roman"/>
          <w:sz w:val="24"/>
          <w:szCs w:val="24"/>
        </w:rPr>
      </w:pPr>
      <w:r w:rsidRPr="006B6115">
        <w:rPr>
          <w:rFonts w:ascii="Times New Roman" w:hAnsi="Times New Roman" w:cs="Times New Roman"/>
          <w:sz w:val="24"/>
          <w:szCs w:val="24"/>
        </w:rPr>
        <w:t>(2)  The proceedings under th</w:t>
      </w:r>
      <w:r w:rsidR="0070405F">
        <w:rPr>
          <w:rFonts w:ascii="Times New Roman" w:hAnsi="Times New Roman" w:cs="Times New Roman"/>
          <w:sz w:val="24"/>
          <w:szCs w:val="24"/>
        </w:rPr>
        <w:t>ese Regulations</w:t>
      </w:r>
      <w:r w:rsidRPr="006B6115">
        <w:rPr>
          <w:rFonts w:ascii="Times New Roman" w:hAnsi="Times New Roman" w:cs="Times New Roman"/>
          <w:sz w:val="24"/>
          <w:szCs w:val="24"/>
        </w:rPr>
        <w:t xml:space="preserve"> shall be deemed to be judicial proceedings within the meaning of sections 193 and 228 of the Pakistan Penal Code, 1860 (Act XLV of 1860).</w:t>
      </w:r>
    </w:p>
    <w:p w14:paraId="49E30D80" w14:textId="77777777" w:rsidR="00076965" w:rsidRDefault="004B6255" w:rsidP="008F2E11">
      <w:pPr>
        <w:spacing w:before="120" w:after="120" w:line="360" w:lineRule="auto"/>
        <w:jc w:val="both"/>
        <w:rPr>
          <w:rFonts w:ascii="Times New Roman" w:hAnsi="Times New Roman" w:cs="Times New Roman"/>
          <w:sz w:val="24"/>
          <w:szCs w:val="24"/>
        </w:rPr>
      </w:pPr>
      <w:r>
        <w:rPr>
          <w:rFonts w:ascii="Times New Roman" w:hAnsi="Times New Roman" w:cs="Times New Roman"/>
          <w:b/>
          <w:bCs/>
          <w:sz w:val="24"/>
          <w:szCs w:val="24"/>
          <w:lang w:val="en-GB"/>
        </w:rPr>
        <w:t xml:space="preserve">9. </w:t>
      </w:r>
      <w:r w:rsidRPr="004B6255">
        <w:rPr>
          <w:rFonts w:ascii="Times New Roman" w:hAnsi="Times New Roman" w:cs="Times New Roman"/>
          <w:b/>
          <w:bCs/>
          <w:sz w:val="24"/>
          <w:szCs w:val="24"/>
          <w:lang w:val="en-GB"/>
        </w:rPr>
        <w:t xml:space="preserve">Order to be passed by the competent authority </w:t>
      </w:r>
      <w:r w:rsidR="00B2139A" w:rsidRPr="0031301E">
        <w:rPr>
          <w:rFonts w:ascii="Times New Roman" w:hAnsi="Times New Roman" w:cs="Times New Roman"/>
          <w:sz w:val="24"/>
          <w:szCs w:val="24"/>
          <w:lang w:val="en-GB"/>
        </w:rPr>
        <w:t xml:space="preserve">- </w:t>
      </w:r>
      <w:r w:rsidR="000C6D5F" w:rsidRPr="004E2FB5">
        <w:rPr>
          <w:rFonts w:ascii="Times New Roman" w:hAnsi="Times New Roman" w:cs="Times New Roman"/>
          <w:sz w:val="24"/>
          <w:szCs w:val="24"/>
        </w:rPr>
        <w:t>(</w:t>
      </w:r>
      <w:r w:rsidR="000C6D5F">
        <w:rPr>
          <w:rFonts w:ascii="Times New Roman" w:hAnsi="Times New Roman" w:cs="Times New Roman"/>
          <w:sz w:val="24"/>
          <w:szCs w:val="24"/>
        </w:rPr>
        <w:t>1</w:t>
      </w:r>
      <w:r w:rsidR="000C6D5F" w:rsidRPr="004E2FB5">
        <w:rPr>
          <w:rFonts w:ascii="Times New Roman" w:hAnsi="Times New Roman" w:cs="Times New Roman"/>
          <w:sz w:val="24"/>
          <w:szCs w:val="24"/>
        </w:rPr>
        <w:t>) On receipt of the findings of the Inquiry Officer</w:t>
      </w:r>
      <w:r w:rsidR="000C6D5F">
        <w:rPr>
          <w:rFonts w:ascii="Times New Roman" w:hAnsi="Times New Roman" w:cs="Times New Roman"/>
          <w:sz w:val="24"/>
          <w:szCs w:val="24"/>
        </w:rPr>
        <w:t xml:space="preserve"> / Inquiry Committee</w:t>
      </w:r>
      <w:r w:rsidR="000C6D5F" w:rsidRPr="004E2FB5">
        <w:rPr>
          <w:rFonts w:ascii="Times New Roman" w:hAnsi="Times New Roman" w:cs="Times New Roman"/>
          <w:sz w:val="24"/>
          <w:szCs w:val="24"/>
        </w:rPr>
        <w:t xml:space="preserve"> or where no such officer is appointed, on receipt of the explanation of the accused, if any, the authority shall determine whether the charge</w:t>
      </w:r>
      <w:r w:rsidR="000C6D5F">
        <w:rPr>
          <w:rFonts w:ascii="Times New Roman" w:hAnsi="Times New Roman" w:cs="Times New Roman"/>
          <w:sz w:val="24"/>
          <w:szCs w:val="24"/>
        </w:rPr>
        <w:t>(s)</w:t>
      </w:r>
      <w:r w:rsidR="000C6D5F" w:rsidRPr="004E2FB5">
        <w:rPr>
          <w:rFonts w:ascii="Times New Roman" w:hAnsi="Times New Roman" w:cs="Times New Roman"/>
          <w:sz w:val="24"/>
          <w:szCs w:val="24"/>
        </w:rPr>
        <w:t xml:space="preserve"> ha</w:t>
      </w:r>
      <w:r w:rsidR="000C6D5F">
        <w:rPr>
          <w:rFonts w:ascii="Times New Roman" w:hAnsi="Times New Roman" w:cs="Times New Roman"/>
          <w:sz w:val="24"/>
          <w:szCs w:val="24"/>
        </w:rPr>
        <w:t>ve</w:t>
      </w:r>
      <w:r w:rsidR="000C6D5F" w:rsidRPr="004E2FB5">
        <w:rPr>
          <w:rFonts w:ascii="Times New Roman" w:hAnsi="Times New Roman" w:cs="Times New Roman"/>
          <w:sz w:val="24"/>
          <w:szCs w:val="24"/>
        </w:rPr>
        <w:t xml:space="preserve"> been proved or not. </w:t>
      </w:r>
    </w:p>
    <w:p w14:paraId="4305E561" w14:textId="77777777" w:rsidR="00076965" w:rsidRDefault="00076965" w:rsidP="008F2E11">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(2) </w:t>
      </w:r>
      <w:r w:rsidRPr="00076965">
        <w:rPr>
          <w:rFonts w:ascii="Times New Roman" w:hAnsi="Times New Roman" w:cs="Times New Roman"/>
          <w:sz w:val="24"/>
          <w:szCs w:val="24"/>
        </w:rPr>
        <w:t> Where the charge or charges have not been proved, the competent authority shall exonerate the accused by an order in writing.</w:t>
      </w:r>
    </w:p>
    <w:p w14:paraId="6D2C8BB0" w14:textId="6F47717E" w:rsidR="000C6D5F" w:rsidRDefault="00146551" w:rsidP="008F2E11">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(3) </w:t>
      </w:r>
      <w:r w:rsidR="000C6D5F" w:rsidRPr="004E2FB5">
        <w:rPr>
          <w:rFonts w:ascii="Times New Roman" w:hAnsi="Times New Roman" w:cs="Times New Roman"/>
          <w:sz w:val="24"/>
          <w:szCs w:val="24"/>
        </w:rPr>
        <w:t xml:space="preserve">In case the charge is proved the </w:t>
      </w:r>
      <w:r w:rsidR="000C6D5F">
        <w:rPr>
          <w:rFonts w:ascii="Times New Roman" w:hAnsi="Times New Roman" w:cs="Times New Roman"/>
          <w:sz w:val="24"/>
          <w:szCs w:val="24"/>
        </w:rPr>
        <w:t xml:space="preserve">competent </w:t>
      </w:r>
      <w:r w:rsidR="000C6D5F" w:rsidRPr="004E2FB5">
        <w:rPr>
          <w:rFonts w:ascii="Times New Roman" w:hAnsi="Times New Roman" w:cs="Times New Roman"/>
          <w:sz w:val="24"/>
          <w:szCs w:val="24"/>
        </w:rPr>
        <w:t>authority shall award one or more of major or minor punishments as deemed necessary.</w:t>
      </w:r>
    </w:p>
    <w:p w14:paraId="07F797EA" w14:textId="268E12B5" w:rsidR="00EA61C2" w:rsidRDefault="00EA61C2" w:rsidP="008F2E11">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(4) </w:t>
      </w:r>
      <w:r w:rsidRPr="00EA61C2">
        <w:rPr>
          <w:rFonts w:ascii="Times New Roman" w:hAnsi="Times New Roman" w:cs="Times New Roman"/>
          <w:sz w:val="24"/>
          <w:szCs w:val="24"/>
        </w:rPr>
        <w:t>After receipt of inquiry report, the competent authority, shall decide the case within a period of</w:t>
      </w:r>
      <w:r w:rsidR="00E04E90">
        <w:rPr>
          <w:rFonts w:ascii="Times New Roman" w:hAnsi="Times New Roman" w:cs="Times New Roman"/>
          <w:sz w:val="24"/>
          <w:szCs w:val="24"/>
        </w:rPr>
        <w:t xml:space="preserve"> thirty days.</w:t>
      </w:r>
    </w:p>
    <w:p w14:paraId="5FCCD38A" w14:textId="258F090A" w:rsidR="00FA2541" w:rsidRDefault="00FA2541" w:rsidP="008F2E11">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w:t>
      </w:r>
      <w:r w:rsidR="00EA61C2">
        <w:rPr>
          <w:rFonts w:ascii="Times New Roman" w:hAnsi="Times New Roman" w:cs="Times New Roman"/>
          <w:sz w:val="24"/>
          <w:szCs w:val="24"/>
        </w:rPr>
        <w:t>5</w:t>
      </w:r>
      <w:r>
        <w:rPr>
          <w:rFonts w:ascii="Times New Roman" w:hAnsi="Times New Roman" w:cs="Times New Roman"/>
          <w:sz w:val="24"/>
          <w:szCs w:val="24"/>
        </w:rPr>
        <w:t>) The competent authority may afford personal hearing to the accused, if deemed appropriate.</w:t>
      </w:r>
    </w:p>
    <w:p w14:paraId="67222E51" w14:textId="5B11A112" w:rsidR="00FA2541" w:rsidRDefault="00FA2541" w:rsidP="008F2E11">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w:t>
      </w:r>
      <w:r w:rsidR="00EA61C2">
        <w:rPr>
          <w:rFonts w:ascii="Times New Roman" w:hAnsi="Times New Roman" w:cs="Times New Roman"/>
          <w:sz w:val="24"/>
          <w:szCs w:val="24"/>
        </w:rPr>
        <w:t>6</w:t>
      </w:r>
      <w:r>
        <w:rPr>
          <w:rFonts w:ascii="Times New Roman" w:hAnsi="Times New Roman" w:cs="Times New Roman"/>
          <w:sz w:val="24"/>
          <w:szCs w:val="24"/>
        </w:rPr>
        <w:t xml:space="preserve">) </w:t>
      </w:r>
      <w:r w:rsidR="001F4581" w:rsidRPr="001F4581">
        <w:rPr>
          <w:rFonts w:ascii="Times New Roman" w:hAnsi="Times New Roman" w:cs="Times New Roman"/>
          <w:sz w:val="24"/>
          <w:szCs w:val="24"/>
        </w:rPr>
        <w:t>Where the competent authority is satisfied that the inquiry proceedings have not been conducted in accordance with the provisions of th</w:t>
      </w:r>
      <w:r w:rsidR="00DE37B9">
        <w:rPr>
          <w:rFonts w:ascii="Times New Roman" w:hAnsi="Times New Roman" w:cs="Times New Roman"/>
          <w:sz w:val="24"/>
          <w:szCs w:val="24"/>
        </w:rPr>
        <w:t xml:space="preserve">ese Regulations </w:t>
      </w:r>
      <w:r w:rsidR="001F4581" w:rsidRPr="001F4581">
        <w:rPr>
          <w:rFonts w:ascii="Times New Roman" w:hAnsi="Times New Roman" w:cs="Times New Roman"/>
          <w:sz w:val="24"/>
          <w:szCs w:val="24"/>
        </w:rPr>
        <w:t xml:space="preserve">or the facts and merits of the case have been ignored or there are other sufficient grounds, it may, after recording reasons in writing, either remand the inquiry to the </w:t>
      </w:r>
      <w:r w:rsidR="00DE37B9">
        <w:rPr>
          <w:rFonts w:ascii="Times New Roman" w:hAnsi="Times New Roman" w:cs="Times New Roman"/>
          <w:sz w:val="24"/>
          <w:szCs w:val="24"/>
        </w:rPr>
        <w:t>I</w:t>
      </w:r>
      <w:r w:rsidR="001F4581" w:rsidRPr="001F4581">
        <w:rPr>
          <w:rFonts w:ascii="Times New Roman" w:hAnsi="Times New Roman" w:cs="Times New Roman"/>
          <w:sz w:val="24"/>
          <w:szCs w:val="24"/>
        </w:rPr>
        <w:t xml:space="preserve">nquiry </w:t>
      </w:r>
      <w:r w:rsidR="00DE37B9">
        <w:rPr>
          <w:rFonts w:ascii="Times New Roman" w:hAnsi="Times New Roman" w:cs="Times New Roman"/>
          <w:sz w:val="24"/>
          <w:szCs w:val="24"/>
        </w:rPr>
        <w:t>O</w:t>
      </w:r>
      <w:r w:rsidR="001F4581" w:rsidRPr="001F4581">
        <w:rPr>
          <w:rFonts w:ascii="Times New Roman" w:hAnsi="Times New Roman" w:cs="Times New Roman"/>
          <w:sz w:val="24"/>
          <w:szCs w:val="24"/>
        </w:rPr>
        <w:t xml:space="preserve">fficer or the </w:t>
      </w:r>
      <w:r w:rsidR="00DE37B9">
        <w:rPr>
          <w:rFonts w:ascii="Times New Roman" w:hAnsi="Times New Roman" w:cs="Times New Roman"/>
          <w:sz w:val="24"/>
          <w:szCs w:val="24"/>
        </w:rPr>
        <w:t>I</w:t>
      </w:r>
      <w:r w:rsidR="001F4581" w:rsidRPr="001F4581">
        <w:rPr>
          <w:rFonts w:ascii="Times New Roman" w:hAnsi="Times New Roman" w:cs="Times New Roman"/>
          <w:sz w:val="24"/>
          <w:szCs w:val="24"/>
        </w:rPr>
        <w:t xml:space="preserve">nquiry </w:t>
      </w:r>
      <w:r w:rsidR="00DE37B9">
        <w:rPr>
          <w:rFonts w:ascii="Times New Roman" w:hAnsi="Times New Roman" w:cs="Times New Roman"/>
          <w:sz w:val="24"/>
          <w:szCs w:val="24"/>
        </w:rPr>
        <w:t>C</w:t>
      </w:r>
      <w:r w:rsidR="001F4581" w:rsidRPr="001F4581">
        <w:rPr>
          <w:rFonts w:ascii="Times New Roman" w:hAnsi="Times New Roman" w:cs="Times New Roman"/>
          <w:sz w:val="24"/>
          <w:szCs w:val="24"/>
        </w:rPr>
        <w:t>ommittee, as the case may be, with such directions as the competent authority may like to give, or may order a </w:t>
      </w:r>
      <w:r w:rsidR="001F4581" w:rsidRPr="001F4581">
        <w:rPr>
          <w:rFonts w:ascii="Times New Roman" w:hAnsi="Times New Roman" w:cs="Times New Roman"/>
          <w:i/>
          <w:iCs/>
          <w:sz w:val="24"/>
          <w:szCs w:val="24"/>
        </w:rPr>
        <w:t>de novo</w:t>
      </w:r>
      <w:r w:rsidR="001F4581" w:rsidRPr="001F4581">
        <w:rPr>
          <w:rFonts w:ascii="Times New Roman" w:hAnsi="Times New Roman" w:cs="Times New Roman"/>
          <w:sz w:val="24"/>
          <w:szCs w:val="24"/>
        </w:rPr>
        <w:t> inquiry.</w:t>
      </w:r>
    </w:p>
    <w:p w14:paraId="7B96F75B" w14:textId="45EBC839" w:rsidR="004808D4" w:rsidRDefault="002E1ACF" w:rsidP="008F2E11">
      <w:pPr>
        <w:spacing w:before="120" w:after="120" w:line="360" w:lineRule="auto"/>
        <w:jc w:val="both"/>
        <w:rPr>
          <w:rFonts w:ascii="Times New Roman" w:hAnsi="Times New Roman" w:cs="Times New Roman"/>
          <w:sz w:val="24"/>
          <w:szCs w:val="24"/>
        </w:rPr>
      </w:pPr>
      <w:r w:rsidRPr="002E1ACF">
        <w:rPr>
          <w:rFonts w:ascii="Times New Roman" w:hAnsi="Times New Roman" w:cs="Times New Roman"/>
          <w:b/>
          <w:bCs/>
          <w:sz w:val="24"/>
          <w:szCs w:val="24"/>
          <w:lang w:val="en-GB"/>
        </w:rPr>
        <w:t>1</w:t>
      </w:r>
      <w:r w:rsidR="00583AA2">
        <w:rPr>
          <w:rFonts w:ascii="Times New Roman" w:hAnsi="Times New Roman" w:cs="Times New Roman"/>
          <w:b/>
          <w:bCs/>
          <w:sz w:val="24"/>
          <w:szCs w:val="24"/>
          <w:lang w:val="en-GB"/>
        </w:rPr>
        <w:t>0</w:t>
      </w:r>
      <w:r w:rsidRPr="002E1ACF">
        <w:rPr>
          <w:rFonts w:ascii="Times New Roman" w:hAnsi="Times New Roman" w:cs="Times New Roman"/>
          <w:b/>
          <w:bCs/>
          <w:sz w:val="24"/>
          <w:szCs w:val="24"/>
          <w:lang w:val="en-GB"/>
        </w:rPr>
        <w:t>.</w:t>
      </w:r>
      <w:r w:rsidRPr="002E1ACF">
        <w:rPr>
          <w:rFonts w:ascii="Times New Roman" w:hAnsi="Times New Roman" w:cs="Times New Roman"/>
          <w:sz w:val="24"/>
          <w:szCs w:val="24"/>
          <w:lang w:val="en-GB"/>
        </w:rPr>
        <w:t> </w:t>
      </w:r>
      <w:r w:rsidRPr="002E1ACF">
        <w:rPr>
          <w:rFonts w:ascii="Times New Roman" w:hAnsi="Times New Roman" w:cs="Times New Roman"/>
          <w:b/>
          <w:bCs/>
          <w:sz w:val="24"/>
          <w:szCs w:val="24"/>
          <w:lang w:val="en-GB"/>
        </w:rPr>
        <w:t xml:space="preserve">Departmental </w:t>
      </w:r>
      <w:r w:rsidR="00583AA2">
        <w:rPr>
          <w:rFonts w:ascii="Times New Roman" w:hAnsi="Times New Roman" w:cs="Times New Roman"/>
          <w:b/>
          <w:bCs/>
          <w:sz w:val="24"/>
          <w:szCs w:val="24"/>
          <w:lang w:val="en-GB"/>
        </w:rPr>
        <w:t>A</w:t>
      </w:r>
      <w:r w:rsidRPr="002E1ACF">
        <w:rPr>
          <w:rFonts w:ascii="Times New Roman" w:hAnsi="Times New Roman" w:cs="Times New Roman"/>
          <w:b/>
          <w:bCs/>
          <w:sz w:val="24"/>
          <w:szCs w:val="24"/>
          <w:lang w:val="en-GB"/>
        </w:rPr>
        <w:t>ppeal</w:t>
      </w:r>
      <w:r w:rsidRPr="002E1ACF">
        <w:rPr>
          <w:rFonts w:ascii="Times New Roman" w:hAnsi="Times New Roman" w:cs="Times New Roman"/>
          <w:sz w:val="24"/>
          <w:szCs w:val="24"/>
          <w:lang w:val="en-GB"/>
        </w:rPr>
        <w:t>– (1) An accused who has been awarded any penalty under th</w:t>
      </w:r>
      <w:r w:rsidR="007F44CA">
        <w:rPr>
          <w:rFonts w:ascii="Times New Roman" w:hAnsi="Times New Roman" w:cs="Times New Roman"/>
          <w:sz w:val="24"/>
          <w:szCs w:val="24"/>
          <w:lang w:val="en-GB"/>
        </w:rPr>
        <w:t xml:space="preserve">ese Regulations, </w:t>
      </w:r>
      <w:r w:rsidRPr="002E1ACF">
        <w:rPr>
          <w:rFonts w:ascii="Times New Roman" w:hAnsi="Times New Roman" w:cs="Times New Roman"/>
          <w:sz w:val="24"/>
          <w:szCs w:val="24"/>
          <w:lang w:val="en-GB"/>
        </w:rPr>
        <w:t>thirty days from the date of communication of the order, prefer departmental appeal directly to the appellate authority</w:t>
      </w:r>
      <w:r w:rsidR="00D4106B">
        <w:rPr>
          <w:rFonts w:ascii="Times New Roman" w:hAnsi="Times New Roman" w:cs="Times New Roman"/>
          <w:sz w:val="24"/>
          <w:szCs w:val="24"/>
          <w:lang w:val="en-GB"/>
        </w:rPr>
        <w:t xml:space="preserve"> as per Schedule-I</w:t>
      </w:r>
      <w:r w:rsidRPr="002E1ACF">
        <w:rPr>
          <w:rFonts w:ascii="Times New Roman" w:hAnsi="Times New Roman" w:cs="Times New Roman"/>
          <w:sz w:val="24"/>
          <w:szCs w:val="24"/>
          <w:lang w:val="en-GB"/>
        </w:rPr>
        <w:t>:</w:t>
      </w:r>
    </w:p>
    <w:p w14:paraId="5055DAAA" w14:textId="0BB0E8F0" w:rsidR="002E1ACF" w:rsidRPr="002E1ACF" w:rsidRDefault="002E1ACF" w:rsidP="008F2E11">
      <w:pPr>
        <w:spacing w:before="120" w:after="120" w:line="360" w:lineRule="auto"/>
        <w:jc w:val="both"/>
        <w:rPr>
          <w:rFonts w:ascii="Times New Roman" w:hAnsi="Times New Roman" w:cs="Times New Roman"/>
          <w:sz w:val="24"/>
          <w:szCs w:val="24"/>
        </w:rPr>
      </w:pPr>
      <w:r w:rsidRPr="002E1ACF">
        <w:rPr>
          <w:rFonts w:ascii="Times New Roman" w:hAnsi="Times New Roman" w:cs="Times New Roman"/>
          <w:sz w:val="24"/>
          <w:szCs w:val="24"/>
          <w:lang w:val="en-GB"/>
        </w:rPr>
        <w:t xml:space="preserve">(2)  The </w:t>
      </w:r>
      <w:r w:rsidR="00D4106B">
        <w:rPr>
          <w:rFonts w:ascii="Times New Roman" w:hAnsi="Times New Roman" w:cs="Times New Roman"/>
          <w:sz w:val="24"/>
          <w:szCs w:val="24"/>
          <w:lang w:val="en-GB"/>
        </w:rPr>
        <w:t xml:space="preserve">appellate </w:t>
      </w:r>
      <w:r w:rsidRPr="002E1ACF">
        <w:rPr>
          <w:rFonts w:ascii="Times New Roman" w:hAnsi="Times New Roman" w:cs="Times New Roman"/>
          <w:sz w:val="24"/>
          <w:szCs w:val="24"/>
          <w:lang w:val="en-GB"/>
        </w:rPr>
        <w:t>authority shall call for the record of the case and comments on the points raised in the appeal from the concerned department or office, and on consideration of the appeal</w:t>
      </w:r>
      <w:r w:rsidR="007F44CA">
        <w:rPr>
          <w:rFonts w:ascii="Times New Roman" w:hAnsi="Times New Roman" w:cs="Times New Roman"/>
          <w:sz w:val="24"/>
          <w:szCs w:val="24"/>
          <w:lang w:val="en-GB"/>
        </w:rPr>
        <w:t xml:space="preserve">, </w:t>
      </w:r>
      <w:r w:rsidRPr="002E1ACF">
        <w:rPr>
          <w:rFonts w:ascii="Times New Roman" w:hAnsi="Times New Roman" w:cs="Times New Roman"/>
          <w:sz w:val="24"/>
          <w:szCs w:val="24"/>
          <w:lang w:val="en-GB"/>
        </w:rPr>
        <w:t>by an order in writing–</w:t>
      </w:r>
    </w:p>
    <w:p w14:paraId="08B27FC2" w14:textId="77777777" w:rsidR="002E1ACF" w:rsidRPr="002E1ACF" w:rsidRDefault="002E1ACF" w:rsidP="008F2E11">
      <w:pPr>
        <w:spacing w:before="120" w:after="120" w:line="360" w:lineRule="auto"/>
        <w:jc w:val="both"/>
        <w:rPr>
          <w:rFonts w:ascii="Times New Roman" w:hAnsi="Times New Roman" w:cs="Times New Roman"/>
          <w:sz w:val="24"/>
          <w:szCs w:val="24"/>
        </w:rPr>
      </w:pPr>
      <w:r w:rsidRPr="002E1ACF">
        <w:rPr>
          <w:rFonts w:ascii="Times New Roman" w:hAnsi="Times New Roman" w:cs="Times New Roman"/>
          <w:sz w:val="24"/>
          <w:szCs w:val="24"/>
        </w:rPr>
        <w:t>            (a)  uphold the order of penalty and reject the appeal or review petition; or</w:t>
      </w:r>
    </w:p>
    <w:p w14:paraId="42DBDA57" w14:textId="77777777" w:rsidR="002E1ACF" w:rsidRPr="002E1ACF" w:rsidRDefault="002E1ACF" w:rsidP="008F2E11">
      <w:pPr>
        <w:spacing w:before="120" w:after="120" w:line="360" w:lineRule="auto"/>
        <w:jc w:val="both"/>
        <w:rPr>
          <w:rFonts w:ascii="Times New Roman" w:hAnsi="Times New Roman" w:cs="Times New Roman"/>
          <w:sz w:val="24"/>
          <w:szCs w:val="24"/>
        </w:rPr>
      </w:pPr>
      <w:r w:rsidRPr="002E1ACF">
        <w:rPr>
          <w:rFonts w:ascii="Times New Roman" w:hAnsi="Times New Roman" w:cs="Times New Roman"/>
          <w:sz w:val="24"/>
          <w:szCs w:val="24"/>
        </w:rPr>
        <w:t>            (b)  set aside the orders and exonerate the accused; or</w:t>
      </w:r>
    </w:p>
    <w:p w14:paraId="07542389" w14:textId="77777777" w:rsidR="002E1ACF" w:rsidRPr="002E1ACF" w:rsidRDefault="002E1ACF" w:rsidP="008F2E11">
      <w:pPr>
        <w:spacing w:before="120" w:after="120" w:line="360" w:lineRule="auto"/>
        <w:jc w:val="both"/>
        <w:rPr>
          <w:rFonts w:ascii="Times New Roman" w:hAnsi="Times New Roman" w:cs="Times New Roman"/>
          <w:sz w:val="24"/>
          <w:szCs w:val="24"/>
        </w:rPr>
      </w:pPr>
      <w:r w:rsidRPr="002E1ACF">
        <w:rPr>
          <w:rFonts w:ascii="Times New Roman" w:hAnsi="Times New Roman" w:cs="Times New Roman"/>
          <w:sz w:val="24"/>
          <w:szCs w:val="24"/>
        </w:rPr>
        <w:t>            (c)  modify the orders and reduce or enhance the penalty; or</w:t>
      </w:r>
    </w:p>
    <w:p w14:paraId="3F25D211" w14:textId="77777777" w:rsidR="004808D4" w:rsidRDefault="002E1ACF" w:rsidP="008F2E11">
      <w:pPr>
        <w:spacing w:before="120" w:after="120" w:line="360" w:lineRule="auto"/>
        <w:jc w:val="both"/>
        <w:rPr>
          <w:rFonts w:ascii="Times New Roman" w:hAnsi="Times New Roman" w:cs="Times New Roman"/>
          <w:sz w:val="24"/>
          <w:szCs w:val="24"/>
        </w:rPr>
      </w:pPr>
      <w:r w:rsidRPr="002E1ACF">
        <w:rPr>
          <w:rFonts w:ascii="Times New Roman" w:hAnsi="Times New Roman" w:cs="Times New Roman"/>
          <w:sz w:val="24"/>
          <w:szCs w:val="24"/>
        </w:rPr>
        <w:t xml:space="preserve">            (d) set aside the order of penalty and remand the case to the competent authority, where it is satisfied that the proceedings by the competent authority or the </w:t>
      </w:r>
      <w:r w:rsidR="007C6CD4">
        <w:rPr>
          <w:rFonts w:ascii="Times New Roman" w:hAnsi="Times New Roman" w:cs="Times New Roman"/>
          <w:sz w:val="24"/>
          <w:szCs w:val="24"/>
        </w:rPr>
        <w:t>I</w:t>
      </w:r>
      <w:r w:rsidRPr="002E1ACF">
        <w:rPr>
          <w:rFonts w:ascii="Times New Roman" w:hAnsi="Times New Roman" w:cs="Times New Roman"/>
          <w:sz w:val="24"/>
          <w:szCs w:val="24"/>
        </w:rPr>
        <w:t xml:space="preserve">nquiry </w:t>
      </w:r>
      <w:r w:rsidR="007C6CD4">
        <w:rPr>
          <w:rFonts w:ascii="Times New Roman" w:hAnsi="Times New Roman" w:cs="Times New Roman"/>
          <w:sz w:val="24"/>
          <w:szCs w:val="24"/>
        </w:rPr>
        <w:t>O</w:t>
      </w:r>
      <w:r w:rsidRPr="002E1ACF">
        <w:rPr>
          <w:rFonts w:ascii="Times New Roman" w:hAnsi="Times New Roman" w:cs="Times New Roman"/>
          <w:sz w:val="24"/>
          <w:szCs w:val="24"/>
        </w:rPr>
        <w:t xml:space="preserve">fficer or </w:t>
      </w:r>
      <w:r w:rsidR="007C6CD4">
        <w:rPr>
          <w:rFonts w:ascii="Times New Roman" w:hAnsi="Times New Roman" w:cs="Times New Roman"/>
          <w:sz w:val="24"/>
          <w:szCs w:val="24"/>
        </w:rPr>
        <w:t>I</w:t>
      </w:r>
      <w:r w:rsidRPr="002E1ACF">
        <w:rPr>
          <w:rFonts w:ascii="Times New Roman" w:hAnsi="Times New Roman" w:cs="Times New Roman"/>
          <w:sz w:val="24"/>
          <w:szCs w:val="24"/>
        </w:rPr>
        <w:t xml:space="preserve">nquiry </w:t>
      </w:r>
      <w:r w:rsidR="007C6CD4">
        <w:rPr>
          <w:rFonts w:ascii="Times New Roman" w:hAnsi="Times New Roman" w:cs="Times New Roman"/>
          <w:sz w:val="24"/>
          <w:szCs w:val="24"/>
        </w:rPr>
        <w:t>C</w:t>
      </w:r>
      <w:r w:rsidRPr="002E1ACF">
        <w:rPr>
          <w:rFonts w:ascii="Times New Roman" w:hAnsi="Times New Roman" w:cs="Times New Roman"/>
          <w:sz w:val="24"/>
          <w:szCs w:val="24"/>
        </w:rPr>
        <w:t>ommittee, as the case may be, have not been conducted in accordance with the provisions of th</w:t>
      </w:r>
      <w:r w:rsidR="004808D4">
        <w:rPr>
          <w:rFonts w:ascii="Times New Roman" w:hAnsi="Times New Roman" w:cs="Times New Roman"/>
          <w:sz w:val="24"/>
          <w:szCs w:val="24"/>
        </w:rPr>
        <w:t xml:space="preserve">ese Regulations, </w:t>
      </w:r>
      <w:r w:rsidRPr="002E1ACF">
        <w:rPr>
          <w:rFonts w:ascii="Times New Roman" w:hAnsi="Times New Roman" w:cs="Times New Roman"/>
          <w:sz w:val="24"/>
          <w:szCs w:val="24"/>
        </w:rPr>
        <w:t>or the facts and merits of the case have been ignored, with the directions to either hold a </w:t>
      </w:r>
      <w:r w:rsidRPr="002E1ACF">
        <w:rPr>
          <w:rFonts w:ascii="Times New Roman" w:hAnsi="Times New Roman" w:cs="Times New Roman"/>
          <w:i/>
          <w:iCs/>
          <w:sz w:val="24"/>
          <w:szCs w:val="24"/>
        </w:rPr>
        <w:t>de novo</w:t>
      </w:r>
      <w:r w:rsidRPr="002E1ACF">
        <w:rPr>
          <w:rFonts w:ascii="Times New Roman" w:hAnsi="Times New Roman" w:cs="Times New Roman"/>
          <w:sz w:val="24"/>
          <w:szCs w:val="24"/>
        </w:rPr>
        <w:t> inquiry or to rectify the procedural lapses or irregularities in the proceedings:</w:t>
      </w:r>
    </w:p>
    <w:p w14:paraId="64E1D984" w14:textId="08F7CFF2" w:rsidR="004808D4" w:rsidRDefault="002E1ACF" w:rsidP="008F2E11">
      <w:pPr>
        <w:spacing w:before="120" w:after="120" w:line="360" w:lineRule="auto"/>
        <w:jc w:val="both"/>
        <w:rPr>
          <w:rFonts w:ascii="Times New Roman" w:hAnsi="Times New Roman" w:cs="Times New Roman"/>
          <w:sz w:val="24"/>
          <w:szCs w:val="24"/>
          <w:lang w:val="en-GB"/>
        </w:rPr>
      </w:pPr>
      <w:r w:rsidRPr="002E1ACF">
        <w:rPr>
          <w:rFonts w:ascii="Times New Roman" w:hAnsi="Times New Roman" w:cs="Times New Roman"/>
          <w:sz w:val="24"/>
          <w:szCs w:val="24"/>
          <w:lang w:val="en-GB"/>
        </w:rPr>
        <w:t>(3)</w:t>
      </w:r>
      <w:r w:rsidR="004808D4">
        <w:rPr>
          <w:rFonts w:ascii="Times New Roman" w:hAnsi="Times New Roman" w:cs="Times New Roman"/>
          <w:sz w:val="24"/>
          <w:szCs w:val="24"/>
          <w:lang w:val="en-GB"/>
        </w:rPr>
        <w:t xml:space="preserve"> </w:t>
      </w:r>
      <w:r w:rsidR="004808D4">
        <w:rPr>
          <w:rFonts w:ascii="Times New Roman" w:hAnsi="Times New Roman" w:cs="Times New Roman"/>
          <w:sz w:val="24"/>
          <w:szCs w:val="24"/>
        </w:rPr>
        <w:t xml:space="preserve">The </w:t>
      </w:r>
      <w:r w:rsidR="00E03E0C">
        <w:rPr>
          <w:rFonts w:ascii="Times New Roman" w:hAnsi="Times New Roman" w:cs="Times New Roman"/>
          <w:sz w:val="24"/>
          <w:szCs w:val="24"/>
        </w:rPr>
        <w:t>appellate</w:t>
      </w:r>
      <w:r w:rsidR="004808D4">
        <w:rPr>
          <w:rFonts w:ascii="Times New Roman" w:hAnsi="Times New Roman" w:cs="Times New Roman"/>
          <w:sz w:val="24"/>
          <w:szCs w:val="24"/>
        </w:rPr>
        <w:t xml:space="preserve"> authority may afford personal hearing to the accused, if deemed appropriate.</w:t>
      </w:r>
      <w:r w:rsidRPr="002E1ACF">
        <w:rPr>
          <w:rFonts w:ascii="Times New Roman" w:hAnsi="Times New Roman" w:cs="Times New Roman"/>
          <w:sz w:val="24"/>
          <w:szCs w:val="24"/>
          <w:lang w:val="en-GB"/>
        </w:rPr>
        <w:t>  </w:t>
      </w:r>
    </w:p>
    <w:p w14:paraId="13ECDD6B" w14:textId="58F60BDD" w:rsidR="002E1ACF" w:rsidRDefault="00E03E0C" w:rsidP="008F2E11">
      <w:pPr>
        <w:spacing w:before="120" w:after="120"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(4) </w:t>
      </w:r>
      <w:r w:rsidR="002E1ACF" w:rsidRPr="002E1ACF">
        <w:rPr>
          <w:rFonts w:ascii="Times New Roman" w:hAnsi="Times New Roman" w:cs="Times New Roman"/>
          <w:sz w:val="24"/>
          <w:szCs w:val="24"/>
          <w:lang w:val="en-GB"/>
        </w:rPr>
        <w:t>An appeal shall be made in the form of a petition, in writing, and shall set forth concisely the grounds of objection to the impugned order in a proper and temperate language.</w:t>
      </w:r>
    </w:p>
    <w:p w14:paraId="38CCAA55" w14:textId="135F1D50" w:rsidR="00221141" w:rsidRPr="002E1ACF" w:rsidRDefault="00221141" w:rsidP="008F2E11">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lang w:val="en-GB"/>
        </w:rPr>
        <w:t>(5) T</w:t>
      </w:r>
      <w:r w:rsidRPr="00221141">
        <w:rPr>
          <w:rFonts w:ascii="Times New Roman" w:hAnsi="Times New Roman" w:cs="Times New Roman"/>
          <w:sz w:val="24"/>
          <w:szCs w:val="24"/>
        </w:rPr>
        <w:t xml:space="preserve">here shall be only one appeal from the original order and the order of the </w:t>
      </w:r>
      <w:r>
        <w:rPr>
          <w:rFonts w:ascii="Times New Roman" w:hAnsi="Times New Roman" w:cs="Times New Roman"/>
          <w:sz w:val="24"/>
          <w:szCs w:val="24"/>
        </w:rPr>
        <w:t>a</w:t>
      </w:r>
      <w:r w:rsidRPr="00221141">
        <w:rPr>
          <w:rFonts w:ascii="Times New Roman" w:hAnsi="Times New Roman" w:cs="Times New Roman"/>
          <w:sz w:val="24"/>
          <w:szCs w:val="24"/>
        </w:rPr>
        <w:t xml:space="preserve">ppellate </w:t>
      </w:r>
      <w:r>
        <w:rPr>
          <w:rFonts w:ascii="Times New Roman" w:hAnsi="Times New Roman" w:cs="Times New Roman"/>
          <w:sz w:val="24"/>
          <w:szCs w:val="24"/>
        </w:rPr>
        <w:t>a</w:t>
      </w:r>
      <w:r w:rsidRPr="00221141">
        <w:rPr>
          <w:rFonts w:ascii="Times New Roman" w:hAnsi="Times New Roman" w:cs="Times New Roman"/>
          <w:sz w:val="24"/>
          <w:szCs w:val="24"/>
        </w:rPr>
        <w:t>uthority, in appeal, shall be final.</w:t>
      </w:r>
    </w:p>
    <w:p w14:paraId="63DF0B84" w14:textId="77777777" w:rsidR="00EA1463" w:rsidRDefault="002E1ACF" w:rsidP="008F2E11">
      <w:pPr>
        <w:spacing w:before="120" w:after="120" w:line="360" w:lineRule="auto"/>
        <w:jc w:val="both"/>
        <w:rPr>
          <w:rFonts w:ascii="Times New Roman" w:hAnsi="Times New Roman" w:cs="Times New Roman"/>
          <w:sz w:val="24"/>
          <w:szCs w:val="24"/>
        </w:rPr>
      </w:pPr>
      <w:r w:rsidRPr="002E1ACF">
        <w:rPr>
          <w:rFonts w:ascii="Times New Roman" w:hAnsi="Times New Roman" w:cs="Times New Roman"/>
          <w:b/>
          <w:bCs/>
          <w:sz w:val="24"/>
          <w:szCs w:val="24"/>
          <w:lang w:val="en-GB"/>
        </w:rPr>
        <w:t>1</w:t>
      </w:r>
      <w:r w:rsidR="008321A2">
        <w:rPr>
          <w:rFonts w:ascii="Times New Roman" w:hAnsi="Times New Roman" w:cs="Times New Roman"/>
          <w:b/>
          <w:bCs/>
          <w:sz w:val="24"/>
          <w:szCs w:val="24"/>
          <w:lang w:val="en-GB"/>
        </w:rPr>
        <w:t>1</w:t>
      </w:r>
      <w:r w:rsidRPr="002E1ACF">
        <w:rPr>
          <w:rFonts w:ascii="Times New Roman" w:hAnsi="Times New Roman" w:cs="Times New Roman"/>
          <w:b/>
          <w:bCs/>
          <w:sz w:val="24"/>
          <w:szCs w:val="24"/>
          <w:lang w:val="en-GB"/>
        </w:rPr>
        <w:t>. Revision</w:t>
      </w:r>
      <w:r w:rsidRPr="002E1ACF">
        <w:rPr>
          <w:rFonts w:ascii="Times New Roman" w:hAnsi="Times New Roman" w:cs="Times New Roman"/>
          <w:sz w:val="24"/>
          <w:szCs w:val="24"/>
          <w:lang w:val="en-GB"/>
        </w:rPr>
        <w:t xml:space="preserve">.– (1) The </w:t>
      </w:r>
      <w:r w:rsidR="006C6C5C">
        <w:rPr>
          <w:rFonts w:ascii="Times New Roman" w:hAnsi="Times New Roman" w:cs="Times New Roman"/>
          <w:sz w:val="24"/>
          <w:szCs w:val="24"/>
          <w:lang w:val="en-GB"/>
        </w:rPr>
        <w:t>Director General</w:t>
      </w:r>
      <w:r w:rsidRPr="002E1ACF">
        <w:rPr>
          <w:rFonts w:ascii="Times New Roman" w:hAnsi="Times New Roman" w:cs="Times New Roman"/>
          <w:sz w:val="24"/>
          <w:szCs w:val="24"/>
          <w:lang w:val="en-GB"/>
        </w:rPr>
        <w:t xml:space="preserve"> may call for the record of any proceedings within one year of the order of exoneration or imposition of a penalty, passed by the competent authority or </w:t>
      </w:r>
      <w:r w:rsidRPr="002E1ACF">
        <w:rPr>
          <w:rFonts w:ascii="Times New Roman" w:hAnsi="Times New Roman" w:cs="Times New Roman"/>
          <w:sz w:val="24"/>
          <w:szCs w:val="24"/>
          <w:lang w:val="en-GB"/>
        </w:rPr>
        <w:lastRenderedPageBreak/>
        <w:t>the order of appellate authority, as the case may be, for the purpose of satisfying himself as to the correctness, legality or propriety of such proceedings or order.</w:t>
      </w:r>
    </w:p>
    <w:p w14:paraId="22DF331D" w14:textId="4C834AF2" w:rsidR="002E1ACF" w:rsidRPr="002E1ACF" w:rsidRDefault="002E1ACF" w:rsidP="008F2E11">
      <w:pPr>
        <w:spacing w:before="120" w:after="120" w:line="360" w:lineRule="auto"/>
        <w:jc w:val="both"/>
        <w:rPr>
          <w:rFonts w:ascii="Times New Roman" w:hAnsi="Times New Roman" w:cs="Times New Roman"/>
          <w:sz w:val="24"/>
          <w:szCs w:val="24"/>
        </w:rPr>
      </w:pPr>
      <w:r w:rsidRPr="002E1ACF">
        <w:rPr>
          <w:rFonts w:ascii="Times New Roman" w:hAnsi="Times New Roman" w:cs="Times New Roman"/>
          <w:sz w:val="24"/>
          <w:szCs w:val="24"/>
          <w:lang w:val="en-GB"/>
        </w:rPr>
        <w:t xml:space="preserve">(2)  On examining the record of the case, </w:t>
      </w:r>
      <w:r w:rsidR="005E66E9">
        <w:rPr>
          <w:rFonts w:ascii="Times New Roman" w:hAnsi="Times New Roman" w:cs="Times New Roman"/>
          <w:sz w:val="24"/>
          <w:szCs w:val="24"/>
          <w:lang w:val="en-GB"/>
        </w:rPr>
        <w:t>he</w:t>
      </w:r>
      <w:r w:rsidRPr="002E1ACF">
        <w:rPr>
          <w:rFonts w:ascii="Times New Roman" w:hAnsi="Times New Roman" w:cs="Times New Roman"/>
          <w:sz w:val="24"/>
          <w:szCs w:val="24"/>
          <w:lang w:val="en-GB"/>
        </w:rPr>
        <w:t xml:space="preserve"> may–</w:t>
      </w:r>
    </w:p>
    <w:p w14:paraId="67B8A6B7" w14:textId="77777777" w:rsidR="002E1ACF" w:rsidRPr="002E1ACF" w:rsidRDefault="002E1ACF" w:rsidP="00F24516">
      <w:pPr>
        <w:spacing w:before="120" w:after="120" w:line="276" w:lineRule="auto"/>
        <w:jc w:val="both"/>
        <w:rPr>
          <w:rFonts w:ascii="Times New Roman" w:hAnsi="Times New Roman" w:cs="Times New Roman"/>
          <w:sz w:val="24"/>
          <w:szCs w:val="24"/>
        </w:rPr>
      </w:pPr>
      <w:r w:rsidRPr="002E1ACF">
        <w:rPr>
          <w:rFonts w:ascii="Times New Roman" w:hAnsi="Times New Roman" w:cs="Times New Roman"/>
          <w:sz w:val="24"/>
          <w:szCs w:val="24"/>
          <w:lang w:val="en-GB"/>
        </w:rPr>
        <w:t>               (</w:t>
      </w:r>
      <w:proofErr w:type="spellStart"/>
      <w:r w:rsidRPr="002E1ACF">
        <w:rPr>
          <w:rFonts w:ascii="Times New Roman" w:hAnsi="Times New Roman" w:cs="Times New Roman"/>
          <w:sz w:val="24"/>
          <w:szCs w:val="24"/>
          <w:lang w:val="en-GB"/>
        </w:rPr>
        <w:t>i</w:t>
      </w:r>
      <w:proofErr w:type="spellEnd"/>
      <w:r w:rsidRPr="002E1ACF">
        <w:rPr>
          <w:rFonts w:ascii="Times New Roman" w:hAnsi="Times New Roman" w:cs="Times New Roman"/>
          <w:sz w:val="24"/>
          <w:szCs w:val="24"/>
          <w:lang w:val="en-GB"/>
        </w:rPr>
        <w:t>)   uphold the orders of the competent authority or the appellate authority, as the case may be; or</w:t>
      </w:r>
    </w:p>
    <w:p w14:paraId="31E0B540" w14:textId="77777777" w:rsidR="002E1ACF" w:rsidRPr="002E1ACF" w:rsidRDefault="002E1ACF" w:rsidP="00F24516">
      <w:pPr>
        <w:spacing w:before="120" w:after="120" w:line="276" w:lineRule="auto"/>
        <w:jc w:val="both"/>
        <w:rPr>
          <w:rFonts w:ascii="Times New Roman" w:hAnsi="Times New Roman" w:cs="Times New Roman"/>
          <w:sz w:val="24"/>
          <w:szCs w:val="24"/>
        </w:rPr>
      </w:pPr>
      <w:r w:rsidRPr="002E1ACF">
        <w:rPr>
          <w:rFonts w:ascii="Times New Roman" w:hAnsi="Times New Roman" w:cs="Times New Roman"/>
          <w:sz w:val="24"/>
          <w:szCs w:val="24"/>
          <w:lang w:val="en-GB"/>
        </w:rPr>
        <w:t>              (ii)   order the competent authority to hold </w:t>
      </w:r>
      <w:r w:rsidRPr="002E1ACF">
        <w:rPr>
          <w:rFonts w:ascii="Times New Roman" w:hAnsi="Times New Roman" w:cs="Times New Roman"/>
          <w:i/>
          <w:iCs/>
          <w:sz w:val="24"/>
          <w:szCs w:val="24"/>
          <w:lang w:val="en-GB"/>
        </w:rPr>
        <w:t>de novo</w:t>
      </w:r>
      <w:r w:rsidRPr="002E1ACF">
        <w:rPr>
          <w:rFonts w:ascii="Times New Roman" w:hAnsi="Times New Roman" w:cs="Times New Roman"/>
          <w:sz w:val="24"/>
          <w:szCs w:val="24"/>
          <w:lang w:val="en-GB"/>
        </w:rPr>
        <w:t> inquiry; or</w:t>
      </w:r>
    </w:p>
    <w:p w14:paraId="149636AA" w14:textId="77777777" w:rsidR="002E1ACF" w:rsidRPr="002E1ACF" w:rsidRDefault="002E1ACF" w:rsidP="00F24516">
      <w:pPr>
        <w:spacing w:before="120" w:after="120" w:line="276" w:lineRule="auto"/>
        <w:jc w:val="both"/>
        <w:rPr>
          <w:rFonts w:ascii="Times New Roman" w:hAnsi="Times New Roman" w:cs="Times New Roman"/>
          <w:sz w:val="24"/>
          <w:szCs w:val="24"/>
        </w:rPr>
      </w:pPr>
      <w:r w:rsidRPr="002E1ACF">
        <w:rPr>
          <w:rFonts w:ascii="Times New Roman" w:hAnsi="Times New Roman" w:cs="Times New Roman"/>
          <w:sz w:val="24"/>
          <w:szCs w:val="24"/>
          <w:lang w:val="en-GB"/>
        </w:rPr>
        <w:t>             (iii)   impose or enhance a penalty or penalties:</w:t>
      </w:r>
    </w:p>
    <w:p w14:paraId="7BAD1742" w14:textId="3C0CBC33" w:rsidR="002E1ACF" w:rsidRPr="002E1ACF" w:rsidRDefault="002E1ACF" w:rsidP="00F24516">
      <w:pPr>
        <w:spacing w:before="120" w:after="120" w:line="276" w:lineRule="auto"/>
        <w:jc w:val="both"/>
        <w:rPr>
          <w:rFonts w:ascii="Times New Roman" w:hAnsi="Times New Roman" w:cs="Times New Roman"/>
          <w:sz w:val="24"/>
          <w:szCs w:val="24"/>
        </w:rPr>
      </w:pPr>
      <w:r w:rsidRPr="002E1ACF">
        <w:rPr>
          <w:rFonts w:ascii="Times New Roman" w:hAnsi="Times New Roman" w:cs="Times New Roman"/>
          <w:sz w:val="24"/>
          <w:szCs w:val="24"/>
          <w:lang w:val="en-GB"/>
        </w:rPr>
        <w:t>                           Provided that no order, prejudicial to the accused, shall be passed unless the accused has been given a reasonable opportunity of showing cause against the proposed action and an opportunity of personal hearing.</w:t>
      </w:r>
    </w:p>
    <w:p w14:paraId="2DF6208A" w14:textId="0548BA2A" w:rsidR="00EB058F" w:rsidRPr="00EB058F" w:rsidRDefault="00EB058F" w:rsidP="008F2E11">
      <w:pPr>
        <w:spacing w:before="120" w:after="120" w:line="360" w:lineRule="auto"/>
        <w:jc w:val="center"/>
        <w:rPr>
          <w:rFonts w:ascii="Times New Roman" w:hAnsi="Times New Roman" w:cs="Times New Roman"/>
          <w:b/>
          <w:bCs/>
          <w:sz w:val="24"/>
          <w:szCs w:val="24"/>
        </w:rPr>
      </w:pPr>
      <w:r w:rsidRPr="00EB058F">
        <w:rPr>
          <w:rFonts w:ascii="Times New Roman" w:hAnsi="Times New Roman" w:cs="Times New Roman"/>
          <w:b/>
          <w:bCs/>
          <w:sz w:val="24"/>
          <w:szCs w:val="24"/>
        </w:rPr>
        <w:t>Chapter II: Disciplinary Procedure for Contractual Employees</w:t>
      </w:r>
    </w:p>
    <w:p w14:paraId="7AC68A56" w14:textId="293F0FE2" w:rsidR="004172A4" w:rsidRDefault="001F492D" w:rsidP="008F2E11">
      <w:pPr>
        <w:spacing w:before="120" w:after="120" w:line="360" w:lineRule="auto"/>
        <w:jc w:val="both"/>
        <w:rPr>
          <w:rFonts w:ascii="Times New Roman" w:hAnsi="Times New Roman" w:cs="Times New Roman"/>
          <w:sz w:val="24"/>
          <w:szCs w:val="24"/>
        </w:rPr>
      </w:pPr>
      <w:r w:rsidRPr="001F492D">
        <w:rPr>
          <w:rFonts w:ascii="Times New Roman" w:hAnsi="Times New Roman" w:cs="Times New Roman"/>
          <w:b/>
          <w:bCs/>
          <w:sz w:val="24"/>
          <w:szCs w:val="24"/>
        </w:rPr>
        <w:t>1</w:t>
      </w:r>
      <w:r w:rsidR="009B447B">
        <w:rPr>
          <w:rFonts w:ascii="Times New Roman" w:hAnsi="Times New Roman" w:cs="Times New Roman"/>
          <w:b/>
          <w:bCs/>
          <w:sz w:val="24"/>
          <w:szCs w:val="24"/>
        </w:rPr>
        <w:t>2</w:t>
      </w:r>
      <w:r w:rsidRPr="001F492D">
        <w:rPr>
          <w:rFonts w:ascii="Times New Roman" w:hAnsi="Times New Roman" w:cs="Times New Roman"/>
          <w:b/>
          <w:bCs/>
          <w:sz w:val="24"/>
          <w:szCs w:val="24"/>
        </w:rPr>
        <w:t>. Procedure</w:t>
      </w:r>
      <w:r w:rsidR="006262CF">
        <w:rPr>
          <w:rFonts w:ascii="Times New Roman" w:hAnsi="Times New Roman" w:cs="Times New Roman"/>
          <w:b/>
          <w:bCs/>
          <w:sz w:val="24"/>
          <w:szCs w:val="24"/>
        </w:rPr>
        <w:t xml:space="preserve"> for Proceedings against Contractual Employees</w:t>
      </w:r>
      <w:r w:rsidRPr="001F492D">
        <w:rPr>
          <w:rFonts w:ascii="Times New Roman" w:hAnsi="Times New Roman" w:cs="Times New Roman"/>
          <w:b/>
          <w:bCs/>
          <w:sz w:val="24"/>
          <w:szCs w:val="24"/>
        </w:rPr>
        <w:t>.-</w:t>
      </w:r>
      <w:r>
        <w:rPr>
          <w:rFonts w:ascii="Times New Roman" w:hAnsi="Times New Roman" w:cs="Times New Roman"/>
          <w:sz w:val="24"/>
          <w:szCs w:val="24"/>
        </w:rPr>
        <w:t xml:space="preserve"> </w:t>
      </w:r>
      <w:r w:rsidR="004172A4">
        <w:rPr>
          <w:rFonts w:ascii="Times New Roman" w:hAnsi="Times New Roman" w:cs="Times New Roman"/>
          <w:sz w:val="24"/>
          <w:szCs w:val="24"/>
        </w:rPr>
        <w:t xml:space="preserve">(1) </w:t>
      </w:r>
      <w:r w:rsidR="00EB058F" w:rsidRPr="00EB058F">
        <w:rPr>
          <w:rFonts w:ascii="Times New Roman" w:hAnsi="Times New Roman" w:cs="Times New Roman"/>
          <w:sz w:val="24"/>
          <w:szCs w:val="24"/>
        </w:rPr>
        <w:t xml:space="preserve">Disciplinary action against contractual employees </w:t>
      </w:r>
      <w:r w:rsidR="004172A4">
        <w:rPr>
          <w:rFonts w:ascii="Times New Roman" w:hAnsi="Times New Roman" w:cs="Times New Roman"/>
          <w:sz w:val="24"/>
          <w:szCs w:val="24"/>
        </w:rPr>
        <w:t xml:space="preserve">(SPPP-1 to SPPP-5) </w:t>
      </w:r>
      <w:r w:rsidR="00EB058F" w:rsidRPr="00EB058F">
        <w:rPr>
          <w:rFonts w:ascii="Times New Roman" w:hAnsi="Times New Roman" w:cs="Times New Roman"/>
          <w:sz w:val="24"/>
          <w:szCs w:val="24"/>
        </w:rPr>
        <w:t>appointed under the PERA Special Pay Package shall be initiated and decided by the Director General, PERA.</w:t>
      </w:r>
    </w:p>
    <w:p w14:paraId="29F7158A" w14:textId="77777777" w:rsidR="00BE00F7" w:rsidRDefault="004172A4" w:rsidP="008F2E11">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(2) </w:t>
      </w:r>
      <w:r w:rsidR="00EB058F" w:rsidRPr="00EB058F">
        <w:rPr>
          <w:rFonts w:ascii="Times New Roman" w:hAnsi="Times New Roman" w:cs="Times New Roman"/>
          <w:sz w:val="24"/>
          <w:szCs w:val="24"/>
        </w:rPr>
        <w:t xml:space="preserve">The Director General may conduct a summary inquiry or delegate the inquiry to a designated officer. </w:t>
      </w:r>
    </w:p>
    <w:p w14:paraId="23D4026B" w14:textId="77777777" w:rsidR="00A6723F" w:rsidRDefault="00BE00F7" w:rsidP="008F2E11">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(3) </w:t>
      </w:r>
      <w:r w:rsidR="00EB058F" w:rsidRPr="00EB058F">
        <w:rPr>
          <w:rFonts w:ascii="Times New Roman" w:hAnsi="Times New Roman" w:cs="Times New Roman"/>
          <w:sz w:val="24"/>
          <w:szCs w:val="24"/>
        </w:rPr>
        <w:t xml:space="preserve">The contractual employee shall be given an opportunity to explain </w:t>
      </w:r>
      <w:r w:rsidR="00A6723F">
        <w:rPr>
          <w:rFonts w:ascii="Times New Roman" w:hAnsi="Times New Roman" w:cs="Times New Roman"/>
          <w:sz w:val="24"/>
          <w:szCs w:val="24"/>
        </w:rPr>
        <w:t>his</w:t>
      </w:r>
      <w:r w:rsidR="00EB058F" w:rsidRPr="00EB058F">
        <w:rPr>
          <w:rFonts w:ascii="Times New Roman" w:hAnsi="Times New Roman" w:cs="Times New Roman"/>
          <w:sz w:val="24"/>
          <w:szCs w:val="24"/>
        </w:rPr>
        <w:t xml:space="preserve"> position in writing or verbally. </w:t>
      </w:r>
    </w:p>
    <w:p w14:paraId="5EB536BE" w14:textId="52A094E0" w:rsidR="00A6723F" w:rsidRDefault="00A6723F" w:rsidP="008F2E11">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(4) Disciplinary action against contractual employees appointed at Enforcement Stations shall be initiated</w:t>
      </w:r>
      <w:r w:rsidR="003F394B">
        <w:rPr>
          <w:rFonts w:ascii="Times New Roman" w:hAnsi="Times New Roman" w:cs="Times New Roman"/>
          <w:sz w:val="24"/>
          <w:szCs w:val="24"/>
        </w:rPr>
        <w:t xml:space="preserve"> by Director General</w:t>
      </w:r>
      <w:r>
        <w:rPr>
          <w:rFonts w:ascii="Times New Roman" w:hAnsi="Times New Roman" w:cs="Times New Roman"/>
          <w:sz w:val="24"/>
          <w:szCs w:val="24"/>
        </w:rPr>
        <w:t xml:space="preserve"> either upon the recommendation of concerned Chairperson District Board or upon his own motion. </w:t>
      </w:r>
    </w:p>
    <w:p w14:paraId="54EB2D77" w14:textId="08358CEB" w:rsidR="00D76415" w:rsidRDefault="00A6723F" w:rsidP="008F2E11">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(5) </w:t>
      </w:r>
      <w:r w:rsidR="00EB058F" w:rsidRPr="00EB058F">
        <w:rPr>
          <w:rFonts w:ascii="Times New Roman" w:hAnsi="Times New Roman" w:cs="Times New Roman"/>
          <w:sz w:val="24"/>
          <w:szCs w:val="24"/>
        </w:rPr>
        <w:t>Based on the facts and the employee’s response, the Director General shall impose an appropriate penalty</w:t>
      </w:r>
      <w:r w:rsidR="00183307">
        <w:rPr>
          <w:rFonts w:ascii="Times New Roman" w:hAnsi="Times New Roman" w:cs="Times New Roman"/>
          <w:sz w:val="24"/>
          <w:szCs w:val="24"/>
        </w:rPr>
        <w:t>, including but not limited to holding the increment in salary</w:t>
      </w:r>
      <w:r w:rsidR="003F394B">
        <w:rPr>
          <w:rFonts w:ascii="Times New Roman" w:hAnsi="Times New Roman" w:cs="Times New Roman"/>
          <w:sz w:val="24"/>
          <w:szCs w:val="24"/>
        </w:rPr>
        <w:t>, if any,</w:t>
      </w:r>
      <w:r w:rsidR="00183307">
        <w:rPr>
          <w:rFonts w:ascii="Times New Roman" w:hAnsi="Times New Roman" w:cs="Times New Roman"/>
          <w:sz w:val="24"/>
          <w:szCs w:val="24"/>
        </w:rPr>
        <w:t xml:space="preserve"> and termination of contract.  </w:t>
      </w:r>
    </w:p>
    <w:p w14:paraId="1778249D" w14:textId="19347DBA" w:rsidR="00EB058F" w:rsidRDefault="00D76415" w:rsidP="008F2E11">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(6) </w:t>
      </w:r>
      <w:r w:rsidR="00183307" w:rsidRPr="00183307">
        <w:rPr>
          <w:rFonts w:ascii="Times New Roman" w:hAnsi="Times New Roman" w:cs="Times New Roman"/>
          <w:sz w:val="24"/>
          <w:szCs w:val="24"/>
        </w:rPr>
        <w:t>The order passed by the Director General under this Chapter shall be final and shall not be subject to appeal before any other authority</w:t>
      </w:r>
      <w:r w:rsidR="005B0734">
        <w:rPr>
          <w:rFonts w:ascii="Times New Roman" w:hAnsi="Times New Roman" w:cs="Times New Roman"/>
          <w:sz w:val="24"/>
          <w:szCs w:val="24"/>
        </w:rPr>
        <w:t>.</w:t>
      </w:r>
    </w:p>
    <w:p w14:paraId="4EE04A37" w14:textId="77777777" w:rsidR="005B0734" w:rsidRDefault="005B0734" w:rsidP="008F2E11">
      <w:pPr>
        <w:spacing w:before="120" w:after="120" w:line="360" w:lineRule="auto"/>
        <w:jc w:val="both"/>
        <w:rPr>
          <w:rFonts w:ascii="Times New Roman" w:hAnsi="Times New Roman" w:cs="Times New Roman"/>
          <w:sz w:val="24"/>
          <w:szCs w:val="24"/>
        </w:rPr>
      </w:pPr>
    </w:p>
    <w:p w14:paraId="513799B7" w14:textId="77777777" w:rsidR="005B0734" w:rsidRPr="00EB058F" w:rsidRDefault="005B0734" w:rsidP="008F2E11">
      <w:pPr>
        <w:spacing w:before="120" w:after="120" w:line="360" w:lineRule="auto"/>
        <w:jc w:val="both"/>
        <w:rPr>
          <w:rFonts w:ascii="Times New Roman" w:hAnsi="Times New Roman" w:cs="Times New Roman"/>
          <w:sz w:val="24"/>
          <w:szCs w:val="24"/>
        </w:rPr>
      </w:pPr>
    </w:p>
    <w:p w14:paraId="77215148" w14:textId="77777777" w:rsidR="00EB058F" w:rsidRPr="00EB058F" w:rsidRDefault="00EB058F" w:rsidP="008F2E11">
      <w:pPr>
        <w:spacing w:before="120" w:after="120" w:line="360" w:lineRule="auto"/>
        <w:jc w:val="center"/>
        <w:rPr>
          <w:rFonts w:ascii="Times New Roman" w:hAnsi="Times New Roman" w:cs="Times New Roman"/>
          <w:b/>
          <w:bCs/>
          <w:sz w:val="24"/>
          <w:szCs w:val="24"/>
        </w:rPr>
      </w:pPr>
      <w:r w:rsidRPr="00EB058F">
        <w:rPr>
          <w:rFonts w:ascii="Times New Roman" w:hAnsi="Times New Roman" w:cs="Times New Roman"/>
          <w:b/>
          <w:bCs/>
          <w:sz w:val="24"/>
          <w:szCs w:val="24"/>
        </w:rPr>
        <w:lastRenderedPageBreak/>
        <w:t xml:space="preserve">Chapter III: Disciplinary Procedure for </w:t>
      </w:r>
      <w:proofErr w:type="spellStart"/>
      <w:r w:rsidRPr="00EB058F">
        <w:rPr>
          <w:rFonts w:ascii="Times New Roman" w:hAnsi="Times New Roman" w:cs="Times New Roman"/>
          <w:b/>
          <w:bCs/>
          <w:sz w:val="24"/>
          <w:szCs w:val="24"/>
        </w:rPr>
        <w:t>Deputationists</w:t>
      </w:r>
      <w:proofErr w:type="spellEnd"/>
    </w:p>
    <w:p w14:paraId="58A9BB70" w14:textId="61F95ABA" w:rsidR="00013BC0" w:rsidRDefault="00F66DE5" w:rsidP="008F2E11">
      <w:pPr>
        <w:spacing w:before="120" w:after="120" w:line="360" w:lineRule="auto"/>
        <w:jc w:val="both"/>
        <w:rPr>
          <w:rFonts w:ascii="Times New Roman" w:hAnsi="Times New Roman" w:cs="Times New Roman"/>
          <w:sz w:val="24"/>
          <w:szCs w:val="24"/>
        </w:rPr>
      </w:pPr>
      <w:r w:rsidRPr="00F66DE5">
        <w:rPr>
          <w:rFonts w:ascii="Times New Roman" w:hAnsi="Times New Roman" w:cs="Times New Roman"/>
          <w:b/>
          <w:bCs/>
          <w:sz w:val="24"/>
          <w:szCs w:val="24"/>
        </w:rPr>
        <w:t>1</w:t>
      </w:r>
      <w:r w:rsidR="009B447B">
        <w:rPr>
          <w:rFonts w:ascii="Times New Roman" w:hAnsi="Times New Roman" w:cs="Times New Roman"/>
          <w:b/>
          <w:bCs/>
          <w:sz w:val="24"/>
          <w:szCs w:val="24"/>
        </w:rPr>
        <w:t>3</w:t>
      </w:r>
      <w:r w:rsidRPr="00F66DE5">
        <w:rPr>
          <w:rFonts w:ascii="Times New Roman" w:hAnsi="Times New Roman" w:cs="Times New Roman"/>
          <w:b/>
          <w:bCs/>
          <w:sz w:val="24"/>
          <w:szCs w:val="24"/>
        </w:rPr>
        <w:t xml:space="preserve">. Procedure for </w:t>
      </w:r>
      <w:proofErr w:type="spellStart"/>
      <w:r w:rsidRPr="00F66DE5">
        <w:rPr>
          <w:rFonts w:ascii="Times New Roman" w:hAnsi="Times New Roman" w:cs="Times New Roman"/>
          <w:b/>
          <w:bCs/>
          <w:sz w:val="24"/>
          <w:szCs w:val="24"/>
        </w:rPr>
        <w:t>Deputationists</w:t>
      </w:r>
      <w:proofErr w:type="spellEnd"/>
      <w:r w:rsidRPr="00F66DE5">
        <w:rPr>
          <w:rFonts w:ascii="Times New Roman" w:hAnsi="Times New Roman" w:cs="Times New Roman"/>
          <w:b/>
          <w:bCs/>
          <w:sz w:val="24"/>
          <w:szCs w:val="24"/>
        </w:rPr>
        <w:t>.-</w:t>
      </w:r>
      <w:r>
        <w:rPr>
          <w:rFonts w:ascii="Times New Roman" w:hAnsi="Times New Roman" w:cs="Times New Roman"/>
          <w:sz w:val="24"/>
          <w:szCs w:val="24"/>
        </w:rPr>
        <w:t xml:space="preserve"> </w:t>
      </w:r>
      <w:r w:rsidR="009B2CDC">
        <w:rPr>
          <w:rFonts w:ascii="Times New Roman" w:hAnsi="Times New Roman" w:cs="Times New Roman"/>
          <w:sz w:val="24"/>
          <w:szCs w:val="24"/>
        </w:rPr>
        <w:t xml:space="preserve">(1) </w:t>
      </w:r>
      <w:r w:rsidR="00FB5C85" w:rsidRPr="00FB5C85">
        <w:rPr>
          <w:rFonts w:ascii="Times New Roman" w:hAnsi="Times New Roman" w:cs="Times New Roman"/>
          <w:sz w:val="24"/>
          <w:szCs w:val="24"/>
        </w:rPr>
        <w:t xml:space="preserve">Employees serving </w:t>
      </w:r>
      <w:r w:rsidR="00DC4D69">
        <w:rPr>
          <w:rFonts w:ascii="Times New Roman" w:hAnsi="Times New Roman" w:cs="Times New Roman"/>
          <w:sz w:val="24"/>
          <w:szCs w:val="24"/>
        </w:rPr>
        <w:t xml:space="preserve">in PERA </w:t>
      </w:r>
      <w:r w:rsidR="00FB5C85" w:rsidRPr="00FB5C85">
        <w:rPr>
          <w:rFonts w:ascii="Times New Roman" w:hAnsi="Times New Roman" w:cs="Times New Roman"/>
          <w:sz w:val="24"/>
          <w:szCs w:val="24"/>
        </w:rPr>
        <w:t>on deputation shall be governed by the E</w:t>
      </w:r>
      <w:r w:rsidR="005B0734">
        <w:rPr>
          <w:rFonts w:ascii="Times New Roman" w:hAnsi="Times New Roman" w:cs="Times New Roman"/>
          <w:sz w:val="24"/>
          <w:szCs w:val="24"/>
        </w:rPr>
        <w:t>&amp;</w:t>
      </w:r>
      <w:r w:rsidR="00FB5C85" w:rsidRPr="00FB5C85">
        <w:rPr>
          <w:rFonts w:ascii="Times New Roman" w:hAnsi="Times New Roman" w:cs="Times New Roman"/>
          <w:sz w:val="24"/>
          <w:szCs w:val="24"/>
        </w:rPr>
        <w:t>D Rules of their respective parent organizations, unless otherwise provided by any law, rules, or regulations for the time being in force.</w:t>
      </w:r>
    </w:p>
    <w:p w14:paraId="264586BB" w14:textId="71FCD571" w:rsidR="004646A4" w:rsidRDefault="00013BC0" w:rsidP="008F2E11">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(2) </w:t>
      </w:r>
      <w:r w:rsidR="00C62F3B">
        <w:rPr>
          <w:rFonts w:ascii="Times New Roman" w:hAnsi="Times New Roman" w:cs="Times New Roman"/>
          <w:sz w:val="24"/>
          <w:szCs w:val="24"/>
        </w:rPr>
        <w:t xml:space="preserve">Director General PERA or </w:t>
      </w:r>
      <w:r w:rsidR="000A6FA0">
        <w:rPr>
          <w:rFonts w:ascii="Times New Roman" w:hAnsi="Times New Roman" w:cs="Times New Roman"/>
          <w:sz w:val="24"/>
          <w:szCs w:val="24"/>
        </w:rPr>
        <w:t xml:space="preserve">Chairperson District Board / </w:t>
      </w:r>
      <w:r w:rsidR="00C62F3B">
        <w:rPr>
          <w:rFonts w:ascii="Times New Roman" w:hAnsi="Times New Roman" w:cs="Times New Roman"/>
          <w:sz w:val="24"/>
          <w:szCs w:val="24"/>
        </w:rPr>
        <w:t>Deputy Commissioner, as the case may be, may</w:t>
      </w:r>
      <w:r w:rsidR="00EB058F" w:rsidRPr="00EB058F">
        <w:rPr>
          <w:rFonts w:ascii="Times New Roman" w:hAnsi="Times New Roman" w:cs="Times New Roman"/>
          <w:sz w:val="24"/>
          <w:szCs w:val="24"/>
        </w:rPr>
        <w:t xml:space="preserve"> initiate disciplinary proceedings and refer the case to the parent department for final action. </w:t>
      </w:r>
    </w:p>
    <w:p w14:paraId="08DC36C3" w14:textId="41411E82" w:rsidR="00EB058F" w:rsidRDefault="004646A4" w:rsidP="008F2E11">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(3) </w:t>
      </w:r>
      <w:r w:rsidR="002C0C7E">
        <w:rPr>
          <w:rFonts w:ascii="Times New Roman" w:hAnsi="Times New Roman" w:cs="Times New Roman"/>
          <w:sz w:val="24"/>
          <w:szCs w:val="24"/>
        </w:rPr>
        <w:t>As an</w:t>
      </w:r>
      <w:r w:rsidR="00EB058F" w:rsidRPr="00EB058F">
        <w:rPr>
          <w:rFonts w:ascii="Times New Roman" w:hAnsi="Times New Roman" w:cs="Times New Roman"/>
          <w:sz w:val="24"/>
          <w:szCs w:val="24"/>
        </w:rPr>
        <w:t xml:space="preserve"> administrative measure, </w:t>
      </w:r>
      <w:r w:rsidR="00C62F3B">
        <w:rPr>
          <w:rFonts w:ascii="Times New Roman" w:hAnsi="Times New Roman" w:cs="Times New Roman"/>
          <w:sz w:val="24"/>
          <w:szCs w:val="24"/>
        </w:rPr>
        <w:t xml:space="preserve">Director General PERA or </w:t>
      </w:r>
      <w:r w:rsidR="000A6FA0">
        <w:rPr>
          <w:rFonts w:ascii="Times New Roman" w:hAnsi="Times New Roman" w:cs="Times New Roman"/>
          <w:sz w:val="24"/>
          <w:szCs w:val="24"/>
        </w:rPr>
        <w:t xml:space="preserve">Chairperson District Board / </w:t>
      </w:r>
      <w:r w:rsidR="00C62F3B">
        <w:rPr>
          <w:rFonts w:ascii="Times New Roman" w:hAnsi="Times New Roman" w:cs="Times New Roman"/>
          <w:sz w:val="24"/>
          <w:szCs w:val="24"/>
        </w:rPr>
        <w:t xml:space="preserve">Deputy Commissioner, as the case may be, </w:t>
      </w:r>
      <w:r w:rsidR="00EB058F" w:rsidRPr="00EB058F">
        <w:rPr>
          <w:rFonts w:ascii="Times New Roman" w:hAnsi="Times New Roman" w:cs="Times New Roman"/>
          <w:sz w:val="24"/>
          <w:szCs w:val="24"/>
        </w:rPr>
        <w:t>may temporarily suspend or relieve the deputationist employee, pending further action by the parent department.</w:t>
      </w:r>
    </w:p>
    <w:p w14:paraId="19FB1C17" w14:textId="7D53F8EF" w:rsidR="009E5656" w:rsidRDefault="009E5656" w:rsidP="008F2E11">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(4) </w:t>
      </w:r>
      <w:r w:rsidR="00A9640F" w:rsidRPr="00A9640F">
        <w:rPr>
          <w:rFonts w:ascii="Times New Roman" w:hAnsi="Times New Roman" w:cs="Times New Roman"/>
          <w:sz w:val="24"/>
          <w:szCs w:val="24"/>
        </w:rPr>
        <w:t xml:space="preserve">All field employees, regardless of their grade or designation, may be directly relieved to PERA Headquarters by the concerned </w:t>
      </w:r>
      <w:r w:rsidR="00967BC4">
        <w:rPr>
          <w:rFonts w:ascii="Times New Roman" w:hAnsi="Times New Roman" w:cs="Times New Roman"/>
          <w:sz w:val="24"/>
          <w:szCs w:val="24"/>
        </w:rPr>
        <w:t xml:space="preserve">Chairperson District Board / </w:t>
      </w:r>
      <w:r w:rsidR="00A9640F" w:rsidRPr="00A9640F">
        <w:rPr>
          <w:rFonts w:ascii="Times New Roman" w:hAnsi="Times New Roman" w:cs="Times New Roman"/>
          <w:sz w:val="24"/>
          <w:szCs w:val="24"/>
        </w:rPr>
        <w:t>Deputy Commissioner for the purpose of initiating or conducting disciplinary proceedings.</w:t>
      </w:r>
    </w:p>
    <w:p w14:paraId="21584EBE" w14:textId="5963F12C" w:rsidR="00E72433" w:rsidRPr="00E72433" w:rsidRDefault="00E72433" w:rsidP="00E72433">
      <w:pPr>
        <w:tabs>
          <w:tab w:val="left" w:pos="709"/>
        </w:tabs>
        <w:spacing w:before="120" w:after="120" w:line="360" w:lineRule="auto"/>
        <w:jc w:val="center"/>
        <w:rPr>
          <w:rFonts w:ascii="Times New Roman" w:hAnsi="Times New Roman" w:cs="Times New Roman"/>
          <w:b/>
          <w:bCs/>
          <w:sz w:val="24"/>
          <w:szCs w:val="24"/>
        </w:rPr>
      </w:pPr>
      <w:r w:rsidRPr="00E72433">
        <w:rPr>
          <w:rFonts w:ascii="Times New Roman" w:hAnsi="Times New Roman" w:cs="Times New Roman"/>
          <w:b/>
          <w:bCs/>
          <w:sz w:val="24"/>
          <w:szCs w:val="24"/>
        </w:rPr>
        <w:t>Chapter IV: Miscellaneous</w:t>
      </w:r>
    </w:p>
    <w:p w14:paraId="69C277AA" w14:textId="5B323509" w:rsidR="006A4538" w:rsidRPr="00EB058F" w:rsidRDefault="006A4538" w:rsidP="008F2E11">
      <w:pPr>
        <w:spacing w:before="120" w:after="120" w:line="360" w:lineRule="auto"/>
        <w:jc w:val="both"/>
        <w:rPr>
          <w:rFonts w:ascii="Times New Roman" w:hAnsi="Times New Roman" w:cs="Times New Roman"/>
          <w:sz w:val="24"/>
          <w:szCs w:val="24"/>
          <w:lang w:val="en-GB"/>
        </w:rPr>
      </w:pPr>
      <w:r w:rsidRPr="002E1ACF">
        <w:rPr>
          <w:rFonts w:ascii="Times New Roman" w:hAnsi="Times New Roman" w:cs="Times New Roman"/>
          <w:b/>
          <w:bCs/>
          <w:sz w:val="24"/>
          <w:szCs w:val="24"/>
          <w:lang w:val="en-GB"/>
        </w:rPr>
        <w:t>1</w:t>
      </w:r>
      <w:r w:rsidR="009B447B">
        <w:rPr>
          <w:rFonts w:ascii="Times New Roman" w:hAnsi="Times New Roman" w:cs="Times New Roman"/>
          <w:b/>
          <w:bCs/>
          <w:sz w:val="24"/>
          <w:szCs w:val="24"/>
          <w:lang w:val="en-GB"/>
        </w:rPr>
        <w:t>4</w:t>
      </w:r>
      <w:r w:rsidRPr="002E1ACF">
        <w:rPr>
          <w:rFonts w:ascii="Times New Roman" w:hAnsi="Times New Roman" w:cs="Times New Roman"/>
          <w:b/>
          <w:bCs/>
          <w:sz w:val="24"/>
          <w:szCs w:val="24"/>
          <w:lang w:val="en-GB"/>
        </w:rPr>
        <w:t>.</w:t>
      </w:r>
      <w:r w:rsidRPr="002E1ACF">
        <w:rPr>
          <w:rFonts w:ascii="Times New Roman" w:hAnsi="Times New Roman" w:cs="Times New Roman"/>
          <w:sz w:val="24"/>
          <w:szCs w:val="24"/>
          <w:lang w:val="en-GB"/>
        </w:rPr>
        <w:t> </w:t>
      </w:r>
      <w:r w:rsidRPr="002E1ACF">
        <w:rPr>
          <w:rFonts w:ascii="Times New Roman" w:hAnsi="Times New Roman" w:cs="Times New Roman"/>
          <w:b/>
          <w:bCs/>
          <w:sz w:val="24"/>
          <w:szCs w:val="24"/>
          <w:lang w:val="en-GB"/>
        </w:rPr>
        <w:t xml:space="preserve">Appearance of </w:t>
      </w:r>
      <w:r>
        <w:rPr>
          <w:rFonts w:ascii="Times New Roman" w:hAnsi="Times New Roman" w:cs="Times New Roman"/>
          <w:b/>
          <w:bCs/>
          <w:sz w:val="24"/>
          <w:szCs w:val="24"/>
          <w:lang w:val="en-GB"/>
        </w:rPr>
        <w:t>C</w:t>
      </w:r>
      <w:r w:rsidRPr="002E1ACF">
        <w:rPr>
          <w:rFonts w:ascii="Times New Roman" w:hAnsi="Times New Roman" w:cs="Times New Roman"/>
          <w:b/>
          <w:bCs/>
          <w:sz w:val="24"/>
          <w:szCs w:val="24"/>
          <w:lang w:val="en-GB"/>
        </w:rPr>
        <w:t>ounsel</w:t>
      </w:r>
      <w:r w:rsidRPr="002E1ACF">
        <w:rPr>
          <w:rFonts w:ascii="Times New Roman" w:hAnsi="Times New Roman" w:cs="Times New Roman"/>
          <w:sz w:val="24"/>
          <w:szCs w:val="24"/>
          <w:lang w:val="en-GB"/>
        </w:rPr>
        <w:t>.– </w:t>
      </w:r>
      <w:r>
        <w:rPr>
          <w:rFonts w:ascii="Times New Roman" w:hAnsi="Times New Roman" w:cs="Times New Roman"/>
          <w:sz w:val="24"/>
          <w:szCs w:val="24"/>
          <w:lang w:val="en-GB"/>
        </w:rPr>
        <w:t>N</w:t>
      </w:r>
      <w:r w:rsidRPr="00EC6764">
        <w:rPr>
          <w:rFonts w:ascii="Times New Roman" w:hAnsi="Times New Roman" w:cs="Times New Roman"/>
          <w:sz w:val="24"/>
          <w:szCs w:val="24"/>
          <w:lang w:val="en-GB"/>
        </w:rPr>
        <w:t>o party to any proceedings under the</w:t>
      </w:r>
      <w:r>
        <w:rPr>
          <w:rFonts w:ascii="Times New Roman" w:hAnsi="Times New Roman" w:cs="Times New Roman"/>
          <w:sz w:val="24"/>
          <w:szCs w:val="24"/>
          <w:lang w:val="en-GB"/>
        </w:rPr>
        <w:t>se Regulations</w:t>
      </w:r>
      <w:r w:rsidRPr="00EC6764">
        <w:rPr>
          <w:rFonts w:ascii="Times New Roman" w:hAnsi="Times New Roman" w:cs="Times New Roman"/>
          <w:sz w:val="24"/>
          <w:szCs w:val="24"/>
          <w:lang w:val="en-GB"/>
        </w:rPr>
        <w:t xml:space="preserve"> before the </w:t>
      </w:r>
      <w:r>
        <w:rPr>
          <w:rFonts w:ascii="Times New Roman" w:hAnsi="Times New Roman" w:cs="Times New Roman"/>
          <w:sz w:val="24"/>
          <w:szCs w:val="24"/>
          <w:lang w:val="en-GB"/>
        </w:rPr>
        <w:t xml:space="preserve">competent </w:t>
      </w:r>
      <w:r w:rsidRPr="00EC6764">
        <w:rPr>
          <w:rFonts w:ascii="Times New Roman" w:hAnsi="Times New Roman" w:cs="Times New Roman"/>
          <w:sz w:val="24"/>
          <w:szCs w:val="24"/>
          <w:lang w:val="en-GB"/>
        </w:rPr>
        <w:t>authority</w:t>
      </w:r>
      <w:r>
        <w:rPr>
          <w:rFonts w:ascii="Times New Roman" w:hAnsi="Times New Roman" w:cs="Times New Roman"/>
          <w:sz w:val="24"/>
          <w:szCs w:val="24"/>
          <w:lang w:val="en-GB"/>
        </w:rPr>
        <w:t>, appellate authority,</w:t>
      </w:r>
      <w:r w:rsidRPr="00EC6764">
        <w:rPr>
          <w:rFonts w:ascii="Times New Roman" w:hAnsi="Times New Roman" w:cs="Times New Roman"/>
          <w:sz w:val="24"/>
          <w:szCs w:val="24"/>
          <w:lang w:val="en-GB"/>
        </w:rPr>
        <w:t xml:space="preserve"> Inquiry Officer </w:t>
      </w:r>
      <w:r>
        <w:rPr>
          <w:rFonts w:ascii="Times New Roman" w:hAnsi="Times New Roman" w:cs="Times New Roman"/>
          <w:sz w:val="24"/>
          <w:szCs w:val="24"/>
          <w:lang w:val="en-GB"/>
        </w:rPr>
        <w:t xml:space="preserve">or Inquiry Committee </w:t>
      </w:r>
      <w:r w:rsidRPr="00EC6764">
        <w:rPr>
          <w:rFonts w:ascii="Times New Roman" w:hAnsi="Times New Roman" w:cs="Times New Roman"/>
          <w:sz w:val="24"/>
          <w:szCs w:val="24"/>
          <w:lang w:val="en-GB"/>
        </w:rPr>
        <w:t>shall be represented by an Advocate.</w:t>
      </w:r>
    </w:p>
    <w:p w14:paraId="68123716" w14:textId="1CAE7782" w:rsidR="006B2D31" w:rsidRDefault="00942AAB" w:rsidP="008F2E11">
      <w:pPr>
        <w:spacing w:before="120" w:after="120"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15</w:t>
      </w:r>
      <w:r w:rsidR="00A02020" w:rsidRPr="00942AAB">
        <w:rPr>
          <w:rFonts w:ascii="Times New Roman" w:hAnsi="Times New Roman" w:cs="Times New Roman"/>
          <w:b/>
          <w:bCs/>
          <w:color w:val="000000" w:themeColor="text1"/>
          <w:sz w:val="24"/>
          <w:szCs w:val="24"/>
        </w:rPr>
        <w:t>.</w:t>
      </w:r>
      <w:r w:rsidR="00A02020" w:rsidRPr="00942AAB">
        <w:rPr>
          <w:rFonts w:ascii="Times New Roman" w:hAnsi="Times New Roman" w:cs="Times New Roman"/>
          <w:color w:val="000000" w:themeColor="text1"/>
          <w:sz w:val="24"/>
          <w:szCs w:val="24"/>
        </w:rPr>
        <w:t> </w:t>
      </w:r>
      <w:r w:rsidR="00A02020" w:rsidRPr="00942AAB">
        <w:rPr>
          <w:rFonts w:ascii="Times New Roman" w:hAnsi="Times New Roman" w:cs="Times New Roman"/>
          <w:b/>
          <w:bCs/>
          <w:color w:val="000000" w:themeColor="text1"/>
          <w:sz w:val="24"/>
          <w:szCs w:val="24"/>
        </w:rPr>
        <w:t>Indemnity</w:t>
      </w:r>
      <w:r w:rsidR="00A02020" w:rsidRPr="00942AAB">
        <w:rPr>
          <w:rFonts w:ascii="Times New Roman" w:hAnsi="Times New Roman" w:cs="Times New Roman"/>
          <w:color w:val="000000" w:themeColor="text1"/>
          <w:sz w:val="24"/>
          <w:szCs w:val="24"/>
        </w:rPr>
        <w:t>.– No suit, prosecution or other legal proceedings shall lie against the competent authority or any other authority for anything done or intended to be done in good faith under th</w:t>
      </w:r>
      <w:r w:rsidR="00B00D22" w:rsidRPr="00942AAB">
        <w:rPr>
          <w:rFonts w:ascii="Times New Roman" w:hAnsi="Times New Roman" w:cs="Times New Roman"/>
          <w:color w:val="000000" w:themeColor="text1"/>
          <w:sz w:val="24"/>
          <w:szCs w:val="24"/>
        </w:rPr>
        <w:t>ese Regulations.</w:t>
      </w:r>
    </w:p>
    <w:p w14:paraId="6C2B7B9C" w14:textId="77777777" w:rsidR="006B2D31" w:rsidRDefault="006B2D3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2FB2FC6B" w14:textId="7AF602DF" w:rsidR="00BE7029" w:rsidRPr="00B42750" w:rsidRDefault="00BE7029" w:rsidP="00EC10E2">
      <w:pPr>
        <w:spacing w:before="120" w:after="120" w:line="360" w:lineRule="auto"/>
        <w:ind w:left="7920"/>
        <w:jc w:val="center"/>
        <w:rPr>
          <w:rFonts w:ascii="Times New Roman" w:hAnsi="Times New Roman" w:cs="Times New Roman"/>
          <w:b/>
          <w:bCs/>
          <w:color w:val="000000" w:themeColor="text1"/>
          <w:sz w:val="24"/>
          <w:szCs w:val="24"/>
        </w:rPr>
      </w:pPr>
      <w:r w:rsidRPr="00B42750">
        <w:rPr>
          <w:rFonts w:ascii="Times New Roman" w:hAnsi="Times New Roman" w:cs="Times New Roman"/>
          <w:b/>
          <w:bCs/>
          <w:color w:val="000000" w:themeColor="text1"/>
          <w:sz w:val="24"/>
          <w:szCs w:val="24"/>
        </w:rPr>
        <w:lastRenderedPageBreak/>
        <w:t>Schedule-I</w:t>
      </w:r>
    </w:p>
    <w:p w14:paraId="41E59818" w14:textId="119637BD" w:rsidR="006B2D31" w:rsidRPr="00F57CE6" w:rsidRDefault="00BE7029" w:rsidP="00E73AE9">
      <w:pPr>
        <w:spacing w:before="120" w:after="120" w:line="360" w:lineRule="auto"/>
        <w:jc w:val="center"/>
        <w:rPr>
          <w:rFonts w:ascii="Times New Roman" w:hAnsi="Times New Roman" w:cs="Times New Roman"/>
          <w:b/>
          <w:bCs/>
          <w:color w:val="000000" w:themeColor="text1"/>
          <w:sz w:val="28"/>
          <w:szCs w:val="28"/>
          <w:u w:val="single"/>
        </w:rPr>
      </w:pPr>
      <w:r w:rsidRPr="00F57CE6">
        <w:rPr>
          <w:rFonts w:ascii="Times New Roman" w:hAnsi="Times New Roman" w:cs="Times New Roman"/>
          <w:b/>
          <w:bCs/>
          <w:color w:val="000000" w:themeColor="text1"/>
          <w:sz w:val="28"/>
          <w:szCs w:val="28"/>
          <w:u w:val="single"/>
        </w:rPr>
        <w:t>Competent and Appellate Authorities</w:t>
      </w:r>
      <w:r w:rsidR="003157F1">
        <w:rPr>
          <w:rFonts w:ascii="Times New Roman" w:hAnsi="Times New Roman" w:cs="Times New Roman"/>
          <w:b/>
          <w:bCs/>
          <w:color w:val="000000" w:themeColor="text1"/>
          <w:sz w:val="28"/>
          <w:szCs w:val="28"/>
          <w:u w:val="single"/>
        </w:rPr>
        <w:t xml:space="preserve"> for Employees of Directorate General</w:t>
      </w:r>
    </w:p>
    <w:tbl>
      <w:tblPr>
        <w:tblStyle w:val="TableGrid"/>
        <w:tblW w:w="9744" w:type="dxa"/>
        <w:tblLook w:val="04A0" w:firstRow="1" w:lastRow="0" w:firstColumn="1" w:lastColumn="0" w:noHBand="0" w:noVBand="1"/>
      </w:tblPr>
      <w:tblGrid>
        <w:gridCol w:w="3248"/>
        <w:gridCol w:w="3248"/>
        <w:gridCol w:w="3248"/>
      </w:tblGrid>
      <w:tr w:rsidR="006B2D31" w14:paraId="06193B5E" w14:textId="77777777" w:rsidTr="00951931">
        <w:trPr>
          <w:trHeight w:val="1129"/>
        </w:trPr>
        <w:tc>
          <w:tcPr>
            <w:tcW w:w="3248" w:type="dxa"/>
            <w:vAlign w:val="center"/>
          </w:tcPr>
          <w:p w14:paraId="5E65CA0A" w14:textId="1E4B5D0E" w:rsidR="006B2D31" w:rsidRPr="00E73AE9" w:rsidRDefault="00446D03" w:rsidP="00951931">
            <w:pPr>
              <w:spacing w:before="120" w:after="120"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Employee</w:t>
            </w:r>
          </w:p>
        </w:tc>
        <w:tc>
          <w:tcPr>
            <w:tcW w:w="3248" w:type="dxa"/>
            <w:vAlign w:val="center"/>
          </w:tcPr>
          <w:p w14:paraId="0204D481" w14:textId="77777777" w:rsidR="006B2D31" w:rsidRPr="00E73AE9" w:rsidRDefault="006B2D31" w:rsidP="00951931">
            <w:pPr>
              <w:spacing w:before="120" w:after="120" w:line="360" w:lineRule="auto"/>
              <w:jc w:val="center"/>
              <w:rPr>
                <w:rFonts w:ascii="Times New Roman" w:hAnsi="Times New Roman" w:cs="Times New Roman"/>
                <w:b/>
                <w:bCs/>
                <w:color w:val="000000" w:themeColor="text1"/>
                <w:sz w:val="24"/>
                <w:szCs w:val="24"/>
              </w:rPr>
            </w:pPr>
            <w:r w:rsidRPr="00E73AE9">
              <w:rPr>
                <w:rFonts w:ascii="Times New Roman" w:hAnsi="Times New Roman" w:cs="Times New Roman"/>
                <w:b/>
                <w:bCs/>
                <w:color w:val="000000" w:themeColor="text1"/>
                <w:sz w:val="24"/>
                <w:szCs w:val="24"/>
              </w:rPr>
              <w:t>Competent Authority</w:t>
            </w:r>
          </w:p>
        </w:tc>
        <w:tc>
          <w:tcPr>
            <w:tcW w:w="3248" w:type="dxa"/>
            <w:vAlign w:val="center"/>
          </w:tcPr>
          <w:p w14:paraId="0E58F770" w14:textId="77777777" w:rsidR="006B2D31" w:rsidRPr="00E73AE9" w:rsidRDefault="006B2D31" w:rsidP="00951931">
            <w:pPr>
              <w:spacing w:before="120" w:after="120" w:line="360" w:lineRule="auto"/>
              <w:jc w:val="center"/>
              <w:rPr>
                <w:rFonts w:ascii="Times New Roman" w:hAnsi="Times New Roman" w:cs="Times New Roman"/>
                <w:b/>
                <w:bCs/>
                <w:color w:val="000000" w:themeColor="text1"/>
                <w:sz w:val="24"/>
                <w:szCs w:val="24"/>
              </w:rPr>
            </w:pPr>
            <w:r w:rsidRPr="00E73AE9">
              <w:rPr>
                <w:rFonts w:ascii="Times New Roman" w:hAnsi="Times New Roman" w:cs="Times New Roman"/>
                <w:b/>
                <w:bCs/>
                <w:color w:val="000000" w:themeColor="text1"/>
                <w:sz w:val="24"/>
                <w:szCs w:val="24"/>
              </w:rPr>
              <w:t>Appellate Authority</w:t>
            </w:r>
          </w:p>
        </w:tc>
      </w:tr>
      <w:tr w:rsidR="00446D03" w14:paraId="59D0D575" w14:textId="77777777" w:rsidTr="005911D3">
        <w:trPr>
          <w:trHeight w:val="685"/>
        </w:trPr>
        <w:tc>
          <w:tcPr>
            <w:tcW w:w="3248" w:type="dxa"/>
          </w:tcPr>
          <w:p w14:paraId="58FC37C3" w14:textId="7D0EA933" w:rsidR="00446D03" w:rsidRDefault="00446D03" w:rsidP="00446D03">
            <w:pPr>
              <w:spacing w:before="120" w:after="120" w:line="360" w:lineRule="auto"/>
              <w:jc w:val="center"/>
              <w:rPr>
                <w:rFonts w:ascii="Times New Roman" w:hAnsi="Times New Roman" w:cs="Times New Roman"/>
                <w:color w:val="000000" w:themeColor="text1"/>
                <w:sz w:val="24"/>
                <w:szCs w:val="24"/>
              </w:rPr>
            </w:pPr>
            <w:r>
              <w:rPr>
                <w:rFonts w:ascii="Times New Roman" w:hAnsi="Times New Roman" w:cs="Times New Roman"/>
                <w:sz w:val="24"/>
                <w:szCs w:val="24"/>
              </w:rPr>
              <w:t>Director</w:t>
            </w:r>
          </w:p>
        </w:tc>
        <w:tc>
          <w:tcPr>
            <w:tcW w:w="3248" w:type="dxa"/>
            <w:vAlign w:val="center"/>
          </w:tcPr>
          <w:p w14:paraId="5EF40788" w14:textId="32E6D6C2" w:rsidR="00446D03" w:rsidRDefault="001D03B2" w:rsidP="00446D03">
            <w:pPr>
              <w:spacing w:before="120" w:after="120"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Director General</w:t>
            </w:r>
          </w:p>
        </w:tc>
        <w:tc>
          <w:tcPr>
            <w:tcW w:w="3248" w:type="dxa"/>
            <w:vAlign w:val="center"/>
          </w:tcPr>
          <w:p w14:paraId="52D1E87D" w14:textId="5CC991E3" w:rsidR="00446D03" w:rsidRDefault="001D03B2" w:rsidP="00446D03">
            <w:pPr>
              <w:spacing w:before="120" w:after="120"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Secretary I &amp; C</w:t>
            </w:r>
          </w:p>
        </w:tc>
      </w:tr>
      <w:tr w:rsidR="006C58B9" w14:paraId="262A89E9" w14:textId="77777777" w:rsidTr="005911D3">
        <w:trPr>
          <w:trHeight w:val="685"/>
        </w:trPr>
        <w:tc>
          <w:tcPr>
            <w:tcW w:w="3248" w:type="dxa"/>
          </w:tcPr>
          <w:p w14:paraId="7903C7ED" w14:textId="19DE186A" w:rsidR="006C58B9" w:rsidRDefault="006C58B9" w:rsidP="006C58B9">
            <w:pPr>
              <w:spacing w:before="120" w:after="120" w:line="360" w:lineRule="auto"/>
              <w:jc w:val="center"/>
              <w:rPr>
                <w:rFonts w:ascii="Times New Roman" w:hAnsi="Times New Roman" w:cs="Times New Roman"/>
                <w:color w:val="000000" w:themeColor="text1"/>
                <w:sz w:val="24"/>
                <w:szCs w:val="24"/>
              </w:rPr>
            </w:pPr>
            <w:r>
              <w:rPr>
                <w:rFonts w:ascii="Times New Roman" w:hAnsi="Times New Roman" w:cs="Times New Roman"/>
                <w:sz w:val="24"/>
                <w:szCs w:val="24"/>
              </w:rPr>
              <w:t>Deputy Director</w:t>
            </w:r>
          </w:p>
        </w:tc>
        <w:tc>
          <w:tcPr>
            <w:tcW w:w="3248" w:type="dxa"/>
            <w:vAlign w:val="center"/>
          </w:tcPr>
          <w:p w14:paraId="2119D047" w14:textId="1AFD3AF3" w:rsidR="006C58B9" w:rsidRDefault="006C58B9" w:rsidP="006C58B9">
            <w:pPr>
              <w:spacing w:before="120" w:after="120"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Director General</w:t>
            </w:r>
          </w:p>
        </w:tc>
        <w:tc>
          <w:tcPr>
            <w:tcW w:w="3248" w:type="dxa"/>
            <w:vAlign w:val="center"/>
          </w:tcPr>
          <w:p w14:paraId="7657ECF6" w14:textId="35B699F4" w:rsidR="006C58B9" w:rsidRDefault="006C58B9" w:rsidP="006C58B9">
            <w:pPr>
              <w:spacing w:before="120" w:after="120"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Secretary I &amp; C</w:t>
            </w:r>
          </w:p>
        </w:tc>
      </w:tr>
      <w:tr w:rsidR="006208F2" w14:paraId="356E392E" w14:textId="77777777" w:rsidTr="005911D3">
        <w:trPr>
          <w:trHeight w:val="697"/>
        </w:trPr>
        <w:tc>
          <w:tcPr>
            <w:tcW w:w="3248" w:type="dxa"/>
          </w:tcPr>
          <w:p w14:paraId="48F982E4" w14:textId="624728A8" w:rsidR="006208F2" w:rsidRDefault="006208F2" w:rsidP="006208F2">
            <w:pPr>
              <w:spacing w:before="120" w:after="120" w:line="360" w:lineRule="auto"/>
              <w:jc w:val="center"/>
              <w:rPr>
                <w:rFonts w:ascii="Times New Roman" w:hAnsi="Times New Roman" w:cs="Times New Roman"/>
                <w:color w:val="000000" w:themeColor="text1"/>
                <w:sz w:val="24"/>
                <w:szCs w:val="24"/>
              </w:rPr>
            </w:pPr>
            <w:r>
              <w:rPr>
                <w:rFonts w:ascii="Times New Roman" w:hAnsi="Times New Roman" w:cs="Times New Roman"/>
                <w:sz w:val="24"/>
                <w:szCs w:val="24"/>
              </w:rPr>
              <w:t xml:space="preserve">Assistant Director </w:t>
            </w:r>
          </w:p>
        </w:tc>
        <w:tc>
          <w:tcPr>
            <w:tcW w:w="3248" w:type="dxa"/>
            <w:vAlign w:val="center"/>
          </w:tcPr>
          <w:p w14:paraId="271F371A" w14:textId="778987CF" w:rsidR="006208F2" w:rsidRDefault="006208F2" w:rsidP="006208F2">
            <w:pPr>
              <w:spacing w:before="120" w:after="120"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Director General</w:t>
            </w:r>
          </w:p>
        </w:tc>
        <w:tc>
          <w:tcPr>
            <w:tcW w:w="3248" w:type="dxa"/>
            <w:vAlign w:val="center"/>
          </w:tcPr>
          <w:p w14:paraId="7391A4DA" w14:textId="1B733FBA" w:rsidR="006208F2" w:rsidRDefault="006208F2" w:rsidP="006208F2">
            <w:pPr>
              <w:spacing w:before="120" w:after="120"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Secretary I &amp; C</w:t>
            </w:r>
          </w:p>
        </w:tc>
      </w:tr>
      <w:tr w:rsidR="007065D1" w14:paraId="3690A6B9" w14:textId="77777777" w:rsidTr="005911D3">
        <w:trPr>
          <w:trHeight w:val="685"/>
        </w:trPr>
        <w:tc>
          <w:tcPr>
            <w:tcW w:w="3248" w:type="dxa"/>
          </w:tcPr>
          <w:p w14:paraId="698F0114" w14:textId="7EC2584A" w:rsidR="007065D1" w:rsidRDefault="007065D1" w:rsidP="007065D1">
            <w:pPr>
              <w:spacing w:before="120" w:after="120" w:line="360" w:lineRule="auto"/>
              <w:jc w:val="center"/>
              <w:rPr>
                <w:rFonts w:ascii="Times New Roman" w:hAnsi="Times New Roman" w:cs="Times New Roman"/>
                <w:color w:val="000000" w:themeColor="text1"/>
                <w:sz w:val="24"/>
                <w:szCs w:val="24"/>
              </w:rPr>
            </w:pPr>
            <w:r>
              <w:rPr>
                <w:rFonts w:ascii="Times New Roman" w:hAnsi="Times New Roman" w:cs="Times New Roman"/>
                <w:sz w:val="24"/>
                <w:szCs w:val="24"/>
              </w:rPr>
              <w:t xml:space="preserve">Executive Assistant / </w:t>
            </w:r>
            <w:r w:rsidR="001D4038">
              <w:rPr>
                <w:rFonts w:ascii="Times New Roman" w:hAnsi="Times New Roman" w:cs="Times New Roman"/>
                <w:sz w:val="24"/>
                <w:szCs w:val="24"/>
              </w:rPr>
              <w:t xml:space="preserve">Accountant / </w:t>
            </w:r>
            <w:r>
              <w:rPr>
                <w:rFonts w:ascii="Times New Roman" w:hAnsi="Times New Roman" w:cs="Times New Roman"/>
                <w:sz w:val="24"/>
                <w:szCs w:val="24"/>
              </w:rPr>
              <w:t xml:space="preserve">Office Assistant </w:t>
            </w:r>
          </w:p>
        </w:tc>
        <w:tc>
          <w:tcPr>
            <w:tcW w:w="3248" w:type="dxa"/>
            <w:vAlign w:val="center"/>
          </w:tcPr>
          <w:p w14:paraId="2E29482A" w14:textId="09C8989C" w:rsidR="007065D1" w:rsidRDefault="007065D1" w:rsidP="007065D1">
            <w:pPr>
              <w:spacing w:before="120" w:after="120"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Director Admin</w:t>
            </w:r>
          </w:p>
        </w:tc>
        <w:tc>
          <w:tcPr>
            <w:tcW w:w="3248" w:type="dxa"/>
            <w:vAlign w:val="center"/>
          </w:tcPr>
          <w:p w14:paraId="00C23C51" w14:textId="0391E050" w:rsidR="007065D1" w:rsidRDefault="007065D1" w:rsidP="007065D1">
            <w:pPr>
              <w:spacing w:before="120" w:after="120"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Director General</w:t>
            </w:r>
          </w:p>
        </w:tc>
      </w:tr>
    </w:tbl>
    <w:p w14:paraId="1456DD56" w14:textId="4D744CA3" w:rsidR="00AE3268" w:rsidRDefault="00AE3268" w:rsidP="008F2E11">
      <w:pPr>
        <w:spacing w:before="120" w:after="120" w:line="360" w:lineRule="auto"/>
        <w:jc w:val="both"/>
        <w:rPr>
          <w:rFonts w:ascii="Times New Roman" w:hAnsi="Times New Roman" w:cs="Times New Roman"/>
          <w:color w:val="000000" w:themeColor="text1"/>
          <w:sz w:val="24"/>
          <w:szCs w:val="24"/>
        </w:rPr>
      </w:pPr>
    </w:p>
    <w:p w14:paraId="78109204" w14:textId="2EBE8948" w:rsidR="007669D3" w:rsidRDefault="007669D3" w:rsidP="007669D3">
      <w:pPr>
        <w:tabs>
          <w:tab w:val="left" w:pos="5904"/>
        </w:tabs>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p>
    <w:p w14:paraId="01ACE382" w14:textId="242D472F" w:rsidR="00AE3268" w:rsidRDefault="00AE3268" w:rsidP="007669D3">
      <w:pPr>
        <w:tabs>
          <w:tab w:val="left" w:pos="5904"/>
        </w:tabs>
        <w:rPr>
          <w:rFonts w:ascii="Times New Roman" w:hAnsi="Times New Roman" w:cs="Times New Roman"/>
          <w:color w:val="000000" w:themeColor="text1"/>
          <w:sz w:val="24"/>
          <w:szCs w:val="24"/>
        </w:rPr>
      </w:pPr>
      <w:r w:rsidRPr="007669D3">
        <w:rPr>
          <w:rFonts w:ascii="Times New Roman" w:hAnsi="Times New Roman" w:cs="Times New Roman"/>
          <w:sz w:val="24"/>
          <w:szCs w:val="24"/>
        </w:rPr>
        <w:br w:type="page"/>
      </w:r>
      <w:r w:rsidR="007669D3">
        <w:rPr>
          <w:rFonts w:ascii="Times New Roman" w:hAnsi="Times New Roman" w:cs="Times New Roman"/>
          <w:color w:val="000000" w:themeColor="text1"/>
          <w:sz w:val="24"/>
          <w:szCs w:val="24"/>
        </w:rPr>
        <w:lastRenderedPageBreak/>
        <w:tab/>
      </w:r>
    </w:p>
    <w:p w14:paraId="60A0A0FB" w14:textId="0335427C" w:rsidR="00AE3268" w:rsidRPr="00B42750" w:rsidRDefault="00AE3268" w:rsidP="00AE3268">
      <w:pPr>
        <w:spacing w:before="120" w:after="120" w:line="360" w:lineRule="auto"/>
        <w:ind w:left="7920"/>
        <w:jc w:val="center"/>
        <w:rPr>
          <w:rFonts w:ascii="Times New Roman" w:hAnsi="Times New Roman" w:cs="Times New Roman"/>
          <w:b/>
          <w:bCs/>
          <w:color w:val="000000" w:themeColor="text1"/>
          <w:sz w:val="24"/>
          <w:szCs w:val="24"/>
        </w:rPr>
      </w:pPr>
      <w:r w:rsidRPr="00B42750">
        <w:rPr>
          <w:rFonts w:ascii="Times New Roman" w:hAnsi="Times New Roman" w:cs="Times New Roman"/>
          <w:b/>
          <w:bCs/>
          <w:color w:val="000000" w:themeColor="text1"/>
          <w:sz w:val="24"/>
          <w:szCs w:val="24"/>
        </w:rPr>
        <w:t>Schedule-I</w:t>
      </w:r>
      <w:r w:rsidR="00242E00">
        <w:rPr>
          <w:rFonts w:ascii="Times New Roman" w:hAnsi="Times New Roman" w:cs="Times New Roman"/>
          <w:b/>
          <w:bCs/>
          <w:color w:val="000000" w:themeColor="text1"/>
          <w:sz w:val="24"/>
          <w:szCs w:val="24"/>
        </w:rPr>
        <w:t>I</w:t>
      </w:r>
    </w:p>
    <w:p w14:paraId="0D4CA437" w14:textId="6A276666" w:rsidR="00AE3268" w:rsidRPr="00F57CE6" w:rsidRDefault="00AE3268" w:rsidP="00AE3268">
      <w:pPr>
        <w:spacing w:before="120" w:after="120" w:line="360" w:lineRule="auto"/>
        <w:jc w:val="center"/>
        <w:rPr>
          <w:rFonts w:ascii="Times New Roman" w:hAnsi="Times New Roman" w:cs="Times New Roman"/>
          <w:b/>
          <w:bCs/>
          <w:color w:val="000000" w:themeColor="text1"/>
          <w:sz w:val="28"/>
          <w:szCs w:val="28"/>
          <w:u w:val="single"/>
        </w:rPr>
      </w:pPr>
      <w:r w:rsidRPr="00F57CE6">
        <w:rPr>
          <w:rFonts w:ascii="Times New Roman" w:hAnsi="Times New Roman" w:cs="Times New Roman"/>
          <w:b/>
          <w:bCs/>
          <w:color w:val="000000" w:themeColor="text1"/>
          <w:sz w:val="28"/>
          <w:szCs w:val="28"/>
          <w:u w:val="single"/>
        </w:rPr>
        <w:t>Competent and Appellate Authorities</w:t>
      </w:r>
      <w:r>
        <w:rPr>
          <w:rFonts w:ascii="Times New Roman" w:hAnsi="Times New Roman" w:cs="Times New Roman"/>
          <w:b/>
          <w:bCs/>
          <w:color w:val="000000" w:themeColor="text1"/>
          <w:sz w:val="28"/>
          <w:szCs w:val="28"/>
          <w:u w:val="single"/>
        </w:rPr>
        <w:t xml:space="preserve"> for Employees of </w:t>
      </w:r>
      <w:r w:rsidR="00242E00">
        <w:rPr>
          <w:rFonts w:ascii="Times New Roman" w:hAnsi="Times New Roman" w:cs="Times New Roman"/>
          <w:b/>
          <w:bCs/>
          <w:color w:val="000000" w:themeColor="text1"/>
          <w:sz w:val="28"/>
          <w:szCs w:val="28"/>
          <w:u w:val="single"/>
        </w:rPr>
        <w:t>Enforcement Stations</w:t>
      </w:r>
    </w:p>
    <w:tbl>
      <w:tblPr>
        <w:tblStyle w:val="TableGrid"/>
        <w:tblW w:w="9744" w:type="dxa"/>
        <w:tblLook w:val="04A0" w:firstRow="1" w:lastRow="0" w:firstColumn="1" w:lastColumn="0" w:noHBand="0" w:noVBand="1"/>
      </w:tblPr>
      <w:tblGrid>
        <w:gridCol w:w="3248"/>
        <w:gridCol w:w="3248"/>
        <w:gridCol w:w="3248"/>
      </w:tblGrid>
      <w:tr w:rsidR="00AE3268" w14:paraId="437743DD" w14:textId="77777777" w:rsidTr="00950D72">
        <w:trPr>
          <w:trHeight w:val="1129"/>
        </w:trPr>
        <w:tc>
          <w:tcPr>
            <w:tcW w:w="3248" w:type="dxa"/>
            <w:vAlign w:val="center"/>
          </w:tcPr>
          <w:p w14:paraId="50449318" w14:textId="3CAD42C5" w:rsidR="00AE3268" w:rsidRPr="00E73AE9" w:rsidRDefault="002E4AAF" w:rsidP="00950D72">
            <w:pPr>
              <w:spacing w:before="120" w:after="120"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Employee</w:t>
            </w:r>
          </w:p>
        </w:tc>
        <w:tc>
          <w:tcPr>
            <w:tcW w:w="3248" w:type="dxa"/>
            <w:vAlign w:val="center"/>
          </w:tcPr>
          <w:p w14:paraId="71CBD3A3" w14:textId="77777777" w:rsidR="00AE3268" w:rsidRPr="00E73AE9" w:rsidRDefault="00AE3268" w:rsidP="00950D72">
            <w:pPr>
              <w:spacing w:before="120" w:after="120" w:line="360" w:lineRule="auto"/>
              <w:jc w:val="center"/>
              <w:rPr>
                <w:rFonts w:ascii="Times New Roman" w:hAnsi="Times New Roman" w:cs="Times New Roman"/>
                <w:b/>
                <w:bCs/>
                <w:color w:val="000000" w:themeColor="text1"/>
                <w:sz w:val="24"/>
                <w:szCs w:val="24"/>
              </w:rPr>
            </w:pPr>
            <w:r w:rsidRPr="00E73AE9">
              <w:rPr>
                <w:rFonts w:ascii="Times New Roman" w:hAnsi="Times New Roman" w:cs="Times New Roman"/>
                <w:b/>
                <w:bCs/>
                <w:color w:val="000000" w:themeColor="text1"/>
                <w:sz w:val="24"/>
                <w:szCs w:val="24"/>
              </w:rPr>
              <w:t>Competent Authority</w:t>
            </w:r>
          </w:p>
        </w:tc>
        <w:tc>
          <w:tcPr>
            <w:tcW w:w="3248" w:type="dxa"/>
            <w:vAlign w:val="center"/>
          </w:tcPr>
          <w:p w14:paraId="3382FED7" w14:textId="77777777" w:rsidR="00AE3268" w:rsidRPr="00E73AE9" w:rsidRDefault="00AE3268" w:rsidP="00950D72">
            <w:pPr>
              <w:spacing w:before="120" w:after="120" w:line="360" w:lineRule="auto"/>
              <w:jc w:val="center"/>
              <w:rPr>
                <w:rFonts w:ascii="Times New Roman" w:hAnsi="Times New Roman" w:cs="Times New Roman"/>
                <w:b/>
                <w:bCs/>
                <w:color w:val="000000" w:themeColor="text1"/>
                <w:sz w:val="24"/>
                <w:szCs w:val="24"/>
              </w:rPr>
            </w:pPr>
            <w:r w:rsidRPr="00E73AE9">
              <w:rPr>
                <w:rFonts w:ascii="Times New Roman" w:hAnsi="Times New Roman" w:cs="Times New Roman"/>
                <w:b/>
                <w:bCs/>
                <w:color w:val="000000" w:themeColor="text1"/>
                <w:sz w:val="24"/>
                <w:szCs w:val="24"/>
              </w:rPr>
              <w:t>Appellate Authority</w:t>
            </w:r>
          </w:p>
        </w:tc>
      </w:tr>
      <w:tr w:rsidR="00AE3268" w14:paraId="4D165BBC" w14:textId="77777777" w:rsidTr="00950D72">
        <w:trPr>
          <w:trHeight w:val="685"/>
        </w:trPr>
        <w:tc>
          <w:tcPr>
            <w:tcW w:w="3248" w:type="dxa"/>
            <w:vAlign w:val="center"/>
          </w:tcPr>
          <w:p w14:paraId="170086D7" w14:textId="77777777" w:rsidR="00AE3268" w:rsidRDefault="00AE3268" w:rsidP="00950D72">
            <w:pPr>
              <w:spacing w:before="120" w:after="120"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Secretary District Board</w:t>
            </w:r>
          </w:p>
        </w:tc>
        <w:tc>
          <w:tcPr>
            <w:tcW w:w="3248" w:type="dxa"/>
            <w:vAlign w:val="center"/>
          </w:tcPr>
          <w:p w14:paraId="0A419431" w14:textId="5E96248F" w:rsidR="00AE3268" w:rsidRDefault="00D41B83" w:rsidP="00950D72">
            <w:pPr>
              <w:spacing w:before="120" w:after="120"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Chairperson District Board</w:t>
            </w:r>
          </w:p>
        </w:tc>
        <w:tc>
          <w:tcPr>
            <w:tcW w:w="3248" w:type="dxa"/>
            <w:vAlign w:val="center"/>
          </w:tcPr>
          <w:p w14:paraId="10DEC41E" w14:textId="77777777" w:rsidR="00AE3268" w:rsidRDefault="00AE3268" w:rsidP="00950D72">
            <w:pPr>
              <w:spacing w:before="120" w:after="120"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Director General</w:t>
            </w:r>
          </w:p>
        </w:tc>
      </w:tr>
      <w:tr w:rsidR="00AE3268" w14:paraId="6199EC9F" w14:textId="77777777" w:rsidTr="00950D72">
        <w:trPr>
          <w:trHeight w:val="697"/>
        </w:trPr>
        <w:tc>
          <w:tcPr>
            <w:tcW w:w="3248" w:type="dxa"/>
            <w:vAlign w:val="center"/>
          </w:tcPr>
          <w:p w14:paraId="6DCA14E9" w14:textId="77777777" w:rsidR="00AE3268" w:rsidRDefault="00AE3268" w:rsidP="00950D72">
            <w:pPr>
              <w:spacing w:before="120" w:after="120"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SDEO</w:t>
            </w:r>
          </w:p>
        </w:tc>
        <w:tc>
          <w:tcPr>
            <w:tcW w:w="3248" w:type="dxa"/>
            <w:vAlign w:val="center"/>
          </w:tcPr>
          <w:p w14:paraId="7C9111C5" w14:textId="4583C07A" w:rsidR="00AE3268" w:rsidRDefault="00D41B83" w:rsidP="00950D72">
            <w:pPr>
              <w:spacing w:before="120" w:after="120"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Chairperson District Board</w:t>
            </w:r>
          </w:p>
        </w:tc>
        <w:tc>
          <w:tcPr>
            <w:tcW w:w="3248" w:type="dxa"/>
            <w:vAlign w:val="center"/>
          </w:tcPr>
          <w:p w14:paraId="6463BEC1" w14:textId="77777777" w:rsidR="00AE3268" w:rsidRDefault="00AE3268" w:rsidP="00950D72">
            <w:pPr>
              <w:spacing w:before="120" w:after="120"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Director General</w:t>
            </w:r>
          </w:p>
        </w:tc>
      </w:tr>
    </w:tbl>
    <w:p w14:paraId="1D30ED0E" w14:textId="77777777" w:rsidR="00082D57" w:rsidRPr="00EB058F" w:rsidRDefault="00082D57" w:rsidP="008F2E11">
      <w:pPr>
        <w:spacing w:before="120" w:after="120" w:line="360" w:lineRule="auto"/>
        <w:jc w:val="both"/>
        <w:rPr>
          <w:rFonts w:ascii="Times New Roman" w:hAnsi="Times New Roman" w:cs="Times New Roman"/>
          <w:color w:val="000000" w:themeColor="text1"/>
          <w:sz w:val="24"/>
          <w:szCs w:val="24"/>
        </w:rPr>
      </w:pPr>
    </w:p>
    <w:tbl>
      <w:tblPr>
        <w:tblStyle w:val="TableGrid"/>
        <w:tblW w:w="9787" w:type="dxa"/>
        <w:tblLook w:val="04A0" w:firstRow="1" w:lastRow="0" w:firstColumn="1" w:lastColumn="0" w:noHBand="0" w:noVBand="1"/>
      </w:tblPr>
      <w:tblGrid>
        <w:gridCol w:w="1957"/>
        <w:gridCol w:w="1957"/>
        <w:gridCol w:w="1958"/>
        <w:gridCol w:w="1957"/>
        <w:gridCol w:w="1958"/>
      </w:tblGrid>
      <w:tr w:rsidR="00717F4E" w14:paraId="3417739D" w14:textId="77777777" w:rsidTr="00E822EE">
        <w:trPr>
          <w:trHeight w:val="430"/>
        </w:trPr>
        <w:tc>
          <w:tcPr>
            <w:tcW w:w="1957" w:type="dxa"/>
            <w:vAlign w:val="center"/>
          </w:tcPr>
          <w:p w14:paraId="0A44F67D" w14:textId="5270C1CC" w:rsidR="00717F4E" w:rsidRPr="00B471E8" w:rsidRDefault="000E5231" w:rsidP="00E822EE">
            <w:pPr>
              <w:rPr>
                <w:rFonts w:ascii="Times New Roman" w:hAnsi="Times New Roman" w:cs="Times New Roman"/>
                <w:b/>
                <w:bCs/>
                <w:sz w:val="24"/>
                <w:szCs w:val="24"/>
              </w:rPr>
            </w:pPr>
            <w:r>
              <w:rPr>
                <w:rFonts w:ascii="Times New Roman" w:hAnsi="Times New Roman" w:cs="Times New Roman"/>
                <w:b/>
                <w:bCs/>
                <w:sz w:val="24"/>
                <w:szCs w:val="24"/>
              </w:rPr>
              <w:t>Employee</w:t>
            </w:r>
          </w:p>
        </w:tc>
        <w:tc>
          <w:tcPr>
            <w:tcW w:w="3915" w:type="dxa"/>
            <w:gridSpan w:val="2"/>
            <w:vAlign w:val="center"/>
          </w:tcPr>
          <w:p w14:paraId="24ED23EA" w14:textId="7119173C" w:rsidR="00717F4E" w:rsidRPr="00B471E8" w:rsidRDefault="000E5231" w:rsidP="00E822EE">
            <w:pPr>
              <w:rPr>
                <w:rFonts w:ascii="Times New Roman" w:hAnsi="Times New Roman" w:cs="Times New Roman"/>
                <w:b/>
                <w:bCs/>
                <w:sz w:val="24"/>
                <w:szCs w:val="24"/>
              </w:rPr>
            </w:pPr>
            <w:r>
              <w:rPr>
                <w:rFonts w:ascii="Times New Roman" w:hAnsi="Times New Roman" w:cs="Times New Roman"/>
                <w:b/>
                <w:bCs/>
                <w:sz w:val="24"/>
                <w:szCs w:val="24"/>
              </w:rPr>
              <w:t>Major Punishment</w:t>
            </w:r>
          </w:p>
        </w:tc>
        <w:tc>
          <w:tcPr>
            <w:tcW w:w="3915" w:type="dxa"/>
            <w:gridSpan w:val="2"/>
            <w:vAlign w:val="center"/>
          </w:tcPr>
          <w:p w14:paraId="41960A57" w14:textId="3D8BECE5" w:rsidR="00717F4E" w:rsidRPr="00B471E8" w:rsidRDefault="000E5231" w:rsidP="00E822EE">
            <w:pPr>
              <w:rPr>
                <w:rFonts w:ascii="Times New Roman" w:hAnsi="Times New Roman" w:cs="Times New Roman"/>
                <w:b/>
                <w:bCs/>
                <w:sz w:val="24"/>
                <w:szCs w:val="24"/>
              </w:rPr>
            </w:pPr>
            <w:r>
              <w:rPr>
                <w:rFonts w:ascii="Times New Roman" w:hAnsi="Times New Roman" w:cs="Times New Roman"/>
                <w:b/>
                <w:bCs/>
                <w:sz w:val="24"/>
                <w:szCs w:val="24"/>
              </w:rPr>
              <w:t>Minor Punishment</w:t>
            </w:r>
          </w:p>
        </w:tc>
      </w:tr>
      <w:tr w:rsidR="00717F4E" w14:paraId="5BEC080D" w14:textId="77777777" w:rsidTr="008A2854">
        <w:trPr>
          <w:trHeight w:val="903"/>
        </w:trPr>
        <w:tc>
          <w:tcPr>
            <w:tcW w:w="1957" w:type="dxa"/>
            <w:vAlign w:val="center"/>
          </w:tcPr>
          <w:p w14:paraId="02BB16DF" w14:textId="1C99FA3E" w:rsidR="00717F4E" w:rsidRDefault="00717F4E" w:rsidP="00E822EE">
            <w:pPr>
              <w:rPr>
                <w:rFonts w:ascii="Times New Roman" w:hAnsi="Times New Roman" w:cs="Times New Roman"/>
                <w:sz w:val="24"/>
                <w:szCs w:val="24"/>
              </w:rPr>
            </w:pPr>
          </w:p>
        </w:tc>
        <w:tc>
          <w:tcPr>
            <w:tcW w:w="1957" w:type="dxa"/>
            <w:vAlign w:val="center"/>
          </w:tcPr>
          <w:p w14:paraId="5E690B67" w14:textId="0DC6D5B6" w:rsidR="00717F4E" w:rsidRDefault="00717F4E" w:rsidP="00E822EE">
            <w:pPr>
              <w:rPr>
                <w:rFonts w:ascii="Times New Roman" w:hAnsi="Times New Roman" w:cs="Times New Roman"/>
                <w:sz w:val="24"/>
                <w:szCs w:val="24"/>
              </w:rPr>
            </w:pPr>
            <w:r>
              <w:rPr>
                <w:rFonts w:ascii="Times New Roman" w:hAnsi="Times New Roman" w:cs="Times New Roman"/>
                <w:sz w:val="24"/>
                <w:szCs w:val="24"/>
              </w:rPr>
              <w:t>Competent Authority</w:t>
            </w:r>
          </w:p>
        </w:tc>
        <w:tc>
          <w:tcPr>
            <w:tcW w:w="1958" w:type="dxa"/>
            <w:vAlign w:val="center"/>
          </w:tcPr>
          <w:p w14:paraId="7EE75691" w14:textId="20014F5B" w:rsidR="00717F4E" w:rsidRDefault="00717F4E" w:rsidP="00E822EE">
            <w:pPr>
              <w:rPr>
                <w:rFonts w:ascii="Times New Roman" w:hAnsi="Times New Roman" w:cs="Times New Roman"/>
                <w:sz w:val="24"/>
                <w:szCs w:val="24"/>
              </w:rPr>
            </w:pPr>
            <w:r>
              <w:rPr>
                <w:rFonts w:ascii="Times New Roman" w:hAnsi="Times New Roman" w:cs="Times New Roman"/>
                <w:sz w:val="24"/>
                <w:szCs w:val="24"/>
              </w:rPr>
              <w:t>Appellate Authority</w:t>
            </w:r>
          </w:p>
        </w:tc>
        <w:tc>
          <w:tcPr>
            <w:tcW w:w="1957" w:type="dxa"/>
            <w:vAlign w:val="center"/>
          </w:tcPr>
          <w:p w14:paraId="0BF0FBF4" w14:textId="39F8AED0" w:rsidR="00717F4E" w:rsidRDefault="00717F4E" w:rsidP="00E822EE">
            <w:pPr>
              <w:rPr>
                <w:rFonts w:ascii="Times New Roman" w:hAnsi="Times New Roman" w:cs="Times New Roman"/>
                <w:sz w:val="24"/>
                <w:szCs w:val="24"/>
              </w:rPr>
            </w:pPr>
            <w:r>
              <w:rPr>
                <w:rFonts w:ascii="Times New Roman" w:hAnsi="Times New Roman" w:cs="Times New Roman"/>
                <w:sz w:val="24"/>
                <w:szCs w:val="24"/>
              </w:rPr>
              <w:t>Competent Authority</w:t>
            </w:r>
          </w:p>
        </w:tc>
        <w:tc>
          <w:tcPr>
            <w:tcW w:w="1958" w:type="dxa"/>
            <w:vAlign w:val="center"/>
          </w:tcPr>
          <w:p w14:paraId="36FE7C1C" w14:textId="14572C3B" w:rsidR="00717F4E" w:rsidRDefault="00717F4E" w:rsidP="00E822EE">
            <w:pPr>
              <w:rPr>
                <w:rFonts w:ascii="Times New Roman" w:hAnsi="Times New Roman" w:cs="Times New Roman"/>
                <w:sz w:val="24"/>
                <w:szCs w:val="24"/>
              </w:rPr>
            </w:pPr>
            <w:r>
              <w:rPr>
                <w:rFonts w:ascii="Times New Roman" w:hAnsi="Times New Roman" w:cs="Times New Roman"/>
                <w:sz w:val="24"/>
                <w:szCs w:val="24"/>
              </w:rPr>
              <w:t>Appellate Authority</w:t>
            </w:r>
          </w:p>
        </w:tc>
      </w:tr>
      <w:tr w:rsidR="008A2854" w14:paraId="6EAEEFB6" w14:textId="77777777" w:rsidTr="008A2854">
        <w:trPr>
          <w:trHeight w:val="882"/>
        </w:trPr>
        <w:tc>
          <w:tcPr>
            <w:tcW w:w="1957" w:type="dxa"/>
            <w:vAlign w:val="center"/>
          </w:tcPr>
          <w:p w14:paraId="08FDB850" w14:textId="6421B6FA" w:rsidR="008A2854" w:rsidRPr="00A240EA" w:rsidRDefault="008A2854" w:rsidP="008A2854">
            <w:pPr>
              <w:rPr>
                <w:rFonts w:ascii="Times New Roman" w:hAnsi="Times New Roman" w:cs="Times New Roman"/>
                <w:b/>
                <w:bCs/>
                <w:sz w:val="24"/>
                <w:szCs w:val="24"/>
              </w:rPr>
            </w:pPr>
            <w:r>
              <w:rPr>
                <w:rFonts w:ascii="Times New Roman" w:hAnsi="Times New Roman" w:cs="Times New Roman"/>
                <w:b/>
                <w:bCs/>
                <w:sz w:val="24"/>
                <w:szCs w:val="24"/>
              </w:rPr>
              <w:t>Enforcement Officer</w:t>
            </w:r>
          </w:p>
        </w:tc>
        <w:tc>
          <w:tcPr>
            <w:tcW w:w="1957" w:type="dxa"/>
            <w:vAlign w:val="center"/>
          </w:tcPr>
          <w:p w14:paraId="08948386" w14:textId="72AFDBAF" w:rsidR="008A2854" w:rsidRDefault="008A2854" w:rsidP="008A2854">
            <w:pPr>
              <w:rPr>
                <w:rFonts w:ascii="Times New Roman" w:hAnsi="Times New Roman" w:cs="Times New Roman"/>
                <w:sz w:val="24"/>
                <w:szCs w:val="24"/>
              </w:rPr>
            </w:pPr>
            <w:r>
              <w:rPr>
                <w:rFonts w:ascii="Times New Roman" w:hAnsi="Times New Roman" w:cs="Times New Roman"/>
                <w:sz w:val="24"/>
                <w:szCs w:val="24"/>
              </w:rPr>
              <w:t>Chairman District Board</w:t>
            </w:r>
          </w:p>
        </w:tc>
        <w:tc>
          <w:tcPr>
            <w:tcW w:w="1958" w:type="dxa"/>
            <w:vAlign w:val="center"/>
          </w:tcPr>
          <w:p w14:paraId="44865078" w14:textId="547E3222" w:rsidR="008A2854" w:rsidRDefault="008A2854" w:rsidP="008A2854">
            <w:pPr>
              <w:rPr>
                <w:rFonts w:ascii="Times New Roman" w:hAnsi="Times New Roman" w:cs="Times New Roman"/>
                <w:sz w:val="24"/>
                <w:szCs w:val="24"/>
              </w:rPr>
            </w:pPr>
            <w:r>
              <w:rPr>
                <w:rFonts w:ascii="Times New Roman" w:hAnsi="Times New Roman" w:cs="Times New Roman"/>
                <w:sz w:val="24"/>
                <w:szCs w:val="24"/>
              </w:rPr>
              <w:t>Director General</w:t>
            </w:r>
          </w:p>
        </w:tc>
        <w:tc>
          <w:tcPr>
            <w:tcW w:w="1957" w:type="dxa"/>
            <w:vAlign w:val="center"/>
          </w:tcPr>
          <w:p w14:paraId="6FC9EC8C" w14:textId="34FC3F5F" w:rsidR="008A2854" w:rsidRDefault="008A2854" w:rsidP="008A2854">
            <w:pPr>
              <w:rPr>
                <w:rFonts w:ascii="Times New Roman" w:hAnsi="Times New Roman" w:cs="Times New Roman"/>
                <w:sz w:val="24"/>
                <w:szCs w:val="24"/>
              </w:rPr>
            </w:pPr>
            <w:r>
              <w:rPr>
                <w:rFonts w:ascii="Times New Roman" w:hAnsi="Times New Roman" w:cs="Times New Roman"/>
                <w:sz w:val="24"/>
                <w:szCs w:val="24"/>
              </w:rPr>
              <w:t>SDEO</w:t>
            </w:r>
          </w:p>
        </w:tc>
        <w:tc>
          <w:tcPr>
            <w:tcW w:w="1958" w:type="dxa"/>
            <w:vAlign w:val="center"/>
          </w:tcPr>
          <w:p w14:paraId="3084B8B6" w14:textId="4DF10CF0" w:rsidR="008A2854" w:rsidRDefault="008A2854" w:rsidP="008A2854">
            <w:pPr>
              <w:rPr>
                <w:rFonts w:ascii="Times New Roman" w:hAnsi="Times New Roman" w:cs="Times New Roman"/>
                <w:sz w:val="24"/>
                <w:szCs w:val="24"/>
              </w:rPr>
            </w:pPr>
            <w:r>
              <w:rPr>
                <w:rFonts w:ascii="Times New Roman" w:hAnsi="Times New Roman" w:cs="Times New Roman"/>
                <w:sz w:val="24"/>
                <w:szCs w:val="24"/>
              </w:rPr>
              <w:t>Chairman District Board</w:t>
            </w:r>
          </w:p>
        </w:tc>
      </w:tr>
      <w:tr w:rsidR="00C323C8" w14:paraId="4FBEBE2E" w14:textId="77777777" w:rsidTr="008A2854">
        <w:trPr>
          <w:trHeight w:val="882"/>
        </w:trPr>
        <w:tc>
          <w:tcPr>
            <w:tcW w:w="1957" w:type="dxa"/>
            <w:vAlign w:val="center"/>
          </w:tcPr>
          <w:p w14:paraId="482F11E7" w14:textId="51FA23CA" w:rsidR="00C323C8" w:rsidRPr="00A240EA" w:rsidRDefault="00C323C8" w:rsidP="00C323C8">
            <w:pPr>
              <w:rPr>
                <w:rFonts w:ascii="Times New Roman" w:hAnsi="Times New Roman" w:cs="Times New Roman"/>
                <w:b/>
                <w:bCs/>
                <w:sz w:val="24"/>
                <w:szCs w:val="24"/>
              </w:rPr>
            </w:pPr>
            <w:r>
              <w:rPr>
                <w:rFonts w:ascii="Times New Roman" w:hAnsi="Times New Roman" w:cs="Times New Roman"/>
                <w:b/>
                <w:bCs/>
                <w:sz w:val="24"/>
                <w:szCs w:val="24"/>
              </w:rPr>
              <w:t>Investigation Officer</w:t>
            </w:r>
            <w:r w:rsidRPr="00A240EA">
              <w:rPr>
                <w:rFonts w:ascii="Times New Roman" w:hAnsi="Times New Roman" w:cs="Times New Roman"/>
                <w:b/>
                <w:bCs/>
                <w:sz w:val="24"/>
                <w:szCs w:val="24"/>
              </w:rPr>
              <w:t xml:space="preserve"> </w:t>
            </w:r>
          </w:p>
        </w:tc>
        <w:tc>
          <w:tcPr>
            <w:tcW w:w="1957" w:type="dxa"/>
            <w:vAlign w:val="center"/>
          </w:tcPr>
          <w:p w14:paraId="50CE9D43" w14:textId="7C1AA395" w:rsidR="00C323C8" w:rsidRDefault="00C323C8" w:rsidP="00C323C8">
            <w:pPr>
              <w:rPr>
                <w:rFonts w:ascii="Times New Roman" w:hAnsi="Times New Roman" w:cs="Times New Roman"/>
                <w:sz w:val="24"/>
                <w:szCs w:val="24"/>
              </w:rPr>
            </w:pPr>
            <w:r>
              <w:rPr>
                <w:rFonts w:ascii="Times New Roman" w:hAnsi="Times New Roman" w:cs="Times New Roman"/>
                <w:sz w:val="24"/>
                <w:szCs w:val="24"/>
              </w:rPr>
              <w:t>Chairman District Board</w:t>
            </w:r>
          </w:p>
        </w:tc>
        <w:tc>
          <w:tcPr>
            <w:tcW w:w="1958" w:type="dxa"/>
            <w:vAlign w:val="center"/>
          </w:tcPr>
          <w:p w14:paraId="21740515" w14:textId="6E9982C3" w:rsidR="00C323C8" w:rsidRDefault="00C323C8" w:rsidP="00C323C8">
            <w:pPr>
              <w:rPr>
                <w:rFonts w:ascii="Times New Roman" w:hAnsi="Times New Roman" w:cs="Times New Roman"/>
                <w:sz w:val="24"/>
                <w:szCs w:val="24"/>
              </w:rPr>
            </w:pPr>
            <w:r>
              <w:rPr>
                <w:rFonts w:ascii="Times New Roman" w:hAnsi="Times New Roman" w:cs="Times New Roman"/>
                <w:sz w:val="24"/>
                <w:szCs w:val="24"/>
              </w:rPr>
              <w:t>Director General</w:t>
            </w:r>
          </w:p>
        </w:tc>
        <w:tc>
          <w:tcPr>
            <w:tcW w:w="1957" w:type="dxa"/>
            <w:vAlign w:val="center"/>
          </w:tcPr>
          <w:p w14:paraId="7AF3C620" w14:textId="62741755" w:rsidR="00C323C8" w:rsidRDefault="00C323C8" w:rsidP="00C323C8">
            <w:pPr>
              <w:rPr>
                <w:rFonts w:ascii="Times New Roman" w:hAnsi="Times New Roman" w:cs="Times New Roman"/>
                <w:sz w:val="24"/>
                <w:szCs w:val="24"/>
              </w:rPr>
            </w:pPr>
            <w:r>
              <w:rPr>
                <w:rFonts w:ascii="Times New Roman" w:hAnsi="Times New Roman" w:cs="Times New Roman"/>
                <w:sz w:val="24"/>
                <w:szCs w:val="24"/>
              </w:rPr>
              <w:t>SDEO</w:t>
            </w:r>
          </w:p>
        </w:tc>
        <w:tc>
          <w:tcPr>
            <w:tcW w:w="1958" w:type="dxa"/>
            <w:vAlign w:val="center"/>
          </w:tcPr>
          <w:p w14:paraId="7504AF1C" w14:textId="6C8AFDFC" w:rsidR="00C323C8" w:rsidRDefault="00C323C8" w:rsidP="00C323C8">
            <w:pPr>
              <w:rPr>
                <w:rFonts w:ascii="Times New Roman" w:hAnsi="Times New Roman" w:cs="Times New Roman"/>
                <w:sz w:val="24"/>
                <w:szCs w:val="24"/>
              </w:rPr>
            </w:pPr>
            <w:r>
              <w:rPr>
                <w:rFonts w:ascii="Times New Roman" w:hAnsi="Times New Roman" w:cs="Times New Roman"/>
                <w:sz w:val="24"/>
                <w:szCs w:val="24"/>
              </w:rPr>
              <w:t>Chairman District Board</w:t>
            </w:r>
          </w:p>
        </w:tc>
      </w:tr>
      <w:tr w:rsidR="002C7505" w14:paraId="76A73968" w14:textId="77777777" w:rsidTr="008A2854">
        <w:trPr>
          <w:trHeight w:val="882"/>
        </w:trPr>
        <w:tc>
          <w:tcPr>
            <w:tcW w:w="1957" w:type="dxa"/>
            <w:vAlign w:val="center"/>
          </w:tcPr>
          <w:p w14:paraId="6F3DD175" w14:textId="7E654CC0" w:rsidR="002C7505" w:rsidRDefault="002C7505" w:rsidP="002C7505">
            <w:pPr>
              <w:rPr>
                <w:rFonts w:ascii="Times New Roman" w:hAnsi="Times New Roman" w:cs="Times New Roman"/>
                <w:b/>
                <w:bCs/>
                <w:sz w:val="24"/>
                <w:szCs w:val="24"/>
              </w:rPr>
            </w:pPr>
            <w:r>
              <w:rPr>
                <w:rFonts w:ascii="Times New Roman" w:hAnsi="Times New Roman" w:cs="Times New Roman"/>
                <w:b/>
                <w:bCs/>
                <w:sz w:val="24"/>
                <w:szCs w:val="24"/>
              </w:rPr>
              <w:t>Senior Sergeant</w:t>
            </w:r>
          </w:p>
        </w:tc>
        <w:tc>
          <w:tcPr>
            <w:tcW w:w="1957" w:type="dxa"/>
            <w:vAlign w:val="center"/>
          </w:tcPr>
          <w:p w14:paraId="319975DB" w14:textId="76CE3911" w:rsidR="002C7505" w:rsidRDefault="002C7505" w:rsidP="002C7505">
            <w:pPr>
              <w:rPr>
                <w:rFonts w:ascii="Times New Roman" w:hAnsi="Times New Roman" w:cs="Times New Roman"/>
                <w:sz w:val="24"/>
                <w:szCs w:val="24"/>
              </w:rPr>
            </w:pPr>
            <w:r>
              <w:rPr>
                <w:rFonts w:ascii="Times New Roman" w:hAnsi="Times New Roman" w:cs="Times New Roman"/>
                <w:sz w:val="24"/>
                <w:szCs w:val="24"/>
              </w:rPr>
              <w:t>SDEO</w:t>
            </w:r>
          </w:p>
        </w:tc>
        <w:tc>
          <w:tcPr>
            <w:tcW w:w="1958" w:type="dxa"/>
            <w:vAlign w:val="center"/>
          </w:tcPr>
          <w:p w14:paraId="674B323D" w14:textId="607038D6" w:rsidR="002C7505" w:rsidRDefault="002C7505" w:rsidP="002C7505">
            <w:pPr>
              <w:rPr>
                <w:rFonts w:ascii="Times New Roman" w:hAnsi="Times New Roman" w:cs="Times New Roman"/>
                <w:sz w:val="24"/>
                <w:szCs w:val="24"/>
              </w:rPr>
            </w:pPr>
            <w:r>
              <w:rPr>
                <w:rFonts w:ascii="Times New Roman" w:hAnsi="Times New Roman" w:cs="Times New Roman"/>
                <w:sz w:val="24"/>
                <w:szCs w:val="24"/>
              </w:rPr>
              <w:t>Chairman District Board</w:t>
            </w:r>
          </w:p>
        </w:tc>
        <w:tc>
          <w:tcPr>
            <w:tcW w:w="1957" w:type="dxa"/>
            <w:vAlign w:val="center"/>
          </w:tcPr>
          <w:p w14:paraId="4AD34CA4" w14:textId="4C4146BA" w:rsidR="002C7505" w:rsidRDefault="002C7505" w:rsidP="002C7505">
            <w:pPr>
              <w:rPr>
                <w:rFonts w:ascii="Times New Roman" w:hAnsi="Times New Roman" w:cs="Times New Roman"/>
                <w:sz w:val="24"/>
                <w:szCs w:val="24"/>
              </w:rPr>
            </w:pPr>
            <w:r>
              <w:rPr>
                <w:rFonts w:ascii="Times New Roman" w:hAnsi="Times New Roman" w:cs="Times New Roman"/>
                <w:sz w:val="24"/>
                <w:szCs w:val="24"/>
              </w:rPr>
              <w:t>SDEO</w:t>
            </w:r>
          </w:p>
        </w:tc>
        <w:tc>
          <w:tcPr>
            <w:tcW w:w="1958" w:type="dxa"/>
            <w:vAlign w:val="center"/>
          </w:tcPr>
          <w:p w14:paraId="272FFA6F" w14:textId="7F43375E" w:rsidR="002C7505" w:rsidRDefault="002C7505" w:rsidP="002C7505">
            <w:pPr>
              <w:rPr>
                <w:rFonts w:ascii="Times New Roman" w:hAnsi="Times New Roman" w:cs="Times New Roman"/>
                <w:sz w:val="24"/>
                <w:szCs w:val="24"/>
              </w:rPr>
            </w:pPr>
            <w:r>
              <w:rPr>
                <w:rFonts w:ascii="Times New Roman" w:hAnsi="Times New Roman" w:cs="Times New Roman"/>
                <w:sz w:val="24"/>
                <w:szCs w:val="24"/>
              </w:rPr>
              <w:t>Chairman District Board</w:t>
            </w:r>
          </w:p>
        </w:tc>
      </w:tr>
      <w:tr w:rsidR="002875A4" w14:paraId="07B65646" w14:textId="77777777" w:rsidTr="008A2854">
        <w:trPr>
          <w:trHeight w:val="882"/>
        </w:trPr>
        <w:tc>
          <w:tcPr>
            <w:tcW w:w="1957" w:type="dxa"/>
            <w:vAlign w:val="center"/>
          </w:tcPr>
          <w:p w14:paraId="454FE62B" w14:textId="498A1EEE" w:rsidR="002875A4" w:rsidRDefault="002875A4" w:rsidP="002875A4">
            <w:pPr>
              <w:rPr>
                <w:rFonts w:ascii="Times New Roman" w:hAnsi="Times New Roman" w:cs="Times New Roman"/>
                <w:b/>
                <w:bCs/>
                <w:sz w:val="24"/>
                <w:szCs w:val="24"/>
              </w:rPr>
            </w:pPr>
            <w:r>
              <w:rPr>
                <w:rFonts w:ascii="Times New Roman" w:hAnsi="Times New Roman" w:cs="Times New Roman"/>
                <w:b/>
                <w:bCs/>
                <w:sz w:val="24"/>
                <w:szCs w:val="24"/>
              </w:rPr>
              <w:t xml:space="preserve">Sergeant </w:t>
            </w:r>
          </w:p>
        </w:tc>
        <w:tc>
          <w:tcPr>
            <w:tcW w:w="1957" w:type="dxa"/>
            <w:vAlign w:val="center"/>
          </w:tcPr>
          <w:p w14:paraId="253DDCC2" w14:textId="6B109850" w:rsidR="002875A4" w:rsidRDefault="002875A4" w:rsidP="002875A4">
            <w:pPr>
              <w:rPr>
                <w:rFonts w:ascii="Times New Roman" w:hAnsi="Times New Roman" w:cs="Times New Roman"/>
                <w:sz w:val="24"/>
                <w:szCs w:val="24"/>
              </w:rPr>
            </w:pPr>
            <w:r>
              <w:rPr>
                <w:rFonts w:ascii="Times New Roman" w:hAnsi="Times New Roman" w:cs="Times New Roman"/>
                <w:sz w:val="24"/>
                <w:szCs w:val="24"/>
              </w:rPr>
              <w:t>SDEO</w:t>
            </w:r>
          </w:p>
        </w:tc>
        <w:tc>
          <w:tcPr>
            <w:tcW w:w="1958" w:type="dxa"/>
            <w:vAlign w:val="center"/>
          </w:tcPr>
          <w:p w14:paraId="514ACFD9" w14:textId="76B02980" w:rsidR="002875A4" w:rsidRDefault="002875A4" w:rsidP="002875A4">
            <w:pPr>
              <w:rPr>
                <w:rFonts w:ascii="Times New Roman" w:hAnsi="Times New Roman" w:cs="Times New Roman"/>
                <w:sz w:val="24"/>
                <w:szCs w:val="24"/>
              </w:rPr>
            </w:pPr>
            <w:r>
              <w:rPr>
                <w:rFonts w:ascii="Times New Roman" w:hAnsi="Times New Roman" w:cs="Times New Roman"/>
                <w:sz w:val="24"/>
                <w:szCs w:val="24"/>
              </w:rPr>
              <w:t>Chairman District Board</w:t>
            </w:r>
          </w:p>
        </w:tc>
        <w:tc>
          <w:tcPr>
            <w:tcW w:w="1957" w:type="dxa"/>
            <w:vAlign w:val="center"/>
          </w:tcPr>
          <w:p w14:paraId="3E149BB6" w14:textId="5F34F7D4" w:rsidR="002875A4" w:rsidRDefault="002875A4" w:rsidP="002875A4">
            <w:pPr>
              <w:rPr>
                <w:rFonts w:ascii="Times New Roman" w:hAnsi="Times New Roman" w:cs="Times New Roman"/>
                <w:sz w:val="24"/>
                <w:szCs w:val="24"/>
              </w:rPr>
            </w:pPr>
            <w:r>
              <w:rPr>
                <w:rFonts w:ascii="Times New Roman" w:hAnsi="Times New Roman" w:cs="Times New Roman"/>
                <w:sz w:val="24"/>
                <w:szCs w:val="24"/>
              </w:rPr>
              <w:t>SDEO</w:t>
            </w:r>
          </w:p>
        </w:tc>
        <w:tc>
          <w:tcPr>
            <w:tcW w:w="1958" w:type="dxa"/>
            <w:vAlign w:val="center"/>
          </w:tcPr>
          <w:p w14:paraId="37A673D4" w14:textId="0E146240" w:rsidR="002875A4" w:rsidRDefault="002875A4" w:rsidP="002875A4">
            <w:pPr>
              <w:rPr>
                <w:rFonts w:ascii="Times New Roman" w:hAnsi="Times New Roman" w:cs="Times New Roman"/>
                <w:sz w:val="24"/>
                <w:szCs w:val="24"/>
              </w:rPr>
            </w:pPr>
            <w:r>
              <w:rPr>
                <w:rFonts w:ascii="Times New Roman" w:hAnsi="Times New Roman" w:cs="Times New Roman"/>
                <w:sz w:val="24"/>
                <w:szCs w:val="24"/>
              </w:rPr>
              <w:t>Chairman District Board</w:t>
            </w:r>
          </w:p>
        </w:tc>
      </w:tr>
    </w:tbl>
    <w:p w14:paraId="678F607F" w14:textId="77777777" w:rsidR="00EE2108" w:rsidRPr="00646D5E" w:rsidRDefault="00EE2108" w:rsidP="008F2E11">
      <w:pPr>
        <w:spacing w:before="120" w:after="120" w:line="360" w:lineRule="auto"/>
        <w:jc w:val="both"/>
        <w:rPr>
          <w:rFonts w:ascii="Times New Roman" w:hAnsi="Times New Roman" w:cs="Times New Roman"/>
          <w:sz w:val="24"/>
          <w:szCs w:val="24"/>
        </w:rPr>
      </w:pPr>
    </w:p>
    <w:sectPr w:rsidR="00EE2108" w:rsidRPr="00646D5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E2D32"/>
    <w:multiLevelType w:val="hybridMultilevel"/>
    <w:tmpl w:val="B5BC67B0"/>
    <w:lvl w:ilvl="0" w:tplc="24BEEA36">
      <w:start w:val="1"/>
      <w:numFmt w:val="lowerRoman"/>
      <w:lvlText w:val="%1."/>
      <w:lvlJc w:val="right"/>
      <w:pPr>
        <w:ind w:left="720" w:hanging="360"/>
      </w:pPr>
      <w:rPr>
        <w:b w:val="0"/>
        <w:bCs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6641243"/>
    <w:multiLevelType w:val="multilevel"/>
    <w:tmpl w:val="A992C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3E2465"/>
    <w:multiLevelType w:val="multilevel"/>
    <w:tmpl w:val="FC76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437A88"/>
    <w:multiLevelType w:val="hybridMultilevel"/>
    <w:tmpl w:val="86C4963A"/>
    <w:lvl w:ilvl="0" w:tplc="C162684A">
      <w:start w:val="1"/>
      <w:numFmt w:val="decimal"/>
      <w:lvlText w:val="%1."/>
      <w:lvlJc w:val="left"/>
      <w:pPr>
        <w:ind w:left="720"/>
      </w:pPr>
      <w:rPr>
        <w:rFonts w:ascii="Times New Roman" w:eastAsia="Arial" w:hAnsi="Times New Roman" w:cs="Times New Roman" w:hint="default"/>
        <w:b/>
        <w:bCs/>
        <w:i w:val="0"/>
        <w:strike w:val="0"/>
        <w:dstrike w:val="0"/>
        <w:color w:val="0000FF"/>
        <w:sz w:val="24"/>
        <w:szCs w:val="24"/>
        <w:u w:val="none" w:color="000000"/>
        <w:bdr w:val="none" w:sz="0" w:space="0" w:color="auto"/>
        <w:shd w:val="clear" w:color="auto" w:fill="auto"/>
        <w:vertAlign w:val="baseline"/>
      </w:rPr>
    </w:lvl>
    <w:lvl w:ilvl="1" w:tplc="A542434E">
      <w:start w:val="1"/>
      <w:numFmt w:val="lowerLetter"/>
      <w:lvlText w:val="%2"/>
      <w:lvlJc w:val="left"/>
      <w:pPr>
        <w:ind w:left="1080"/>
      </w:pPr>
      <w:rPr>
        <w:rFonts w:ascii="Arial" w:eastAsia="Arial" w:hAnsi="Arial" w:cs="Arial"/>
        <w:b/>
        <w:bCs/>
        <w:i w:val="0"/>
        <w:strike w:val="0"/>
        <w:dstrike w:val="0"/>
        <w:color w:val="0000FF"/>
        <w:sz w:val="24"/>
        <w:szCs w:val="24"/>
        <w:u w:val="none" w:color="000000"/>
        <w:bdr w:val="none" w:sz="0" w:space="0" w:color="auto"/>
        <w:shd w:val="clear" w:color="auto" w:fill="auto"/>
        <w:vertAlign w:val="baseline"/>
      </w:rPr>
    </w:lvl>
    <w:lvl w:ilvl="2" w:tplc="979822D8">
      <w:start w:val="1"/>
      <w:numFmt w:val="lowerRoman"/>
      <w:lvlText w:val="%3"/>
      <w:lvlJc w:val="left"/>
      <w:pPr>
        <w:ind w:left="1800"/>
      </w:pPr>
      <w:rPr>
        <w:rFonts w:ascii="Arial" w:eastAsia="Arial" w:hAnsi="Arial" w:cs="Arial"/>
        <w:b/>
        <w:bCs/>
        <w:i w:val="0"/>
        <w:strike w:val="0"/>
        <w:dstrike w:val="0"/>
        <w:color w:val="0000FF"/>
        <w:sz w:val="24"/>
        <w:szCs w:val="24"/>
        <w:u w:val="none" w:color="000000"/>
        <w:bdr w:val="none" w:sz="0" w:space="0" w:color="auto"/>
        <w:shd w:val="clear" w:color="auto" w:fill="auto"/>
        <w:vertAlign w:val="baseline"/>
      </w:rPr>
    </w:lvl>
    <w:lvl w:ilvl="3" w:tplc="112063C0">
      <w:start w:val="1"/>
      <w:numFmt w:val="decimal"/>
      <w:lvlText w:val="%4"/>
      <w:lvlJc w:val="left"/>
      <w:pPr>
        <w:ind w:left="2520"/>
      </w:pPr>
      <w:rPr>
        <w:rFonts w:ascii="Arial" w:eastAsia="Arial" w:hAnsi="Arial" w:cs="Arial"/>
        <w:b/>
        <w:bCs/>
        <w:i w:val="0"/>
        <w:strike w:val="0"/>
        <w:dstrike w:val="0"/>
        <w:color w:val="0000FF"/>
        <w:sz w:val="24"/>
        <w:szCs w:val="24"/>
        <w:u w:val="none" w:color="000000"/>
        <w:bdr w:val="none" w:sz="0" w:space="0" w:color="auto"/>
        <w:shd w:val="clear" w:color="auto" w:fill="auto"/>
        <w:vertAlign w:val="baseline"/>
      </w:rPr>
    </w:lvl>
    <w:lvl w:ilvl="4" w:tplc="205476F0">
      <w:start w:val="1"/>
      <w:numFmt w:val="lowerLetter"/>
      <w:lvlText w:val="%5"/>
      <w:lvlJc w:val="left"/>
      <w:pPr>
        <w:ind w:left="3240"/>
      </w:pPr>
      <w:rPr>
        <w:rFonts w:ascii="Arial" w:eastAsia="Arial" w:hAnsi="Arial" w:cs="Arial"/>
        <w:b/>
        <w:bCs/>
        <w:i w:val="0"/>
        <w:strike w:val="0"/>
        <w:dstrike w:val="0"/>
        <w:color w:val="0000FF"/>
        <w:sz w:val="24"/>
        <w:szCs w:val="24"/>
        <w:u w:val="none" w:color="000000"/>
        <w:bdr w:val="none" w:sz="0" w:space="0" w:color="auto"/>
        <w:shd w:val="clear" w:color="auto" w:fill="auto"/>
        <w:vertAlign w:val="baseline"/>
      </w:rPr>
    </w:lvl>
    <w:lvl w:ilvl="5" w:tplc="73C49D56">
      <w:start w:val="1"/>
      <w:numFmt w:val="lowerRoman"/>
      <w:lvlText w:val="%6"/>
      <w:lvlJc w:val="left"/>
      <w:pPr>
        <w:ind w:left="3960"/>
      </w:pPr>
      <w:rPr>
        <w:rFonts w:ascii="Arial" w:eastAsia="Arial" w:hAnsi="Arial" w:cs="Arial"/>
        <w:b/>
        <w:bCs/>
        <w:i w:val="0"/>
        <w:strike w:val="0"/>
        <w:dstrike w:val="0"/>
        <w:color w:val="0000FF"/>
        <w:sz w:val="24"/>
        <w:szCs w:val="24"/>
        <w:u w:val="none" w:color="000000"/>
        <w:bdr w:val="none" w:sz="0" w:space="0" w:color="auto"/>
        <w:shd w:val="clear" w:color="auto" w:fill="auto"/>
        <w:vertAlign w:val="baseline"/>
      </w:rPr>
    </w:lvl>
    <w:lvl w:ilvl="6" w:tplc="7BAE3528">
      <w:start w:val="1"/>
      <w:numFmt w:val="decimal"/>
      <w:lvlText w:val="%7"/>
      <w:lvlJc w:val="left"/>
      <w:pPr>
        <w:ind w:left="4680"/>
      </w:pPr>
      <w:rPr>
        <w:rFonts w:ascii="Arial" w:eastAsia="Arial" w:hAnsi="Arial" w:cs="Arial"/>
        <w:b/>
        <w:bCs/>
        <w:i w:val="0"/>
        <w:strike w:val="0"/>
        <w:dstrike w:val="0"/>
        <w:color w:val="0000FF"/>
        <w:sz w:val="24"/>
        <w:szCs w:val="24"/>
        <w:u w:val="none" w:color="000000"/>
        <w:bdr w:val="none" w:sz="0" w:space="0" w:color="auto"/>
        <w:shd w:val="clear" w:color="auto" w:fill="auto"/>
        <w:vertAlign w:val="baseline"/>
      </w:rPr>
    </w:lvl>
    <w:lvl w:ilvl="7" w:tplc="C166E77A">
      <w:start w:val="1"/>
      <w:numFmt w:val="lowerLetter"/>
      <w:lvlText w:val="%8"/>
      <w:lvlJc w:val="left"/>
      <w:pPr>
        <w:ind w:left="5400"/>
      </w:pPr>
      <w:rPr>
        <w:rFonts w:ascii="Arial" w:eastAsia="Arial" w:hAnsi="Arial" w:cs="Arial"/>
        <w:b/>
        <w:bCs/>
        <w:i w:val="0"/>
        <w:strike w:val="0"/>
        <w:dstrike w:val="0"/>
        <w:color w:val="0000FF"/>
        <w:sz w:val="24"/>
        <w:szCs w:val="24"/>
        <w:u w:val="none" w:color="000000"/>
        <w:bdr w:val="none" w:sz="0" w:space="0" w:color="auto"/>
        <w:shd w:val="clear" w:color="auto" w:fill="auto"/>
        <w:vertAlign w:val="baseline"/>
      </w:rPr>
    </w:lvl>
    <w:lvl w:ilvl="8" w:tplc="D9DECD5C">
      <w:start w:val="1"/>
      <w:numFmt w:val="lowerRoman"/>
      <w:lvlText w:val="%9"/>
      <w:lvlJc w:val="left"/>
      <w:pPr>
        <w:ind w:left="6120"/>
      </w:pPr>
      <w:rPr>
        <w:rFonts w:ascii="Arial" w:eastAsia="Arial" w:hAnsi="Arial" w:cs="Arial"/>
        <w:b/>
        <w:bCs/>
        <w:i w:val="0"/>
        <w:strike w:val="0"/>
        <w:dstrike w:val="0"/>
        <w:color w:val="0000FF"/>
        <w:sz w:val="24"/>
        <w:szCs w:val="24"/>
        <w:u w:val="none" w:color="000000"/>
        <w:bdr w:val="none" w:sz="0" w:space="0" w:color="auto"/>
        <w:shd w:val="clear" w:color="auto" w:fill="auto"/>
        <w:vertAlign w:val="baseline"/>
      </w:rPr>
    </w:lvl>
  </w:abstractNum>
  <w:abstractNum w:abstractNumId="4" w15:restartNumberingAfterBreak="0">
    <w:nsid w:val="3F1B1DEA"/>
    <w:multiLevelType w:val="hybridMultilevel"/>
    <w:tmpl w:val="07825634"/>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4A171DE0"/>
    <w:multiLevelType w:val="hybridMultilevel"/>
    <w:tmpl w:val="0E8A444A"/>
    <w:lvl w:ilvl="0" w:tplc="628E6E68">
      <w:start w:val="1"/>
      <w:numFmt w:val="lowerRoman"/>
      <w:lvlText w:val="(%1)"/>
      <w:lvlJc w:val="left"/>
      <w:pPr>
        <w:ind w:left="1620" w:hanging="720"/>
      </w:pPr>
      <w:rPr>
        <w:rFonts w:hint="default"/>
      </w:rPr>
    </w:lvl>
    <w:lvl w:ilvl="1" w:tplc="20000019" w:tentative="1">
      <w:start w:val="1"/>
      <w:numFmt w:val="lowerLetter"/>
      <w:lvlText w:val="%2."/>
      <w:lvlJc w:val="left"/>
      <w:pPr>
        <w:ind w:left="1980" w:hanging="360"/>
      </w:pPr>
    </w:lvl>
    <w:lvl w:ilvl="2" w:tplc="2000001B" w:tentative="1">
      <w:start w:val="1"/>
      <w:numFmt w:val="lowerRoman"/>
      <w:lvlText w:val="%3."/>
      <w:lvlJc w:val="right"/>
      <w:pPr>
        <w:ind w:left="2700" w:hanging="180"/>
      </w:pPr>
    </w:lvl>
    <w:lvl w:ilvl="3" w:tplc="2000000F" w:tentative="1">
      <w:start w:val="1"/>
      <w:numFmt w:val="decimal"/>
      <w:lvlText w:val="%4."/>
      <w:lvlJc w:val="left"/>
      <w:pPr>
        <w:ind w:left="3420" w:hanging="360"/>
      </w:pPr>
    </w:lvl>
    <w:lvl w:ilvl="4" w:tplc="20000019" w:tentative="1">
      <w:start w:val="1"/>
      <w:numFmt w:val="lowerLetter"/>
      <w:lvlText w:val="%5."/>
      <w:lvlJc w:val="left"/>
      <w:pPr>
        <w:ind w:left="4140" w:hanging="360"/>
      </w:pPr>
    </w:lvl>
    <w:lvl w:ilvl="5" w:tplc="2000001B" w:tentative="1">
      <w:start w:val="1"/>
      <w:numFmt w:val="lowerRoman"/>
      <w:lvlText w:val="%6."/>
      <w:lvlJc w:val="right"/>
      <w:pPr>
        <w:ind w:left="4860" w:hanging="180"/>
      </w:pPr>
    </w:lvl>
    <w:lvl w:ilvl="6" w:tplc="2000000F" w:tentative="1">
      <w:start w:val="1"/>
      <w:numFmt w:val="decimal"/>
      <w:lvlText w:val="%7."/>
      <w:lvlJc w:val="left"/>
      <w:pPr>
        <w:ind w:left="5580" w:hanging="360"/>
      </w:pPr>
    </w:lvl>
    <w:lvl w:ilvl="7" w:tplc="20000019" w:tentative="1">
      <w:start w:val="1"/>
      <w:numFmt w:val="lowerLetter"/>
      <w:lvlText w:val="%8."/>
      <w:lvlJc w:val="left"/>
      <w:pPr>
        <w:ind w:left="6300" w:hanging="360"/>
      </w:pPr>
    </w:lvl>
    <w:lvl w:ilvl="8" w:tplc="2000001B" w:tentative="1">
      <w:start w:val="1"/>
      <w:numFmt w:val="lowerRoman"/>
      <w:lvlText w:val="%9."/>
      <w:lvlJc w:val="right"/>
      <w:pPr>
        <w:ind w:left="7020" w:hanging="180"/>
      </w:pPr>
    </w:lvl>
  </w:abstractNum>
  <w:abstractNum w:abstractNumId="6" w15:restartNumberingAfterBreak="0">
    <w:nsid w:val="4D602312"/>
    <w:multiLevelType w:val="multilevel"/>
    <w:tmpl w:val="E51C08F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2146C7"/>
    <w:multiLevelType w:val="hybridMultilevel"/>
    <w:tmpl w:val="EAC04E54"/>
    <w:lvl w:ilvl="0" w:tplc="2000001B">
      <w:start w:val="1"/>
      <w:numFmt w:val="lowerRoman"/>
      <w:lvlText w:val="%1."/>
      <w:lvlJc w:val="righ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648F7BCC"/>
    <w:multiLevelType w:val="hybridMultilevel"/>
    <w:tmpl w:val="46C09306"/>
    <w:lvl w:ilvl="0" w:tplc="20000019">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768C3341"/>
    <w:multiLevelType w:val="hybridMultilevel"/>
    <w:tmpl w:val="1FC4EB2A"/>
    <w:lvl w:ilvl="0" w:tplc="5B80ADAC">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0883079">
    <w:abstractNumId w:val="1"/>
  </w:num>
  <w:num w:numId="2" w16cid:durableId="278606314">
    <w:abstractNumId w:val="2"/>
  </w:num>
  <w:num w:numId="3" w16cid:durableId="2143189970">
    <w:abstractNumId w:val="3"/>
  </w:num>
  <w:num w:numId="4" w16cid:durableId="479272014">
    <w:abstractNumId w:val="9"/>
  </w:num>
  <w:num w:numId="5" w16cid:durableId="287275472">
    <w:abstractNumId w:val="6"/>
  </w:num>
  <w:num w:numId="6" w16cid:durableId="1810784124">
    <w:abstractNumId w:val="7"/>
  </w:num>
  <w:num w:numId="7" w16cid:durableId="2066876700">
    <w:abstractNumId w:val="5"/>
  </w:num>
  <w:num w:numId="8" w16cid:durableId="1238786419">
    <w:abstractNumId w:val="4"/>
  </w:num>
  <w:num w:numId="9" w16cid:durableId="1974947638">
    <w:abstractNumId w:val="0"/>
  </w:num>
  <w:num w:numId="10" w16cid:durableId="19342441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58F"/>
    <w:rsid w:val="00013BC0"/>
    <w:rsid w:val="00033F6B"/>
    <w:rsid w:val="00034BFF"/>
    <w:rsid w:val="00035342"/>
    <w:rsid w:val="0007451D"/>
    <w:rsid w:val="00076965"/>
    <w:rsid w:val="00082D57"/>
    <w:rsid w:val="000A6FA0"/>
    <w:rsid w:val="000B33BC"/>
    <w:rsid w:val="000B5BDA"/>
    <w:rsid w:val="000C6D5F"/>
    <w:rsid w:val="000C7203"/>
    <w:rsid w:val="000E5231"/>
    <w:rsid w:val="000F2EF4"/>
    <w:rsid w:val="000F5D4A"/>
    <w:rsid w:val="00127657"/>
    <w:rsid w:val="00135562"/>
    <w:rsid w:val="001442EF"/>
    <w:rsid w:val="00146551"/>
    <w:rsid w:val="00170D66"/>
    <w:rsid w:val="00171B88"/>
    <w:rsid w:val="00183307"/>
    <w:rsid w:val="00184CC8"/>
    <w:rsid w:val="00184D50"/>
    <w:rsid w:val="0018515B"/>
    <w:rsid w:val="00187180"/>
    <w:rsid w:val="001A1F83"/>
    <w:rsid w:val="001D03B2"/>
    <w:rsid w:val="001D37DF"/>
    <w:rsid w:val="001D4038"/>
    <w:rsid w:val="001D6171"/>
    <w:rsid w:val="001F4581"/>
    <w:rsid w:val="001F492D"/>
    <w:rsid w:val="001F7065"/>
    <w:rsid w:val="002020E8"/>
    <w:rsid w:val="002103DE"/>
    <w:rsid w:val="00213518"/>
    <w:rsid w:val="00221141"/>
    <w:rsid w:val="00242E00"/>
    <w:rsid w:val="0024722E"/>
    <w:rsid w:val="0025368B"/>
    <w:rsid w:val="002622A0"/>
    <w:rsid w:val="00275283"/>
    <w:rsid w:val="00277F6B"/>
    <w:rsid w:val="00285E2D"/>
    <w:rsid w:val="002875A4"/>
    <w:rsid w:val="002A2614"/>
    <w:rsid w:val="002C0C7E"/>
    <w:rsid w:val="002C4A82"/>
    <w:rsid w:val="002C7505"/>
    <w:rsid w:val="002D1C53"/>
    <w:rsid w:val="002D2C6A"/>
    <w:rsid w:val="002E1ACF"/>
    <w:rsid w:val="002E2D1F"/>
    <w:rsid w:val="002E34F9"/>
    <w:rsid w:val="002E4AAF"/>
    <w:rsid w:val="0031301E"/>
    <w:rsid w:val="003157F1"/>
    <w:rsid w:val="00320D14"/>
    <w:rsid w:val="003229B8"/>
    <w:rsid w:val="003541F3"/>
    <w:rsid w:val="003601D7"/>
    <w:rsid w:val="00364AFB"/>
    <w:rsid w:val="00367040"/>
    <w:rsid w:val="003B31F7"/>
    <w:rsid w:val="003C2E6E"/>
    <w:rsid w:val="003F1765"/>
    <w:rsid w:val="003F394B"/>
    <w:rsid w:val="003F6AB2"/>
    <w:rsid w:val="0041152E"/>
    <w:rsid w:val="00412CF7"/>
    <w:rsid w:val="004172A4"/>
    <w:rsid w:val="004239EA"/>
    <w:rsid w:val="00430A70"/>
    <w:rsid w:val="00446D03"/>
    <w:rsid w:val="004646A4"/>
    <w:rsid w:val="00477B15"/>
    <w:rsid w:val="004808D4"/>
    <w:rsid w:val="004A48CB"/>
    <w:rsid w:val="004A7E80"/>
    <w:rsid w:val="004B6255"/>
    <w:rsid w:val="004C5D44"/>
    <w:rsid w:val="004D56AF"/>
    <w:rsid w:val="004E2FB5"/>
    <w:rsid w:val="004E342D"/>
    <w:rsid w:val="004F1164"/>
    <w:rsid w:val="005036B6"/>
    <w:rsid w:val="00523853"/>
    <w:rsid w:val="00534E56"/>
    <w:rsid w:val="00537BA9"/>
    <w:rsid w:val="005524C7"/>
    <w:rsid w:val="00557856"/>
    <w:rsid w:val="00561490"/>
    <w:rsid w:val="00583AA2"/>
    <w:rsid w:val="005908D3"/>
    <w:rsid w:val="005B0734"/>
    <w:rsid w:val="005B1891"/>
    <w:rsid w:val="005C63F5"/>
    <w:rsid w:val="005C6785"/>
    <w:rsid w:val="005D5822"/>
    <w:rsid w:val="005E66E9"/>
    <w:rsid w:val="005F281D"/>
    <w:rsid w:val="005F488A"/>
    <w:rsid w:val="00610446"/>
    <w:rsid w:val="006208F2"/>
    <w:rsid w:val="006262CF"/>
    <w:rsid w:val="00630439"/>
    <w:rsid w:val="00637539"/>
    <w:rsid w:val="00646D5E"/>
    <w:rsid w:val="00655AD9"/>
    <w:rsid w:val="00657539"/>
    <w:rsid w:val="00670863"/>
    <w:rsid w:val="006A39D2"/>
    <w:rsid w:val="006A4538"/>
    <w:rsid w:val="006A4618"/>
    <w:rsid w:val="006B2D31"/>
    <w:rsid w:val="006B6115"/>
    <w:rsid w:val="006C03B7"/>
    <w:rsid w:val="006C58B9"/>
    <w:rsid w:val="006C6C5C"/>
    <w:rsid w:val="006D73CE"/>
    <w:rsid w:val="006E3229"/>
    <w:rsid w:val="006E7E04"/>
    <w:rsid w:val="006F76EB"/>
    <w:rsid w:val="00702BE6"/>
    <w:rsid w:val="0070405F"/>
    <w:rsid w:val="007065D1"/>
    <w:rsid w:val="00717F4E"/>
    <w:rsid w:val="00724D1C"/>
    <w:rsid w:val="00725AA4"/>
    <w:rsid w:val="007361D9"/>
    <w:rsid w:val="00742CF4"/>
    <w:rsid w:val="0075723C"/>
    <w:rsid w:val="007669D3"/>
    <w:rsid w:val="00781A23"/>
    <w:rsid w:val="0078667D"/>
    <w:rsid w:val="007B2D6E"/>
    <w:rsid w:val="007B3451"/>
    <w:rsid w:val="007B69D1"/>
    <w:rsid w:val="007C0F09"/>
    <w:rsid w:val="007C10AC"/>
    <w:rsid w:val="007C1A77"/>
    <w:rsid w:val="007C6CD4"/>
    <w:rsid w:val="007F1CF4"/>
    <w:rsid w:val="007F44CA"/>
    <w:rsid w:val="008041F3"/>
    <w:rsid w:val="0081651B"/>
    <w:rsid w:val="008321A2"/>
    <w:rsid w:val="00847F5A"/>
    <w:rsid w:val="00856EA4"/>
    <w:rsid w:val="008618A3"/>
    <w:rsid w:val="00861A4A"/>
    <w:rsid w:val="00882FA1"/>
    <w:rsid w:val="008A01E6"/>
    <w:rsid w:val="008A2854"/>
    <w:rsid w:val="008B2179"/>
    <w:rsid w:val="008C19CF"/>
    <w:rsid w:val="008E013E"/>
    <w:rsid w:val="008E263F"/>
    <w:rsid w:val="008E3C29"/>
    <w:rsid w:val="008E7CEE"/>
    <w:rsid w:val="008F2E11"/>
    <w:rsid w:val="008F573B"/>
    <w:rsid w:val="0092432C"/>
    <w:rsid w:val="00927680"/>
    <w:rsid w:val="009314C2"/>
    <w:rsid w:val="00942AAB"/>
    <w:rsid w:val="00951931"/>
    <w:rsid w:val="00967BC4"/>
    <w:rsid w:val="00971922"/>
    <w:rsid w:val="00992BC3"/>
    <w:rsid w:val="00995472"/>
    <w:rsid w:val="009B2CDC"/>
    <w:rsid w:val="009B447B"/>
    <w:rsid w:val="009D284F"/>
    <w:rsid w:val="009E5309"/>
    <w:rsid w:val="009E5656"/>
    <w:rsid w:val="00A02020"/>
    <w:rsid w:val="00A05862"/>
    <w:rsid w:val="00A20BAA"/>
    <w:rsid w:val="00A2239A"/>
    <w:rsid w:val="00A240EA"/>
    <w:rsid w:val="00A24152"/>
    <w:rsid w:val="00A343ED"/>
    <w:rsid w:val="00A34548"/>
    <w:rsid w:val="00A37E44"/>
    <w:rsid w:val="00A438AE"/>
    <w:rsid w:val="00A45492"/>
    <w:rsid w:val="00A474E2"/>
    <w:rsid w:val="00A63577"/>
    <w:rsid w:val="00A65DEB"/>
    <w:rsid w:val="00A6723F"/>
    <w:rsid w:val="00A700A3"/>
    <w:rsid w:val="00A74FFD"/>
    <w:rsid w:val="00A75FDC"/>
    <w:rsid w:val="00A829E5"/>
    <w:rsid w:val="00A93450"/>
    <w:rsid w:val="00A9640F"/>
    <w:rsid w:val="00AA4F41"/>
    <w:rsid w:val="00AC1E31"/>
    <w:rsid w:val="00AD35EF"/>
    <w:rsid w:val="00AE1586"/>
    <w:rsid w:val="00AE3268"/>
    <w:rsid w:val="00B00D22"/>
    <w:rsid w:val="00B04012"/>
    <w:rsid w:val="00B06F11"/>
    <w:rsid w:val="00B15F90"/>
    <w:rsid w:val="00B2139A"/>
    <w:rsid w:val="00B227B3"/>
    <w:rsid w:val="00B403BB"/>
    <w:rsid w:val="00B40903"/>
    <w:rsid w:val="00B42750"/>
    <w:rsid w:val="00B4430F"/>
    <w:rsid w:val="00B471E8"/>
    <w:rsid w:val="00B6693B"/>
    <w:rsid w:val="00B73AA8"/>
    <w:rsid w:val="00B8246D"/>
    <w:rsid w:val="00BA1041"/>
    <w:rsid w:val="00BA74ED"/>
    <w:rsid w:val="00BA7D6F"/>
    <w:rsid w:val="00BB61FA"/>
    <w:rsid w:val="00BC20CB"/>
    <w:rsid w:val="00BC4AF6"/>
    <w:rsid w:val="00BE00F7"/>
    <w:rsid w:val="00BE7029"/>
    <w:rsid w:val="00C11577"/>
    <w:rsid w:val="00C323C8"/>
    <w:rsid w:val="00C40D81"/>
    <w:rsid w:val="00C4737A"/>
    <w:rsid w:val="00C47B43"/>
    <w:rsid w:val="00C623C3"/>
    <w:rsid w:val="00C62F3B"/>
    <w:rsid w:val="00C74071"/>
    <w:rsid w:val="00C86019"/>
    <w:rsid w:val="00CA22EE"/>
    <w:rsid w:val="00CA3C68"/>
    <w:rsid w:val="00CA644E"/>
    <w:rsid w:val="00CB0876"/>
    <w:rsid w:val="00CB361E"/>
    <w:rsid w:val="00CB445E"/>
    <w:rsid w:val="00CC1F83"/>
    <w:rsid w:val="00CD45AB"/>
    <w:rsid w:val="00CD6659"/>
    <w:rsid w:val="00D4106B"/>
    <w:rsid w:val="00D41B83"/>
    <w:rsid w:val="00D44D6B"/>
    <w:rsid w:val="00D60173"/>
    <w:rsid w:val="00D62E0F"/>
    <w:rsid w:val="00D7258D"/>
    <w:rsid w:val="00D726F0"/>
    <w:rsid w:val="00D72861"/>
    <w:rsid w:val="00D76415"/>
    <w:rsid w:val="00D82696"/>
    <w:rsid w:val="00D84030"/>
    <w:rsid w:val="00DA5361"/>
    <w:rsid w:val="00DB199D"/>
    <w:rsid w:val="00DC3D2B"/>
    <w:rsid w:val="00DC42F1"/>
    <w:rsid w:val="00DC4D69"/>
    <w:rsid w:val="00DD3176"/>
    <w:rsid w:val="00DE37B9"/>
    <w:rsid w:val="00DE4174"/>
    <w:rsid w:val="00DE600E"/>
    <w:rsid w:val="00DF0D37"/>
    <w:rsid w:val="00E03E0C"/>
    <w:rsid w:val="00E04E90"/>
    <w:rsid w:val="00E31DB6"/>
    <w:rsid w:val="00E40215"/>
    <w:rsid w:val="00E44504"/>
    <w:rsid w:val="00E561A9"/>
    <w:rsid w:val="00E57646"/>
    <w:rsid w:val="00E7130B"/>
    <w:rsid w:val="00E72433"/>
    <w:rsid w:val="00E73AE9"/>
    <w:rsid w:val="00E74AE7"/>
    <w:rsid w:val="00E822EE"/>
    <w:rsid w:val="00EA1463"/>
    <w:rsid w:val="00EA60C5"/>
    <w:rsid w:val="00EA61C2"/>
    <w:rsid w:val="00EB058F"/>
    <w:rsid w:val="00EB2A5B"/>
    <w:rsid w:val="00EC10E2"/>
    <w:rsid w:val="00EC6764"/>
    <w:rsid w:val="00EC782C"/>
    <w:rsid w:val="00EE2108"/>
    <w:rsid w:val="00EF7688"/>
    <w:rsid w:val="00F1049B"/>
    <w:rsid w:val="00F153CA"/>
    <w:rsid w:val="00F21EC8"/>
    <w:rsid w:val="00F24516"/>
    <w:rsid w:val="00F42586"/>
    <w:rsid w:val="00F46FCA"/>
    <w:rsid w:val="00F57CE6"/>
    <w:rsid w:val="00F63952"/>
    <w:rsid w:val="00F645A7"/>
    <w:rsid w:val="00F66DE5"/>
    <w:rsid w:val="00F67D07"/>
    <w:rsid w:val="00F8376D"/>
    <w:rsid w:val="00FA1FC5"/>
    <w:rsid w:val="00FA2541"/>
    <w:rsid w:val="00FA293A"/>
    <w:rsid w:val="00FA2D47"/>
    <w:rsid w:val="00FB1CAB"/>
    <w:rsid w:val="00FB5C85"/>
    <w:rsid w:val="00FB69AA"/>
    <w:rsid w:val="00FC699A"/>
    <w:rsid w:val="00FD3FB7"/>
    <w:rsid w:val="00FE1E81"/>
    <w:rsid w:val="00FE70C6"/>
    <w:rsid w:val="00FF32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9342F"/>
  <w15:chartTrackingRefBased/>
  <w15:docId w15:val="{E6BA41A2-A484-4EEC-BA9B-C1289D9C4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3268"/>
  </w:style>
  <w:style w:type="paragraph" w:styleId="Heading1">
    <w:name w:val="heading 1"/>
    <w:basedOn w:val="Normal"/>
    <w:next w:val="Normal"/>
    <w:link w:val="Heading1Char"/>
    <w:uiPriority w:val="9"/>
    <w:qFormat/>
    <w:rsid w:val="00EB058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EB058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EB058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B058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B058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B05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05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05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05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058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EB058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EB058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B058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B058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B05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05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05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058F"/>
    <w:rPr>
      <w:rFonts w:eastAsiaTheme="majorEastAsia" w:cstheme="majorBidi"/>
      <w:color w:val="272727" w:themeColor="text1" w:themeTint="D8"/>
    </w:rPr>
  </w:style>
  <w:style w:type="paragraph" w:styleId="Title">
    <w:name w:val="Title"/>
    <w:basedOn w:val="Normal"/>
    <w:next w:val="Normal"/>
    <w:link w:val="TitleChar"/>
    <w:uiPriority w:val="10"/>
    <w:qFormat/>
    <w:rsid w:val="00EB05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05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05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05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058F"/>
    <w:pPr>
      <w:spacing w:before="160"/>
      <w:jc w:val="center"/>
    </w:pPr>
    <w:rPr>
      <w:i/>
      <w:iCs/>
      <w:color w:val="404040" w:themeColor="text1" w:themeTint="BF"/>
    </w:rPr>
  </w:style>
  <w:style w:type="character" w:customStyle="1" w:styleId="QuoteChar">
    <w:name w:val="Quote Char"/>
    <w:basedOn w:val="DefaultParagraphFont"/>
    <w:link w:val="Quote"/>
    <w:uiPriority w:val="29"/>
    <w:rsid w:val="00EB058F"/>
    <w:rPr>
      <w:i/>
      <w:iCs/>
      <w:color w:val="404040" w:themeColor="text1" w:themeTint="BF"/>
    </w:rPr>
  </w:style>
  <w:style w:type="paragraph" w:styleId="ListParagraph">
    <w:name w:val="List Paragraph"/>
    <w:basedOn w:val="Normal"/>
    <w:uiPriority w:val="34"/>
    <w:qFormat/>
    <w:rsid w:val="00EB058F"/>
    <w:pPr>
      <w:ind w:left="720"/>
      <w:contextualSpacing/>
    </w:pPr>
  </w:style>
  <w:style w:type="character" w:styleId="IntenseEmphasis">
    <w:name w:val="Intense Emphasis"/>
    <w:basedOn w:val="DefaultParagraphFont"/>
    <w:uiPriority w:val="21"/>
    <w:qFormat/>
    <w:rsid w:val="00EB058F"/>
    <w:rPr>
      <w:i/>
      <w:iCs/>
      <w:color w:val="2E74B5" w:themeColor="accent1" w:themeShade="BF"/>
    </w:rPr>
  </w:style>
  <w:style w:type="paragraph" w:styleId="IntenseQuote">
    <w:name w:val="Intense Quote"/>
    <w:basedOn w:val="Normal"/>
    <w:next w:val="Normal"/>
    <w:link w:val="IntenseQuoteChar"/>
    <w:uiPriority w:val="30"/>
    <w:qFormat/>
    <w:rsid w:val="00EB058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B058F"/>
    <w:rPr>
      <w:i/>
      <w:iCs/>
      <w:color w:val="2E74B5" w:themeColor="accent1" w:themeShade="BF"/>
    </w:rPr>
  </w:style>
  <w:style w:type="character" w:styleId="IntenseReference">
    <w:name w:val="Intense Reference"/>
    <w:basedOn w:val="DefaultParagraphFont"/>
    <w:uiPriority w:val="32"/>
    <w:qFormat/>
    <w:rsid w:val="00EB058F"/>
    <w:rPr>
      <w:b/>
      <w:bCs/>
      <w:smallCaps/>
      <w:color w:val="2E74B5" w:themeColor="accent1" w:themeShade="BF"/>
      <w:spacing w:val="5"/>
    </w:rPr>
  </w:style>
  <w:style w:type="character" w:styleId="Hyperlink">
    <w:name w:val="Hyperlink"/>
    <w:basedOn w:val="DefaultParagraphFont"/>
    <w:uiPriority w:val="99"/>
    <w:unhideWhenUsed/>
    <w:rsid w:val="002020E8"/>
    <w:rPr>
      <w:color w:val="0563C1" w:themeColor="hyperlink"/>
      <w:u w:val="single"/>
    </w:rPr>
  </w:style>
  <w:style w:type="character" w:styleId="UnresolvedMention">
    <w:name w:val="Unresolved Mention"/>
    <w:basedOn w:val="DefaultParagraphFont"/>
    <w:uiPriority w:val="99"/>
    <w:semiHidden/>
    <w:unhideWhenUsed/>
    <w:rsid w:val="002020E8"/>
    <w:rPr>
      <w:color w:val="605E5C"/>
      <w:shd w:val="clear" w:color="auto" w:fill="E1DFDD"/>
    </w:rPr>
  </w:style>
  <w:style w:type="paragraph" w:styleId="BodyText">
    <w:name w:val="Body Text"/>
    <w:basedOn w:val="Normal"/>
    <w:link w:val="BodyTextChar"/>
    <w:uiPriority w:val="99"/>
    <w:semiHidden/>
    <w:unhideWhenUsed/>
    <w:rsid w:val="00CB0876"/>
    <w:pPr>
      <w:spacing w:after="120"/>
    </w:pPr>
  </w:style>
  <w:style w:type="character" w:customStyle="1" w:styleId="BodyTextChar">
    <w:name w:val="Body Text Char"/>
    <w:basedOn w:val="DefaultParagraphFont"/>
    <w:link w:val="BodyText"/>
    <w:uiPriority w:val="99"/>
    <w:semiHidden/>
    <w:rsid w:val="00CB0876"/>
  </w:style>
  <w:style w:type="paragraph" w:styleId="BodyTextIndent2">
    <w:name w:val="Body Text Indent 2"/>
    <w:basedOn w:val="Normal"/>
    <w:link w:val="BodyTextIndent2Char"/>
    <w:uiPriority w:val="99"/>
    <w:semiHidden/>
    <w:unhideWhenUsed/>
    <w:rsid w:val="006B6115"/>
    <w:pPr>
      <w:spacing w:after="120" w:line="480" w:lineRule="auto"/>
      <w:ind w:left="283"/>
    </w:pPr>
  </w:style>
  <w:style w:type="character" w:customStyle="1" w:styleId="BodyTextIndent2Char">
    <w:name w:val="Body Text Indent 2 Char"/>
    <w:basedOn w:val="DefaultParagraphFont"/>
    <w:link w:val="BodyTextIndent2"/>
    <w:uiPriority w:val="99"/>
    <w:semiHidden/>
    <w:rsid w:val="006B6115"/>
  </w:style>
  <w:style w:type="table" w:styleId="TableGrid">
    <w:name w:val="Table Grid"/>
    <w:basedOn w:val="TableNormal"/>
    <w:uiPriority w:val="39"/>
    <w:rsid w:val="006B2D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8616">
      <w:bodyDiv w:val="1"/>
      <w:marLeft w:val="0"/>
      <w:marRight w:val="0"/>
      <w:marTop w:val="0"/>
      <w:marBottom w:val="0"/>
      <w:divBdr>
        <w:top w:val="none" w:sz="0" w:space="0" w:color="auto"/>
        <w:left w:val="none" w:sz="0" w:space="0" w:color="auto"/>
        <w:bottom w:val="none" w:sz="0" w:space="0" w:color="auto"/>
        <w:right w:val="none" w:sz="0" w:space="0" w:color="auto"/>
      </w:divBdr>
    </w:div>
    <w:div w:id="472795849">
      <w:bodyDiv w:val="1"/>
      <w:marLeft w:val="0"/>
      <w:marRight w:val="0"/>
      <w:marTop w:val="0"/>
      <w:marBottom w:val="0"/>
      <w:divBdr>
        <w:top w:val="none" w:sz="0" w:space="0" w:color="auto"/>
        <w:left w:val="none" w:sz="0" w:space="0" w:color="auto"/>
        <w:bottom w:val="none" w:sz="0" w:space="0" w:color="auto"/>
        <w:right w:val="none" w:sz="0" w:space="0" w:color="auto"/>
      </w:divBdr>
    </w:div>
    <w:div w:id="813647073">
      <w:bodyDiv w:val="1"/>
      <w:marLeft w:val="0"/>
      <w:marRight w:val="0"/>
      <w:marTop w:val="0"/>
      <w:marBottom w:val="0"/>
      <w:divBdr>
        <w:top w:val="none" w:sz="0" w:space="0" w:color="auto"/>
        <w:left w:val="none" w:sz="0" w:space="0" w:color="auto"/>
        <w:bottom w:val="none" w:sz="0" w:space="0" w:color="auto"/>
        <w:right w:val="none" w:sz="0" w:space="0" w:color="auto"/>
      </w:divBdr>
    </w:div>
    <w:div w:id="883637308">
      <w:bodyDiv w:val="1"/>
      <w:marLeft w:val="0"/>
      <w:marRight w:val="0"/>
      <w:marTop w:val="0"/>
      <w:marBottom w:val="0"/>
      <w:divBdr>
        <w:top w:val="none" w:sz="0" w:space="0" w:color="auto"/>
        <w:left w:val="none" w:sz="0" w:space="0" w:color="auto"/>
        <w:bottom w:val="none" w:sz="0" w:space="0" w:color="auto"/>
        <w:right w:val="none" w:sz="0" w:space="0" w:color="auto"/>
      </w:divBdr>
    </w:div>
    <w:div w:id="956911637">
      <w:bodyDiv w:val="1"/>
      <w:marLeft w:val="0"/>
      <w:marRight w:val="0"/>
      <w:marTop w:val="0"/>
      <w:marBottom w:val="0"/>
      <w:divBdr>
        <w:top w:val="none" w:sz="0" w:space="0" w:color="auto"/>
        <w:left w:val="none" w:sz="0" w:space="0" w:color="auto"/>
        <w:bottom w:val="none" w:sz="0" w:space="0" w:color="auto"/>
        <w:right w:val="none" w:sz="0" w:space="0" w:color="auto"/>
      </w:divBdr>
    </w:div>
    <w:div w:id="1093433873">
      <w:bodyDiv w:val="1"/>
      <w:marLeft w:val="0"/>
      <w:marRight w:val="0"/>
      <w:marTop w:val="0"/>
      <w:marBottom w:val="0"/>
      <w:divBdr>
        <w:top w:val="none" w:sz="0" w:space="0" w:color="auto"/>
        <w:left w:val="none" w:sz="0" w:space="0" w:color="auto"/>
        <w:bottom w:val="none" w:sz="0" w:space="0" w:color="auto"/>
        <w:right w:val="none" w:sz="0" w:space="0" w:color="auto"/>
      </w:divBdr>
    </w:div>
    <w:div w:id="1167016179">
      <w:bodyDiv w:val="1"/>
      <w:marLeft w:val="0"/>
      <w:marRight w:val="0"/>
      <w:marTop w:val="0"/>
      <w:marBottom w:val="0"/>
      <w:divBdr>
        <w:top w:val="none" w:sz="0" w:space="0" w:color="auto"/>
        <w:left w:val="none" w:sz="0" w:space="0" w:color="auto"/>
        <w:bottom w:val="none" w:sz="0" w:space="0" w:color="auto"/>
        <w:right w:val="none" w:sz="0" w:space="0" w:color="auto"/>
      </w:divBdr>
    </w:div>
    <w:div w:id="1191530094">
      <w:bodyDiv w:val="1"/>
      <w:marLeft w:val="0"/>
      <w:marRight w:val="0"/>
      <w:marTop w:val="0"/>
      <w:marBottom w:val="0"/>
      <w:divBdr>
        <w:top w:val="none" w:sz="0" w:space="0" w:color="auto"/>
        <w:left w:val="none" w:sz="0" w:space="0" w:color="auto"/>
        <w:bottom w:val="none" w:sz="0" w:space="0" w:color="auto"/>
        <w:right w:val="none" w:sz="0" w:space="0" w:color="auto"/>
      </w:divBdr>
    </w:div>
    <w:div w:id="1280649269">
      <w:bodyDiv w:val="1"/>
      <w:marLeft w:val="0"/>
      <w:marRight w:val="0"/>
      <w:marTop w:val="0"/>
      <w:marBottom w:val="0"/>
      <w:divBdr>
        <w:top w:val="none" w:sz="0" w:space="0" w:color="auto"/>
        <w:left w:val="none" w:sz="0" w:space="0" w:color="auto"/>
        <w:bottom w:val="none" w:sz="0" w:space="0" w:color="auto"/>
        <w:right w:val="none" w:sz="0" w:space="0" w:color="auto"/>
      </w:divBdr>
    </w:div>
    <w:div w:id="1488281671">
      <w:bodyDiv w:val="1"/>
      <w:marLeft w:val="0"/>
      <w:marRight w:val="0"/>
      <w:marTop w:val="0"/>
      <w:marBottom w:val="0"/>
      <w:divBdr>
        <w:top w:val="none" w:sz="0" w:space="0" w:color="auto"/>
        <w:left w:val="none" w:sz="0" w:space="0" w:color="auto"/>
        <w:bottom w:val="none" w:sz="0" w:space="0" w:color="auto"/>
        <w:right w:val="none" w:sz="0" w:space="0" w:color="auto"/>
      </w:divBdr>
    </w:div>
    <w:div w:id="1489202579">
      <w:bodyDiv w:val="1"/>
      <w:marLeft w:val="0"/>
      <w:marRight w:val="0"/>
      <w:marTop w:val="0"/>
      <w:marBottom w:val="0"/>
      <w:divBdr>
        <w:top w:val="none" w:sz="0" w:space="0" w:color="auto"/>
        <w:left w:val="none" w:sz="0" w:space="0" w:color="auto"/>
        <w:bottom w:val="none" w:sz="0" w:space="0" w:color="auto"/>
        <w:right w:val="none" w:sz="0" w:space="0" w:color="auto"/>
      </w:divBdr>
    </w:div>
    <w:div w:id="1558399189">
      <w:bodyDiv w:val="1"/>
      <w:marLeft w:val="0"/>
      <w:marRight w:val="0"/>
      <w:marTop w:val="0"/>
      <w:marBottom w:val="0"/>
      <w:divBdr>
        <w:top w:val="none" w:sz="0" w:space="0" w:color="auto"/>
        <w:left w:val="none" w:sz="0" w:space="0" w:color="auto"/>
        <w:bottom w:val="none" w:sz="0" w:space="0" w:color="auto"/>
        <w:right w:val="none" w:sz="0" w:space="0" w:color="auto"/>
      </w:divBdr>
    </w:div>
    <w:div w:id="1599869507">
      <w:bodyDiv w:val="1"/>
      <w:marLeft w:val="0"/>
      <w:marRight w:val="0"/>
      <w:marTop w:val="0"/>
      <w:marBottom w:val="0"/>
      <w:divBdr>
        <w:top w:val="none" w:sz="0" w:space="0" w:color="auto"/>
        <w:left w:val="none" w:sz="0" w:space="0" w:color="auto"/>
        <w:bottom w:val="none" w:sz="0" w:space="0" w:color="auto"/>
        <w:right w:val="none" w:sz="0" w:space="0" w:color="auto"/>
      </w:divBdr>
    </w:div>
    <w:div w:id="1814175235">
      <w:bodyDiv w:val="1"/>
      <w:marLeft w:val="0"/>
      <w:marRight w:val="0"/>
      <w:marTop w:val="0"/>
      <w:marBottom w:val="0"/>
      <w:divBdr>
        <w:top w:val="none" w:sz="0" w:space="0" w:color="auto"/>
        <w:left w:val="none" w:sz="0" w:space="0" w:color="auto"/>
        <w:bottom w:val="none" w:sz="0" w:space="0" w:color="auto"/>
        <w:right w:val="none" w:sz="0" w:space="0" w:color="auto"/>
      </w:divBdr>
    </w:div>
    <w:div w:id="1900939125">
      <w:bodyDiv w:val="1"/>
      <w:marLeft w:val="0"/>
      <w:marRight w:val="0"/>
      <w:marTop w:val="0"/>
      <w:marBottom w:val="0"/>
      <w:divBdr>
        <w:top w:val="none" w:sz="0" w:space="0" w:color="auto"/>
        <w:left w:val="none" w:sz="0" w:space="0" w:color="auto"/>
        <w:bottom w:val="none" w:sz="0" w:space="0" w:color="auto"/>
        <w:right w:val="none" w:sz="0" w:space="0" w:color="auto"/>
      </w:divBdr>
    </w:div>
    <w:div w:id="2117556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249</TotalTime>
  <Pages>12</Pages>
  <Words>3006</Words>
  <Characters>17139</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Abbas Shah</dc:creator>
  <cp:keywords/>
  <dc:description/>
  <cp:lastModifiedBy>Abbas Shah</cp:lastModifiedBy>
  <cp:revision>314</cp:revision>
  <cp:lastPrinted>2025-05-19T17:40:00Z</cp:lastPrinted>
  <dcterms:created xsi:type="dcterms:W3CDTF">2025-05-19T14:23:00Z</dcterms:created>
  <dcterms:modified xsi:type="dcterms:W3CDTF">2025-05-25T12:21:00Z</dcterms:modified>
</cp:coreProperties>
</file>