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F2A08" w14:textId="77777777" w:rsidR="00146C18" w:rsidRDefault="00A02E8F" w:rsidP="0085001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2E8F">
        <w:rPr>
          <w:rFonts w:ascii="Times New Roman" w:hAnsi="Times New Roman" w:cs="Times New Roman"/>
          <w:b/>
          <w:sz w:val="24"/>
          <w:szCs w:val="24"/>
        </w:rPr>
        <w:t xml:space="preserve">PAPER TITLE ( 12PT TIMES NEW ROMAN, BOLD, </w:t>
      </w:r>
      <w:r>
        <w:rPr>
          <w:rFonts w:ascii="Times New Roman" w:hAnsi="Times New Roman" w:cs="Times New Roman"/>
          <w:b/>
          <w:sz w:val="24"/>
          <w:szCs w:val="24"/>
        </w:rPr>
        <w:t>LEFT</w:t>
      </w:r>
      <w:r w:rsidRPr="00A02E8F">
        <w:rPr>
          <w:rFonts w:ascii="Times New Roman" w:hAnsi="Times New Roman" w:cs="Times New Roman"/>
          <w:b/>
          <w:sz w:val="24"/>
          <w:szCs w:val="24"/>
        </w:rPr>
        <w:t xml:space="preserve"> ALIGNED)</w:t>
      </w:r>
    </w:p>
    <w:p w14:paraId="0A5C3AE5" w14:textId="77777777" w:rsidR="00496094" w:rsidRPr="00A02E8F" w:rsidRDefault="00A02E8F" w:rsidP="0085001D">
      <w:pPr>
        <w:spacing w:after="0" w:line="240" w:lineRule="auto"/>
        <w:rPr>
          <w:rFonts w:ascii="Times New Roman" w:hAnsi="Times New Roman" w:cs="Times New Roman"/>
          <w:vertAlign w:val="superscript"/>
        </w:rPr>
      </w:pPr>
      <w:r w:rsidRPr="00A02E8F">
        <w:rPr>
          <w:rFonts w:ascii="Times New Roman" w:hAnsi="Times New Roman" w:cs="Times New Roman"/>
        </w:rPr>
        <w:t>Correspondence Author *</w:t>
      </w:r>
      <w:r w:rsidRPr="00A02E8F">
        <w:rPr>
          <w:rFonts w:ascii="Times New Roman" w:hAnsi="Times New Roman" w:cs="Times New Roman"/>
          <w:vertAlign w:val="superscript"/>
        </w:rPr>
        <w:t>1</w:t>
      </w:r>
      <w:r w:rsidRPr="00A02E8F">
        <w:rPr>
          <w:rFonts w:ascii="Times New Roman" w:hAnsi="Times New Roman" w:cs="Times New Roman"/>
        </w:rPr>
        <w:t>, Co-author</w:t>
      </w:r>
      <w:r w:rsidRPr="00A02E8F">
        <w:rPr>
          <w:rFonts w:ascii="Times New Roman" w:hAnsi="Times New Roman" w:cs="Times New Roman"/>
          <w:vertAlign w:val="superscript"/>
        </w:rPr>
        <w:t>2…</w:t>
      </w:r>
      <w:r w:rsidRPr="00A02E8F">
        <w:rPr>
          <w:rFonts w:ascii="Times New Roman" w:hAnsi="Times New Roman" w:cs="Times New Roman"/>
        </w:rPr>
        <w:t xml:space="preserve">  (11pt Times New Roman,</w:t>
      </w:r>
      <w:r w:rsidR="00FF591F">
        <w:rPr>
          <w:rFonts w:ascii="Times New Roman" w:hAnsi="Times New Roman" w:cs="Times New Roman"/>
        </w:rPr>
        <w:t xml:space="preserve"> </w:t>
      </w:r>
      <w:r w:rsidRPr="00A02E8F">
        <w:rPr>
          <w:rFonts w:ascii="Times New Roman" w:hAnsi="Times New Roman" w:cs="Times New Roman"/>
        </w:rPr>
        <w:t>Left)</w:t>
      </w:r>
    </w:p>
    <w:p w14:paraId="0F4C1728" w14:textId="77777777" w:rsidR="00677F21" w:rsidRDefault="00A02E8F" w:rsidP="0085001D">
      <w:pPr>
        <w:spacing w:after="0" w:line="240" w:lineRule="auto"/>
        <w:rPr>
          <w:rFonts w:ascii="Times New Roman" w:hAnsi="Times New Roman"/>
          <w:color w:val="000000"/>
        </w:rPr>
      </w:pPr>
      <w:r w:rsidRPr="00A02E8F">
        <w:rPr>
          <w:rFonts w:ascii="Times New Roman" w:hAnsi="Times New Roman"/>
          <w:color w:val="000000"/>
          <w:vertAlign w:val="superscript"/>
        </w:rPr>
        <w:t>*</w:t>
      </w:r>
      <w:r w:rsidR="00096714">
        <w:rPr>
          <w:rFonts w:ascii="Times New Roman" w:hAnsi="Times New Roman"/>
          <w:color w:val="000000"/>
          <w:vertAlign w:val="superscript"/>
        </w:rPr>
        <w:t>1</w:t>
      </w:r>
      <w:r w:rsidRPr="00A02E8F">
        <w:rPr>
          <w:rFonts w:ascii="Times New Roman" w:hAnsi="Times New Roman"/>
          <w:color w:val="000000"/>
          <w:vertAlign w:val="superscript"/>
        </w:rPr>
        <w:t xml:space="preserve"> </w:t>
      </w:r>
      <w:r w:rsidRPr="00A02E8F">
        <w:rPr>
          <w:rFonts w:ascii="Times New Roman" w:hAnsi="Times New Roman"/>
          <w:color w:val="000000"/>
        </w:rPr>
        <w:t>Department, Collage, Country (11pt Times New Roman, Left)</w:t>
      </w:r>
    </w:p>
    <w:p w14:paraId="75211EF3" w14:textId="77777777" w:rsidR="00096714" w:rsidRPr="00A02E8F" w:rsidRDefault="00096714" w:rsidP="00745C27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/>
          <w:color w:val="000000"/>
          <w:vertAlign w:val="superscript"/>
        </w:rPr>
        <w:t>2</w:t>
      </w:r>
      <w:r w:rsidRPr="00A02E8F">
        <w:rPr>
          <w:rFonts w:ascii="Times New Roman" w:hAnsi="Times New Roman"/>
          <w:color w:val="000000"/>
          <w:vertAlign w:val="superscript"/>
        </w:rPr>
        <w:t xml:space="preserve"> </w:t>
      </w:r>
      <w:r w:rsidRPr="00A02E8F">
        <w:rPr>
          <w:rFonts w:ascii="Times New Roman" w:hAnsi="Times New Roman"/>
          <w:color w:val="000000"/>
        </w:rPr>
        <w:t>Department, Collage, Country (11pt Times New Roman, Left)</w:t>
      </w:r>
    </w:p>
    <w:p w14:paraId="12AD486E" w14:textId="77777777" w:rsidR="001F0892" w:rsidRPr="00B37A5B" w:rsidRDefault="001F0892" w:rsidP="004A2C5A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2465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Keywords</w:t>
      </w:r>
      <w:r w:rsidR="00A02E8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: </w:t>
      </w:r>
      <w:r w:rsidR="004A2C5A" w:rsidRPr="004A2C5A">
        <w:t xml:space="preserve"> </w:t>
      </w:r>
      <w:r w:rsidR="00A02E8F" w:rsidRPr="00FB02CD">
        <w:rPr>
          <w:rFonts w:ascii="Times New Roman" w:hAnsi="Times New Roman"/>
          <w:sz w:val="20"/>
          <w:szCs w:val="20"/>
        </w:rPr>
        <w:t>2-6 Keywords are required (10pt Times New Roman, Justified)</w:t>
      </w:r>
      <w:r w:rsidR="00A02E8F" w:rsidRPr="00BD699C">
        <w:rPr>
          <w:rFonts w:ascii="Times New Roman" w:hAnsi="Times New Roman"/>
          <w:sz w:val="20"/>
          <w:szCs w:val="20"/>
        </w:rPr>
        <w:t>.</w:t>
      </w:r>
    </w:p>
    <w:p w14:paraId="1CC04E4C" w14:textId="77777777" w:rsidR="001F0892" w:rsidRPr="00B37A5B" w:rsidRDefault="001F0892" w:rsidP="001F089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18888524" w14:textId="77777777" w:rsidR="001F0892" w:rsidRPr="00506752" w:rsidRDefault="00B34D86" w:rsidP="001F089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06752">
        <w:rPr>
          <w:rFonts w:ascii="Times New Roman" w:hAnsi="Times New Roman" w:cs="Times New Roman"/>
          <w:b/>
          <w:color w:val="000000" w:themeColor="text1"/>
        </w:rPr>
        <w:t>ABSTRACT</w:t>
      </w:r>
    </w:p>
    <w:p w14:paraId="48686D26" w14:textId="77777777" w:rsidR="0085001D" w:rsidRDefault="00A02E8F" w:rsidP="007B7A49">
      <w:pPr>
        <w:pBdr>
          <w:bottom w:val="single" w:sz="8" w:space="1" w:color="7F7F7F" w:themeColor="text1" w:themeTint="80"/>
        </w:pBd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F363C">
        <w:rPr>
          <w:rFonts w:ascii="Times New Roman" w:hAnsi="Times New Roman"/>
          <w:bCs/>
          <w:color w:val="000000"/>
          <w:sz w:val="20"/>
          <w:szCs w:val="20"/>
        </w:rPr>
        <w:t>An abstract of no more than 200 words</w:t>
      </w:r>
      <w:r>
        <w:rPr>
          <w:rFonts w:ascii="Times New Roman" w:hAnsi="Times New Roman"/>
          <w:bCs/>
          <w:color w:val="000000"/>
          <w:sz w:val="20"/>
          <w:szCs w:val="20"/>
        </w:rPr>
        <w:t xml:space="preserve"> (10pt Times New Roman, </w:t>
      </w:r>
      <w:r w:rsidRPr="00624559">
        <w:rPr>
          <w:rFonts w:ascii="Times New Roman" w:hAnsi="Times New Roman"/>
          <w:bCs/>
          <w:color w:val="000000"/>
          <w:sz w:val="20"/>
          <w:szCs w:val="20"/>
        </w:rPr>
        <w:t>Justified</w:t>
      </w:r>
      <w:r>
        <w:rPr>
          <w:rFonts w:ascii="Times New Roman" w:hAnsi="Times New Roman"/>
          <w:bCs/>
          <w:color w:val="000000"/>
          <w:sz w:val="20"/>
          <w:szCs w:val="20"/>
        </w:rPr>
        <w:t>)</w:t>
      </w:r>
      <w:r w:rsidRPr="004445B7">
        <w:rPr>
          <w:rFonts w:ascii="Times New Roman" w:hAnsi="Times New Roman"/>
          <w:bCs/>
          <w:color w:val="000000"/>
          <w:sz w:val="20"/>
          <w:szCs w:val="20"/>
        </w:rPr>
        <w:t>.</w:t>
      </w:r>
      <w:r w:rsidR="00A520E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6930380C" w14:textId="77777777" w:rsidR="00E04865" w:rsidRPr="001F0892" w:rsidRDefault="00E04865" w:rsidP="00E04865">
      <w:pPr>
        <w:pBdr>
          <w:bottom w:val="single" w:sz="8" w:space="1" w:color="7F7F7F" w:themeColor="text1" w:themeTint="80"/>
        </w:pBd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E31E1D" w14:textId="77777777" w:rsidR="00F836E1" w:rsidRDefault="00F836E1" w:rsidP="00F836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907451C" w14:textId="77777777" w:rsidR="00A02E8F" w:rsidRPr="00E657C4" w:rsidRDefault="00B34D86" w:rsidP="00E657C4">
      <w:pPr>
        <w:spacing w:after="0" w:line="276" w:lineRule="auto"/>
        <w:rPr>
          <w:rFonts w:ascii="Times New Roman" w:hAnsi="Times New Roman" w:cs="Times New Roman"/>
          <w:b/>
        </w:rPr>
      </w:pPr>
      <w:r w:rsidRPr="00E657C4">
        <w:rPr>
          <w:rFonts w:ascii="Times New Roman" w:hAnsi="Times New Roman" w:cs="Times New Roman"/>
          <w:b/>
        </w:rPr>
        <w:t>INTRODUCTION</w:t>
      </w:r>
    </w:p>
    <w:p w14:paraId="46F2FF57" w14:textId="77777777" w:rsidR="00A02E8F" w:rsidRPr="009F2A04" w:rsidRDefault="00A02E8F" w:rsidP="006F3C9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F2A04">
        <w:rPr>
          <w:rFonts w:ascii="Times New Roman" w:hAnsi="Times New Roman"/>
          <w:sz w:val="20"/>
          <w:szCs w:val="20"/>
        </w:rPr>
        <w:t>All content should be writt</w:t>
      </w:r>
      <w:r>
        <w:rPr>
          <w:rFonts w:ascii="Times New Roman" w:hAnsi="Times New Roman"/>
          <w:sz w:val="20"/>
          <w:szCs w:val="20"/>
        </w:rPr>
        <w:t>en in English and should be in 1</w:t>
      </w:r>
      <w:r w:rsidRPr="009F2A04">
        <w:rPr>
          <w:rFonts w:ascii="Times New Roman" w:hAnsi="Times New Roman"/>
          <w:sz w:val="20"/>
          <w:szCs w:val="20"/>
        </w:rPr>
        <w:t xml:space="preserve"> column. </w:t>
      </w:r>
    </w:p>
    <w:p w14:paraId="733A80F9" w14:textId="77777777" w:rsidR="00A02E8F" w:rsidRDefault="00A02E8F" w:rsidP="00A02E8F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F2A04">
        <w:rPr>
          <w:rFonts w:ascii="Times New Roman" w:hAnsi="Times New Roman"/>
          <w:sz w:val="20"/>
          <w:szCs w:val="20"/>
        </w:rPr>
        <w:t>Page type will be A4 with normal margin, word spacing should be 1.</w:t>
      </w:r>
    </w:p>
    <w:p w14:paraId="2672BE87" w14:textId="77777777" w:rsidR="00A02E8F" w:rsidRDefault="00A02E8F" w:rsidP="00A02E8F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F2A04">
        <w:rPr>
          <w:rFonts w:ascii="Times New Roman" w:hAnsi="Times New Roman"/>
          <w:sz w:val="20"/>
          <w:szCs w:val="20"/>
        </w:rPr>
        <w:t>No space wi</w:t>
      </w:r>
      <w:r>
        <w:rPr>
          <w:rFonts w:ascii="Times New Roman" w:hAnsi="Times New Roman"/>
          <w:sz w:val="20"/>
          <w:szCs w:val="20"/>
        </w:rPr>
        <w:t>ll be added before or after para</w:t>
      </w:r>
      <w:r w:rsidRPr="009F2A04">
        <w:rPr>
          <w:rFonts w:ascii="Times New Roman" w:hAnsi="Times New Roman"/>
          <w:sz w:val="20"/>
          <w:szCs w:val="20"/>
        </w:rPr>
        <w:t xml:space="preserve">graph. </w:t>
      </w:r>
    </w:p>
    <w:p w14:paraId="1B041471" w14:textId="77777777" w:rsidR="00EC354D" w:rsidRDefault="00A02E8F" w:rsidP="00A02E8F">
      <w:pPr>
        <w:pStyle w:val="NormalWeb"/>
        <w:jc w:val="both"/>
        <w:rPr>
          <w:color w:val="000000" w:themeColor="text1"/>
          <w:sz w:val="20"/>
          <w:szCs w:val="20"/>
        </w:rPr>
      </w:pPr>
      <w:r w:rsidRPr="005543D3">
        <w:rPr>
          <w:color w:val="000000" w:themeColor="text1"/>
          <w:sz w:val="20"/>
          <w:szCs w:val="20"/>
        </w:rPr>
        <w:t>This section shou</w:t>
      </w:r>
      <w:r>
        <w:rPr>
          <w:color w:val="000000" w:themeColor="text1"/>
          <w:sz w:val="20"/>
          <w:szCs w:val="20"/>
        </w:rPr>
        <w:t>ld be typed in character size 10pt Times New Roman</w:t>
      </w:r>
      <w:r w:rsidRPr="005543D3">
        <w:rPr>
          <w:color w:val="000000" w:themeColor="text1"/>
          <w:sz w:val="20"/>
          <w:szCs w:val="20"/>
        </w:rPr>
        <w:t>, Justified</w:t>
      </w:r>
      <w:r>
        <w:rPr>
          <w:color w:val="000000" w:themeColor="text1"/>
          <w:sz w:val="20"/>
          <w:szCs w:val="20"/>
        </w:rPr>
        <w:t>.</w:t>
      </w:r>
    </w:p>
    <w:p w14:paraId="0690ECE6" w14:textId="77777777" w:rsidR="00A02E8F" w:rsidRPr="00E657C4" w:rsidRDefault="00A02E8F" w:rsidP="00E657C4">
      <w:pPr>
        <w:spacing w:after="0" w:line="240" w:lineRule="auto"/>
        <w:jc w:val="both"/>
        <w:rPr>
          <w:rFonts w:ascii="Times New Roman" w:hAnsi="Times New Roman"/>
          <w:b/>
        </w:rPr>
      </w:pPr>
      <w:r w:rsidRPr="00E657C4">
        <w:rPr>
          <w:rFonts w:ascii="Times New Roman" w:hAnsi="Times New Roman"/>
          <w:b/>
        </w:rPr>
        <w:t>MATERIALS AND METHODS</w:t>
      </w:r>
    </w:p>
    <w:p w14:paraId="00DCEFBA" w14:textId="77777777" w:rsidR="006F3C90" w:rsidRPr="009F2A04" w:rsidRDefault="00A02E8F" w:rsidP="00A02E8F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E657C4">
        <w:rPr>
          <w:rFonts w:ascii="Times New Roman" w:hAnsi="Times New Roman"/>
          <w:b/>
          <w:sz w:val="20"/>
          <w:szCs w:val="20"/>
        </w:rPr>
        <w:t xml:space="preserve">SUBHEADING </w:t>
      </w:r>
    </w:p>
    <w:p w14:paraId="36E56094" w14:textId="77777777" w:rsidR="00A02E8F" w:rsidRDefault="00A02E8F" w:rsidP="006F3C9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F2A04">
        <w:rPr>
          <w:rFonts w:ascii="Times New Roman" w:hAnsi="Times New Roman"/>
          <w:sz w:val="20"/>
          <w:szCs w:val="20"/>
        </w:rPr>
        <w:t xml:space="preserve">Subheading should be 10pt Times new Roman, </w:t>
      </w:r>
      <w:r>
        <w:rPr>
          <w:rFonts w:ascii="Times New Roman" w:hAnsi="Times New Roman"/>
          <w:sz w:val="20"/>
          <w:szCs w:val="20"/>
        </w:rPr>
        <w:t>justified.</w:t>
      </w:r>
    </w:p>
    <w:p w14:paraId="18B6D57A" w14:textId="77777777" w:rsidR="00A02E8F" w:rsidRDefault="00A02E8F" w:rsidP="006F3C9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543D3">
        <w:rPr>
          <w:rFonts w:ascii="Times New Roman" w:hAnsi="Times New Roman"/>
          <w:color w:val="000000" w:themeColor="text1"/>
          <w:sz w:val="20"/>
          <w:szCs w:val="20"/>
        </w:rPr>
        <w:t>This section shou</w:t>
      </w:r>
      <w:r>
        <w:rPr>
          <w:rFonts w:ascii="Times New Roman" w:hAnsi="Times New Roman"/>
          <w:color w:val="000000" w:themeColor="text1"/>
          <w:sz w:val="20"/>
          <w:szCs w:val="20"/>
        </w:rPr>
        <w:t>ld be typed in character size 10pt Times New Roman</w:t>
      </w:r>
      <w:r w:rsidRPr="005543D3">
        <w:rPr>
          <w:rFonts w:ascii="Times New Roman" w:hAnsi="Times New Roman"/>
          <w:color w:val="000000" w:themeColor="text1"/>
          <w:sz w:val="20"/>
          <w:szCs w:val="20"/>
        </w:rPr>
        <w:t>, Justified</w:t>
      </w:r>
    </w:p>
    <w:p w14:paraId="392861BE" w14:textId="77777777" w:rsidR="00A02E8F" w:rsidRDefault="006F3C90" w:rsidP="006F3C90">
      <w:pPr>
        <w:pStyle w:val="NormalWeb"/>
        <w:jc w:val="center"/>
      </w:pPr>
      <w:r w:rsidRPr="006F3C90">
        <w:rPr>
          <w:noProof/>
          <w:lang w:bidi="ar-SA"/>
        </w:rPr>
        <w:drawing>
          <wp:inline distT="0" distB="0" distL="0" distR="0" wp14:anchorId="31A7BE2B" wp14:editId="5278D9F0">
            <wp:extent cx="1949533" cy="156118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533" cy="156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3A873F" w14:textId="77777777" w:rsidR="006F3C90" w:rsidRPr="004E14F9" w:rsidRDefault="006F3C90" w:rsidP="006F3C90">
      <w:pPr>
        <w:pStyle w:val="NormalWeb"/>
        <w:jc w:val="center"/>
        <w:rPr>
          <w:b/>
          <w:i/>
          <w:sz w:val="18"/>
          <w:szCs w:val="18"/>
        </w:rPr>
      </w:pPr>
      <w:r w:rsidRPr="004E14F9">
        <w:rPr>
          <w:b/>
          <w:i/>
          <w:sz w:val="18"/>
          <w:szCs w:val="18"/>
        </w:rPr>
        <w:t xml:space="preserve">Fig 1 : </w:t>
      </w:r>
      <w:r w:rsidR="00BE231E" w:rsidRPr="004E14F9">
        <w:rPr>
          <w:b/>
          <w:i/>
          <w:sz w:val="18"/>
          <w:szCs w:val="18"/>
        </w:rPr>
        <w:t>9</w:t>
      </w:r>
      <w:r w:rsidRPr="004E14F9">
        <w:rPr>
          <w:b/>
          <w:i/>
          <w:sz w:val="18"/>
          <w:szCs w:val="18"/>
        </w:rPr>
        <w:t>pt Times New Roman</w:t>
      </w:r>
      <w:r w:rsidR="00BE231E" w:rsidRPr="004E14F9">
        <w:rPr>
          <w:b/>
          <w:i/>
          <w:sz w:val="18"/>
          <w:szCs w:val="18"/>
        </w:rPr>
        <w:t>, Center</w:t>
      </w:r>
    </w:p>
    <w:p w14:paraId="296351D5" w14:textId="77777777" w:rsidR="006F3C90" w:rsidRPr="004E14F9" w:rsidRDefault="006F3C90" w:rsidP="004E14F9">
      <w:pPr>
        <w:spacing w:after="0" w:line="240" w:lineRule="auto"/>
        <w:rPr>
          <w:rFonts w:ascii="Times New Roman" w:hAnsi="Times New Roman"/>
          <w:b/>
          <w:i/>
          <w:color w:val="1C1C1C"/>
          <w:sz w:val="18"/>
          <w:szCs w:val="18"/>
        </w:rPr>
      </w:pPr>
      <w:r w:rsidRPr="004E14F9">
        <w:rPr>
          <w:rFonts w:ascii="Times New Roman" w:hAnsi="Times New Roman"/>
          <w:b/>
          <w:i/>
          <w:sz w:val="20"/>
          <w:szCs w:val="20"/>
        </w:rPr>
        <w:t>SUB-SUBHEADING</w:t>
      </w:r>
    </w:p>
    <w:p w14:paraId="624718F7" w14:textId="77777777" w:rsidR="006F3C90" w:rsidRPr="006F3C90" w:rsidRDefault="006F3C90" w:rsidP="004E14F9">
      <w:pPr>
        <w:pStyle w:val="NormalWeb"/>
        <w:spacing w:before="0" w:beforeAutospacing="0" w:after="0" w:afterAutospacing="0"/>
        <w:rPr>
          <w:sz w:val="18"/>
          <w:szCs w:val="18"/>
        </w:rPr>
      </w:pPr>
      <w:r>
        <w:rPr>
          <w:sz w:val="20"/>
          <w:szCs w:val="20"/>
        </w:rPr>
        <w:t>Sub-subheading should be 10pt Times new roman, Italic, Justified.</w:t>
      </w:r>
    </w:p>
    <w:p w14:paraId="5C95AB99" w14:textId="77777777" w:rsidR="004E14F9" w:rsidRDefault="004E14F9" w:rsidP="004E14F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</w:p>
    <w:p w14:paraId="74E4EDB0" w14:textId="77777777" w:rsidR="006F3C90" w:rsidRPr="004E14F9" w:rsidRDefault="006F3C90" w:rsidP="004E14F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 w:rsidRPr="004E14F9">
        <w:rPr>
          <w:rFonts w:ascii="Times New Roman" w:hAnsi="Times New Roman"/>
          <w:b/>
        </w:rPr>
        <w:t>RESULTS AND DISCUSSION</w:t>
      </w:r>
    </w:p>
    <w:p w14:paraId="0D7F625D" w14:textId="77777777" w:rsidR="006F3C90" w:rsidRDefault="006F3C90" w:rsidP="006F3C9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3E0979">
        <w:rPr>
          <w:rFonts w:ascii="Times New Roman" w:hAnsi="Times New Roman"/>
          <w:color w:val="000000" w:themeColor="text1"/>
          <w:sz w:val="20"/>
          <w:szCs w:val="20"/>
        </w:rPr>
        <w:t>The results and discussion may be combined into a common section or obtainable separately. They may also be broken into subsets with short, revealing captions</w:t>
      </w:r>
      <w:r>
        <w:rPr>
          <w:rFonts w:ascii="Times New Roman" w:hAnsi="Times New Roman"/>
          <w:color w:val="000000" w:themeColor="text1"/>
          <w:sz w:val="20"/>
          <w:szCs w:val="20"/>
        </w:rPr>
        <w:t>.</w:t>
      </w:r>
    </w:p>
    <w:p w14:paraId="6AED5323" w14:textId="77777777" w:rsidR="006F3C90" w:rsidRDefault="006F3C90" w:rsidP="006F3C9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543D3">
        <w:rPr>
          <w:rFonts w:ascii="Times New Roman" w:hAnsi="Times New Roman"/>
          <w:color w:val="000000" w:themeColor="text1"/>
          <w:sz w:val="20"/>
          <w:szCs w:val="20"/>
        </w:rPr>
        <w:t>This section shou</w:t>
      </w:r>
      <w:r>
        <w:rPr>
          <w:rFonts w:ascii="Times New Roman" w:hAnsi="Times New Roman"/>
          <w:color w:val="000000" w:themeColor="text1"/>
          <w:sz w:val="20"/>
          <w:szCs w:val="20"/>
        </w:rPr>
        <w:t>ld be typed in character size 10pt Times New Roman</w:t>
      </w:r>
      <w:r w:rsidRPr="005543D3">
        <w:rPr>
          <w:rFonts w:ascii="Times New Roman" w:hAnsi="Times New Roman"/>
          <w:color w:val="000000" w:themeColor="text1"/>
          <w:sz w:val="20"/>
          <w:szCs w:val="20"/>
        </w:rPr>
        <w:t>, Justified</w:t>
      </w:r>
    </w:p>
    <w:p w14:paraId="2D9B5F40" w14:textId="77777777" w:rsidR="006F3C90" w:rsidRDefault="006F3C90" w:rsidP="006F3C9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14:paraId="3CA1E5B4" w14:textId="77777777" w:rsidR="006F3C90" w:rsidRPr="004E14F9" w:rsidRDefault="006F3C90" w:rsidP="004E14F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</w:rPr>
      </w:pPr>
      <w:r w:rsidRPr="004E14F9">
        <w:rPr>
          <w:rFonts w:ascii="Times New Roman" w:hAnsi="Times New Roman"/>
          <w:b/>
          <w:color w:val="000000" w:themeColor="text1"/>
        </w:rPr>
        <w:t>FORMULAE</w:t>
      </w:r>
    </w:p>
    <w:p w14:paraId="29F600DC" w14:textId="77777777" w:rsidR="00FF591F" w:rsidRPr="00FF591F" w:rsidRDefault="00FF591F" w:rsidP="00FF591F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14:paraId="5D8BC2EC" w14:textId="77777777" w:rsidR="006F3C90" w:rsidRPr="00282AE2" w:rsidRDefault="006F3C90" w:rsidP="006F3C90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vertAlign w:val="subscript"/>
        </w:rPr>
      </w:pPr>
      <w:r w:rsidRPr="00282AE2">
        <w:rPr>
          <w:rFonts w:ascii="Times New Roman" w:hAnsi="Times New Roman"/>
          <w:sz w:val="20"/>
          <w:szCs w:val="20"/>
        </w:rPr>
        <w:t>R</w:t>
      </w:r>
      <w:r w:rsidRPr="00282AE2">
        <w:rPr>
          <w:rFonts w:ascii="Times New Roman" w:hAnsi="Times New Roman"/>
          <w:sz w:val="20"/>
          <w:szCs w:val="20"/>
          <w:vertAlign w:val="subscript"/>
        </w:rPr>
        <w:t>a</w:t>
      </w:r>
      <w:r w:rsidRPr="00282AE2">
        <w:rPr>
          <w:rFonts w:ascii="Times New Roman" w:hAnsi="Times New Roman"/>
          <w:sz w:val="20"/>
          <w:szCs w:val="20"/>
        </w:rPr>
        <w:t>=R</w:t>
      </w:r>
      <w:r w:rsidRPr="00282AE2">
        <w:rPr>
          <w:rFonts w:ascii="Times New Roman" w:hAnsi="Times New Roman"/>
          <w:sz w:val="20"/>
          <w:szCs w:val="20"/>
          <w:vertAlign w:val="subscript"/>
        </w:rPr>
        <w:t>a</w:t>
      </w:r>
      <w:r w:rsidRPr="00282AE2">
        <w:rPr>
          <w:rFonts w:ascii="Times New Roman" w:hAnsi="Times New Roman"/>
          <w:sz w:val="20"/>
          <w:szCs w:val="20"/>
        </w:rPr>
        <w:t>i</w:t>
      </w:r>
      <w:r w:rsidRPr="00282AE2">
        <w:rPr>
          <w:rFonts w:ascii="Times New Roman" w:hAnsi="Times New Roman"/>
          <w:sz w:val="20"/>
          <w:szCs w:val="20"/>
          <w:vertAlign w:val="subscript"/>
        </w:rPr>
        <w:t>a</w:t>
      </w:r>
      <w:r w:rsidRPr="00282AE2">
        <w:rPr>
          <w:rFonts w:ascii="Times New Roman" w:hAnsi="Times New Roman"/>
          <w:sz w:val="20"/>
          <w:szCs w:val="20"/>
        </w:rPr>
        <w:t>+i</w:t>
      </w:r>
      <w:r w:rsidRPr="00282AE2">
        <w:rPr>
          <w:rFonts w:ascii="Times New Roman" w:hAnsi="Times New Roman"/>
          <w:sz w:val="20"/>
          <w:szCs w:val="20"/>
          <w:vertAlign w:val="subscript"/>
        </w:rPr>
        <w:t>a</w:t>
      </w:r>
      <m:oMath>
        <m:f>
          <m:fPr>
            <m:ctrlPr>
              <w:rPr>
                <w:rFonts w:ascii="Cambria Math" w:hAnsi="Times New Roman"/>
                <w:i/>
                <w:sz w:val="20"/>
                <w:szCs w:val="20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0"/>
                    <w:szCs w:val="20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di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dt</m:t>
            </m:r>
            <m:r>
              <w:rPr>
                <w:rFonts w:ascii="Cambria Math" w:hAnsi="Times New Roman"/>
                <w:sz w:val="20"/>
                <w:szCs w:val="20"/>
                <w:vertAlign w:val="subscript"/>
              </w:rPr>
              <m:t xml:space="preserve">  </m:t>
            </m:r>
          </m:den>
        </m:f>
        <m:r>
          <w:rPr>
            <w:rFonts w:ascii="Cambria Math" w:hAnsi="Times New Roman"/>
            <w:sz w:val="20"/>
            <w:szCs w:val="20"/>
            <w:vertAlign w:val="subscript"/>
          </w:rPr>
          <m:t>+</m:t>
        </m:r>
        <m:sSub>
          <m:sSubPr>
            <m:ctrlPr>
              <w:rPr>
                <w:rFonts w:ascii="Cambria Math" w:hAnsi="Times New Roman"/>
                <w:i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>ab</m:t>
            </m:r>
          </m:sub>
        </m:sSub>
        <m:f>
          <m:fPr>
            <m:ctrlPr>
              <w:rPr>
                <w:rFonts w:ascii="Cambria Math" w:hAnsi="Times New Roman"/>
                <w:i/>
                <w:sz w:val="20"/>
                <w:szCs w:val="20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0"/>
                    <w:szCs w:val="20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di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b</m:t>
                </m:r>
              </m:sub>
            </m:sSub>
            <m:r>
              <w:rPr>
                <w:rFonts w:ascii="Cambria Math" w:hAnsi="Times New Roman"/>
                <w:sz w:val="20"/>
                <w:szCs w:val="20"/>
                <w:vertAlign w:val="subscript"/>
              </w:rPr>
              <m:t xml:space="preserve"> </m:t>
            </m:r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dt</m:t>
            </m:r>
            <m:r>
              <w:rPr>
                <w:rFonts w:ascii="Cambria Math" w:hAnsi="Times New Roman"/>
                <w:sz w:val="20"/>
                <w:szCs w:val="20"/>
                <w:vertAlign w:val="subscript"/>
              </w:rPr>
              <m:t xml:space="preserve">   </m:t>
            </m:r>
          </m:den>
        </m:f>
        <m:r>
          <w:rPr>
            <w:rFonts w:ascii="Cambria Math" w:hAnsi="Times New Roman"/>
            <w:sz w:val="20"/>
            <w:szCs w:val="20"/>
            <w:vertAlign w:val="subscript"/>
          </w:rPr>
          <m:t>+</m:t>
        </m:r>
        <m:sSub>
          <m:sSubPr>
            <m:ctrlPr>
              <w:rPr>
                <w:rFonts w:ascii="Cambria Math" w:hAnsi="Times New Roman"/>
                <w:i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>ac</m:t>
            </m:r>
            <m:r>
              <w:rPr>
                <w:rFonts w:ascii="Cambria Math" w:hAnsi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f>
          <m:fPr>
            <m:ctrlPr>
              <w:rPr>
                <w:rFonts w:ascii="Cambria Math" w:hAnsi="Times New Roman"/>
                <w:i/>
                <w:sz w:val="20"/>
                <w:szCs w:val="20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0"/>
                    <w:szCs w:val="20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di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dt</m:t>
            </m:r>
          </m:den>
        </m:f>
        <m:r>
          <w:rPr>
            <w:rFonts w:ascii="Cambria Math" w:hAnsi="Times New Roman"/>
            <w:sz w:val="20"/>
            <w:szCs w:val="20"/>
            <w:vertAlign w:val="subscript"/>
          </w:rPr>
          <m:t>+</m:t>
        </m:r>
        <m:sSub>
          <m:sSubPr>
            <m:ctrlPr>
              <w:rPr>
                <w:rFonts w:ascii="Cambria Math" w:hAnsi="Times New Roman"/>
                <w:i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>a</m:t>
            </m:r>
          </m:sub>
        </m:sSub>
      </m:oMath>
      <w:r>
        <w:rPr>
          <w:rFonts w:ascii="Times New Roman" w:hAnsi="Times New Roman"/>
          <w:sz w:val="20"/>
          <w:szCs w:val="20"/>
          <w:vertAlign w:val="subscript"/>
        </w:rPr>
        <w:t xml:space="preserve">            (1)</w:t>
      </w:r>
    </w:p>
    <w:p w14:paraId="55C1D11E" w14:textId="77777777" w:rsidR="006F3C90" w:rsidRPr="00282AE2" w:rsidRDefault="006F3C90" w:rsidP="006F3C90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vertAlign w:val="subscript"/>
        </w:rPr>
      </w:pPr>
    </w:p>
    <w:p w14:paraId="07804FA2" w14:textId="77777777" w:rsidR="006F3C90" w:rsidRPr="00282AE2" w:rsidRDefault="006F3C90" w:rsidP="006F3C9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282AE2">
        <w:rPr>
          <w:rFonts w:ascii="Times New Roman" w:hAnsi="Times New Roman"/>
          <w:sz w:val="20"/>
          <w:szCs w:val="20"/>
        </w:rPr>
        <w:t>R</w:t>
      </w:r>
      <w:r w:rsidRPr="00282AE2">
        <w:rPr>
          <w:rFonts w:ascii="Times New Roman" w:hAnsi="Times New Roman"/>
          <w:sz w:val="20"/>
          <w:szCs w:val="20"/>
          <w:vertAlign w:val="subscript"/>
        </w:rPr>
        <w:t>b</w:t>
      </w:r>
      <w:r w:rsidRPr="00282AE2">
        <w:rPr>
          <w:rFonts w:ascii="Times New Roman" w:hAnsi="Times New Roman"/>
          <w:sz w:val="20"/>
          <w:szCs w:val="20"/>
        </w:rPr>
        <w:t>=R</w:t>
      </w:r>
      <w:r w:rsidRPr="00282AE2">
        <w:rPr>
          <w:rFonts w:ascii="Times New Roman" w:hAnsi="Times New Roman"/>
          <w:sz w:val="20"/>
          <w:szCs w:val="20"/>
          <w:vertAlign w:val="subscript"/>
        </w:rPr>
        <w:t>b</w:t>
      </w:r>
      <w:r w:rsidRPr="00282AE2">
        <w:rPr>
          <w:rFonts w:ascii="Times New Roman" w:hAnsi="Times New Roman"/>
          <w:sz w:val="20"/>
          <w:szCs w:val="20"/>
        </w:rPr>
        <w:t>i</w:t>
      </w:r>
      <w:r w:rsidRPr="00282AE2">
        <w:rPr>
          <w:rFonts w:ascii="Times New Roman" w:hAnsi="Times New Roman"/>
          <w:sz w:val="20"/>
          <w:szCs w:val="20"/>
          <w:vertAlign w:val="subscript"/>
        </w:rPr>
        <w:t>a</w:t>
      </w:r>
      <w:r w:rsidRPr="00282AE2">
        <w:rPr>
          <w:rFonts w:ascii="Times New Roman" w:hAnsi="Times New Roman"/>
          <w:sz w:val="20"/>
          <w:szCs w:val="20"/>
        </w:rPr>
        <w:t>+i</w:t>
      </w:r>
      <w:r w:rsidRPr="00282AE2">
        <w:rPr>
          <w:rFonts w:ascii="Times New Roman" w:hAnsi="Times New Roman"/>
          <w:sz w:val="20"/>
          <w:szCs w:val="20"/>
          <w:vertAlign w:val="subscript"/>
        </w:rPr>
        <w:t>b</w:t>
      </w:r>
      <m:oMath>
        <m:f>
          <m:fPr>
            <m:ctrlPr>
              <w:rPr>
                <w:rFonts w:ascii="Cambria Math" w:hAnsi="Times New Roman"/>
                <w:i/>
                <w:sz w:val="20"/>
                <w:szCs w:val="20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0"/>
                    <w:szCs w:val="20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di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dt</m:t>
            </m:r>
            <m:r>
              <w:rPr>
                <w:rFonts w:ascii="Cambria Math" w:hAnsi="Times New Roman"/>
                <w:sz w:val="20"/>
                <w:szCs w:val="20"/>
                <w:vertAlign w:val="subscript"/>
              </w:rPr>
              <m:t xml:space="preserve">  </m:t>
            </m:r>
          </m:den>
        </m:f>
        <m:r>
          <w:rPr>
            <w:rFonts w:ascii="Cambria Math" w:hAnsi="Times New Roman"/>
            <w:sz w:val="20"/>
            <w:szCs w:val="20"/>
            <w:vertAlign w:val="subscript"/>
          </w:rPr>
          <m:t>+</m:t>
        </m:r>
        <m:sSub>
          <m:sSubPr>
            <m:ctrlPr>
              <w:rPr>
                <w:rFonts w:ascii="Cambria Math" w:hAnsi="Times New Roman"/>
                <w:i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>ba</m:t>
            </m:r>
          </m:sub>
        </m:sSub>
        <m:f>
          <m:fPr>
            <m:ctrlPr>
              <w:rPr>
                <w:rFonts w:ascii="Cambria Math" w:hAnsi="Times New Roman"/>
                <w:i/>
                <w:sz w:val="20"/>
                <w:szCs w:val="20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0"/>
                    <w:szCs w:val="20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di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a</m:t>
                </m:r>
              </m:sub>
            </m:sSub>
            <m:r>
              <w:rPr>
                <w:rFonts w:ascii="Cambria Math" w:hAnsi="Times New Roman"/>
                <w:sz w:val="20"/>
                <w:szCs w:val="20"/>
                <w:vertAlign w:val="subscript"/>
              </w:rPr>
              <m:t xml:space="preserve"> </m:t>
            </m:r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dt</m:t>
            </m:r>
            <m:r>
              <w:rPr>
                <w:rFonts w:ascii="Cambria Math" w:hAnsi="Times New Roman"/>
                <w:sz w:val="20"/>
                <w:szCs w:val="20"/>
                <w:vertAlign w:val="subscript"/>
              </w:rPr>
              <m:t xml:space="preserve">   </m:t>
            </m:r>
          </m:den>
        </m:f>
        <m:r>
          <w:rPr>
            <w:rFonts w:ascii="Cambria Math" w:hAnsi="Times New Roman"/>
            <w:sz w:val="20"/>
            <w:szCs w:val="20"/>
            <w:vertAlign w:val="subscript"/>
          </w:rPr>
          <m:t>+</m:t>
        </m:r>
        <m:sSub>
          <m:sSubPr>
            <m:ctrlPr>
              <w:rPr>
                <w:rFonts w:ascii="Cambria Math" w:hAnsi="Times New Roman"/>
                <w:i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>bc</m:t>
            </m:r>
            <m:r>
              <w:rPr>
                <w:rFonts w:ascii="Cambria Math" w:hAnsi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f>
          <m:fPr>
            <m:ctrlPr>
              <w:rPr>
                <w:rFonts w:ascii="Cambria Math" w:hAnsi="Times New Roman"/>
                <w:i/>
                <w:sz w:val="20"/>
                <w:szCs w:val="20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0"/>
                    <w:szCs w:val="20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di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dt</m:t>
            </m:r>
          </m:den>
        </m:f>
        <m:r>
          <w:rPr>
            <w:rFonts w:ascii="Cambria Math" w:hAnsi="Times New Roman"/>
            <w:sz w:val="20"/>
            <w:szCs w:val="20"/>
            <w:vertAlign w:val="subscript"/>
          </w:rPr>
          <m:t>+</m:t>
        </m:r>
        <m:sSub>
          <m:sSubPr>
            <m:ctrlPr>
              <w:rPr>
                <w:rFonts w:ascii="Cambria Math" w:hAnsi="Times New Roman"/>
                <w:i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>b</m:t>
            </m:r>
          </m:sub>
        </m:sSub>
      </m:oMath>
      <w:r>
        <w:rPr>
          <w:rFonts w:ascii="Times New Roman" w:hAnsi="Times New Roman"/>
          <w:sz w:val="20"/>
          <w:szCs w:val="20"/>
          <w:vertAlign w:val="subscript"/>
        </w:rPr>
        <w:t xml:space="preserve">            (2)</w:t>
      </w:r>
    </w:p>
    <w:p w14:paraId="607BA442" w14:textId="77777777" w:rsidR="006F3C90" w:rsidRPr="00282AE2" w:rsidRDefault="006F3C90" w:rsidP="006F3C9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25970D7" w14:textId="77777777" w:rsidR="006F3C90" w:rsidRDefault="006F3C90" w:rsidP="006F3C90">
      <w:pPr>
        <w:spacing w:after="0" w:line="240" w:lineRule="auto"/>
        <w:jc w:val="both"/>
        <w:rPr>
          <w:rFonts w:ascii="Times New Roman" w:hAnsi="Times New Roman"/>
          <w:sz w:val="20"/>
          <w:szCs w:val="20"/>
          <w:vertAlign w:val="subscript"/>
        </w:rPr>
      </w:pPr>
      <w:r w:rsidRPr="00282AE2">
        <w:rPr>
          <w:rFonts w:ascii="Times New Roman" w:hAnsi="Times New Roman"/>
          <w:sz w:val="20"/>
          <w:szCs w:val="20"/>
        </w:rPr>
        <w:t>R</w:t>
      </w:r>
      <w:r w:rsidRPr="00282AE2">
        <w:rPr>
          <w:rFonts w:ascii="Times New Roman" w:hAnsi="Times New Roman"/>
          <w:sz w:val="20"/>
          <w:szCs w:val="20"/>
          <w:vertAlign w:val="subscript"/>
        </w:rPr>
        <w:t>c</w:t>
      </w:r>
      <w:r w:rsidRPr="00282AE2">
        <w:rPr>
          <w:rFonts w:ascii="Times New Roman" w:hAnsi="Times New Roman"/>
          <w:sz w:val="20"/>
          <w:szCs w:val="20"/>
        </w:rPr>
        <w:t>=R</w:t>
      </w:r>
      <w:r w:rsidRPr="00282AE2">
        <w:rPr>
          <w:rFonts w:ascii="Times New Roman" w:hAnsi="Times New Roman"/>
          <w:sz w:val="20"/>
          <w:szCs w:val="20"/>
          <w:vertAlign w:val="subscript"/>
        </w:rPr>
        <w:t>c</w:t>
      </w:r>
      <w:r w:rsidRPr="00282AE2">
        <w:rPr>
          <w:rFonts w:ascii="Times New Roman" w:hAnsi="Times New Roman"/>
          <w:sz w:val="20"/>
          <w:szCs w:val="20"/>
        </w:rPr>
        <w:t>i</w:t>
      </w:r>
      <w:r w:rsidRPr="00282AE2">
        <w:rPr>
          <w:rFonts w:ascii="Times New Roman" w:hAnsi="Times New Roman"/>
          <w:sz w:val="20"/>
          <w:szCs w:val="20"/>
          <w:vertAlign w:val="subscript"/>
        </w:rPr>
        <w:t>c</w:t>
      </w:r>
      <w:r w:rsidRPr="00282AE2">
        <w:rPr>
          <w:rFonts w:ascii="Times New Roman" w:hAnsi="Times New Roman"/>
          <w:sz w:val="20"/>
          <w:szCs w:val="20"/>
        </w:rPr>
        <w:t>+i</w:t>
      </w:r>
      <w:r w:rsidRPr="00282AE2">
        <w:rPr>
          <w:rFonts w:ascii="Times New Roman" w:hAnsi="Times New Roman"/>
          <w:sz w:val="20"/>
          <w:szCs w:val="20"/>
          <w:vertAlign w:val="subscript"/>
        </w:rPr>
        <w:t>c</w:t>
      </w:r>
      <m:oMath>
        <m:f>
          <m:fPr>
            <m:ctrlPr>
              <w:rPr>
                <w:rFonts w:ascii="Cambria Math" w:hAnsi="Times New Roman"/>
                <w:i/>
                <w:sz w:val="20"/>
                <w:szCs w:val="20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0"/>
                    <w:szCs w:val="20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di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dt</m:t>
            </m:r>
            <m:r>
              <w:rPr>
                <w:rFonts w:ascii="Cambria Math" w:hAnsi="Times New Roman"/>
                <w:sz w:val="20"/>
                <w:szCs w:val="20"/>
                <w:vertAlign w:val="subscript"/>
              </w:rPr>
              <m:t xml:space="preserve">  </m:t>
            </m:r>
          </m:den>
        </m:f>
        <m:r>
          <w:rPr>
            <w:rFonts w:ascii="Cambria Math" w:hAnsi="Times New Roman"/>
            <w:sz w:val="20"/>
            <w:szCs w:val="20"/>
            <w:vertAlign w:val="subscript"/>
          </w:rPr>
          <m:t>+</m:t>
        </m:r>
        <m:sSub>
          <m:sSubPr>
            <m:ctrlPr>
              <w:rPr>
                <w:rFonts w:ascii="Cambria Math" w:hAnsi="Times New Roman"/>
                <w:i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>ca</m:t>
            </m:r>
          </m:sub>
        </m:sSub>
        <m:f>
          <m:fPr>
            <m:ctrlPr>
              <w:rPr>
                <w:rFonts w:ascii="Cambria Math" w:hAnsi="Times New Roman"/>
                <w:i/>
                <w:sz w:val="20"/>
                <w:szCs w:val="20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0"/>
                    <w:szCs w:val="20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di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a</m:t>
                </m:r>
              </m:sub>
            </m:sSub>
            <m:r>
              <w:rPr>
                <w:rFonts w:ascii="Cambria Math" w:hAnsi="Times New Roman"/>
                <w:sz w:val="20"/>
                <w:szCs w:val="20"/>
                <w:vertAlign w:val="subscript"/>
              </w:rPr>
              <m:t xml:space="preserve"> </m:t>
            </m:r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dt</m:t>
            </m:r>
            <m:r>
              <w:rPr>
                <w:rFonts w:ascii="Cambria Math" w:hAnsi="Times New Roman"/>
                <w:sz w:val="20"/>
                <w:szCs w:val="20"/>
                <w:vertAlign w:val="subscript"/>
              </w:rPr>
              <m:t xml:space="preserve">   </m:t>
            </m:r>
          </m:den>
        </m:f>
        <m:r>
          <w:rPr>
            <w:rFonts w:ascii="Cambria Math" w:hAnsi="Times New Roman"/>
            <w:sz w:val="20"/>
            <w:szCs w:val="20"/>
            <w:vertAlign w:val="subscript"/>
          </w:rPr>
          <m:t>+</m:t>
        </m:r>
        <m:sSub>
          <m:sSubPr>
            <m:ctrlPr>
              <w:rPr>
                <w:rFonts w:ascii="Cambria Math" w:hAnsi="Times New Roman"/>
                <w:i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>cb</m:t>
            </m:r>
            <m:r>
              <w:rPr>
                <w:rFonts w:ascii="Cambria Math" w:hAnsi="Times New Roman"/>
                <w:sz w:val="20"/>
                <w:szCs w:val="20"/>
                <w:vertAlign w:val="subscript"/>
              </w:rPr>
              <m:t xml:space="preserve"> </m:t>
            </m:r>
          </m:sub>
        </m:sSub>
        <m:f>
          <m:fPr>
            <m:ctrlPr>
              <w:rPr>
                <w:rFonts w:ascii="Cambria Math" w:hAnsi="Times New Roman"/>
                <w:i/>
                <w:sz w:val="20"/>
                <w:szCs w:val="20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0"/>
                    <w:szCs w:val="20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di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  <w:vertAlign w:val="subscript"/>
              </w:rPr>
              <m:t>dt</m:t>
            </m:r>
          </m:den>
        </m:f>
        <m:r>
          <w:rPr>
            <w:rFonts w:ascii="Cambria Math" w:hAnsi="Times New Roman"/>
            <w:sz w:val="20"/>
            <w:szCs w:val="20"/>
            <w:vertAlign w:val="subscript"/>
          </w:rPr>
          <m:t>+</m:t>
        </m:r>
        <m:sSub>
          <m:sSubPr>
            <m:ctrlPr>
              <w:rPr>
                <w:rFonts w:ascii="Cambria Math" w:hAnsi="Times New Roman"/>
                <w:i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>c</m:t>
            </m:r>
          </m:sub>
        </m:sSub>
      </m:oMath>
      <w:r>
        <w:rPr>
          <w:rFonts w:ascii="Times New Roman" w:hAnsi="Times New Roman"/>
          <w:sz w:val="20"/>
          <w:szCs w:val="20"/>
          <w:vertAlign w:val="subscript"/>
        </w:rPr>
        <w:t xml:space="preserve">              (3)</w:t>
      </w:r>
    </w:p>
    <w:p w14:paraId="3C4A9B0F" w14:textId="77777777" w:rsidR="006F3C90" w:rsidRDefault="006F3C90" w:rsidP="006F3C90">
      <w:pPr>
        <w:spacing w:after="0" w:line="240" w:lineRule="auto"/>
        <w:jc w:val="both"/>
        <w:rPr>
          <w:rFonts w:ascii="Times New Roman" w:hAnsi="Times New Roman"/>
          <w:sz w:val="20"/>
          <w:szCs w:val="20"/>
          <w:vertAlign w:val="subscript"/>
        </w:rPr>
      </w:pPr>
    </w:p>
    <w:p w14:paraId="152B55B6" w14:textId="77777777" w:rsidR="00FF591F" w:rsidRDefault="00FF591F" w:rsidP="006F3C90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3A83E7A2" w14:textId="77777777" w:rsidR="006F3C90" w:rsidRPr="004E14F9" w:rsidRDefault="006F3C90" w:rsidP="004E14F9">
      <w:pPr>
        <w:spacing w:after="0" w:line="240" w:lineRule="auto"/>
        <w:jc w:val="both"/>
        <w:rPr>
          <w:rFonts w:ascii="Times New Roman" w:hAnsi="Times New Roman"/>
        </w:rPr>
      </w:pPr>
      <w:r w:rsidRPr="004E14F9">
        <w:rPr>
          <w:rFonts w:ascii="Times New Roman" w:hAnsi="Times New Roman"/>
          <w:b/>
        </w:rPr>
        <w:t>TABLES</w:t>
      </w:r>
    </w:p>
    <w:p w14:paraId="7159F463" w14:textId="77777777" w:rsidR="006F3C90" w:rsidRDefault="006F3C90" w:rsidP="006F3C9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3015F32" w14:textId="77777777" w:rsidR="00FF591F" w:rsidRPr="004E14F9" w:rsidRDefault="00FF591F" w:rsidP="00FF591F">
      <w:pPr>
        <w:tabs>
          <w:tab w:val="left" w:pos="1365"/>
        </w:tabs>
        <w:spacing w:line="240" w:lineRule="auto"/>
        <w:ind w:hanging="360"/>
        <w:jc w:val="center"/>
        <w:rPr>
          <w:rFonts w:ascii="Times New Roman" w:hAnsi="Times New Roman"/>
          <w:b/>
          <w:i/>
          <w:sz w:val="18"/>
          <w:szCs w:val="18"/>
        </w:rPr>
      </w:pPr>
      <w:r w:rsidRPr="004E14F9">
        <w:rPr>
          <w:rFonts w:ascii="Times New Roman" w:hAnsi="Times New Roman"/>
          <w:b/>
          <w:i/>
          <w:sz w:val="18"/>
          <w:szCs w:val="18"/>
        </w:rPr>
        <w:t xml:space="preserve">Table 1: </w:t>
      </w:r>
      <w:r w:rsidR="00BE231E" w:rsidRPr="004E14F9">
        <w:rPr>
          <w:b/>
          <w:i/>
          <w:sz w:val="18"/>
          <w:szCs w:val="18"/>
        </w:rPr>
        <w:t>9pt Times New Roman, Center</w:t>
      </w:r>
      <w:r w:rsidRPr="004E14F9">
        <w:rPr>
          <w:rFonts w:ascii="Times New Roman" w:hAnsi="Times New Roman"/>
          <w:b/>
          <w:i/>
          <w:sz w:val="18"/>
          <w:szCs w:val="18"/>
        </w:rPr>
        <w:t>.</w:t>
      </w:r>
    </w:p>
    <w:tbl>
      <w:tblPr>
        <w:tblW w:w="67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8"/>
        <w:gridCol w:w="1416"/>
        <w:gridCol w:w="1840"/>
        <w:gridCol w:w="1859"/>
      </w:tblGrid>
      <w:tr w:rsidR="00FF591F" w:rsidRPr="00815911" w14:paraId="39C9F1BF" w14:textId="77777777" w:rsidTr="00FF591F">
        <w:trPr>
          <w:trHeight w:val="162"/>
          <w:jc w:val="center"/>
        </w:trPr>
        <w:tc>
          <w:tcPr>
            <w:tcW w:w="1628" w:type="dxa"/>
            <w:tcBorders>
              <w:left w:val="single" w:sz="4" w:space="0" w:color="auto"/>
            </w:tcBorders>
            <w:vAlign w:val="center"/>
          </w:tcPr>
          <w:p w14:paraId="06ADC3EE" w14:textId="77777777" w:rsidR="00FF591F" w:rsidRPr="00FF591F" w:rsidRDefault="00FF591F" w:rsidP="002661E3">
            <w:pPr>
              <w:tabs>
                <w:tab w:val="left" w:pos="1365"/>
              </w:tabs>
              <w:spacing w:line="360" w:lineRule="auto"/>
              <w:ind w:left="21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91F">
              <w:rPr>
                <w:rFonts w:ascii="Times New Roman" w:hAnsi="Times New Roman"/>
                <w:sz w:val="20"/>
                <w:szCs w:val="20"/>
              </w:rPr>
              <w:t>MATERIAL</w:t>
            </w:r>
          </w:p>
        </w:tc>
        <w:tc>
          <w:tcPr>
            <w:tcW w:w="1416" w:type="dxa"/>
            <w:vAlign w:val="center"/>
          </w:tcPr>
          <w:p w14:paraId="53422EDE" w14:textId="77777777" w:rsidR="00FF591F" w:rsidRPr="00FF591F" w:rsidRDefault="00FF591F" w:rsidP="002661E3">
            <w:pPr>
              <w:tabs>
                <w:tab w:val="left" w:pos="1365"/>
              </w:tabs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91F">
              <w:rPr>
                <w:rFonts w:ascii="Times New Roman" w:hAnsi="Times New Roman"/>
                <w:sz w:val="20"/>
                <w:szCs w:val="20"/>
              </w:rPr>
              <w:t>Max Stress</w:t>
            </w:r>
          </w:p>
          <w:p w14:paraId="2D0CD756" w14:textId="77777777" w:rsidR="00FF591F" w:rsidRPr="00FF591F" w:rsidRDefault="00FF591F" w:rsidP="002661E3">
            <w:pPr>
              <w:tabs>
                <w:tab w:val="left" w:pos="1365"/>
              </w:tabs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91F">
              <w:rPr>
                <w:rFonts w:ascii="Times New Roman" w:hAnsi="Times New Roman"/>
                <w:sz w:val="20"/>
                <w:szCs w:val="20"/>
              </w:rPr>
              <w:t>( N/mm</w:t>
            </w:r>
            <w:r w:rsidRPr="00FF591F">
              <w:rPr>
                <w:rFonts w:ascii="Times New Roman" w:hAnsi="Times New Roman"/>
                <w:sz w:val="20"/>
                <w:szCs w:val="20"/>
                <w:vertAlign w:val="superscript"/>
              </w:rPr>
              <w:t>2</w:t>
            </w:r>
            <w:r w:rsidRPr="00FF591F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840" w:type="dxa"/>
            <w:vAlign w:val="center"/>
          </w:tcPr>
          <w:p w14:paraId="60ADCC2A" w14:textId="77777777" w:rsidR="00FF591F" w:rsidRPr="00FF591F" w:rsidRDefault="00FF591F" w:rsidP="002661E3">
            <w:pPr>
              <w:tabs>
                <w:tab w:val="left" w:pos="1365"/>
              </w:tabs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91F">
              <w:rPr>
                <w:rFonts w:ascii="Times New Roman" w:hAnsi="Times New Roman"/>
                <w:sz w:val="20"/>
                <w:szCs w:val="20"/>
              </w:rPr>
              <w:t>Maximum Deformation, (mm)</w:t>
            </w:r>
          </w:p>
        </w:tc>
        <w:tc>
          <w:tcPr>
            <w:tcW w:w="1859" w:type="dxa"/>
            <w:vAlign w:val="center"/>
          </w:tcPr>
          <w:p w14:paraId="067E63DE" w14:textId="77777777" w:rsidR="00FF591F" w:rsidRPr="00FF591F" w:rsidRDefault="00FF591F" w:rsidP="002661E3">
            <w:pPr>
              <w:tabs>
                <w:tab w:val="left" w:pos="1365"/>
              </w:tabs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91F">
              <w:rPr>
                <w:rFonts w:ascii="Times New Roman" w:hAnsi="Times New Roman"/>
                <w:sz w:val="20"/>
                <w:szCs w:val="20"/>
              </w:rPr>
              <w:t>Maximum Temperature, (</w:t>
            </w:r>
            <w:r w:rsidRPr="00FF591F">
              <w:rPr>
                <w:rFonts w:ascii="Times New Roman" w:hAnsi="Times New Roman"/>
                <w:sz w:val="20"/>
                <w:szCs w:val="20"/>
                <w:vertAlign w:val="superscript"/>
              </w:rPr>
              <w:t>O</w:t>
            </w:r>
            <w:r w:rsidRPr="00FF591F">
              <w:rPr>
                <w:rFonts w:ascii="Times New Roman" w:hAnsi="Times New Roman"/>
                <w:sz w:val="20"/>
                <w:szCs w:val="20"/>
              </w:rPr>
              <w:t>C)</w:t>
            </w:r>
          </w:p>
        </w:tc>
      </w:tr>
      <w:tr w:rsidR="00FF591F" w:rsidRPr="00815911" w14:paraId="36A4FB5B" w14:textId="77777777" w:rsidTr="00FF591F">
        <w:trPr>
          <w:trHeight w:val="124"/>
          <w:jc w:val="center"/>
        </w:trPr>
        <w:tc>
          <w:tcPr>
            <w:tcW w:w="1628" w:type="dxa"/>
            <w:tcBorders>
              <w:left w:val="single" w:sz="4" w:space="0" w:color="auto"/>
            </w:tcBorders>
            <w:vAlign w:val="center"/>
          </w:tcPr>
          <w:p w14:paraId="134C0BC6" w14:textId="77777777" w:rsidR="00FF591F" w:rsidRPr="00FF591F" w:rsidRDefault="00FF591F" w:rsidP="002661E3">
            <w:pPr>
              <w:tabs>
                <w:tab w:val="left" w:pos="1365"/>
              </w:tabs>
              <w:spacing w:line="360" w:lineRule="auto"/>
              <w:ind w:left="14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91F">
              <w:rPr>
                <w:rFonts w:ascii="Times New Roman" w:hAnsi="Times New Roman"/>
                <w:sz w:val="20"/>
                <w:szCs w:val="20"/>
              </w:rPr>
              <w:t>Titanium Al Alloy</w:t>
            </w:r>
          </w:p>
        </w:tc>
        <w:tc>
          <w:tcPr>
            <w:tcW w:w="1416" w:type="dxa"/>
            <w:vAlign w:val="center"/>
          </w:tcPr>
          <w:p w14:paraId="676C672C" w14:textId="77777777" w:rsidR="00FF591F" w:rsidRPr="00FF591F" w:rsidRDefault="00BE231E" w:rsidP="002661E3">
            <w:pPr>
              <w:tabs>
                <w:tab w:val="left" w:pos="1365"/>
              </w:tabs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Value</w:t>
            </w:r>
          </w:p>
        </w:tc>
        <w:tc>
          <w:tcPr>
            <w:tcW w:w="1840" w:type="dxa"/>
            <w:vAlign w:val="center"/>
          </w:tcPr>
          <w:p w14:paraId="44BEDE52" w14:textId="77777777" w:rsidR="00FF591F" w:rsidRPr="00FF591F" w:rsidRDefault="00BE231E" w:rsidP="002661E3">
            <w:pPr>
              <w:tabs>
                <w:tab w:val="left" w:pos="1365"/>
              </w:tabs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Value</w:t>
            </w:r>
          </w:p>
        </w:tc>
        <w:tc>
          <w:tcPr>
            <w:tcW w:w="1859" w:type="dxa"/>
            <w:vAlign w:val="center"/>
          </w:tcPr>
          <w:p w14:paraId="6963D9BC" w14:textId="77777777" w:rsidR="00FF591F" w:rsidRPr="00FF591F" w:rsidRDefault="00BE231E" w:rsidP="002661E3">
            <w:pPr>
              <w:tabs>
                <w:tab w:val="left" w:pos="1365"/>
              </w:tabs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Value</w:t>
            </w:r>
          </w:p>
        </w:tc>
      </w:tr>
      <w:tr w:rsidR="00FF591F" w:rsidRPr="00815911" w14:paraId="63BD5437" w14:textId="77777777" w:rsidTr="00FF591F">
        <w:trPr>
          <w:trHeight w:val="148"/>
          <w:jc w:val="center"/>
        </w:trPr>
        <w:tc>
          <w:tcPr>
            <w:tcW w:w="1628" w:type="dxa"/>
            <w:tcBorders>
              <w:left w:val="single" w:sz="4" w:space="0" w:color="auto"/>
            </w:tcBorders>
            <w:vAlign w:val="center"/>
          </w:tcPr>
          <w:p w14:paraId="724BA7C6" w14:textId="77777777" w:rsidR="00FF591F" w:rsidRPr="00FF591F" w:rsidRDefault="00FF591F" w:rsidP="002661E3">
            <w:pPr>
              <w:tabs>
                <w:tab w:val="left" w:pos="1365"/>
              </w:tabs>
              <w:spacing w:line="360" w:lineRule="auto"/>
              <w:ind w:left="14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91F">
              <w:rPr>
                <w:rFonts w:ascii="Times New Roman" w:hAnsi="Times New Roman"/>
                <w:sz w:val="20"/>
                <w:szCs w:val="20"/>
              </w:rPr>
              <w:t>Nimonic 80 A Alloy</w:t>
            </w:r>
          </w:p>
        </w:tc>
        <w:tc>
          <w:tcPr>
            <w:tcW w:w="1416" w:type="dxa"/>
            <w:vAlign w:val="center"/>
          </w:tcPr>
          <w:p w14:paraId="5B704F57" w14:textId="77777777" w:rsidR="00FF591F" w:rsidRPr="00FF591F" w:rsidRDefault="00BE231E" w:rsidP="002661E3">
            <w:pPr>
              <w:tabs>
                <w:tab w:val="left" w:pos="1365"/>
              </w:tabs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Value</w:t>
            </w:r>
          </w:p>
        </w:tc>
        <w:tc>
          <w:tcPr>
            <w:tcW w:w="1840" w:type="dxa"/>
            <w:vAlign w:val="center"/>
          </w:tcPr>
          <w:p w14:paraId="7EA0928B" w14:textId="77777777" w:rsidR="00FF591F" w:rsidRPr="00FF591F" w:rsidRDefault="00BE231E" w:rsidP="002661E3">
            <w:pPr>
              <w:tabs>
                <w:tab w:val="left" w:pos="1365"/>
              </w:tabs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Value</w:t>
            </w:r>
          </w:p>
        </w:tc>
        <w:tc>
          <w:tcPr>
            <w:tcW w:w="1859" w:type="dxa"/>
            <w:vAlign w:val="center"/>
          </w:tcPr>
          <w:p w14:paraId="7122EBCF" w14:textId="77777777" w:rsidR="00FF591F" w:rsidRPr="00FF591F" w:rsidRDefault="00BE231E" w:rsidP="002661E3">
            <w:pPr>
              <w:tabs>
                <w:tab w:val="left" w:pos="1365"/>
              </w:tabs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Value</w:t>
            </w:r>
          </w:p>
        </w:tc>
      </w:tr>
      <w:tr w:rsidR="00FF591F" w:rsidRPr="00815911" w14:paraId="7B54C3DE" w14:textId="77777777" w:rsidTr="00FF591F">
        <w:trPr>
          <w:trHeight w:val="148"/>
          <w:jc w:val="center"/>
        </w:trPr>
        <w:tc>
          <w:tcPr>
            <w:tcW w:w="1628" w:type="dxa"/>
            <w:tcBorders>
              <w:left w:val="single" w:sz="4" w:space="0" w:color="auto"/>
            </w:tcBorders>
            <w:vAlign w:val="center"/>
          </w:tcPr>
          <w:p w14:paraId="7154B119" w14:textId="77777777" w:rsidR="00FF591F" w:rsidRPr="00FF591F" w:rsidRDefault="00FF591F" w:rsidP="002661E3">
            <w:pPr>
              <w:tabs>
                <w:tab w:val="left" w:pos="1365"/>
              </w:tabs>
              <w:spacing w:line="360" w:lineRule="auto"/>
              <w:ind w:left="14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91F">
              <w:rPr>
                <w:rFonts w:ascii="Times New Roman" w:hAnsi="Times New Roman"/>
                <w:sz w:val="20"/>
                <w:szCs w:val="20"/>
              </w:rPr>
              <w:t>Superalloy</w:t>
            </w:r>
          </w:p>
        </w:tc>
        <w:tc>
          <w:tcPr>
            <w:tcW w:w="1416" w:type="dxa"/>
            <w:vAlign w:val="center"/>
          </w:tcPr>
          <w:p w14:paraId="591AF43B" w14:textId="77777777" w:rsidR="00FF591F" w:rsidRPr="00FF591F" w:rsidRDefault="00BE231E" w:rsidP="002661E3">
            <w:pPr>
              <w:tabs>
                <w:tab w:val="left" w:pos="1365"/>
              </w:tabs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Value</w:t>
            </w:r>
          </w:p>
        </w:tc>
        <w:tc>
          <w:tcPr>
            <w:tcW w:w="1840" w:type="dxa"/>
            <w:vAlign w:val="center"/>
          </w:tcPr>
          <w:p w14:paraId="7A1867DA" w14:textId="77777777" w:rsidR="00FF591F" w:rsidRPr="00FF591F" w:rsidRDefault="00BE231E" w:rsidP="002661E3">
            <w:pPr>
              <w:tabs>
                <w:tab w:val="left" w:pos="1365"/>
              </w:tabs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Value</w:t>
            </w:r>
          </w:p>
        </w:tc>
        <w:tc>
          <w:tcPr>
            <w:tcW w:w="1859" w:type="dxa"/>
            <w:vAlign w:val="center"/>
          </w:tcPr>
          <w:p w14:paraId="15551008" w14:textId="77777777" w:rsidR="00FF591F" w:rsidRPr="00FF591F" w:rsidRDefault="00BE231E" w:rsidP="002661E3">
            <w:pPr>
              <w:tabs>
                <w:tab w:val="left" w:pos="1365"/>
              </w:tabs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Value</w:t>
            </w:r>
          </w:p>
        </w:tc>
      </w:tr>
    </w:tbl>
    <w:p w14:paraId="7DEB07FE" w14:textId="77777777" w:rsidR="004E14F9" w:rsidRDefault="004E14F9" w:rsidP="004E14F9">
      <w:pPr>
        <w:tabs>
          <w:tab w:val="left" w:pos="9225"/>
        </w:tabs>
        <w:spacing w:after="0" w:line="240" w:lineRule="auto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14:paraId="3C9E8E4A" w14:textId="77777777" w:rsidR="00FF591F" w:rsidRPr="004E14F9" w:rsidRDefault="00FF591F" w:rsidP="004E14F9">
      <w:pPr>
        <w:tabs>
          <w:tab w:val="left" w:pos="9225"/>
        </w:tabs>
        <w:spacing w:after="0" w:line="240" w:lineRule="auto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4E14F9">
        <w:rPr>
          <w:rFonts w:ascii="Times New Roman" w:hAnsi="Times New Roman"/>
          <w:b/>
          <w:bCs/>
        </w:rPr>
        <w:t>CONCLUSION</w:t>
      </w:r>
    </w:p>
    <w:p w14:paraId="29C57FD5" w14:textId="77777777" w:rsidR="00FF591F" w:rsidRDefault="00FF591F" w:rsidP="00FF591F">
      <w:pPr>
        <w:spacing w:after="0" w:line="240" w:lineRule="auto"/>
        <w:rPr>
          <w:rFonts w:ascii="Times New Roman" w:hAnsi="Times New Roman"/>
          <w:bCs/>
          <w:color w:val="000000" w:themeColor="text1"/>
          <w:sz w:val="20"/>
          <w:szCs w:val="20"/>
        </w:rPr>
      </w:pPr>
      <w:r w:rsidRPr="000B35D4">
        <w:rPr>
          <w:rFonts w:ascii="Times New Roman" w:hAnsi="Times New Roman"/>
          <w:bCs/>
          <w:color w:val="000000" w:themeColor="text1"/>
          <w:sz w:val="20"/>
          <w:szCs w:val="20"/>
        </w:rPr>
        <w:t>This fragment should obviously state the foremost conclusions of the exploration and give a coherent explanation of their significance and consequence.</w:t>
      </w:r>
      <w:r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</w:t>
      </w:r>
    </w:p>
    <w:p w14:paraId="18C5C4C8" w14:textId="77777777" w:rsidR="00FF591F" w:rsidRPr="000B35D4" w:rsidRDefault="00FF591F" w:rsidP="00FF591F">
      <w:pPr>
        <w:spacing w:after="0" w:line="240" w:lineRule="auto"/>
        <w:rPr>
          <w:rFonts w:ascii="Times New Roman" w:hAnsi="Times New Roman"/>
          <w:bCs/>
          <w:color w:val="000000" w:themeColor="text1"/>
          <w:sz w:val="20"/>
          <w:szCs w:val="20"/>
        </w:rPr>
      </w:pPr>
      <w:r w:rsidRPr="005543D3">
        <w:rPr>
          <w:rFonts w:ascii="Times New Roman" w:hAnsi="Times New Roman"/>
          <w:color w:val="000000" w:themeColor="text1"/>
          <w:sz w:val="20"/>
          <w:szCs w:val="20"/>
        </w:rPr>
        <w:t>This section shou</w:t>
      </w:r>
      <w:r>
        <w:rPr>
          <w:rFonts w:ascii="Times New Roman" w:hAnsi="Times New Roman"/>
          <w:color w:val="000000" w:themeColor="text1"/>
          <w:sz w:val="20"/>
          <w:szCs w:val="20"/>
        </w:rPr>
        <w:t>ld be typed in character size 10pt Times New Roman</w:t>
      </w:r>
      <w:r w:rsidRPr="005543D3">
        <w:rPr>
          <w:rFonts w:ascii="Times New Roman" w:hAnsi="Times New Roman"/>
          <w:color w:val="000000" w:themeColor="text1"/>
          <w:sz w:val="20"/>
          <w:szCs w:val="20"/>
        </w:rPr>
        <w:t>, Justified</w:t>
      </w:r>
    </w:p>
    <w:p w14:paraId="761ADB2F" w14:textId="77777777" w:rsidR="004E14F9" w:rsidRDefault="004E14F9" w:rsidP="004E14F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</w:p>
    <w:p w14:paraId="7F57928E" w14:textId="77777777" w:rsidR="00FF591F" w:rsidRPr="00FF591F" w:rsidRDefault="00FF591F" w:rsidP="00FF591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 w:rsidRPr="004E14F9">
        <w:rPr>
          <w:rFonts w:ascii="Times New Roman" w:hAnsi="Times New Roman"/>
          <w:b/>
        </w:rPr>
        <w:t>ACKNOWLEDGEMENTS</w:t>
      </w:r>
    </w:p>
    <w:p w14:paraId="5D9E54C9" w14:textId="77777777" w:rsidR="006F3C90" w:rsidRPr="00282AE2" w:rsidRDefault="00FF591F" w:rsidP="00FF591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543D3">
        <w:rPr>
          <w:rFonts w:ascii="Times New Roman" w:hAnsi="Times New Roman"/>
          <w:color w:val="000000" w:themeColor="text1"/>
          <w:sz w:val="20"/>
          <w:szCs w:val="20"/>
        </w:rPr>
        <w:t>This section shou</w:t>
      </w:r>
      <w:r>
        <w:rPr>
          <w:rFonts w:ascii="Times New Roman" w:hAnsi="Times New Roman"/>
          <w:color w:val="000000" w:themeColor="text1"/>
          <w:sz w:val="20"/>
          <w:szCs w:val="20"/>
        </w:rPr>
        <w:t>ld be typed in character size 10pt Times New Roman</w:t>
      </w:r>
      <w:r w:rsidRPr="005543D3">
        <w:rPr>
          <w:rFonts w:ascii="Times New Roman" w:hAnsi="Times New Roman"/>
          <w:color w:val="000000" w:themeColor="text1"/>
          <w:sz w:val="20"/>
          <w:szCs w:val="20"/>
        </w:rPr>
        <w:t>, Justified.</w:t>
      </w:r>
    </w:p>
    <w:p w14:paraId="1E277EF5" w14:textId="77777777" w:rsidR="00FF591F" w:rsidRDefault="00FF591F" w:rsidP="00FF591F">
      <w:pPr>
        <w:pStyle w:val="Heading1"/>
        <w:numPr>
          <w:ilvl w:val="0"/>
          <w:numId w:val="0"/>
        </w:numPr>
        <w:spacing w:before="0"/>
        <w:rPr>
          <w:sz w:val="24"/>
          <w:szCs w:val="24"/>
        </w:rPr>
      </w:pPr>
    </w:p>
    <w:p w14:paraId="6C3E51F8" w14:textId="77777777" w:rsidR="00FF591F" w:rsidRPr="000D3E40" w:rsidRDefault="00FF591F" w:rsidP="000D3E40">
      <w:pPr>
        <w:pStyle w:val="Heading1"/>
        <w:numPr>
          <w:ilvl w:val="0"/>
          <w:numId w:val="0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r w:rsidRPr="004E14F9">
        <w:rPr>
          <w:rFonts w:ascii="Times New Roman" w:hAnsi="Times New Roman" w:cs="Times New Roman"/>
          <w:color w:val="auto"/>
          <w:sz w:val="22"/>
          <w:szCs w:val="22"/>
        </w:rPr>
        <w:t xml:space="preserve">REFERENCES </w:t>
      </w:r>
    </w:p>
    <w:p w14:paraId="2DDB968C" w14:textId="77777777" w:rsidR="000D3E40" w:rsidRDefault="00FF591F" w:rsidP="000D3E4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231F20"/>
          <w:sz w:val="20"/>
          <w:szCs w:val="20"/>
        </w:rPr>
      </w:pPr>
      <w:r w:rsidRPr="000D3E40">
        <w:rPr>
          <w:rFonts w:ascii="Times New Roman" w:hAnsi="Times New Roman"/>
          <w:color w:val="231F20"/>
          <w:sz w:val="20"/>
          <w:szCs w:val="20"/>
        </w:rPr>
        <w:t xml:space="preserve">Gowreesh, S., Sreenivasalu Reddy, N. and Yogananda Murthy, NV. Convective Heat Transfer Analysis of a Aero Gas Turbine Blade Using Ansys, </w:t>
      </w:r>
      <w:r w:rsidRPr="000D3E40">
        <w:rPr>
          <w:rFonts w:ascii="Times New Roman" w:hAnsi="Times New Roman"/>
          <w:iCs/>
          <w:color w:val="231F20"/>
          <w:sz w:val="20"/>
          <w:szCs w:val="20"/>
        </w:rPr>
        <w:t xml:space="preserve">International Journal of Mechanics and Solids. </w:t>
      </w:r>
      <w:r w:rsidRPr="000D3E40">
        <w:rPr>
          <w:rFonts w:ascii="Times New Roman" w:hAnsi="Times New Roman"/>
          <w:b/>
          <w:bCs/>
          <w:color w:val="231F20"/>
          <w:sz w:val="20"/>
          <w:szCs w:val="20"/>
        </w:rPr>
        <w:t xml:space="preserve">4, </w:t>
      </w:r>
      <w:r w:rsidRPr="000D3E40">
        <w:rPr>
          <w:rFonts w:ascii="Times New Roman" w:hAnsi="Times New Roman"/>
          <w:color w:val="231F20"/>
          <w:sz w:val="20"/>
          <w:szCs w:val="20"/>
        </w:rPr>
        <w:t>2009,  39-46.</w:t>
      </w:r>
    </w:p>
    <w:p w14:paraId="5C2B51A6" w14:textId="77777777" w:rsidR="000D3E40" w:rsidRDefault="00FF591F" w:rsidP="00FF591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231F20"/>
          <w:sz w:val="20"/>
          <w:szCs w:val="20"/>
        </w:rPr>
      </w:pPr>
      <w:r w:rsidRPr="000D3E40">
        <w:rPr>
          <w:rFonts w:ascii="Times New Roman" w:hAnsi="Times New Roman"/>
          <w:bCs/>
          <w:color w:val="231F20"/>
          <w:sz w:val="20"/>
          <w:szCs w:val="20"/>
        </w:rPr>
        <w:t>B. Deepanraj</w:t>
      </w:r>
      <w:r w:rsidRPr="000D3E40">
        <w:rPr>
          <w:rFonts w:ascii="Times New Roman" w:hAnsi="Times New Roman"/>
          <w:color w:val="231F20"/>
          <w:sz w:val="20"/>
          <w:szCs w:val="20"/>
        </w:rPr>
        <w:t xml:space="preserve">, </w:t>
      </w:r>
      <w:r w:rsidRPr="000D3E40">
        <w:rPr>
          <w:rFonts w:ascii="Times New Roman" w:hAnsi="Times New Roman"/>
          <w:bCs/>
          <w:color w:val="231F20"/>
          <w:sz w:val="20"/>
          <w:szCs w:val="20"/>
        </w:rPr>
        <w:t>P. Lawrence</w:t>
      </w:r>
      <w:r w:rsidRPr="000D3E40">
        <w:rPr>
          <w:rFonts w:ascii="Times New Roman" w:hAnsi="Times New Roman"/>
          <w:color w:val="231F20"/>
          <w:sz w:val="20"/>
          <w:szCs w:val="20"/>
        </w:rPr>
        <w:t xml:space="preserve">, </w:t>
      </w:r>
      <w:r w:rsidRPr="000D3E40">
        <w:rPr>
          <w:rFonts w:ascii="Times New Roman" w:hAnsi="Times New Roman"/>
          <w:bCs/>
          <w:color w:val="231F20"/>
          <w:sz w:val="20"/>
          <w:szCs w:val="20"/>
        </w:rPr>
        <w:t>G. Sankaranarayanan, Theoretical analysis of gas turbine blade by  Finite element method, Scientific World</w:t>
      </w:r>
      <w:r w:rsidRPr="000D3E40">
        <w:rPr>
          <w:rFonts w:ascii="Times New Roman" w:hAnsi="Times New Roman"/>
          <w:color w:val="231F20"/>
          <w:sz w:val="20"/>
          <w:szCs w:val="20"/>
        </w:rPr>
        <w:t xml:space="preserve">, Vol. 9, No. 9, </w:t>
      </w:r>
      <w:r w:rsidR="000D3E40">
        <w:rPr>
          <w:rFonts w:ascii="Times New Roman" w:hAnsi="Times New Roman"/>
          <w:color w:val="231F20"/>
          <w:sz w:val="20"/>
          <w:szCs w:val="20"/>
        </w:rPr>
        <w:t>July 2011,  29-33</w:t>
      </w:r>
    </w:p>
    <w:p w14:paraId="04E83084" w14:textId="77777777" w:rsidR="000D3E40" w:rsidRPr="000D3E40" w:rsidRDefault="00FF591F" w:rsidP="000D3E4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231F20"/>
          <w:sz w:val="20"/>
          <w:szCs w:val="20"/>
        </w:rPr>
      </w:pPr>
      <w:r w:rsidRPr="000D3E40">
        <w:rPr>
          <w:bCs/>
          <w:sz w:val="20"/>
          <w:szCs w:val="20"/>
        </w:rPr>
        <w:t xml:space="preserve">Gurrappa, I. V. S. Yashwanth, A. K. Gogia, </w:t>
      </w:r>
      <w:r w:rsidRPr="000D3E40">
        <w:rPr>
          <w:sz w:val="20"/>
          <w:szCs w:val="20"/>
        </w:rPr>
        <w:t xml:space="preserve"> </w:t>
      </w:r>
      <w:r w:rsidRPr="000D3E40">
        <w:rPr>
          <w:bCs/>
          <w:sz w:val="20"/>
          <w:szCs w:val="20"/>
        </w:rPr>
        <w:t xml:space="preserve">The Behaviour of Superalloys in Marine Gas Turbine Engine Conditions, </w:t>
      </w:r>
      <w:r w:rsidRPr="000D3E40">
        <w:rPr>
          <w:bCs/>
          <w:iCs/>
          <w:sz w:val="20"/>
          <w:szCs w:val="20"/>
        </w:rPr>
        <w:t>Journal of Surface Engineered Materials and Advanced Technology</w:t>
      </w:r>
      <w:r w:rsidRPr="000D3E40">
        <w:rPr>
          <w:bCs/>
          <w:sz w:val="20"/>
          <w:szCs w:val="20"/>
        </w:rPr>
        <w:t>, 1, 2011,  144-149.</w:t>
      </w:r>
    </w:p>
    <w:p w14:paraId="5A99D7F2" w14:textId="77777777" w:rsidR="000D3E40" w:rsidRPr="000D3E40" w:rsidRDefault="00FF591F" w:rsidP="000D3E4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231F20"/>
          <w:sz w:val="20"/>
          <w:szCs w:val="20"/>
        </w:rPr>
      </w:pPr>
      <w:r w:rsidRPr="000D3E40">
        <w:rPr>
          <w:rFonts w:ascii="Times New Roman" w:hAnsi="Times New Roman"/>
          <w:sz w:val="20"/>
          <w:szCs w:val="20"/>
        </w:rPr>
        <w:t>Brooks CR. Heat treatment, structure and properties of nonferrous alloys. New York: ASM;    1984,  139–228.</w:t>
      </w:r>
    </w:p>
    <w:p w14:paraId="5AFE4E42" w14:textId="77777777" w:rsidR="000D3E40" w:rsidRPr="000D3E40" w:rsidRDefault="00FF591F" w:rsidP="000D3E4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231F20"/>
          <w:sz w:val="20"/>
          <w:szCs w:val="20"/>
        </w:rPr>
      </w:pPr>
      <w:r w:rsidRPr="000D3E40">
        <w:rPr>
          <w:rFonts w:ascii="Times New Roman" w:hAnsi="Times New Roman"/>
          <w:sz w:val="20"/>
          <w:szCs w:val="20"/>
        </w:rPr>
        <w:t>Huda Z. Development of heat-treatment process for a P/M superalloys for turbine blades. Mater 28(5), Des 2007; 1664–7.</w:t>
      </w:r>
    </w:p>
    <w:p w14:paraId="690D10AB" w14:textId="77777777" w:rsidR="00FF591F" w:rsidRPr="000D3E40" w:rsidRDefault="00FF591F" w:rsidP="000D3E4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231F20"/>
          <w:sz w:val="20"/>
          <w:szCs w:val="20"/>
        </w:rPr>
      </w:pPr>
      <w:r w:rsidRPr="000D3E40">
        <w:rPr>
          <w:rFonts w:ascii="Times New Roman" w:hAnsi="Times New Roman"/>
          <w:sz w:val="20"/>
          <w:szCs w:val="20"/>
        </w:rPr>
        <w:t>Boyce MP., The gas turbine handbook. 2nd ed. Houston, Texas: Gulf Professional Publishing; 2002,  411.</w:t>
      </w:r>
    </w:p>
    <w:p w14:paraId="35455008" w14:textId="77777777" w:rsidR="00FF591F" w:rsidRPr="00FF591F" w:rsidRDefault="00FF591F" w:rsidP="00FF591F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/>
          <w:i/>
          <w:sz w:val="20"/>
          <w:szCs w:val="20"/>
        </w:rPr>
      </w:pPr>
    </w:p>
    <w:p w14:paraId="3F1C0990" w14:textId="77777777" w:rsidR="000159CD" w:rsidRPr="00EC354D" w:rsidRDefault="000159CD" w:rsidP="00EC354D">
      <w:pPr>
        <w:tabs>
          <w:tab w:val="left" w:pos="3030"/>
        </w:tabs>
        <w:rPr>
          <w:rFonts w:ascii="Times New Roman" w:hAnsi="Times New Roman" w:cs="Times New Roman"/>
          <w:sz w:val="20"/>
          <w:szCs w:val="20"/>
        </w:rPr>
      </w:pPr>
    </w:p>
    <w:sectPr w:rsidR="000159CD" w:rsidRPr="00EC354D" w:rsidSect="00DB2B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FF46B" w14:textId="77777777" w:rsidR="00701BB7" w:rsidRDefault="00701BB7" w:rsidP="00EB5A0F">
      <w:pPr>
        <w:spacing w:after="0" w:line="240" w:lineRule="auto"/>
      </w:pPr>
      <w:r>
        <w:separator/>
      </w:r>
    </w:p>
  </w:endnote>
  <w:endnote w:type="continuationSeparator" w:id="0">
    <w:p w14:paraId="0C0C3F03" w14:textId="77777777" w:rsidR="00701BB7" w:rsidRDefault="00701BB7" w:rsidP="00EB5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E2E5B" w14:textId="77777777" w:rsidR="003024C5" w:rsidRDefault="003024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54453" w14:textId="32107E82" w:rsidR="00607CFB" w:rsidRPr="002D7F86" w:rsidRDefault="00000000" w:rsidP="002D7F86">
    <w:pPr>
      <w:spacing w:after="0"/>
      <w:jc w:val="center"/>
      <w:rPr>
        <w:sz w:val="20"/>
        <w:szCs w:val="20"/>
      </w:rPr>
    </w:pPr>
    <w:sdt>
      <w:sdtPr>
        <w:rPr>
          <w:sz w:val="20"/>
          <w:szCs w:val="20"/>
        </w:rPr>
        <w:id w:val="22791581"/>
        <w:docPartObj>
          <w:docPartGallery w:val="Page Numbers (Bottom of Page)"/>
          <w:docPartUnique/>
        </w:docPartObj>
      </w:sdtPr>
      <w:sdtEndPr>
        <w:rPr>
          <w:color w:val="002060"/>
        </w:rPr>
      </w:sdtEndPr>
      <w:sdtContent>
        <w:r w:rsidR="003024C5" w:rsidRPr="003024C5">
          <w:rPr>
            <w:rFonts w:ascii="Times New Roman" w:hAnsi="Times New Roman" w:cs="Times New Roman"/>
            <w:bCs/>
            <w:iCs/>
            <w:color w:val="44546A" w:themeColor="text2"/>
            <w:sz w:val="20"/>
            <w:szCs w:val="20"/>
          </w:rPr>
          <w:t>https://isjesm.com/</w:t>
        </w:r>
        <w:r w:rsidR="0059356B" w:rsidRPr="00C305C2">
          <w:rPr>
            <w:rFonts w:ascii="Times New Roman" w:hAnsi="Times New Roman" w:cs="Times New Roman"/>
            <w:b/>
            <w:bCs/>
            <w:i/>
            <w:iCs/>
            <w:color w:val="44546A" w:themeColor="text2"/>
            <w:sz w:val="20"/>
            <w:szCs w:val="20"/>
          </w:rPr>
          <w:t xml:space="preserve">  </w:t>
        </w:r>
        <w:r w:rsidR="0081576C" w:rsidRPr="00C305C2">
          <w:rPr>
            <w:rFonts w:ascii="Times New Roman" w:hAnsi="Times New Roman" w:cs="Times New Roman"/>
            <w:b/>
            <w:bCs/>
            <w:color w:val="44546A" w:themeColor="text2"/>
            <w:sz w:val="20"/>
            <w:szCs w:val="20"/>
          </w:rPr>
          <w:t>©</w:t>
        </w:r>
        <w:r w:rsidR="0081576C" w:rsidRPr="00C305C2">
          <w:rPr>
            <w:rFonts w:ascii="Arial" w:hAnsi="Arial" w:cs="Arial"/>
            <w:b/>
            <w:caps/>
            <w:color w:val="44546A" w:themeColor="text2"/>
            <w:sz w:val="20"/>
            <w:szCs w:val="20"/>
          </w:rPr>
          <w:t xml:space="preserve"> </w:t>
        </w:r>
        <w:r w:rsidR="009757B9" w:rsidRPr="009757B9">
          <w:rPr>
            <w:rFonts w:ascii="Arial" w:hAnsi="Arial" w:cs="Arial"/>
            <w:b/>
            <w:i/>
            <w:iCs/>
            <w:color w:val="000000" w:themeColor="text1"/>
            <w:sz w:val="18"/>
            <w:szCs w:val="18"/>
          </w:rPr>
          <w:t>International</w:t>
        </w:r>
        <w:r w:rsidR="009757B9" w:rsidRPr="009757B9">
          <w:rPr>
            <w:rFonts w:ascii="Arial" w:hAnsi="Arial" w:cs="Arial"/>
            <w:b/>
            <w:i/>
            <w:iCs/>
            <w:caps/>
            <w:color w:val="000000" w:themeColor="text1"/>
            <w:sz w:val="18"/>
            <w:szCs w:val="18"/>
          </w:rPr>
          <w:t xml:space="preserve"> s</w:t>
        </w:r>
        <w:r w:rsidR="009757B9" w:rsidRPr="009757B9">
          <w:rPr>
            <w:rFonts w:ascii="Arial" w:hAnsi="Arial" w:cs="Arial"/>
            <w:b/>
            <w:i/>
            <w:iCs/>
            <w:color w:val="000000" w:themeColor="text1"/>
            <w:sz w:val="18"/>
            <w:szCs w:val="18"/>
          </w:rPr>
          <w:t>cientific</w:t>
        </w:r>
        <w:r w:rsidR="009757B9" w:rsidRPr="009757B9">
          <w:rPr>
            <w:rFonts w:ascii="Arial" w:hAnsi="Arial" w:cs="Arial"/>
            <w:b/>
            <w:i/>
            <w:iCs/>
            <w:caps/>
            <w:color w:val="000000" w:themeColor="text1"/>
            <w:sz w:val="18"/>
            <w:szCs w:val="18"/>
          </w:rPr>
          <w:t xml:space="preserve"> j</w:t>
        </w:r>
        <w:r w:rsidR="009757B9" w:rsidRPr="009757B9">
          <w:rPr>
            <w:rFonts w:ascii="Arial" w:hAnsi="Arial" w:cs="Arial"/>
            <w:b/>
            <w:i/>
            <w:iCs/>
            <w:color w:val="000000" w:themeColor="text1"/>
            <w:sz w:val="18"/>
            <w:szCs w:val="18"/>
          </w:rPr>
          <w:t>ournal</w:t>
        </w:r>
        <w:r w:rsidR="009757B9" w:rsidRPr="009757B9">
          <w:rPr>
            <w:rFonts w:ascii="Arial" w:hAnsi="Arial" w:cs="Arial"/>
            <w:b/>
            <w:i/>
            <w:iCs/>
            <w:caps/>
            <w:color w:val="000000" w:themeColor="text1"/>
            <w:sz w:val="18"/>
            <w:szCs w:val="18"/>
          </w:rPr>
          <w:t xml:space="preserve"> of e</w:t>
        </w:r>
        <w:r w:rsidR="009757B9" w:rsidRPr="009757B9">
          <w:rPr>
            <w:rFonts w:ascii="Arial" w:hAnsi="Arial" w:cs="Arial"/>
            <w:b/>
            <w:i/>
            <w:iCs/>
            <w:color w:val="000000" w:themeColor="text1"/>
            <w:sz w:val="18"/>
            <w:szCs w:val="18"/>
          </w:rPr>
          <w:t>ngineering Science</w:t>
        </w:r>
        <w:r w:rsidR="009757B9" w:rsidRPr="009757B9">
          <w:rPr>
            <w:rFonts w:ascii="Arial" w:hAnsi="Arial" w:cs="Arial"/>
            <w:b/>
            <w:i/>
            <w:iCs/>
            <w:caps/>
            <w:color w:val="000000" w:themeColor="text1"/>
            <w:sz w:val="18"/>
            <w:szCs w:val="18"/>
          </w:rPr>
          <w:t xml:space="preserve"> and  M</w:t>
        </w:r>
        <w:r w:rsidR="009757B9" w:rsidRPr="009757B9">
          <w:rPr>
            <w:rFonts w:ascii="Arial" w:hAnsi="Arial" w:cs="Arial"/>
            <w:b/>
            <w:i/>
            <w:iCs/>
            <w:color w:val="000000" w:themeColor="text1"/>
            <w:sz w:val="18"/>
            <w:szCs w:val="18"/>
          </w:rPr>
          <w:t>anagement</w:t>
        </w:r>
        <w:r w:rsidR="009757B9" w:rsidRPr="00057130">
          <w:rPr>
            <w:rFonts w:ascii="Arial" w:hAnsi="Arial" w:cs="Arial"/>
            <w:b/>
            <w:caps/>
            <w:color w:val="000000" w:themeColor="text1"/>
            <w:sz w:val="24"/>
            <w:szCs w:val="24"/>
          </w:rPr>
          <w:t xml:space="preserve"> </w:t>
        </w:r>
        <w:r w:rsidR="009757B9">
          <w:rPr>
            <w:rFonts w:ascii="Arial" w:hAnsi="Arial" w:cs="Arial"/>
            <w:b/>
            <w:caps/>
            <w:color w:val="000000" w:themeColor="text1"/>
            <w:sz w:val="24"/>
            <w:szCs w:val="24"/>
          </w:rPr>
          <w:t xml:space="preserve"> </w:t>
        </w:r>
      </w:sdtContent>
    </w:sdt>
    <w:r w:rsidR="0081576C" w:rsidRPr="00C305C2">
      <w:rPr>
        <w:color w:val="002060"/>
        <w:sz w:val="20"/>
        <w:szCs w:val="20"/>
      </w:rPr>
      <w:t xml:space="preserve"> </w:t>
    </w:r>
    <w:r w:rsidR="0081576C" w:rsidRPr="00C305C2">
      <w:rPr>
        <w:sz w:val="20"/>
        <w:szCs w:val="20"/>
      </w:rPr>
      <w:t>[</w:t>
    </w:r>
    <w:sdt>
      <w:sdtPr>
        <w:rPr>
          <w:sz w:val="20"/>
          <w:szCs w:val="20"/>
        </w:rPr>
        <w:id w:val="-208821834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1576C" w:rsidRPr="00C305C2">
          <w:rPr>
            <w:sz w:val="20"/>
            <w:szCs w:val="20"/>
          </w:rPr>
          <w:fldChar w:fldCharType="begin"/>
        </w:r>
        <w:r w:rsidR="0081576C" w:rsidRPr="00C305C2">
          <w:rPr>
            <w:sz w:val="20"/>
            <w:szCs w:val="20"/>
          </w:rPr>
          <w:instrText xml:space="preserve"> PAGE   \* MERGEFORMAT </w:instrText>
        </w:r>
        <w:r w:rsidR="0081576C" w:rsidRPr="00C305C2">
          <w:rPr>
            <w:sz w:val="20"/>
            <w:szCs w:val="20"/>
          </w:rPr>
          <w:fldChar w:fldCharType="separate"/>
        </w:r>
        <w:r w:rsidR="00B83AB1">
          <w:rPr>
            <w:noProof/>
            <w:sz w:val="20"/>
            <w:szCs w:val="20"/>
          </w:rPr>
          <w:t>1</w:t>
        </w:r>
        <w:r w:rsidR="0081576C" w:rsidRPr="00C305C2">
          <w:rPr>
            <w:noProof/>
            <w:sz w:val="20"/>
            <w:szCs w:val="20"/>
          </w:rPr>
          <w:fldChar w:fldCharType="end"/>
        </w:r>
        <w:r w:rsidR="0081576C" w:rsidRPr="00C305C2">
          <w:rPr>
            <w:noProof/>
            <w:sz w:val="20"/>
            <w:szCs w:val="20"/>
          </w:rPr>
          <w:t>]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02A12" w14:textId="77777777" w:rsidR="003024C5" w:rsidRDefault="003024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2EEB2" w14:textId="77777777" w:rsidR="00701BB7" w:rsidRDefault="00701BB7" w:rsidP="00EB5A0F">
      <w:pPr>
        <w:spacing w:after="0" w:line="240" w:lineRule="auto"/>
      </w:pPr>
      <w:r>
        <w:separator/>
      </w:r>
    </w:p>
  </w:footnote>
  <w:footnote w:type="continuationSeparator" w:id="0">
    <w:p w14:paraId="5D77FA39" w14:textId="77777777" w:rsidR="00701BB7" w:rsidRDefault="00701BB7" w:rsidP="00EB5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6B63E" w14:textId="77777777" w:rsidR="003024C5" w:rsidRDefault="003024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69C0C" w14:textId="3AB472E9" w:rsidR="00607CFB" w:rsidRPr="000D312F" w:rsidRDefault="00607CFB" w:rsidP="00AD5CB6">
    <w:pPr>
      <w:pStyle w:val="Header"/>
      <w:rPr>
        <w:rFonts w:ascii="Times New Roman" w:hAnsi="Times New Roman" w:cs="Times New Roman"/>
        <w:sz w:val="20"/>
        <w:szCs w:val="20"/>
      </w:rPr>
    </w:pPr>
    <w:r w:rsidRPr="00BF4502">
      <w:rPr>
        <w:rFonts w:ascii="Times New Roman" w:hAnsi="Times New Roman" w:cs="Times New Roman"/>
        <w:sz w:val="20"/>
        <w:szCs w:val="20"/>
      </w:rPr>
      <w:t>[</w:t>
    </w:r>
    <w:r w:rsidR="00A02E8F">
      <w:rPr>
        <w:rFonts w:ascii="Times New Roman" w:hAnsi="Times New Roman" w:cs="Times New Roman"/>
        <w:sz w:val="20"/>
        <w:szCs w:val="20"/>
      </w:rPr>
      <w:t>Surname*</w:t>
    </w:r>
    <w:r w:rsidRPr="00BF4502">
      <w:rPr>
        <w:rFonts w:ascii="Times New Roman" w:hAnsi="Times New Roman" w:cs="Times New Roman"/>
        <w:sz w:val="20"/>
        <w:szCs w:val="20"/>
      </w:rPr>
      <w:t xml:space="preserve">, </w:t>
    </w:r>
    <w:r w:rsidR="00A02E8F">
      <w:rPr>
        <w:rFonts w:ascii="Times New Roman" w:hAnsi="Times New Roman" w:cs="Times New Roman"/>
        <w:sz w:val="20"/>
        <w:szCs w:val="20"/>
      </w:rPr>
      <w:t>Vol.</w:t>
    </w:r>
    <w:r w:rsidRPr="00BF4502">
      <w:rPr>
        <w:rFonts w:ascii="Times New Roman" w:hAnsi="Times New Roman" w:cs="Times New Roman"/>
        <w:sz w:val="20"/>
        <w:szCs w:val="20"/>
      </w:rPr>
      <w:t>(</w:t>
    </w:r>
    <w:r w:rsidR="00A02E8F">
      <w:rPr>
        <w:rFonts w:ascii="Times New Roman" w:hAnsi="Times New Roman" w:cs="Times New Roman"/>
        <w:sz w:val="20"/>
        <w:szCs w:val="20"/>
      </w:rPr>
      <w:t>Iss.</w:t>
    </w:r>
    <w:r w:rsidRPr="00BF4502">
      <w:rPr>
        <w:rFonts w:ascii="Times New Roman" w:hAnsi="Times New Roman" w:cs="Times New Roman"/>
        <w:sz w:val="20"/>
        <w:szCs w:val="20"/>
      </w:rPr>
      <w:t xml:space="preserve">): </w:t>
    </w:r>
    <w:r w:rsidR="00A02E8F">
      <w:rPr>
        <w:rFonts w:ascii="Times New Roman" w:hAnsi="Times New Roman" w:cs="Times New Roman"/>
        <w:sz w:val="20"/>
        <w:szCs w:val="20"/>
      </w:rPr>
      <w:t>Month</w:t>
    </w:r>
    <w:r w:rsidRPr="00BF4502">
      <w:rPr>
        <w:rFonts w:ascii="Times New Roman" w:hAnsi="Times New Roman" w:cs="Times New Roman"/>
        <w:sz w:val="20"/>
        <w:szCs w:val="20"/>
      </w:rPr>
      <w:t>,</w:t>
    </w:r>
    <w:r w:rsidR="00A02E8F">
      <w:rPr>
        <w:rFonts w:ascii="Times New Roman" w:hAnsi="Times New Roman" w:cs="Times New Roman"/>
        <w:sz w:val="20"/>
        <w:szCs w:val="20"/>
      </w:rPr>
      <w:t xml:space="preserve"> Year</w:t>
    </w:r>
    <w:r w:rsidR="0059190F">
      <w:rPr>
        <w:rFonts w:ascii="Times New Roman" w:hAnsi="Times New Roman" w:cs="Times New Roman"/>
        <w:sz w:val="20"/>
        <w:szCs w:val="20"/>
      </w:rPr>
      <w:t>]</w:t>
    </w:r>
    <w:r w:rsidR="00436425">
      <w:rPr>
        <w:rFonts w:ascii="Times New Roman" w:hAnsi="Times New Roman" w:cs="Times New Roman"/>
        <w:sz w:val="20"/>
        <w:szCs w:val="20"/>
      </w:rPr>
      <w:tab/>
    </w:r>
    <w:r w:rsidR="00436425">
      <w:rPr>
        <w:rFonts w:ascii="Times New Roman" w:hAnsi="Times New Roman" w:cs="Times New Roman"/>
        <w:sz w:val="20"/>
        <w:szCs w:val="20"/>
      </w:rPr>
      <w:tab/>
    </w:r>
  </w:p>
  <w:p w14:paraId="37610AA4" w14:textId="6C69D023" w:rsidR="009757B9" w:rsidRPr="00B37FCD" w:rsidRDefault="00607CFB" w:rsidP="00B37FCD">
    <w:pPr>
      <w:spacing w:after="0"/>
      <w:jc w:val="both"/>
      <w:rPr>
        <w:color w:val="44546A" w:themeColor="text2"/>
        <w:sz w:val="40"/>
        <w:szCs w:val="40"/>
      </w:rPr>
    </w:pPr>
    <w:r w:rsidRPr="00C77F23">
      <w:rPr>
        <w:rFonts w:ascii="Times New Roman" w:hAnsi="Times New Roman" w:cs="Times New Roman"/>
        <w:b/>
        <w:noProof/>
        <w:color w:val="138932"/>
        <w:sz w:val="32"/>
        <w:szCs w:val="32"/>
      </w:rPr>
      <w:drawing>
        <wp:inline distT="0" distB="0" distL="0" distR="0" wp14:anchorId="08AE1FD0" wp14:editId="2893CB77">
          <wp:extent cx="689610" cy="678486"/>
          <wp:effectExtent l="19050" t="0" r="0" b="2171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885" t="9859" r="16187" b="23308"/>
                  <a:stretch/>
                </pic:blipFill>
                <pic:spPr bwMode="auto">
                  <a:xfrm>
                    <a:off x="0" y="0"/>
                    <a:ext cx="708827" cy="697393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9757B9" w:rsidRPr="00B37FCD">
      <w:rPr>
        <w:rFonts w:ascii="Arial" w:hAnsi="Arial" w:cs="Arial"/>
        <w:b/>
        <w:color w:val="4472C4" w:themeColor="accent5"/>
        <w:sz w:val="40"/>
        <w:szCs w:val="40"/>
      </w:rPr>
      <w:t>I</w:t>
    </w:r>
    <w:r w:rsidR="009757B9" w:rsidRPr="00057130">
      <w:rPr>
        <w:rFonts w:ascii="Arial" w:hAnsi="Arial" w:cs="Arial"/>
        <w:b/>
        <w:color w:val="000000" w:themeColor="text1"/>
        <w:sz w:val="24"/>
        <w:szCs w:val="24"/>
      </w:rPr>
      <w:t>nternational</w:t>
    </w:r>
    <w:r w:rsidR="009757B9" w:rsidRPr="00057130">
      <w:rPr>
        <w:rFonts w:ascii="Arial" w:hAnsi="Arial" w:cs="Arial"/>
        <w:b/>
        <w:caps/>
        <w:color w:val="000000" w:themeColor="text1"/>
        <w:sz w:val="24"/>
        <w:szCs w:val="24"/>
      </w:rPr>
      <w:t xml:space="preserve"> </w:t>
    </w:r>
    <w:r w:rsidR="009757B9" w:rsidRPr="00B37FCD">
      <w:rPr>
        <w:rFonts w:ascii="Arial" w:hAnsi="Arial" w:cs="Arial"/>
        <w:b/>
        <w:caps/>
        <w:color w:val="4472C4" w:themeColor="accent5"/>
        <w:sz w:val="40"/>
        <w:szCs w:val="40"/>
      </w:rPr>
      <w:t>s</w:t>
    </w:r>
    <w:r w:rsidR="009757B9">
      <w:rPr>
        <w:rFonts w:ascii="Arial" w:hAnsi="Arial" w:cs="Arial"/>
        <w:b/>
        <w:color w:val="000000" w:themeColor="text1"/>
        <w:sz w:val="24"/>
        <w:szCs w:val="24"/>
      </w:rPr>
      <w:t>cientific</w:t>
    </w:r>
    <w:r w:rsidR="009757B9" w:rsidRPr="00057130">
      <w:rPr>
        <w:rFonts w:ascii="Arial" w:hAnsi="Arial" w:cs="Arial"/>
        <w:b/>
        <w:caps/>
        <w:color w:val="000000" w:themeColor="text1"/>
        <w:sz w:val="24"/>
        <w:szCs w:val="24"/>
      </w:rPr>
      <w:t xml:space="preserve"> </w:t>
    </w:r>
    <w:r w:rsidR="009757B9" w:rsidRPr="00B37FCD">
      <w:rPr>
        <w:rFonts w:ascii="Arial" w:hAnsi="Arial" w:cs="Arial"/>
        <w:b/>
        <w:caps/>
        <w:color w:val="4472C4" w:themeColor="accent5"/>
        <w:sz w:val="40"/>
        <w:szCs w:val="40"/>
      </w:rPr>
      <w:t>j</w:t>
    </w:r>
    <w:r w:rsidR="009757B9">
      <w:rPr>
        <w:rFonts w:ascii="Arial" w:hAnsi="Arial" w:cs="Arial"/>
        <w:b/>
        <w:color w:val="000000" w:themeColor="text1"/>
        <w:sz w:val="24"/>
        <w:szCs w:val="24"/>
      </w:rPr>
      <w:t>ournal</w:t>
    </w:r>
    <w:r w:rsidR="009757B9" w:rsidRPr="00057130">
      <w:rPr>
        <w:rFonts w:ascii="Arial" w:hAnsi="Arial" w:cs="Arial"/>
        <w:b/>
        <w:caps/>
        <w:color w:val="000000" w:themeColor="text1"/>
        <w:sz w:val="24"/>
        <w:szCs w:val="24"/>
      </w:rPr>
      <w:t xml:space="preserve"> </w:t>
    </w:r>
    <w:r w:rsidR="009757B9">
      <w:rPr>
        <w:rFonts w:ascii="Arial" w:hAnsi="Arial" w:cs="Arial"/>
        <w:b/>
        <w:caps/>
        <w:color w:val="000000" w:themeColor="text1"/>
        <w:sz w:val="24"/>
        <w:szCs w:val="24"/>
      </w:rPr>
      <w:t xml:space="preserve">of </w:t>
    </w:r>
    <w:r w:rsidR="009757B9" w:rsidRPr="00B37FCD">
      <w:rPr>
        <w:rFonts w:ascii="Arial" w:hAnsi="Arial" w:cs="Arial"/>
        <w:b/>
        <w:caps/>
        <w:color w:val="4472C4" w:themeColor="accent5"/>
        <w:sz w:val="40"/>
        <w:szCs w:val="40"/>
      </w:rPr>
      <w:t>e</w:t>
    </w:r>
    <w:r w:rsidR="009757B9">
      <w:rPr>
        <w:rFonts w:ascii="Arial" w:hAnsi="Arial" w:cs="Arial"/>
        <w:b/>
        <w:color w:val="000000" w:themeColor="text1"/>
        <w:sz w:val="24"/>
        <w:szCs w:val="24"/>
      </w:rPr>
      <w:t xml:space="preserve">ngineering </w:t>
    </w:r>
    <w:r w:rsidR="009757B9" w:rsidRPr="00B37FCD">
      <w:rPr>
        <w:rFonts w:ascii="Arial" w:hAnsi="Arial" w:cs="Arial"/>
        <w:b/>
        <w:color w:val="4472C4" w:themeColor="accent5"/>
        <w:sz w:val="40"/>
        <w:szCs w:val="40"/>
      </w:rPr>
      <w:t>S</w:t>
    </w:r>
    <w:r w:rsidR="009757B9" w:rsidRPr="009757B9">
      <w:rPr>
        <w:rFonts w:ascii="Arial" w:hAnsi="Arial" w:cs="Arial"/>
        <w:b/>
        <w:sz w:val="24"/>
        <w:szCs w:val="24"/>
      </w:rPr>
      <w:t>cience</w:t>
    </w:r>
    <w:r w:rsidR="009757B9" w:rsidRPr="009757B9">
      <w:rPr>
        <w:rFonts w:ascii="Arial" w:hAnsi="Arial" w:cs="Arial"/>
        <w:b/>
        <w:caps/>
        <w:sz w:val="24"/>
        <w:szCs w:val="24"/>
      </w:rPr>
      <w:t xml:space="preserve"> </w:t>
    </w:r>
    <w:r w:rsidR="009757B9">
      <w:rPr>
        <w:rFonts w:ascii="Arial" w:hAnsi="Arial" w:cs="Arial"/>
        <w:b/>
        <w:caps/>
        <w:color w:val="000000" w:themeColor="text1"/>
        <w:sz w:val="24"/>
        <w:szCs w:val="24"/>
      </w:rPr>
      <w:t>and</w:t>
    </w:r>
  </w:p>
  <w:p w14:paraId="79EC9F93" w14:textId="05B2CCA2" w:rsidR="009757B9" w:rsidRPr="00057130" w:rsidRDefault="009757B9" w:rsidP="009757B9">
    <w:pPr>
      <w:spacing w:after="0"/>
      <w:jc w:val="center"/>
      <w:rPr>
        <w:rFonts w:ascii="Arial" w:hAnsi="Arial" w:cs="Arial"/>
        <w:b/>
        <w:color w:val="000000" w:themeColor="text1"/>
        <w:sz w:val="24"/>
        <w:szCs w:val="24"/>
      </w:rPr>
    </w:pPr>
    <w:r w:rsidRPr="00B37FCD">
      <w:rPr>
        <w:rFonts w:ascii="Arial" w:hAnsi="Arial" w:cs="Arial"/>
        <w:b/>
        <w:caps/>
        <w:color w:val="4472C4" w:themeColor="accent5"/>
        <w:sz w:val="24"/>
        <w:szCs w:val="24"/>
      </w:rPr>
      <w:t xml:space="preserve"> </w:t>
    </w:r>
    <w:r w:rsidRPr="00B37FCD">
      <w:rPr>
        <w:rFonts w:ascii="Arial" w:hAnsi="Arial" w:cs="Arial"/>
        <w:b/>
        <w:caps/>
        <w:color w:val="4472C4" w:themeColor="accent5"/>
        <w:sz w:val="40"/>
        <w:szCs w:val="40"/>
      </w:rPr>
      <w:t>M</w:t>
    </w:r>
    <w:r w:rsidRPr="00057130">
      <w:rPr>
        <w:rFonts w:ascii="Arial" w:hAnsi="Arial" w:cs="Arial"/>
        <w:b/>
        <w:color w:val="000000" w:themeColor="text1"/>
        <w:sz w:val="24"/>
        <w:szCs w:val="24"/>
      </w:rPr>
      <w:t>anagement</w:t>
    </w:r>
    <w:r w:rsidRPr="00057130">
      <w:rPr>
        <w:rFonts w:ascii="Arial" w:hAnsi="Arial" w:cs="Arial"/>
        <w:b/>
        <w:caps/>
        <w:color w:val="000000" w:themeColor="text1"/>
        <w:sz w:val="24"/>
        <w:szCs w:val="24"/>
      </w:rPr>
      <w:t xml:space="preserve"> </w:t>
    </w:r>
  </w:p>
  <w:p w14:paraId="615A644F" w14:textId="77777777" w:rsidR="00AB6242" w:rsidRPr="00AB6242" w:rsidRDefault="00AB6242" w:rsidP="00AB6242">
    <w:pPr>
      <w:spacing w:after="0" w:line="240" w:lineRule="auto"/>
      <w:jc w:val="center"/>
      <w:rPr>
        <w:rFonts w:ascii="Arial" w:hAnsi="Arial" w:cs="Arial"/>
        <w:b/>
        <w:color w:val="000000" w:themeColor="text1"/>
        <w:sz w:val="24"/>
        <w:szCs w:val="24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B5D71" w14:textId="77777777" w:rsidR="003024C5" w:rsidRDefault="003024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alt="ijesmr_logo.png" style="width:120pt;height:72.45pt;visibility:visible;mso-wrap-style:square" o:bullet="t">
        <v:imagedata r:id="rId1" o:title="ijesmr_logo"/>
      </v:shape>
    </w:pict>
  </w:numPicBullet>
  <w:abstractNum w:abstractNumId="0" w15:restartNumberingAfterBreak="0">
    <w:nsid w:val="05151DFC"/>
    <w:multiLevelType w:val="hybridMultilevel"/>
    <w:tmpl w:val="C4A0B2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9B1677"/>
    <w:multiLevelType w:val="hybridMultilevel"/>
    <w:tmpl w:val="ED16E3F4"/>
    <w:lvl w:ilvl="0" w:tplc="BB96F7EE"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848EF"/>
    <w:multiLevelType w:val="hybridMultilevel"/>
    <w:tmpl w:val="6A860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C43FB"/>
    <w:multiLevelType w:val="hybridMultilevel"/>
    <w:tmpl w:val="47DE8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E0153"/>
    <w:multiLevelType w:val="hybridMultilevel"/>
    <w:tmpl w:val="B4386248"/>
    <w:lvl w:ilvl="0" w:tplc="2EAE210C">
      <w:start w:val="1"/>
      <w:numFmt w:val="upperRoman"/>
      <w:lvlText w:val="%1."/>
      <w:lvlJc w:val="left"/>
      <w:pPr>
        <w:ind w:left="4320" w:hanging="720"/>
      </w:pPr>
      <w:rPr>
        <w:rFonts w:ascii="Times New Roman" w:eastAsia="SimSun" w:hAnsi="Times New Roman" w:cs="Times New Roman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5" w15:restartNumberingAfterBreak="0">
    <w:nsid w:val="18703DCF"/>
    <w:multiLevelType w:val="hybridMultilevel"/>
    <w:tmpl w:val="DD083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0313C5"/>
    <w:multiLevelType w:val="hybridMultilevel"/>
    <w:tmpl w:val="611AB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E29E4"/>
    <w:multiLevelType w:val="hybridMultilevel"/>
    <w:tmpl w:val="A9386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E3C5B"/>
    <w:multiLevelType w:val="hybridMultilevel"/>
    <w:tmpl w:val="D9BA4412"/>
    <w:lvl w:ilvl="0" w:tplc="F89C29E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89603E"/>
    <w:multiLevelType w:val="multilevel"/>
    <w:tmpl w:val="F3FA876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0" w15:restartNumberingAfterBreak="0">
    <w:nsid w:val="54476320"/>
    <w:multiLevelType w:val="hybridMultilevel"/>
    <w:tmpl w:val="2FC03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515360"/>
    <w:multiLevelType w:val="hybridMultilevel"/>
    <w:tmpl w:val="8BC2F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83A04"/>
    <w:multiLevelType w:val="hybridMultilevel"/>
    <w:tmpl w:val="D03E9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7682E"/>
    <w:multiLevelType w:val="multilevel"/>
    <w:tmpl w:val="77404024"/>
    <w:lvl w:ilvl="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6" w15:restartNumberingAfterBreak="0">
    <w:nsid w:val="7D6B3EB7"/>
    <w:multiLevelType w:val="hybridMultilevel"/>
    <w:tmpl w:val="503C8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521C8"/>
    <w:multiLevelType w:val="multilevel"/>
    <w:tmpl w:val="58869208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abstractNum w:abstractNumId="18" w15:restartNumberingAfterBreak="0">
    <w:nsid w:val="7E4A26C5"/>
    <w:multiLevelType w:val="hybridMultilevel"/>
    <w:tmpl w:val="2A9601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312861">
    <w:abstractNumId w:val="16"/>
  </w:num>
  <w:num w:numId="2" w16cid:durableId="878056472">
    <w:abstractNumId w:val="3"/>
  </w:num>
  <w:num w:numId="3" w16cid:durableId="1230848343">
    <w:abstractNumId w:val="7"/>
  </w:num>
  <w:num w:numId="4" w16cid:durableId="996805083">
    <w:abstractNumId w:val="1"/>
  </w:num>
  <w:num w:numId="5" w16cid:durableId="1145463422">
    <w:abstractNumId w:val="0"/>
  </w:num>
  <w:num w:numId="6" w16cid:durableId="126166877">
    <w:abstractNumId w:val="8"/>
  </w:num>
  <w:num w:numId="7" w16cid:durableId="1579367173">
    <w:abstractNumId w:val="10"/>
  </w:num>
  <w:num w:numId="8" w16cid:durableId="347105105">
    <w:abstractNumId w:val="11"/>
  </w:num>
  <w:num w:numId="9" w16cid:durableId="1790539458">
    <w:abstractNumId w:val="2"/>
  </w:num>
  <w:num w:numId="10" w16cid:durableId="1094399546">
    <w:abstractNumId w:val="17"/>
  </w:num>
  <w:num w:numId="11" w16cid:durableId="298193231">
    <w:abstractNumId w:val="9"/>
  </w:num>
  <w:num w:numId="12" w16cid:durableId="373039466">
    <w:abstractNumId w:val="4"/>
  </w:num>
  <w:num w:numId="13" w16cid:durableId="759524743">
    <w:abstractNumId w:val="5"/>
  </w:num>
  <w:num w:numId="14" w16cid:durableId="568928917">
    <w:abstractNumId w:val="14"/>
  </w:num>
  <w:num w:numId="15" w16cid:durableId="130944197">
    <w:abstractNumId w:val="15"/>
  </w:num>
  <w:num w:numId="16" w16cid:durableId="2048794506">
    <w:abstractNumId w:val="9"/>
  </w:num>
  <w:num w:numId="17" w16cid:durableId="731391486">
    <w:abstractNumId w:val="9"/>
  </w:num>
  <w:num w:numId="18" w16cid:durableId="1026372919">
    <w:abstractNumId w:val="9"/>
  </w:num>
  <w:num w:numId="19" w16cid:durableId="1821190810">
    <w:abstractNumId w:val="18"/>
  </w:num>
  <w:num w:numId="20" w16cid:durableId="2117404498">
    <w:abstractNumId w:val="6"/>
  </w:num>
  <w:num w:numId="21" w16cid:durableId="191038055">
    <w:abstractNumId w:val="13"/>
  </w:num>
  <w:num w:numId="22" w16cid:durableId="1052740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5A0F"/>
    <w:rsid w:val="0000208F"/>
    <w:rsid w:val="00005BA1"/>
    <w:rsid w:val="00006A62"/>
    <w:rsid w:val="00007358"/>
    <w:rsid w:val="00007847"/>
    <w:rsid w:val="000159CD"/>
    <w:rsid w:val="00021D78"/>
    <w:rsid w:val="00037F65"/>
    <w:rsid w:val="00045B6A"/>
    <w:rsid w:val="000466A8"/>
    <w:rsid w:val="00050DA7"/>
    <w:rsid w:val="00057130"/>
    <w:rsid w:val="000903B4"/>
    <w:rsid w:val="00096714"/>
    <w:rsid w:val="000D312F"/>
    <w:rsid w:val="000D3E40"/>
    <w:rsid w:val="000D58A3"/>
    <w:rsid w:val="000E0B83"/>
    <w:rsid w:val="000E15E4"/>
    <w:rsid w:val="000F62E4"/>
    <w:rsid w:val="00100396"/>
    <w:rsid w:val="00104FA0"/>
    <w:rsid w:val="00130F22"/>
    <w:rsid w:val="00146C18"/>
    <w:rsid w:val="0015288C"/>
    <w:rsid w:val="00183708"/>
    <w:rsid w:val="00191DCD"/>
    <w:rsid w:val="001A00D3"/>
    <w:rsid w:val="001A1789"/>
    <w:rsid w:val="001E5386"/>
    <w:rsid w:val="001E702E"/>
    <w:rsid w:val="001F0892"/>
    <w:rsid w:val="001F124F"/>
    <w:rsid w:val="001F334B"/>
    <w:rsid w:val="001F5EA4"/>
    <w:rsid w:val="002002C6"/>
    <w:rsid w:val="00203877"/>
    <w:rsid w:val="00210532"/>
    <w:rsid w:val="0021474E"/>
    <w:rsid w:val="00217BCD"/>
    <w:rsid w:val="00265214"/>
    <w:rsid w:val="00282709"/>
    <w:rsid w:val="002B3438"/>
    <w:rsid w:val="002B4291"/>
    <w:rsid w:val="002B5C6F"/>
    <w:rsid w:val="002D4863"/>
    <w:rsid w:val="002D6E26"/>
    <w:rsid w:val="002D7F86"/>
    <w:rsid w:val="002E295F"/>
    <w:rsid w:val="003024C5"/>
    <w:rsid w:val="00307EAE"/>
    <w:rsid w:val="00314501"/>
    <w:rsid w:val="00321D28"/>
    <w:rsid w:val="00324BFB"/>
    <w:rsid w:val="00343517"/>
    <w:rsid w:val="00357D44"/>
    <w:rsid w:val="00364765"/>
    <w:rsid w:val="00372681"/>
    <w:rsid w:val="00394AFE"/>
    <w:rsid w:val="00396B96"/>
    <w:rsid w:val="003972E7"/>
    <w:rsid w:val="003C3554"/>
    <w:rsid w:val="003F0B8C"/>
    <w:rsid w:val="00420DAB"/>
    <w:rsid w:val="00433C58"/>
    <w:rsid w:val="00435E75"/>
    <w:rsid w:val="00436425"/>
    <w:rsid w:val="00472976"/>
    <w:rsid w:val="00481792"/>
    <w:rsid w:val="00487E24"/>
    <w:rsid w:val="00495A17"/>
    <w:rsid w:val="00496094"/>
    <w:rsid w:val="004A2C5A"/>
    <w:rsid w:val="004B5233"/>
    <w:rsid w:val="004C79DC"/>
    <w:rsid w:val="004E05A0"/>
    <w:rsid w:val="004E14F9"/>
    <w:rsid w:val="004F057D"/>
    <w:rsid w:val="004F7923"/>
    <w:rsid w:val="00506752"/>
    <w:rsid w:val="00522A52"/>
    <w:rsid w:val="00540BE2"/>
    <w:rsid w:val="00543389"/>
    <w:rsid w:val="00574604"/>
    <w:rsid w:val="00581282"/>
    <w:rsid w:val="0059190F"/>
    <w:rsid w:val="0059356B"/>
    <w:rsid w:val="005B4E96"/>
    <w:rsid w:val="005C430E"/>
    <w:rsid w:val="005E2BF6"/>
    <w:rsid w:val="005F6A18"/>
    <w:rsid w:val="00607CFB"/>
    <w:rsid w:val="006311AB"/>
    <w:rsid w:val="006359FD"/>
    <w:rsid w:val="00654039"/>
    <w:rsid w:val="00656E37"/>
    <w:rsid w:val="00657189"/>
    <w:rsid w:val="00664C39"/>
    <w:rsid w:val="0067388C"/>
    <w:rsid w:val="00677F21"/>
    <w:rsid w:val="006B3BD1"/>
    <w:rsid w:val="006D6902"/>
    <w:rsid w:val="006F3396"/>
    <w:rsid w:val="006F3C90"/>
    <w:rsid w:val="007014CD"/>
    <w:rsid w:val="00701BB7"/>
    <w:rsid w:val="0071369E"/>
    <w:rsid w:val="007403F0"/>
    <w:rsid w:val="007421BD"/>
    <w:rsid w:val="00745C27"/>
    <w:rsid w:val="00752195"/>
    <w:rsid w:val="00770C5B"/>
    <w:rsid w:val="00772333"/>
    <w:rsid w:val="007754C7"/>
    <w:rsid w:val="007773F6"/>
    <w:rsid w:val="00781459"/>
    <w:rsid w:val="007A11A7"/>
    <w:rsid w:val="007A2062"/>
    <w:rsid w:val="007A284C"/>
    <w:rsid w:val="007B1397"/>
    <w:rsid w:val="007B7A49"/>
    <w:rsid w:val="007B7FB6"/>
    <w:rsid w:val="007C2521"/>
    <w:rsid w:val="007E0FED"/>
    <w:rsid w:val="00802045"/>
    <w:rsid w:val="0081576C"/>
    <w:rsid w:val="008258E9"/>
    <w:rsid w:val="00826F48"/>
    <w:rsid w:val="0082718E"/>
    <w:rsid w:val="00827979"/>
    <w:rsid w:val="00836B04"/>
    <w:rsid w:val="0084700E"/>
    <w:rsid w:val="0085001D"/>
    <w:rsid w:val="008615CA"/>
    <w:rsid w:val="0087633C"/>
    <w:rsid w:val="008875BF"/>
    <w:rsid w:val="00895202"/>
    <w:rsid w:val="008979E3"/>
    <w:rsid w:val="008C092D"/>
    <w:rsid w:val="008C6070"/>
    <w:rsid w:val="00907CB1"/>
    <w:rsid w:val="00917BAE"/>
    <w:rsid w:val="009339D7"/>
    <w:rsid w:val="009371AA"/>
    <w:rsid w:val="00956755"/>
    <w:rsid w:val="00960C6C"/>
    <w:rsid w:val="009632ED"/>
    <w:rsid w:val="00963524"/>
    <w:rsid w:val="009656FC"/>
    <w:rsid w:val="009664E8"/>
    <w:rsid w:val="009757B9"/>
    <w:rsid w:val="00984DF2"/>
    <w:rsid w:val="0098763B"/>
    <w:rsid w:val="00997CCD"/>
    <w:rsid w:val="009B7EB6"/>
    <w:rsid w:val="009C35AF"/>
    <w:rsid w:val="009C42E2"/>
    <w:rsid w:val="009D39C5"/>
    <w:rsid w:val="009D3D15"/>
    <w:rsid w:val="009E38D7"/>
    <w:rsid w:val="00A02E8F"/>
    <w:rsid w:val="00A04B83"/>
    <w:rsid w:val="00A200BF"/>
    <w:rsid w:val="00A3128D"/>
    <w:rsid w:val="00A313D9"/>
    <w:rsid w:val="00A33CA6"/>
    <w:rsid w:val="00A34356"/>
    <w:rsid w:val="00A35BF0"/>
    <w:rsid w:val="00A41610"/>
    <w:rsid w:val="00A46E5E"/>
    <w:rsid w:val="00A470E4"/>
    <w:rsid w:val="00A47C7A"/>
    <w:rsid w:val="00A47F88"/>
    <w:rsid w:val="00A520EE"/>
    <w:rsid w:val="00AB6242"/>
    <w:rsid w:val="00AC7395"/>
    <w:rsid w:val="00AD3E0F"/>
    <w:rsid w:val="00AD5CB6"/>
    <w:rsid w:val="00AF13DD"/>
    <w:rsid w:val="00AF2B92"/>
    <w:rsid w:val="00B02753"/>
    <w:rsid w:val="00B34D86"/>
    <w:rsid w:val="00B37A5B"/>
    <w:rsid w:val="00B37FCD"/>
    <w:rsid w:val="00B40F03"/>
    <w:rsid w:val="00B412E7"/>
    <w:rsid w:val="00B5343A"/>
    <w:rsid w:val="00B611C2"/>
    <w:rsid w:val="00B67786"/>
    <w:rsid w:val="00B83AB1"/>
    <w:rsid w:val="00B92277"/>
    <w:rsid w:val="00BB4C88"/>
    <w:rsid w:val="00BC3FF6"/>
    <w:rsid w:val="00BD39AA"/>
    <w:rsid w:val="00BD429C"/>
    <w:rsid w:val="00BE231E"/>
    <w:rsid w:val="00BF4502"/>
    <w:rsid w:val="00BF4DC2"/>
    <w:rsid w:val="00C130F7"/>
    <w:rsid w:val="00C17FBB"/>
    <w:rsid w:val="00C305C2"/>
    <w:rsid w:val="00C315A3"/>
    <w:rsid w:val="00C43090"/>
    <w:rsid w:val="00C44EEF"/>
    <w:rsid w:val="00C46F8A"/>
    <w:rsid w:val="00C60AE2"/>
    <w:rsid w:val="00C70E9C"/>
    <w:rsid w:val="00C72EF4"/>
    <w:rsid w:val="00C77F23"/>
    <w:rsid w:val="00C86E09"/>
    <w:rsid w:val="00C876AE"/>
    <w:rsid w:val="00C91B2E"/>
    <w:rsid w:val="00C93C28"/>
    <w:rsid w:val="00CA4106"/>
    <w:rsid w:val="00CB6520"/>
    <w:rsid w:val="00CC4364"/>
    <w:rsid w:val="00CC60F0"/>
    <w:rsid w:val="00D12155"/>
    <w:rsid w:val="00D36F9B"/>
    <w:rsid w:val="00D40819"/>
    <w:rsid w:val="00D42B12"/>
    <w:rsid w:val="00D52079"/>
    <w:rsid w:val="00D57C13"/>
    <w:rsid w:val="00D62908"/>
    <w:rsid w:val="00D70EC0"/>
    <w:rsid w:val="00D80C1D"/>
    <w:rsid w:val="00D8276F"/>
    <w:rsid w:val="00DB0AFE"/>
    <w:rsid w:val="00DB2BFE"/>
    <w:rsid w:val="00DC1358"/>
    <w:rsid w:val="00DC1C28"/>
    <w:rsid w:val="00DD1060"/>
    <w:rsid w:val="00DE46E1"/>
    <w:rsid w:val="00E030AA"/>
    <w:rsid w:val="00E04865"/>
    <w:rsid w:val="00E2117F"/>
    <w:rsid w:val="00E22CF6"/>
    <w:rsid w:val="00E44DAE"/>
    <w:rsid w:val="00E5021C"/>
    <w:rsid w:val="00E657C4"/>
    <w:rsid w:val="00E72E41"/>
    <w:rsid w:val="00E739FE"/>
    <w:rsid w:val="00E83405"/>
    <w:rsid w:val="00E91B74"/>
    <w:rsid w:val="00EA038D"/>
    <w:rsid w:val="00EB5A0F"/>
    <w:rsid w:val="00EC354D"/>
    <w:rsid w:val="00EE2465"/>
    <w:rsid w:val="00F00707"/>
    <w:rsid w:val="00F0702A"/>
    <w:rsid w:val="00F07B0B"/>
    <w:rsid w:val="00F104AB"/>
    <w:rsid w:val="00F11125"/>
    <w:rsid w:val="00F154B0"/>
    <w:rsid w:val="00F15C73"/>
    <w:rsid w:val="00F24C2E"/>
    <w:rsid w:val="00F2525B"/>
    <w:rsid w:val="00F46845"/>
    <w:rsid w:val="00F601D4"/>
    <w:rsid w:val="00F633AE"/>
    <w:rsid w:val="00F836E1"/>
    <w:rsid w:val="00F96190"/>
    <w:rsid w:val="00FF1EAB"/>
    <w:rsid w:val="00FF591F"/>
    <w:rsid w:val="00FF6F53"/>
    <w:rsid w:val="00F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2253F"/>
  <w15:docId w15:val="{A9C810E3-6D3C-40F7-8C27-8E9FDAFA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92"/>
  </w:style>
  <w:style w:type="paragraph" w:styleId="Heading1">
    <w:name w:val="heading 1"/>
    <w:basedOn w:val="Normal"/>
    <w:next w:val="Normal"/>
    <w:link w:val="Heading1Char"/>
    <w:uiPriority w:val="99"/>
    <w:qFormat/>
    <w:rsid w:val="004E05A0"/>
    <w:pPr>
      <w:keepNext/>
      <w:keepLines/>
      <w:numPr>
        <w:numId w:val="11"/>
      </w:numPr>
      <w:spacing w:before="480" w:after="0" w:line="276" w:lineRule="auto"/>
      <w:outlineLvl w:val="0"/>
    </w:pPr>
    <w:rPr>
      <w:rFonts w:ascii="Cambria" w:eastAsia="Times New Roman" w:hAnsi="Cambria" w:cs="Shrut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05A0"/>
    <w:pPr>
      <w:keepNext/>
      <w:keepLines/>
      <w:numPr>
        <w:ilvl w:val="1"/>
        <w:numId w:val="11"/>
      </w:numPr>
      <w:spacing w:before="200" w:after="0" w:line="276" w:lineRule="auto"/>
      <w:outlineLvl w:val="1"/>
    </w:pPr>
    <w:rPr>
      <w:rFonts w:ascii="Cambria" w:eastAsia="Times New Roman" w:hAnsi="Cambria" w:cs="Shrut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A0F"/>
  </w:style>
  <w:style w:type="paragraph" w:styleId="Footer">
    <w:name w:val="footer"/>
    <w:basedOn w:val="Normal"/>
    <w:link w:val="FooterChar"/>
    <w:uiPriority w:val="99"/>
    <w:unhideWhenUsed/>
    <w:rsid w:val="00EB5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A0F"/>
  </w:style>
  <w:style w:type="character" w:styleId="Hyperlink">
    <w:name w:val="Hyperlink"/>
    <w:basedOn w:val="DefaultParagraphFont"/>
    <w:uiPriority w:val="99"/>
    <w:unhideWhenUsed/>
    <w:rsid w:val="009635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2465"/>
    <w:pPr>
      <w:ind w:left="720"/>
      <w:contextualSpacing/>
    </w:pPr>
  </w:style>
  <w:style w:type="paragraph" w:customStyle="1" w:styleId="TableCaption">
    <w:name w:val="Table Caption"/>
    <w:basedOn w:val="Normal"/>
    <w:autoRedefine/>
    <w:rsid w:val="00D57C1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16"/>
      <w:szCs w:val="24"/>
    </w:rPr>
  </w:style>
  <w:style w:type="character" w:styleId="PlaceholderText">
    <w:name w:val="Placeholder Text"/>
    <w:basedOn w:val="DefaultParagraphFont"/>
    <w:uiPriority w:val="99"/>
    <w:semiHidden/>
    <w:rsid w:val="007421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1B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C60F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rsid w:val="004E05A0"/>
    <w:rPr>
      <w:rFonts w:ascii="Cambria" w:eastAsia="Times New Roman" w:hAnsi="Cambria" w:cs="Shruti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4E05A0"/>
    <w:rPr>
      <w:rFonts w:ascii="Cambria" w:eastAsia="Times New Roman" w:hAnsi="Cambria" w:cs="Shruti"/>
      <w:b/>
      <w:bCs/>
      <w:color w:val="4F81BD"/>
      <w:sz w:val="26"/>
      <w:szCs w:val="26"/>
    </w:rPr>
  </w:style>
  <w:style w:type="paragraph" w:customStyle="1" w:styleId="figurecaption0">
    <w:name w:val="figurecaption"/>
    <w:basedOn w:val="Normal"/>
    <w:next w:val="Normal"/>
    <w:rsid w:val="004E05A0"/>
    <w:pPr>
      <w:keepLines/>
      <w:spacing w:before="120" w:after="240" w:line="220" w:lineRule="atLeast"/>
      <w:jc w:val="center"/>
    </w:pPr>
    <w:rPr>
      <w:rFonts w:ascii="Times New Roman" w:eastAsia="Times New Roman" w:hAnsi="Times New Roman" w:cs="Times New Roman"/>
      <w:sz w:val="18"/>
      <w:szCs w:val="24"/>
    </w:rPr>
  </w:style>
  <w:style w:type="paragraph" w:styleId="BodyText">
    <w:name w:val="Body Text"/>
    <w:basedOn w:val="Normal"/>
    <w:link w:val="BodyTextChar"/>
    <w:uiPriority w:val="99"/>
    <w:rsid w:val="004E05A0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 w:cs="Times New Roman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4E05A0"/>
    <w:rPr>
      <w:rFonts w:ascii="Times New Roman" w:eastAsia="MS Mincho" w:hAnsi="Times New Roman" w:cs="Times New Roman"/>
      <w:spacing w:val="-1"/>
      <w:sz w:val="20"/>
      <w:szCs w:val="20"/>
    </w:rPr>
  </w:style>
  <w:style w:type="paragraph" w:customStyle="1" w:styleId="image">
    <w:name w:val="image"/>
    <w:basedOn w:val="Normal"/>
    <w:next w:val="Normal"/>
    <w:rsid w:val="004E05A0"/>
    <w:pPr>
      <w:spacing w:before="24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a">
    <w:name w:val="p1a"/>
    <w:basedOn w:val="Normal"/>
    <w:rsid w:val="004E0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0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customStyle="1" w:styleId="referenceitem">
    <w:name w:val="referenceitem"/>
    <w:basedOn w:val="Normal"/>
    <w:rsid w:val="004E05A0"/>
    <w:pPr>
      <w:numPr>
        <w:numId w:val="10"/>
      </w:numPr>
      <w:spacing w:after="0" w:line="220" w:lineRule="atLeast"/>
    </w:pPr>
    <w:rPr>
      <w:rFonts w:ascii="Times New Roman" w:eastAsia="Times New Roman" w:hAnsi="Times New Roman" w:cs="Times New Roman"/>
      <w:sz w:val="18"/>
      <w:szCs w:val="24"/>
    </w:rPr>
  </w:style>
  <w:style w:type="paragraph" w:customStyle="1" w:styleId="figurecaption">
    <w:name w:val="figure caption"/>
    <w:rsid w:val="004E05A0"/>
    <w:pPr>
      <w:numPr>
        <w:numId w:val="14"/>
      </w:numPr>
      <w:tabs>
        <w:tab w:val="left" w:pos="533"/>
      </w:tabs>
      <w:spacing w:before="80" w:after="200" w:line="240" w:lineRule="auto"/>
      <w:jc w:val="both"/>
    </w:pPr>
    <w:rPr>
      <w:rFonts w:ascii="Times New Roman" w:eastAsia="Times New Roman" w:hAnsi="Times New Roman" w:cs="Times New Roman"/>
      <w:noProof/>
      <w:sz w:val="16"/>
      <w:szCs w:val="16"/>
    </w:rPr>
  </w:style>
  <w:style w:type="paragraph" w:customStyle="1" w:styleId="tablehead">
    <w:name w:val="table head"/>
    <w:uiPriority w:val="99"/>
    <w:rsid w:val="004E05A0"/>
    <w:pPr>
      <w:numPr>
        <w:numId w:val="15"/>
      </w:numPr>
      <w:spacing w:before="240" w:after="120" w:line="216" w:lineRule="auto"/>
      <w:jc w:val="center"/>
    </w:pPr>
    <w:rPr>
      <w:rFonts w:ascii="Times New Roman" w:eastAsia="Times New Roman" w:hAnsi="Times New Roman" w:cs="Times New Roman"/>
      <w:smallCaps/>
      <w:noProof/>
      <w:sz w:val="16"/>
      <w:szCs w:val="16"/>
    </w:rPr>
  </w:style>
  <w:style w:type="paragraph" w:styleId="NoSpacing">
    <w:name w:val="No Spacing"/>
    <w:link w:val="NoSpacingChar"/>
    <w:uiPriority w:val="1"/>
    <w:qFormat/>
    <w:rsid w:val="004E05A0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A02E8F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FF591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F591F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F21DC-535E-4609-B829-19D2631DA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lastModifiedBy>dinesh aamous</cp:lastModifiedBy>
  <cp:revision>38</cp:revision>
  <cp:lastPrinted>2014-06-22T09:48:00Z</cp:lastPrinted>
  <dcterms:created xsi:type="dcterms:W3CDTF">2014-06-22T09:37:00Z</dcterms:created>
  <dcterms:modified xsi:type="dcterms:W3CDTF">2022-09-08T15:36:00Z</dcterms:modified>
</cp:coreProperties>
</file>