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E8397" w14:textId="63C65608" w:rsidR="0085380B" w:rsidRDefault="0085380B" w:rsidP="0085380B">
      <w:pPr>
        <w:jc w:val="center"/>
        <w:rPr>
          <w:rFonts w:ascii="Arial" w:hAnsi="Arial" w:cs="Arial"/>
          <w:b/>
          <w:bCs/>
          <w:sz w:val="40"/>
          <w:szCs w:val="40"/>
        </w:rPr>
      </w:pPr>
      <w:r w:rsidRPr="0085380B">
        <w:rPr>
          <w:rFonts w:ascii="Arial" w:hAnsi="Arial" w:cs="Arial"/>
          <w:b/>
          <w:bCs/>
          <w:sz w:val="40"/>
          <w:szCs w:val="40"/>
        </w:rPr>
        <w:t>Universidad Autónoma de Yucatán</w:t>
      </w:r>
    </w:p>
    <w:p w14:paraId="164A1E5C" w14:textId="0675F433" w:rsidR="0085380B" w:rsidRDefault="0085380B" w:rsidP="0085380B">
      <w:pPr>
        <w:jc w:val="center"/>
        <w:rPr>
          <w:rFonts w:ascii="Arial" w:hAnsi="Arial" w:cs="Arial"/>
          <w:b/>
          <w:bCs/>
          <w:sz w:val="40"/>
          <w:szCs w:val="40"/>
        </w:rPr>
      </w:pPr>
      <w:r>
        <w:rPr>
          <w:rFonts w:ascii="Arial" w:hAnsi="Arial" w:cs="Arial"/>
          <w:b/>
          <w:bCs/>
          <w:sz w:val="40"/>
          <w:szCs w:val="40"/>
        </w:rPr>
        <w:t>Facultad de Matemáticas</w:t>
      </w:r>
    </w:p>
    <w:p w14:paraId="48870404" w14:textId="77777777" w:rsidR="0085380B" w:rsidRPr="0085380B" w:rsidRDefault="0085380B" w:rsidP="0085380B">
      <w:pPr>
        <w:jc w:val="center"/>
        <w:rPr>
          <w:rFonts w:ascii="Arial" w:hAnsi="Arial" w:cs="Arial"/>
          <w:b/>
          <w:bCs/>
          <w:sz w:val="40"/>
          <w:szCs w:val="40"/>
        </w:rPr>
      </w:pPr>
    </w:p>
    <w:p w14:paraId="28BCE132" w14:textId="340B57F1" w:rsidR="0085380B" w:rsidRPr="0085380B" w:rsidRDefault="0085380B" w:rsidP="0085380B">
      <w:pPr>
        <w:jc w:val="center"/>
        <w:rPr>
          <w:rFonts w:ascii="Arial" w:hAnsi="Arial" w:cs="Arial"/>
          <w:sz w:val="28"/>
          <w:szCs w:val="28"/>
        </w:rPr>
      </w:pPr>
      <w:r>
        <w:rPr>
          <w:noProof/>
        </w:rPr>
        <w:drawing>
          <wp:inline distT="0" distB="0" distL="0" distR="0" wp14:anchorId="124E16BD" wp14:editId="3F02925E">
            <wp:extent cx="1209675" cy="1991234"/>
            <wp:effectExtent l="0" t="0" r="0" b="9525"/>
            <wp:docPr id="600478106" name="Imagen 1" descr="Universidades - Buscatán - Mérida, Yucatán,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s - Buscatán - Mérida, Yucatán, Méxic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220" cy="2013530"/>
                    </a:xfrm>
                    <a:prstGeom prst="rect">
                      <a:avLst/>
                    </a:prstGeom>
                    <a:noFill/>
                    <a:ln>
                      <a:noFill/>
                    </a:ln>
                  </pic:spPr>
                </pic:pic>
              </a:graphicData>
            </a:graphic>
          </wp:inline>
        </w:drawing>
      </w:r>
    </w:p>
    <w:p w14:paraId="3EFCB1CF" w14:textId="1C21BFF9" w:rsidR="0085380B" w:rsidRPr="0085380B" w:rsidRDefault="0085380B" w:rsidP="0085380B">
      <w:pPr>
        <w:jc w:val="center"/>
        <w:rPr>
          <w:rFonts w:ascii="Arial" w:hAnsi="Arial" w:cs="Arial"/>
          <w:b/>
          <w:bCs/>
          <w:sz w:val="28"/>
          <w:szCs w:val="28"/>
        </w:rPr>
      </w:pPr>
      <w:r>
        <w:rPr>
          <w:rFonts w:ascii="Arial" w:hAnsi="Arial" w:cs="Arial"/>
          <w:b/>
          <w:bCs/>
          <w:sz w:val="28"/>
          <w:szCs w:val="28"/>
        </w:rPr>
        <w:t>“Resumen de Avance”</w:t>
      </w:r>
    </w:p>
    <w:p w14:paraId="1006C37B" w14:textId="0A73B397" w:rsidR="0085380B" w:rsidRPr="0085380B" w:rsidRDefault="0085380B" w:rsidP="0085380B">
      <w:pPr>
        <w:jc w:val="center"/>
        <w:rPr>
          <w:rFonts w:ascii="Arial" w:hAnsi="Arial" w:cs="Arial"/>
          <w:b/>
          <w:bCs/>
          <w:sz w:val="28"/>
          <w:szCs w:val="28"/>
        </w:rPr>
      </w:pPr>
      <w:r w:rsidRPr="0085380B">
        <w:rPr>
          <w:rFonts w:ascii="Arial" w:hAnsi="Arial" w:cs="Arial"/>
          <w:b/>
          <w:bCs/>
          <w:sz w:val="28"/>
          <w:szCs w:val="28"/>
        </w:rPr>
        <w:t>Interacción Humano Computadora</w:t>
      </w:r>
    </w:p>
    <w:p w14:paraId="6206C1D1" w14:textId="6AC11647" w:rsidR="0085380B" w:rsidRDefault="0085380B" w:rsidP="0085380B">
      <w:pPr>
        <w:jc w:val="center"/>
        <w:rPr>
          <w:rFonts w:ascii="Arial" w:hAnsi="Arial" w:cs="Arial"/>
          <w:sz w:val="28"/>
          <w:szCs w:val="28"/>
        </w:rPr>
      </w:pPr>
      <w:r w:rsidRPr="0085380B">
        <w:rPr>
          <w:rFonts w:ascii="Arial" w:hAnsi="Arial" w:cs="Arial"/>
          <w:b/>
          <w:bCs/>
          <w:sz w:val="28"/>
          <w:szCs w:val="28"/>
        </w:rPr>
        <w:t>Maestro:</w:t>
      </w:r>
      <w:r>
        <w:rPr>
          <w:rFonts w:ascii="Arial" w:hAnsi="Arial" w:cs="Arial"/>
          <w:sz w:val="28"/>
          <w:szCs w:val="28"/>
        </w:rPr>
        <w:t xml:space="preserve"> </w:t>
      </w:r>
      <w:r w:rsidRPr="0085380B">
        <w:rPr>
          <w:rFonts w:ascii="Arial" w:hAnsi="Arial" w:cs="Arial"/>
          <w:sz w:val="28"/>
          <w:szCs w:val="28"/>
          <w:lang w:val="es-ES"/>
        </w:rPr>
        <w:t>Víctor Hugo Menéndez Domínguez</w:t>
      </w:r>
    </w:p>
    <w:p w14:paraId="2A8960CE" w14:textId="77777777" w:rsidR="0085380B" w:rsidRDefault="0085380B" w:rsidP="0085380B">
      <w:pPr>
        <w:rPr>
          <w:rFonts w:ascii="Arial" w:hAnsi="Arial" w:cs="Arial"/>
          <w:sz w:val="28"/>
          <w:szCs w:val="28"/>
        </w:rPr>
      </w:pPr>
    </w:p>
    <w:p w14:paraId="6515A48F" w14:textId="47E45BF6" w:rsidR="0085380B" w:rsidRPr="0085380B" w:rsidRDefault="0085380B" w:rsidP="0085380B">
      <w:pPr>
        <w:jc w:val="center"/>
        <w:rPr>
          <w:rFonts w:ascii="Arial" w:hAnsi="Arial" w:cs="Arial"/>
          <w:b/>
          <w:bCs/>
          <w:sz w:val="28"/>
          <w:szCs w:val="28"/>
        </w:rPr>
      </w:pPr>
      <w:r w:rsidRPr="0085380B">
        <w:rPr>
          <w:rFonts w:ascii="Arial" w:hAnsi="Arial" w:cs="Arial"/>
          <w:b/>
          <w:bCs/>
          <w:sz w:val="28"/>
          <w:szCs w:val="28"/>
        </w:rPr>
        <w:t>Integrantes:</w:t>
      </w:r>
    </w:p>
    <w:p w14:paraId="4CD78B62" w14:textId="4D8BFC9F" w:rsidR="0085380B" w:rsidRPr="0085380B" w:rsidRDefault="0085380B" w:rsidP="0085380B">
      <w:pPr>
        <w:jc w:val="center"/>
        <w:rPr>
          <w:rFonts w:ascii="Arial" w:hAnsi="Arial" w:cs="Arial"/>
          <w:sz w:val="28"/>
          <w:szCs w:val="28"/>
        </w:rPr>
      </w:pPr>
      <w:r w:rsidRPr="0085380B">
        <w:rPr>
          <w:rFonts w:ascii="Arial" w:hAnsi="Arial" w:cs="Arial"/>
          <w:sz w:val="28"/>
          <w:szCs w:val="28"/>
        </w:rPr>
        <w:t>Méndez</w:t>
      </w:r>
      <w:r w:rsidRPr="0085380B">
        <w:rPr>
          <w:rFonts w:ascii="Arial" w:hAnsi="Arial" w:cs="Arial"/>
          <w:sz w:val="28"/>
          <w:szCs w:val="28"/>
        </w:rPr>
        <w:t xml:space="preserve"> Villanueva Luis Gerardo</w:t>
      </w:r>
    </w:p>
    <w:p w14:paraId="040AFE67" w14:textId="44E76862" w:rsidR="0085380B" w:rsidRPr="0085380B" w:rsidRDefault="0085380B" w:rsidP="0085380B">
      <w:pPr>
        <w:jc w:val="center"/>
        <w:rPr>
          <w:rFonts w:ascii="Arial" w:hAnsi="Arial" w:cs="Arial"/>
          <w:sz w:val="28"/>
          <w:szCs w:val="28"/>
        </w:rPr>
      </w:pPr>
      <w:r w:rsidRPr="0085380B">
        <w:rPr>
          <w:rFonts w:ascii="Arial" w:hAnsi="Arial" w:cs="Arial"/>
          <w:sz w:val="28"/>
          <w:szCs w:val="28"/>
        </w:rPr>
        <w:t>Várguez</w:t>
      </w:r>
      <w:r w:rsidRPr="0085380B">
        <w:rPr>
          <w:rFonts w:ascii="Arial" w:hAnsi="Arial" w:cs="Arial"/>
          <w:sz w:val="28"/>
          <w:szCs w:val="28"/>
        </w:rPr>
        <w:t xml:space="preserve"> </w:t>
      </w:r>
      <w:r w:rsidRPr="0085380B">
        <w:rPr>
          <w:rFonts w:ascii="Arial" w:hAnsi="Arial" w:cs="Arial"/>
          <w:sz w:val="28"/>
          <w:szCs w:val="28"/>
        </w:rPr>
        <w:t>González</w:t>
      </w:r>
      <w:r w:rsidRPr="0085380B">
        <w:rPr>
          <w:rFonts w:ascii="Arial" w:hAnsi="Arial" w:cs="Arial"/>
          <w:sz w:val="28"/>
          <w:szCs w:val="28"/>
        </w:rPr>
        <w:t xml:space="preserve"> </w:t>
      </w:r>
      <w:proofErr w:type="spellStart"/>
      <w:r w:rsidRPr="0085380B">
        <w:rPr>
          <w:rFonts w:ascii="Arial" w:hAnsi="Arial" w:cs="Arial"/>
          <w:sz w:val="28"/>
          <w:szCs w:val="28"/>
        </w:rPr>
        <w:t>Breindel</w:t>
      </w:r>
      <w:proofErr w:type="spellEnd"/>
    </w:p>
    <w:p w14:paraId="34CE7A0E" w14:textId="77777777" w:rsidR="0085380B" w:rsidRPr="0085380B" w:rsidRDefault="0085380B" w:rsidP="0085380B">
      <w:pPr>
        <w:jc w:val="center"/>
        <w:rPr>
          <w:rFonts w:ascii="Arial" w:hAnsi="Arial" w:cs="Arial"/>
          <w:sz w:val="28"/>
          <w:szCs w:val="28"/>
        </w:rPr>
      </w:pPr>
      <w:r w:rsidRPr="0085380B">
        <w:rPr>
          <w:rFonts w:ascii="Arial" w:hAnsi="Arial" w:cs="Arial"/>
          <w:sz w:val="28"/>
          <w:szCs w:val="28"/>
        </w:rPr>
        <w:t>Palma Rivas Ricardo Alejandro</w:t>
      </w:r>
    </w:p>
    <w:p w14:paraId="702D2D3F" w14:textId="77777777" w:rsidR="0085380B" w:rsidRPr="0085380B" w:rsidRDefault="0085380B" w:rsidP="0085380B">
      <w:pPr>
        <w:jc w:val="center"/>
        <w:rPr>
          <w:rFonts w:ascii="Arial" w:hAnsi="Arial" w:cs="Arial"/>
          <w:sz w:val="28"/>
          <w:szCs w:val="28"/>
        </w:rPr>
      </w:pPr>
      <w:r w:rsidRPr="0085380B">
        <w:rPr>
          <w:rFonts w:ascii="Arial" w:hAnsi="Arial" w:cs="Arial"/>
          <w:sz w:val="28"/>
          <w:szCs w:val="28"/>
        </w:rPr>
        <w:t>Madera López Rafael Leonardo</w:t>
      </w:r>
    </w:p>
    <w:p w14:paraId="102DB2A4" w14:textId="77777777" w:rsidR="0085380B" w:rsidRPr="0085380B" w:rsidRDefault="0085380B" w:rsidP="0085380B">
      <w:pPr>
        <w:jc w:val="center"/>
        <w:rPr>
          <w:rFonts w:ascii="Arial" w:hAnsi="Arial" w:cs="Arial"/>
          <w:sz w:val="28"/>
          <w:szCs w:val="28"/>
        </w:rPr>
      </w:pPr>
      <w:r w:rsidRPr="0085380B">
        <w:rPr>
          <w:rFonts w:ascii="Arial" w:hAnsi="Arial" w:cs="Arial"/>
          <w:sz w:val="28"/>
          <w:szCs w:val="28"/>
        </w:rPr>
        <w:t>Basulto Polanco Pablo David</w:t>
      </w:r>
    </w:p>
    <w:p w14:paraId="1E23C1DF" w14:textId="77777777" w:rsidR="0071227D" w:rsidRDefault="0071227D" w:rsidP="0085380B">
      <w:pPr>
        <w:jc w:val="center"/>
        <w:rPr>
          <w:rFonts w:ascii="Arial" w:hAnsi="Arial" w:cs="Arial"/>
          <w:sz w:val="28"/>
          <w:szCs w:val="28"/>
        </w:rPr>
      </w:pPr>
    </w:p>
    <w:p w14:paraId="6349A819" w14:textId="52A7D308" w:rsidR="0085380B" w:rsidRDefault="0085380B" w:rsidP="0085380B">
      <w:pPr>
        <w:jc w:val="center"/>
        <w:rPr>
          <w:rFonts w:ascii="Arial" w:hAnsi="Arial" w:cs="Arial"/>
          <w:b/>
          <w:bCs/>
          <w:sz w:val="28"/>
          <w:szCs w:val="28"/>
        </w:rPr>
      </w:pPr>
      <w:r w:rsidRPr="0085380B">
        <w:rPr>
          <w:rFonts w:ascii="Arial" w:hAnsi="Arial" w:cs="Arial"/>
          <w:b/>
          <w:bCs/>
          <w:sz w:val="28"/>
          <w:szCs w:val="28"/>
        </w:rPr>
        <w:t xml:space="preserve">Fecha de Entrega: 08 </w:t>
      </w:r>
      <w:r>
        <w:rPr>
          <w:rFonts w:ascii="Arial" w:hAnsi="Arial" w:cs="Arial"/>
          <w:b/>
          <w:bCs/>
          <w:sz w:val="28"/>
          <w:szCs w:val="28"/>
        </w:rPr>
        <w:t xml:space="preserve">de </w:t>
      </w:r>
      <w:r w:rsidRPr="0085380B">
        <w:rPr>
          <w:rFonts w:ascii="Arial" w:hAnsi="Arial" w:cs="Arial"/>
          <w:b/>
          <w:bCs/>
          <w:sz w:val="28"/>
          <w:szCs w:val="28"/>
        </w:rPr>
        <w:t>mayo de 2025</w:t>
      </w:r>
    </w:p>
    <w:p w14:paraId="414F18C3" w14:textId="77777777" w:rsidR="0085380B" w:rsidRDefault="0085380B" w:rsidP="0085380B">
      <w:pPr>
        <w:jc w:val="center"/>
        <w:rPr>
          <w:rFonts w:ascii="Arial" w:hAnsi="Arial" w:cs="Arial"/>
          <w:b/>
          <w:bCs/>
          <w:sz w:val="28"/>
          <w:szCs w:val="28"/>
        </w:rPr>
      </w:pPr>
    </w:p>
    <w:p w14:paraId="4BE1C766" w14:textId="77777777" w:rsidR="0085380B" w:rsidRDefault="0085380B" w:rsidP="0085380B">
      <w:pPr>
        <w:jc w:val="center"/>
        <w:rPr>
          <w:rFonts w:ascii="Arial" w:hAnsi="Arial" w:cs="Arial"/>
          <w:b/>
          <w:bCs/>
          <w:sz w:val="28"/>
          <w:szCs w:val="28"/>
        </w:rPr>
      </w:pPr>
    </w:p>
    <w:p w14:paraId="610AE030" w14:textId="77777777" w:rsidR="0085380B" w:rsidRDefault="0085380B" w:rsidP="0085380B">
      <w:pPr>
        <w:jc w:val="center"/>
        <w:rPr>
          <w:rFonts w:ascii="Arial" w:hAnsi="Arial" w:cs="Arial"/>
          <w:b/>
          <w:bCs/>
          <w:sz w:val="28"/>
          <w:szCs w:val="28"/>
        </w:rPr>
      </w:pPr>
    </w:p>
    <w:p w14:paraId="0FF6F7BC" w14:textId="4D2B75F2" w:rsidR="006F1257" w:rsidRPr="006F1257" w:rsidRDefault="006F1257" w:rsidP="006F1257">
      <w:pPr>
        <w:jc w:val="center"/>
        <w:rPr>
          <w:rFonts w:ascii="Arial" w:hAnsi="Arial" w:cs="Arial"/>
          <w:b/>
          <w:bCs/>
          <w:sz w:val="24"/>
          <w:szCs w:val="24"/>
        </w:rPr>
      </w:pPr>
      <w:r w:rsidRPr="006F1257">
        <w:rPr>
          <w:rFonts w:ascii="Arial" w:hAnsi="Arial" w:cs="Arial"/>
          <w:b/>
          <w:bCs/>
          <w:sz w:val="24"/>
          <w:szCs w:val="24"/>
        </w:rPr>
        <w:lastRenderedPageBreak/>
        <w:t>RESUMEN DE AVANCE</w:t>
      </w:r>
    </w:p>
    <w:p w14:paraId="2EA2E3A6" w14:textId="77777777" w:rsidR="006F1257" w:rsidRDefault="006F1257" w:rsidP="0085380B">
      <w:pPr>
        <w:jc w:val="both"/>
        <w:rPr>
          <w:rFonts w:ascii="Arial" w:hAnsi="Arial" w:cs="Arial"/>
          <w:sz w:val="24"/>
          <w:szCs w:val="24"/>
        </w:rPr>
      </w:pPr>
    </w:p>
    <w:p w14:paraId="4DC4C965" w14:textId="108A8F29" w:rsidR="0085380B" w:rsidRPr="0085380B" w:rsidRDefault="0085380B" w:rsidP="0085380B">
      <w:pPr>
        <w:jc w:val="both"/>
        <w:rPr>
          <w:rFonts w:ascii="Arial" w:hAnsi="Arial" w:cs="Arial"/>
          <w:sz w:val="24"/>
          <w:szCs w:val="24"/>
        </w:rPr>
      </w:pPr>
      <w:r w:rsidRPr="0085380B">
        <w:rPr>
          <w:rFonts w:ascii="Arial" w:hAnsi="Arial" w:cs="Arial"/>
          <w:sz w:val="24"/>
          <w:szCs w:val="24"/>
        </w:rPr>
        <w:t>Desde la primera entrega del proyecto, se ha logrado un avance considerable en distintas áreas clave del desarrollo. En esta segunda etapa, se han incorporado nuevas actividades que fortalecen la propuesta general del sistema y permiten visualizar su funcionamiento desde una perspectiva más práctica y centrada en el usuario.</w:t>
      </w:r>
    </w:p>
    <w:p w14:paraId="116EFE3D" w14:textId="51FA46BF" w:rsidR="0085380B" w:rsidRPr="0085380B" w:rsidRDefault="0085380B" w:rsidP="0085380B">
      <w:pPr>
        <w:jc w:val="both"/>
        <w:rPr>
          <w:rFonts w:ascii="Arial" w:hAnsi="Arial" w:cs="Arial"/>
          <w:sz w:val="24"/>
          <w:szCs w:val="24"/>
        </w:rPr>
      </w:pPr>
      <w:r w:rsidRPr="0085380B">
        <w:rPr>
          <w:rFonts w:ascii="Arial" w:hAnsi="Arial" w:cs="Arial"/>
          <w:sz w:val="24"/>
          <w:szCs w:val="24"/>
        </w:rPr>
        <w:t>Uno de los cambios más relevantes ha sido la ampliación y ajuste de los requerimientos definidos inicialmente. Algunos requerimientos fueron modificados para adaptarse mejor a las necesidades reales de los usuarios, especialmente en cuanto a navegación dentro del croquis y filtros de búsqueda. Además, se agregaron requerimientos nuevos como la posibilidad de búsqueda por nombre del</w:t>
      </w:r>
      <w:r w:rsidR="006F1257">
        <w:rPr>
          <w:rFonts w:ascii="Arial" w:hAnsi="Arial" w:cs="Arial"/>
          <w:sz w:val="24"/>
          <w:szCs w:val="24"/>
        </w:rPr>
        <w:t xml:space="preserve"> aula</w:t>
      </w:r>
      <w:r w:rsidRPr="0085380B">
        <w:rPr>
          <w:rFonts w:ascii="Arial" w:hAnsi="Arial" w:cs="Arial"/>
          <w:sz w:val="24"/>
          <w:szCs w:val="24"/>
        </w:rPr>
        <w:t xml:space="preserve"> y la visualización de rutas optimizadas dentro del campus. No se descartaron requerimientos previos, pero sí se ajustaron para priorizar la funcionalidad base.</w:t>
      </w:r>
    </w:p>
    <w:p w14:paraId="6A1C15C4" w14:textId="4C046583" w:rsidR="0085380B" w:rsidRPr="0085380B" w:rsidRDefault="0085380B" w:rsidP="0085380B">
      <w:pPr>
        <w:jc w:val="both"/>
        <w:rPr>
          <w:rFonts w:ascii="Arial" w:hAnsi="Arial" w:cs="Arial"/>
          <w:sz w:val="24"/>
          <w:szCs w:val="24"/>
        </w:rPr>
      </w:pPr>
      <w:r w:rsidRPr="0085380B">
        <w:rPr>
          <w:rFonts w:ascii="Arial" w:hAnsi="Arial" w:cs="Arial"/>
          <w:sz w:val="24"/>
          <w:szCs w:val="24"/>
        </w:rPr>
        <w:t xml:space="preserve">Otro avance significativo fue la construcción de los prototipos de </w:t>
      </w:r>
      <w:r w:rsidR="006F1257">
        <w:rPr>
          <w:rFonts w:ascii="Arial" w:hAnsi="Arial" w:cs="Arial"/>
          <w:sz w:val="24"/>
          <w:szCs w:val="24"/>
        </w:rPr>
        <w:t>media</w:t>
      </w:r>
      <w:r w:rsidRPr="0085380B">
        <w:rPr>
          <w:rFonts w:ascii="Arial" w:hAnsi="Arial" w:cs="Arial"/>
          <w:sz w:val="24"/>
          <w:szCs w:val="24"/>
        </w:rPr>
        <w:t xml:space="preserve"> fidelidad, los cuales permitieron materializar las ideas iniciales sobre la interfaz de usuario. A partir de estos bosquejos, se detectaron oportunidades de mejora en la organización de la información y la disposición de los elementos visuales. Esto derivó en cambios en las interfaces, como la simplificación de menús y la incorporación de iconografía más clara y accesible.</w:t>
      </w:r>
    </w:p>
    <w:p w14:paraId="527BF577" w14:textId="77777777" w:rsidR="0085380B" w:rsidRPr="0085380B" w:rsidRDefault="0085380B" w:rsidP="0085380B">
      <w:pPr>
        <w:jc w:val="both"/>
        <w:rPr>
          <w:rFonts w:ascii="Arial" w:hAnsi="Arial" w:cs="Arial"/>
          <w:sz w:val="24"/>
          <w:szCs w:val="24"/>
        </w:rPr>
      </w:pPr>
      <w:r w:rsidRPr="0085380B">
        <w:rPr>
          <w:rFonts w:ascii="Arial" w:hAnsi="Arial" w:cs="Arial"/>
          <w:sz w:val="24"/>
          <w:szCs w:val="24"/>
        </w:rPr>
        <w:t xml:space="preserve">También se elaboraron nuevos documentos y análisis, incluyendo un análisis del diseño basado en un escenario representativo del sistema, la aplicación del modelo KLM, y el uso de herramientas como </w:t>
      </w:r>
      <w:proofErr w:type="spellStart"/>
      <w:r w:rsidRPr="0085380B">
        <w:rPr>
          <w:rFonts w:ascii="Arial" w:hAnsi="Arial" w:cs="Arial"/>
          <w:sz w:val="24"/>
          <w:szCs w:val="24"/>
        </w:rPr>
        <w:t>CogTool</w:t>
      </w:r>
      <w:proofErr w:type="spellEnd"/>
      <w:r w:rsidRPr="0085380B">
        <w:rPr>
          <w:rFonts w:ascii="Arial" w:hAnsi="Arial" w:cs="Arial"/>
          <w:sz w:val="24"/>
          <w:szCs w:val="24"/>
        </w:rPr>
        <w:t xml:space="preserve"> para estimar el rendimiento de las tareas. De igual forma, se desarrolló un diseño preliminar de pruebas de usabilidad, en el que se establecieron escenarios de prueba, perfiles de usuarios, instrumentos de evaluación y métricas para medir el cumplimiento de los objetivos de usabilidad del sistema.</w:t>
      </w:r>
    </w:p>
    <w:p w14:paraId="7884BA55" w14:textId="0BFB78BF" w:rsidR="0085380B" w:rsidRPr="0085380B" w:rsidRDefault="0085380B" w:rsidP="0085380B">
      <w:pPr>
        <w:jc w:val="both"/>
        <w:rPr>
          <w:rFonts w:ascii="Arial" w:hAnsi="Arial" w:cs="Arial"/>
          <w:sz w:val="24"/>
          <w:szCs w:val="24"/>
        </w:rPr>
      </w:pPr>
      <w:r w:rsidRPr="0085380B">
        <w:rPr>
          <w:rFonts w:ascii="Arial" w:hAnsi="Arial" w:cs="Arial"/>
          <w:sz w:val="24"/>
          <w:szCs w:val="24"/>
        </w:rPr>
        <w:t>En términos del avance calendarizado, el proyecto se encuentra en línea con lo planeado. Las actividades previstas para esta fase se han cumplido, y el equipo ha trabajado de manera coordinada para asegurar la integración de todos los entregables. El progreso refleja una evolución</w:t>
      </w:r>
      <w:r w:rsidR="00B1239F">
        <w:rPr>
          <w:rFonts w:ascii="Arial" w:hAnsi="Arial" w:cs="Arial"/>
          <w:sz w:val="24"/>
          <w:szCs w:val="24"/>
        </w:rPr>
        <w:t xml:space="preserve"> </w:t>
      </w:r>
      <w:r w:rsidRPr="0085380B">
        <w:rPr>
          <w:rFonts w:ascii="Arial" w:hAnsi="Arial" w:cs="Arial"/>
          <w:sz w:val="24"/>
          <w:szCs w:val="24"/>
        </w:rPr>
        <w:t>desde una definición teórica de requerimientos hacia un enfoque práctico centrado en la experiencia del usuario.</w:t>
      </w:r>
    </w:p>
    <w:p w14:paraId="43EB5477" w14:textId="77777777" w:rsidR="0085380B" w:rsidRPr="0085380B" w:rsidRDefault="0085380B" w:rsidP="0085380B">
      <w:pPr>
        <w:jc w:val="both"/>
        <w:rPr>
          <w:rFonts w:ascii="Arial" w:hAnsi="Arial" w:cs="Arial"/>
          <w:b/>
          <w:bCs/>
          <w:sz w:val="24"/>
          <w:szCs w:val="24"/>
        </w:rPr>
      </w:pPr>
    </w:p>
    <w:sectPr w:rsidR="0085380B" w:rsidRPr="0085380B" w:rsidSect="0085380B">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80B"/>
    <w:rsid w:val="006F1257"/>
    <w:rsid w:val="0071227D"/>
    <w:rsid w:val="0075424F"/>
    <w:rsid w:val="00780CA4"/>
    <w:rsid w:val="0085380B"/>
    <w:rsid w:val="00911B08"/>
    <w:rsid w:val="00B123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96D0"/>
  <w15:chartTrackingRefBased/>
  <w15:docId w15:val="{BE20D12B-CB04-486E-8203-03286CA2A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38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3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38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38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38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38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38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38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38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38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38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380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380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380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38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38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38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380B"/>
    <w:rPr>
      <w:rFonts w:eastAsiaTheme="majorEastAsia" w:cstheme="majorBidi"/>
      <w:color w:val="272727" w:themeColor="text1" w:themeTint="D8"/>
    </w:rPr>
  </w:style>
  <w:style w:type="paragraph" w:styleId="Ttulo">
    <w:name w:val="Title"/>
    <w:basedOn w:val="Normal"/>
    <w:next w:val="Normal"/>
    <w:link w:val="TtuloCar"/>
    <w:uiPriority w:val="10"/>
    <w:qFormat/>
    <w:rsid w:val="00853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38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38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38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380B"/>
    <w:pPr>
      <w:spacing w:before="160"/>
      <w:jc w:val="center"/>
    </w:pPr>
    <w:rPr>
      <w:i/>
      <w:iCs/>
      <w:color w:val="404040" w:themeColor="text1" w:themeTint="BF"/>
    </w:rPr>
  </w:style>
  <w:style w:type="character" w:customStyle="1" w:styleId="CitaCar">
    <w:name w:val="Cita Car"/>
    <w:basedOn w:val="Fuentedeprrafopredeter"/>
    <w:link w:val="Cita"/>
    <w:uiPriority w:val="29"/>
    <w:rsid w:val="0085380B"/>
    <w:rPr>
      <w:i/>
      <w:iCs/>
      <w:color w:val="404040" w:themeColor="text1" w:themeTint="BF"/>
    </w:rPr>
  </w:style>
  <w:style w:type="paragraph" w:styleId="Prrafodelista">
    <w:name w:val="List Paragraph"/>
    <w:basedOn w:val="Normal"/>
    <w:uiPriority w:val="34"/>
    <w:qFormat/>
    <w:rsid w:val="0085380B"/>
    <w:pPr>
      <w:ind w:left="720"/>
      <w:contextualSpacing/>
    </w:pPr>
  </w:style>
  <w:style w:type="character" w:styleId="nfasisintenso">
    <w:name w:val="Intense Emphasis"/>
    <w:basedOn w:val="Fuentedeprrafopredeter"/>
    <w:uiPriority w:val="21"/>
    <w:qFormat/>
    <w:rsid w:val="0085380B"/>
    <w:rPr>
      <w:i/>
      <w:iCs/>
      <w:color w:val="0F4761" w:themeColor="accent1" w:themeShade="BF"/>
    </w:rPr>
  </w:style>
  <w:style w:type="paragraph" w:styleId="Citadestacada">
    <w:name w:val="Intense Quote"/>
    <w:basedOn w:val="Normal"/>
    <w:next w:val="Normal"/>
    <w:link w:val="CitadestacadaCar"/>
    <w:uiPriority w:val="30"/>
    <w:qFormat/>
    <w:rsid w:val="00853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380B"/>
    <w:rPr>
      <w:i/>
      <w:iCs/>
      <w:color w:val="0F4761" w:themeColor="accent1" w:themeShade="BF"/>
    </w:rPr>
  </w:style>
  <w:style w:type="character" w:styleId="Referenciaintensa">
    <w:name w:val="Intense Reference"/>
    <w:basedOn w:val="Fuentedeprrafopredeter"/>
    <w:uiPriority w:val="32"/>
    <w:qFormat/>
    <w:rsid w:val="008538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159292">
      <w:bodyDiv w:val="1"/>
      <w:marLeft w:val="0"/>
      <w:marRight w:val="0"/>
      <w:marTop w:val="0"/>
      <w:marBottom w:val="0"/>
      <w:divBdr>
        <w:top w:val="none" w:sz="0" w:space="0" w:color="auto"/>
        <w:left w:val="none" w:sz="0" w:space="0" w:color="auto"/>
        <w:bottom w:val="none" w:sz="0" w:space="0" w:color="auto"/>
        <w:right w:val="none" w:sz="0" w:space="0" w:color="auto"/>
      </w:divBdr>
    </w:div>
    <w:div w:id="1441947699">
      <w:bodyDiv w:val="1"/>
      <w:marLeft w:val="0"/>
      <w:marRight w:val="0"/>
      <w:marTop w:val="0"/>
      <w:marBottom w:val="0"/>
      <w:divBdr>
        <w:top w:val="none" w:sz="0" w:space="0" w:color="auto"/>
        <w:left w:val="none" w:sz="0" w:space="0" w:color="auto"/>
        <w:bottom w:val="none" w:sz="0" w:space="0" w:color="auto"/>
        <w:right w:val="none" w:sz="0" w:space="0" w:color="auto"/>
      </w:divBdr>
    </w:div>
    <w:div w:id="1716857425">
      <w:bodyDiv w:val="1"/>
      <w:marLeft w:val="0"/>
      <w:marRight w:val="0"/>
      <w:marTop w:val="0"/>
      <w:marBottom w:val="0"/>
      <w:divBdr>
        <w:top w:val="none" w:sz="0" w:space="0" w:color="auto"/>
        <w:left w:val="none" w:sz="0" w:space="0" w:color="auto"/>
        <w:bottom w:val="none" w:sz="0" w:space="0" w:color="auto"/>
        <w:right w:val="none" w:sz="0" w:space="0" w:color="auto"/>
      </w:divBdr>
    </w:div>
    <w:div w:id="21067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FCDAE-7A16-45BD-8E17-07C69B6AD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399</Words>
  <Characters>2196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LEONARDO MADERA LOPEZ</dc:creator>
  <cp:keywords/>
  <dc:description/>
  <cp:lastModifiedBy>RAFAEL LEONARDO MADERA LOPEZ</cp:lastModifiedBy>
  <cp:revision>2</cp:revision>
  <dcterms:created xsi:type="dcterms:W3CDTF">2025-05-07T21:34:00Z</dcterms:created>
  <dcterms:modified xsi:type="dcterms:W3CDTF">2025-05-07T22:16:00Z</dcterms:modified>
</cp:coreProperties>
</file>