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25260122"/>
    <w:p w14:paraId="08512C17" w14:textId="77777777" w:rsidR="00A65327" w:rsidRPr="009E29CC" w:rsidRDefault="00A65327" w:rsidP="00A65327">
      <w:pPr>
        <w:spacing w:before="30" w:after="30" w:line="276" w:lineRule="auto"/>
        <w:ind w:left="-29" w:right="-30"/>
        <w:jc w:val="center"/>
        <w:rPr>
          <w:rFonts w:ascii="Times New Roman" w:hAnsi="Times New Roman" w:cs="Times New Roman"/>
        </w:rPr>
      </w:pPr>
      <w:r w:rsidRPr="009E29CC">
        <w:rPr>
          <w:rFonts w:ascii="Times New Roman" w:eastAsia="Calibri" w:hAnsi="Times New Roman" w:cs="Times New Roman"/>
          <w:noProof/>
        </w:rPr>
        <mc:AlternateContent>
          <mc:Choice Requires="wpg">
            <w:drawing>
              <wp:inline distT="0" distB="0" distL="0" distR="0" wp14:anchorId="46AF689B" wp14:editId="524CE42A">
                <wp:extent cx="6222493" cy="2385391"/>
                <wp:effectExtent l="0" t="0" r="6985" b="0"/>
                <wp:docPr id="8735" name="Group 8735"/>
                <wp:cNvGraphicFramePr/>
                <a:graphic xmlns:a="http://schemas.openxmlformats.org/drawingml/2006/main">
                  <a:graphicData uri="http://schemas.microsoft.com/office/word/2010/wordprocessingGroup">
                    <wpg:wgp>
                      <wpg:cNvGrpSpPr/>
                      <wpg:grpSpPr>
                        <a:xfrm>
                          <a:off x="0" y="0"/>
                          <a:ext cx="6222493" cy="2385391"/>
                          <a:chOff x="0" y="0"/>
                          <a:chExt cx="6222493" cy="2385391"/>
                        </a:xfrm>
                      </wpg:grpSpPr>
                      <pic:pic xmlns:pic="http://schemas.openxmlformats.org/drawingml/2006/picture">
                        <pic:nvPicPr>
                          <pic:cNvPr id="12" name="Picture 12"/>
                          <pic:cNvPicPr/>
                        </pic:nvPicPr>
                        <pic:blipFill>
                          <a:blip r:embed="rId8"/>
                          <a:stretch>
                            <a:fillRect/>
                          </a:stretch>
                        </pic:blipFill>
                        <pic:spPr>
                          <a:xfrm>
                            <a:off x="2036318" y="0"/>
                            <a:ext cx="2113280" cy="792480"/>
                          </a:xfrm>
                          <a:prstGeom prst="rect">
                            <a:avLst/>
                          </a:prstGeom>
                        </pic:spPr>
                      </pic:pic>
                      <wps:wsp>
                        <wps:cNvPr id="13" name="Rectangle 13"/>
                        <wps:cNvSpPr/>
                        <wps:spPr>
                          <a:xfrm>
                            <a:off x="18288" y="78024"/>
                            <a:ext cx="56348" cy="190519"/>
                          </a:xfrm>
                          <a:prstGeom prst="rect">
                            <a:avLst/>
                          </a:prstGeom>
                          <a:ln>
                            <a:noFill/>
                          </a:ln>
                        </wps:spPr>
                        <wps:txbx>
                          <w:txbxContent>
                            <w:p w14:paraId="6DCD220E" w14:textId="77777777" w:rsidR="00F939D8" w:rsidRDefault="00F939D8" w:rsidP="00A65327">
                              <w:pPr>
                                <w:spacing w:line="259" w:lineRule="auto"/>
                              </w:pPr>
                              <w:r>
                                <w:rPr>
                                  <w:b/>
                                </w:rPr>
                                <w:t xml:space="preserve"> </w:t>
                              </w:r>
                            </w:p>
                          </w:txbxContent>
                        </wps:txbx>
                        <wps:bodyPr horzOverflow="overflow" vert="horz" lIns="0" tIns="0" rIns="0" bIns="0" rtlCol="0">
                          <a:noAutofit/>
                        </wps:bodyPr>
                      </wps:wsp>
                      <wps:wsp>
                        <wps:cNvPr id="14" name="Rectangle 14"/>
                        <wps:cNvSpPr/>
                        <wps:spPr>
                          <a:xfrm>
                            <a:off x="475793" y="78024"/>
                            <a:ext cx="56348" cy="190519"/>
                          </a:xfrm>
                          <a:prstGeom prst="rect">
                            <a:avLst/>
                          </a:prstGeom>
                          <a:ln>
                            <a:noFill/>
                          </a:ln>
                        </wps:spPr>
                        <wps:txbx>
                          <w:txbxContent>
                            <w:p w14:paraId="71A05D55" w14:textId="77777777" w:rsidR="00F939D8" w:rsidRDefault="00F939D8" w:rsidP="00A65327">
                              <w:pPr>
                                <w:spacing w:line="259" w:lineRule="auto"/>
                              </w:pPr>
                              <w:r>
                                <w:rPr>
                                  <w:b/>
                                  <w:i/>
                                </w:rPr>
                                <w:t xml:space="preserve"> </w:t>
                              </w:r>
                            </w:p>
                          </w:txbxContent>
                        </wps:txbx>
                        <wps:bodyPr horzOverflow="overflow" vert="horz" lIns="0" tIns="0" rIns="0" bIns="0" rtlCol="0">
                          <a:noAutofit/>
                        </wps:bodyPr>
                      </wps:wsp>
                      <wps:wsp>
                        <wps:cNvPr id="15" name="Rectangle 15"/>
                        <wps:cNvSpPr/>
                        <wps:spPr>
                          <a:xfrm>
                            <a:off x="18288" y="253539"/>
                            <a:ext cx="56348" cy="190519"/>
                          </a:xfrm>
                          <a:prstGeom prst="rect">
                            <a:avLst/>
                          </a:prstGeom>
                          <a:ln>
                            <a:noFill/>
                          </a:ln>
                        </wps:spPr>
                        <wps:txbx>
                          <w:txbxContent>
                            <w:p w14:paraId="30297599" w14:textId="77777777" w:rsidR="00F939D8" w:rsidRDefault="00F939D8" w:rsidP="00A65327">
                              <w:pPr>
                                <w:spacing w:line="259" w:lineRule="auto"/>
                              </w:pPr>
                              <w:r>
                                <w:rPr>
                                  <w:b/>
                                </w:rPr>
                                <w:t xml:space="preserve"> </w:t>
                              </w:r>
                            </w:p>
                          </w:txbxContent>
                        </wps:txbx>
                        <wps:bodyPr horzOverflow="overflow" vert="horz" lIns="0" tIns="0" rIns="0" bIns="0" rtlCol="0">
                          <a:noAutofit/>
                        </wps:bodyPr>
                      </wps:wsp>
                      <wps:wsp>
                        <wps:cNvPr id="16" name="Rectangle 16"/>
                        <wps:cNvSpPr/>
                        <wps:spPr>
                          <a:xfrm>
                            <a:off x="18288" y="428798"/>
                            <a:ext cx="56348" cy="190519"/>
                          </a:xfrm>
                          <a:prstGeom prst="rect">
                            <a:avLst/>
                          </a:prstGeom>
                          <a:ln>
                            <a:noFill/>
                          </a:ln>
                        </wps:spPr>
                        <wps:txbx>
                          <w:txbxContent>
                            <w:p w14:paraId="419141D4" w14:textId="77777777" w:rsidR="00F939D8" w:rsidRDefault="00F939D8" w:rsidP="00A65327">
                              <w:pPr>
                                <w:spacing w:line="259" w:lineRule="auto"/>
                              </w:pPr>
                              <w:r>
                                <w:rPr>
                                  <w:b/>
                                </w:rPr>
                                <w:t xml:space="preserve"> </w:t>
                              </w:r>
                            </w:p>
                          </w:txbxContent>
                        </wps:txbx>
                        <wps:bodyPr horzOverflow="overflow" vert="horz" lIns="0" tIns="0" rIns="0" bIns="0" rtlCol="0">
                          <a:noAutofit/>
                        </wps:bodyPr>
                      </wps:wsp>
                      <wps:wsp>
                        <wps:cNvPr id="17" name="Rectangle 17"/>
                        <wps:cNvSpPr/>
                        <wps:spPr>
                          <a:xfrm>
                            <a:off x="18288" y="604058"/>
                            <a:ext cx="56348" cy="190519"/>
                          </a:xfrm>
                          <a:prstGeom prst="rect">
                            <a:avLst/>
                          </a:prstGeom>
                          <a:ln>
                            <a:noFill/>
                          </a:ln>
                        </wps:spPr>
                        <wps:txbx>
                          <w:txbxContent>
                            <w:p w14:paraId="7C973449" w14:textId="77777777" w:rsidR="00F939D8" w:rsidRDefault="00F939D8" w:rsidP="00A65327">
                              <w:pPr>
                                <w:spacing w:line="259" w:lineRule="auto"/>
                              </w:pPr>
                              <w:r>
                                <w:rPr>
                                  <w:b/>
                                </w:rPr>
                                <w:t xml:space="preserve"> </w:t>
                              </w:r>
                            </w:p>
                          </w:txbxContent>
                        </wps:txbx>
                        <wps:bodyPr horzOverflow="overflow" vert="horz" lIns="0" tIns="0" rIns="0" bIns="0" rtlCol="0">
                          <a:noAutofit/>
                        </wps:bodyPr>
                      </wps:wsp>
                      <wps:wsp>
                        <wps:cNvPr id="18" name="Rectangle 18"/>
                        <wps:cNvSpPr/>
                        <wps:spPr>
                          <a:xfrm>
                            <a:off x="475793" y="779319"/>
                            <a:ext cx="56348" cy="190519"/>
                          </a:xfrm>
                          <a:prstGeom prst="rect">
                            <a:avLst/>
                          </a:prstGeom>
                          <a:ln>
                            <a:noFill/>
                          </a:ln>
                        </wps:spPr>
                        <wps:txbx>
                          <w:txbxContent>
                            <w:p w14:paraId="4FBDBF4B" w14:textId="77777777" w:rsidR="00F939D8" w:rsidRDefault="00F939D8" w:rsidP="00A65327">
                              <w:pPr>
                                <w:spacing w:line="259" w:lineRule="auto"/>
                              </w:pPr>
                              <w:r>
                                <w:rPr>
                                  <w:b/>
                                </w:rPr>
                                <w:t xml:space="preserve"> </w:t>
                              </w:r>
                            </w:p>
                          </w:txbxContent>
                        </wps:txbx>
                        <wps:bodyPr horzOverflow="overflow" vert="horz" lIns="0" tIns="0" rIns="0" bIns="0" rtlCol="0">
                          <a:noAutofit/>
                        </wps:bodyPr>
                      </wps:wsp>
                      <wps:wsp>
                        <wps:cNvPr id="19" name="Rectangle 19"/>
                        <wps:cNvSpPr/>
                        <wps:spPr>
                          <a:xfrm>
                            <a:off x="18288" y="954579"/>
                            <a:ext cx="56348" cy="190519"/>
                          </a:xfrm>
                          <a:prstGeom prst="rect">
                            <a:avLst/>
                          </a:prstGeom>
                          <a:ln>
                            <a:noFill/>
                          </a:ln>
                        </wps:spPr>
                        <wps:txbx>
                          <w:txbxContent>
                            <w:p w14:paraId="3D6073F1" w14:textId="77777777" w:rsidR="00F939D8" w:rsidRDefault="00F939D8" w:rsidP="00A65327">
                              <w:pPr>
                                <w:spacing w:line="259" w:lineRule="auto"/>
                              </w:pPr>
                              <w:r>
                                <w:rPr>
                                  <w:b/>
                                </w:rPr>
                                <w:t xml:space="preserve"> </w:t>
                              </w:r>
                            </w:p>
                          </w:txbxContent>
                        </wps:txbx>
                        <wps:bodyPr horzOverflow="overflow" vert="horz" lIns="0" tIns="0" rIns="0" bIns="0" rtlCol="0">
                          <a:noAutofit/>
                        </wps:bodyPr>
                      </wps:wsp>
                      <wps:wsp>
                        <wps:cNvPr id="20" name="Rectangle 20"/>
                        <wps:cNvSpPr/>
                        <wps:spPr>
                          <a:xfrm>
                            <a:off x="3111373" y="1152698"/>
                            <a:ext cx="56348" cy="190519"/>
                          </a:xfrm>
                          <a:prstGeom prst="rect">
                            <a:avLst/>
                          </a:prstGeom>
                          <a:ln>
                            <a:noFill/>
                          </a:ln>
                        </wps:spPr>
                        <wps:txbx>
                          <w:txbxContent>
                            <w:p w14:paraId="384CBA45" w14:textId="77777777" w:rsidR="00F939D8" w:rsidRDefault="00F939D8" w:rsidP="00A65327">
                              <w:pPr>
                                <w:spacing w:line="259" w:lineRule="auto"/>
                              </w:pPr>
                              <w:r>
                                <w:rPr>
                                  <w:b/>
                                </w:rPr>
                                <w:t xml:space="preserve"> </w:t>
                              </w:r>
                            </w:p>
                          </w:txbxContent>
                        </wps:txbx>
                        <wps:bodyPr horzOverflow="overflow" vert="horz" lIns="0" tIns="0" rIns="0" bIns="0" rtlCol="0">
                          <a:noAutofit/>
                        </wps:bodyPr>
                      </wps:wsp>
                      <wps:wsp>
                        <wps:cNvPr id="10934" name="Shape 10934"/>
                        <wps:cNvSpPr/>
                        <wps:spPr>
                          <a:xfrm>
                            <a:off x="0" y="1099058"/>
                            <a:ext cx="6222493" cy="9144"/>
                          </a:xfrm>
                          <a:custGeom>
                            <a:avLst/>
                            <a:gdLst/>
                            <a:ahLst/>
                            <a:cxnLst/>
                            <a:rect l="0" t="0" r="0" b="0"/>
                            <a:pathLst>
                              <a:path w="6222493" h="9144">
                                <a:moveTo>
                                  <a:pt x="0" y="0"/>
                                </a:moveTo>
                                <a:lnTo>
                                  <a:pt x="6222493" y="0"/>
                                </a:lnTo>
                                <a:lnTo>
                                  <a:pt x="62224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Rectangle 22"/>
                        <wps:cNvSpPr/>
                        <wps:spPr>
                          <a:xfrm>
                            <a:off x="1629457" y="1331116"/>
                            <a:ext cx="3387714" cy="1054275"/>
                          </a:xfrm>
                          <a:prstGeom prst="rect">
                            <a:avLst/>
                          </a:prstGeom>
                          <a:ln>
                            <a:noFill/>
                          </a:ln>
                        </wps:spPr>
                        <wps:txbx>
                          <w:txbxContent>
                            <w:p w14:paraId="7292BB1C" w14:textId="77777777" w:rsidR="00F939D8" w:rsidRPr="00634C69" w:rsidRDefault="00F939D8" w:rsidP="00A65327">
                              <w:pPr>
                                <w:spacing w:line="360" w:lineRule="auto"/>
                                <w:jc w:val="center"/>
                                <w:rPr>
                                  <w:sz w:val="32"/>
                                  <w:szCs w:val="32"/>
                                </w:rPr>
                              </w:pPr>
                              <w:r w:rsidRPr="00634C69">
                                <w:rPr>
                                  <w:sz w:val="32"/>
                                  <w:szCs w:val="32"/>
                                </w:rPr>
                                <w:t>TAYLOR’S PROGRAMMES</w:t>
                              </w:r>
                            </w:p>
                            <w:p w14:paraId="02211D68" w14:textId="77777777" w:rsidR="00F939D8" w:rsidRPr="00634C69" w:rsidRDefault="00F939D8" w:rsidP="00A65327">
                              <w:pPr>
                                <w:spacing w:line="360" w:lineRule="auto"/>
                                <w:jc w:val="center"/>
                                <w:rPr>
                                  <w:sz w:val="32"/>
                                  <w:szCs w:val="32"/>
                                </w:rPr>
                              </w:pPr>
                              <w:r w:rsidRPr="00634C69">
                                <w:rPr>
                                  <w:sz w:val="32"/>
                                  <w:szCs w:val="32"/>
                                </w:rPr>
                                <w:t>JANUARY 2026 SEMESTER</w:t>
                              </w:r>
                            </w:p>
                            <w:p w14:paraId="4B71D88D" w14:textId="77777777" w:rsidR="00F939D8" w:rsidRPr="00634C69" w:rsidRDefault="00F939D8" w:rsidP="00A65327">
                              <w:pPr>
                                <w:spacing w:line="360" w:lineRule="auto"/>
                                <w:jc w:val="center"/>
                                <w:rPr>
                                  <w:b/>
                                  <w:bCs/>
                                  <w:sz w:val="32"/>
                                  <w:szCs w:val="32"/>
                                </w:rPr>
                              </w:pPr>
                              <w:r w:rsidRPr="00634C69">
                                <w:rPr>
                                  <w:b/>
                                  <w:bCs/>
                                  <w:sz w:val="32"/>
                                  <w:szCs w:val="32"/>
                                </w:rPr>
                                <w:t>ITS68404 – Data Visualization</w:t>
                              </w:r>
                            </w:p>
                          </w:txbxContent>
                        </wps:txbx>
                        <wps:bodyPr horzOverflow="overflow" vert="horz" lIns="0" tIns="0" rIns="0" bIns="0" rtlCol="0">
                          <a:noAutofit/>
                        </wps:bodyPr>
                      </wps:wsp>
                      <wps:wsp>
                        <wps:cNvPr id="23" name="Rectangle 23"/>
                        <wps:cNvSpPr/>
                        <wps:spPr>
                          <a:xfrm>
                            <a:off x="2602103" y="1331957"/>
                            <a:ext cx="2443353" cy="222907"/>
                          </a:xfrm>
                          <a:prstGeom prst="rect">
                            <a:avLst/>
                          </a:prstGeom>
                          <a:ln>
                            <a:noFill/>
                          </a:ln>
                        </wps:spPr>
                        <wps:txbx>
                          <w:txbxContent>
                            <w:p w14:paraId="698D74C9" w14:textId="77777777" w:rsidR="00F939D8" w:rsidRDefault="00F939D8" w:rsidP="00A65327">
                              <w:pPr>
                                <w:spacing w:line="259" w:lineRule="auto"/>
                              </w:pPr>
                            </w:p>
                          </w:txbxContent>
                        </wps:txbx>
                        <wps:bodyPr horzOverflow="overflow" vert="horz" lIns="0" tIns="0" rIns="0" bIns="0" rtlCol="0">
                          <a:noAutofit/>
                        </wps:bodyPr>
                      </wps:wsp>
                      <wps:wsp>
                        <wps:cNvPr id="24" name="Rectangle 24"/>
                        <wps:cNvSpPr/>
                        <wps:spPr>
                          <a:xfrm>
                            <a:off x="4440301" y="1331957"/>
                            <a:ext cx="65927" cy="222907"/>
                          </a:xfrm>
                          <a:prstGeom prst="rect">
                            <a:avLst/>
                          </a:prstGeom>
                          <a:ln>
                            <a:noFill/>
                          </a:ln>
                        </wps:spPr>
                        <wps:txbx>
                          <w:txbxContent>
                            <w:p w14:paraId="72C63283" w14:textId="77777777" w:rsidR="00F939D8" w:rsidRDefault="00F939D8" w:rsidP="00A65327">
                              <w:pPr>
                                <w:spacing w:line="259" w:lineRule="auto"/>
                              </w:pPr>
                              <w:r>
                                <w:rPr>
                                  <w:b/>
                                  <w:sz w:val="28"/>
                                </w:rPr>
                                <w:t xml:space="preserve"> </w:t>
                              </w:r>
                            </w:p>
                          </w:txbxContent>
                        </wps:txbx>
                        <wps:bodyPr horzOverflow="overflow" vert="horz" lIns="0" tIns="0" rIns="0" bIns="0" rtlCol="0">
                          <a:noAutofit/>
                        </wps:bodyPr>
                      </wps:wsp>
                      <wps:wsp>
                        <wps:cNvPr id="25" name="Rectangle 25"/>
                        <wps:cNvSpPr/>
                        <wps:spPr>
                          <a:xfrm>
                            <a:off x="4489069" y="1331957"/>
                            <a:ext cx="65927" cy="222907"/>
                          </a:xfrm>
                          <a:prstGeom prst="rect">
                            <a:avLst/>
                          </a:prstGeom>
                          <a:ln>
                            <a:noFill/>
                          </a:ln>
                        </wps:spPr>
                        <wps:txbx>
                          <w:txbxContent>
                            <w:p w14:paraId="388CB038" w14:textId="77777777" w:rsidR="00F939D8" w:rsidRDefault="00F939D8" w:rsidP="00A65327">
                              <w:pPr>
                                <w:spacing w:line="259" w:lineRule="auto"/>
                              </w:pPr>
                              <w:r>
                                <w:rPr>
                                  <w:b/>
                                  <w:sz w:val="28"/>
                                </w:rPr>
                                <w:t xml:space="preserve"> </w:t>
                              </w:r>
                            </w:p>
                          </w:txbxContent>
                        </wps:txbx>
                        <wps:bodyPr horzOverflow="overflow" vert="horz" lIns="0" tIns="0" rIns="0" bIns="0" rtlCol="0">
                          <a:noAutofit/>
                        </wps:bodyPr>
                      </wps:wsp>
                    </wpg:wgp>
                  </a:graphicData>
                </a:graphic>
              </wp:inline>
            </w:drawing>
          </mc:Choice>
          <mc:Fallback>
            <w:pict>
              <v:group w14:anchorId="46AF689B" id="Group 8735" o:spid="_x0000_s1026" style="width:489.95pt;height:187.85pt;mso-position-horizontal-relative:char;mso-position-vertical-relative:line" coordsize="62224,2385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left:20363;width:21132;height:7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">
                  <v:imagedata r:id="rId9" o:title=""/>
                </v:shape>
                <v:rect id="Rectangle 13" o:spid="_x0000_s1028" style="position:absolute;left:182;top:780;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DCD220E" w14:textId="77777777" w:rsidR="00F939D8" w:rsidRDefault="00F939D8" w:rsidP="00A65327">
                        <w:pPr>
                          <w:spacing w:line="259" w:lineRule="auto"/>
                        </w:pPr>
                        <w:r>
                          <w:rPr>
                            <w:b/>
                          </w:rPr>
                          <w:t xml:space="preserve"> </w:t>
                        </w:r>
                      </w:p>
                    </w:txbxContent>
                  </v:textbox>
                </v:rect>
                <v:rect id="Rectangle 14" o:spid="_x0000_s1029" style="position:absolute;left:4757;top:780;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1A05D55" w14:textId="77777777" w:rsidR="00F939D8" w:rsidRDefault="00F939D8" w:rsidP="00A65327">
                        <w:pPr>
                          <w:spacing w:line="259" w:lineRule="auto"/>
                        </w:pPr>
                        <w:r>
                          <w:rPr>
                            <w:b/>
                            <w:i/>
                          </w:rPr>
                          <w:t xml:space="preserve"> </w:t>
                        </w:r>
                      </w:p>
                    </w:txbxContent>
                  </v:textbox>
                </v:rect>
                <v:rect id="Rectangle 15" o:spid="_x0000_s1030" style="position:absolute;left:182;top:253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0297599" w14:textId="77777777" w:rsidR="00F939D8" w:rsidRDefault="00F939D8" w:rsidP="00A65327">
                        <w:pPr>
                          <w:spacing w:line="259" w:lineRule="auto"/>
                        </w:pPr>
                        <w:r>
                          <w:rPr>
                            <w:b/>
                          </w:rPr>
                          <w:t xml:space="preserve"> </w:t>
                        </w:r>
                      </w:p>
                    </w:txbxContent>
                  </v:textbox>
                </v:rect>
                <v:rect id="Rectangle 16" o:spid="_x0000_s1031" style="position:absolute;left:182;top:4287;width:56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19141D4" w14:textId="77777777" w:rsidR="00F939D8" w:rsidRDefault="00F939D8" w:rsidP="00A65327">
                        <w:pPr>
                          <w:spacing w:line="259" w:lineRule="auto"/>
                        </w:pPr>
                        <w:r>
                          <w:rPr>
                            <w:b/>
                          </w:rPr>
                          <w:t xml:space="preserve"> </w:t>
                        </w:r>
                      </w:p>
                    </w:txbxContent>
                  </v:textbox>
                </v:rect>
                <v:rect id="Rectangle 17" o:spid="_x0000_s1032" style="position:absolute;left:182;top:6040;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C973449" w14:textId="77777777" w:rsidR="00F939D8" w:rsidRDefault="00F939D8" w:rsidP="00A65327">
                        <w:pPr>
                          <w:spacing w:line="259" w:lineRule="auto"/>
                        </w:pPr>
                        <w:r>
                          <w:rPr>
                            <w:b/>
                          </w:rPr>
                          <w:t xml:space="preserve"> </w:t>
                        </w:r>
                      </w:p>
                    </w:txbxContent>
                  </v:textbox>
                </v:rect>
                <v:rect id="Rectangle 18" o:spid="_x0000_s1033" style="position:absolute;left:4757;top:7793;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FBDBF4B" w14:textId="77777777" w:rsidR="00F939D8" w:rsidRDefault="00F939D8" w:rsidP="00A65327">
                        <w:pPr>
                          <w:spacing w:line="259" w:lineRule="auto"/>
                        </w:pPr>
                        <w:r>
                          <w:rPr>
                            <w:b/>
                          </w:rPr>
                          <w:t xml:space="preserve"> </w:t>
                        </w:r>
                      </w:p>
                    </w:txbxContent>
                  </v:textbox>
                </v:rect>
                <v:rect id="Rectangle 19" o:spid="_x0000_s1034" style="position:absolute;left:182;top:954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D6073F1" w14:textId="77777777" w:rsidR="00F939D8" w:rsidRDefault="00F939D8" w:rsidP="00A65327">
                        <w:pPr>
                          <w:spacing w:line="259" w:lineRule="auto"/>
                        </w:pPr>
                        <w:r>
                          <w:rPr>
                            <w:b/>
                          </w:rPr>
                          <w:t xml:space="preserve"> </w:t>
                        </w:r>
                      </w:p>
                    </w:txbxContent>
                  </v:textbox>
                </v:rect>
                <v:rect id="Rectangle 20" o:spid="_x0000_s1035" style="position:absolute;left:31113;top:11526;width:56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84CBA45" w14:textId="77777777" w:rsidR="00F939D8" w:rsidRDefault="00F939D8" w:rsidP="00A65327">
                        <w:pPr>
                          <w:spacing w:line="259" w:lineRule="auto"/>
                        </w:pPr>
                        <w:r>
                          <w:rPr>
                            <w:b/>
                          </w:rPr>
                          <w:t xml:space="preserve"> </w:t>
                        </w:r>
                      </w:p>
                    </w:txbxContent>
                  </v:textbox>
                </v:rect>
                <v:shape id="Shape 10934" o:spid="_x0000_s1036" style="position:absolute;top:10990;width:62224;height:92;visibility:visible;mso-wrap-style:square;v-text-anchor:top" coordsize="62224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" path="m,l6222493,r,9144l,9144,,e" fillcolor="black" stroked="f" strokeweight="0">
                  <v:stroke miterlimit="83231f" joinstyle="miter"/>
                  <v:path arrowok="t" textboxrect="0,0,6222493,9144"/>
                </v:shape>
                <v:rect id="Rectangle 22" o:spid="_x0000_s1037" style="position:absolute;left:16294;top:13311;width:33877;height:10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292BB1C" w14:textId="77777777" w:rsidR="00F939D8" w:rsidRPr="00634C69" w:rsidRDefault="00F939D8" w:rsidP="00A65327">
                        <w:pPr>
                          <w:spacing w:line="360" w:lineRule="auto"/>
                          <w:jc w:val="center"/>
                          <w:rPr>
                            <w:sz w:val="32"/>
                            <w:szCs w:val="32"/>
                          </w:rPr>
                        </w:pPr>
                        <w:r w:rsidRPr="00634C69">
                          <w:rPr>
                            <w:sz w:val="32"/>
                            <w:szCs w:val="32"/>
                          </w:rPr>
                          <w:t>TAYLOR’S PROGRAMMES</w:t>
                        </w:r>
                      </w:p>
                      <w:p w14:paraId="02211D68" w14:textId="77777777" w:rsidR="00F939D8" w:rsidRPr="00634C69" w:rsidRDefault="00F939D8" w:rsidP="00A65327">
                        <w:pPr>
                          <w:spacing w:line="360" w:lineRule="auto"/>
                          <w:jc w:val="center"/>
                          <w:rPr>
                            <w:sz w:val="32"/>
                            <w:szCs w:val="32"/>
                          </w:rPr>
                        </w:pPr>
                        <w:r w:rsidRPr="00634C69">
                          <w:rPr>
                            <w:sz w:val="32"/>
                            <w:szCs w:val="32"/>
                          </w:rPr>
                          <w:t>JANUARY 2026 SEMESTER</w:t>
                        </w:r>
                      </w:p>
                      <w:p w14:paraId="4B71D88D" w14:textId="77777777" w:rsidR="00F939D8" w:rsidRPr="00634C69" w:rsidRDefault="00F939D8" w:rsidP="00A65327">
                        <w:pPr>
                          <w:spacing w:line="360" w:lineRule="auto"/>
                          <w:jc w:val="center"/>
                          <w:rPr>
                            <w:b/>
                            <w:bCs/>
                            <w:sz w:val="32"/>
                            <w:szCs w:val="32"/>
                          </w:rPr>
                        </w:pPr>
                        <w:r w:rsidRPr="00634C69">
                          <w:rPr>
                            <w:b/>
                            <w:bCs/>
                            <w:sz w:val="32"/>
                            <w:szCs w:val="32"/>
                          </w:rPr>
                          <w:t>ITS68404 – Data Visualization</w:t>
                        </w:r>
                      </w:p>
                    </w:txbxContent>
                  </v:textbox>
                </v:rect>
                <v:rect id="Rectangle 23" o:spid="_x0000_s1038" style="position:absolute;left:26021;top:13319;width:2443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98D74C9" w14:textId="77777777" w:rsidR="00F939D8" w:rsidRDefault="00F939D8" w:rsidP="00A65327">
                        <w:pPr>
                          <w:spacing w:line="259" w:lineRule="auto"/>
                        </w:pPr>
                      </w:p>
                    </w:txbxContent>
                  </v:textbox>
                </v:rect>
                <v:rect id="Rectangle 24" o:spid="_x0000_s1039" style="position:absolute;left:44403;top:13319;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2C63283" w14:textId="77777777" w:rsidR="00F939D8" w:rsidRDefault="00F939D8" w:rsidP="00A65327">
                        <w:pPr>
                          <w:spacing w:line="259" w:lineRule="auto"/>
                        </w:pPr>
                        <w:r>
                          <w:rPr>
                            <w:b/>
                            <w:sz w:val="28"/>
                          </w:rPr>
                          <w:t xml:space="preserve"> </w:t>
                        </w:r>
                      </w:p>
                    </w:txbxContent>
                  </v:textbox>
                </v:rect>
                <v:rect id="Rectangle 25" o:spid="_x0000_s1040" style="position:absolute;left:44890;top:13319;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88CB038" w14:textId="77777777" w:rsidR="00F939D8" w:rsidRDefault="00F939D8" w:rsidP="00A65327">
                        <w:pPr>
                          <w:spacing w:line="259" w:lineRule="auto"/>
                        </w:pPr>
                        <w:r>
                          <w:rPr>
                            <w:b/>
                            <w:sz w:val="28"/>
                          </w:rPr>
                          <w:t xml:space="preserve"> </w:t>
                        </w:r>
                      </w:p>
                    </w:txbxContent>
                  </v:textbox>
                </v:rect>
                <w10:anchorlock/>
              </v:group>
            </w:pict>
          </mc:Fallback>
        </mc:AlternateContent>
      </w:r>
    </w:p>
    <w:p w14:paraId="2D15165E" w14:textId="77777777" w:rsidR="00A65327" w:rsidRPr="009E29CC" w:rsidRDefault="00A65327" w:rsidP="00A65327">
      <w:pPr>
        <w:spacing w:before="30" w:after="30" w:line="276" w:lineRule="auto"/>
        <w:ind w:left="2160" w:right="47"/>
        <w:rPr>
          <w:rFonts w:ascii="Times New Roman" w:hAnsi="Times New Roman" w:cs="Times New Roman"/>
          <w:sz w:val="36"/>
          <w:szCs w:val="36"/>
        </w:rPr>
      </w:pPr>
      <w:r w:rsidRPr="009E29CC">
        <w:rPr>
          <w:rFonts w:ascii="Times New Roman" w:hAnsi="Times New Roman" w:cs="Times New Roman"/>
          <w:b/>
          <w:sz w:val="36"/>
          <w:szCs w:val="36"/>
        </w:rPr>
        <w:t xml:space="preserve">            GROUP ASSIGNMENT</w:t>
      </w:r>
    </w:p>
    <w:p w14:paraId="1D07EDD7" w14:textId="77777777" w:rsidR="00A65327" w:rsidRPr="009E29CC" w:rsidRDefault="00A65327" w:rsidP="00A65327">
      <w:pPr>
        <w:spacing w:before="30" w:after="30" w:line="276" w:lineRule="auto"/>
        <w:ind w:left="-29" w:right="-30"/>
        <w:jc w:val="both"/>
        <w:rPr>
          <w:rFonts w:ascii="Times New Roman" w:hAnsi="Times New Roman" w:cs="Times New Roman"/>
        </w:rPr>
      </w:pPr>
      <w:r w:rsidRPr="009E29CC">
        <w:rPr>
          <w:rFonts w:ascii="Times New Roman" w:eastAsia="Calibri" w:hAnsi="Times New Roman" w:cs="Times New Roman"/>
          <w:noProof/>
        </w:rPr>
        <mc:AlternateContent>
          <mc:Choice Requires="wpg">
            <w:drawing>
              <wp:inline distT="0" distB="0" distL="0" distR="0" wp14:anchorId="6ADA01A3" wp14:editId="487DB703">
                <wp:extent cx="6222493" cy="18288"/>
                <wp:effectExtent l="0" t="0" r="0" b="0"/>
                <wp:docPr id="8736" name="Group 8736"/>
                <wp:cNvGraphicFramePr/>
                <a:graphic xmlns:a="http://schemas.openxmlformats.org/drawingml/2006/main">
                  <a:graphicData uri="http://schemas.microsoft.com/office/word/2010/wordprocessingGroup">
                    <wpg:wgp>
                      <wpg:cNvGrpSpPr/>
                      <wpg:grpSpPr>
                        <a:xfrm>
                          <a:off x="0" y="0"/>
                          <a:ext cx="6222493" cy="18288"/>
                          <a:chOff x="0" y="0"/>
                          <a:chExt cx="6222493" cy="18288"/>
                        </a:xfrm>
                      </wpg:grpSpPr>
                      <wps:wsp>
                        <wps:cNvPr id="10936" name="Shape 10936"/>
                        <wps:cNvSpPr/>
                        <wps:spPr>
                          <a:xfrm>
                            <a:off x="0" y="0"/>
                            <a:ext cx="6222493" cy="18288"/>
                          </a:xfrm>
                          <a:custGeom>
                            <a:avLst/>
                            <a:gdLst/>
                            <a:ahLst/>
                            <a:cxnLst/>
                            <a:rect l="0" t="0" r="0" b="0"/>
                            <a:pathLst>
                              <a:path w="6222493" h="18288">
                                <a:moveTo>
                                  <a:pt x="0" y="0"/>
                                </a:moveTo>
                                <a:lnTo>
                                  <a:pt x="6222493" y="0"/>
                                </a:lnTo>
                                <a:lnTo>
                                  <a:pt x="622249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08CBD00E" id="Group 8736" o:spid="_x0000_s1026" style="width:489.95pt;height:1.45pt;mso-position-horizontal-relative:char;mso-position-vertical-relative:line" coordsize="622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">
                <v:shape id="Shape 10936" o:spid="_x0000_s1027" style="position:absolute;width:62224;height:182;visibility:visible;mso-wrap-style:square;v-text-anchor:top" coordsize="622249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" path="m,l6222493,r,18288l,18288,,e" fillcolor="black" stroked="f" strokeweight="0">
                  <v:stroke miterlimit="83231f" joinstyle="miter"/>
                  <v:path arrowok="t" textboxrect="0,0,6222493,18288"/>
                </v:shape>
                <w10:anchorlock/>
              </v:group>
            </w:pict>
          </mc:Fallback>
        </mc:AlternateContent>
      </w:r>
      <w:r w:rsidRPr="009E29CC">
        <w:rPr>
          <w:rFonts w:ascii="Times New Roman" w:hAnsi="Times New Roman" w:cs="Times New Roman"/>
        </w:rPr>
        <w:t xml:space="preserve"> </w:t>
      </w:r>
    </w:p>
    <w:tbl>
      <w:tblPr>
        <w:tblStyle w:val="TableGrid"/>
        <w:tblW w:w="9559" w:type="dxa"/>
        <w:tblInd w:w="-48" w:type="dxa"/>
        <w:tblCellMar>
          <w:top w:w="72" w:type="dxa"/>
          <w:left w:w="108" w:type="dxa"/>
          <w:right w:w="115" w:type="dxa"/>
        </w:tblCellMar>
        <w:tblLook w:val="04A0" w:firstRow="1" w:lastRow="0" w:firstColumn="1" w:lastColumn="0" w:noHBand="0" w:noVBand="1"/>
      </w:tblPr>
      <w:tblGrid>
        <w:gridCol w:w="5670"/>
        <w:gridCol w:w="3889"/>
      </w:tblGrid>
      <w:tr w:rsidR="00A65327" w:rsidRPr="009E29CC" w14:paraId="1FF85DBD" w14:textId="77777777" w:rsidTr="00F939D8">
        <w:trPr>
          <w:trHeight w:val="322"/>
        </w:trPr>
        <w:tc>
          <w:tcPr>
            <w:tcW w:w="9559" w:type="dxa"/>
            <w:gridSpan w:val="2"/>
            <w:tcBorders>
              <w:top w:val="single" w:sz="17" w:space="0" w:color="000000"/>
              <w:left w:val="single" w:sz="17" w:space="0" w:color="000000"/>
              <w:bottom w:val="single" w:sz="17" w:space="0" w:color="000000"/>
              <w:right w:val="single" w:sz="17" w:space="0" w:color="000000"/>
            </w:tcBorders>
          </w:tcPr>
          <w:p w14:paraId="543C14D7" w14:textId="77777777" w:rsidR="00A65327" w:rsidRPr="009E29CC" w:rsidRDefault="00A65327" w:rsidP="00F939D8">
            <w:pPr>
              <w:spacing w:before="30" w:after="30" w:line="276" w:lineRule="auto"/>
              <w:ind w:left="9"/>
              <w:jc w:val="both"/>
              <w:rPr>
                <w:rFonts w:ascii="Times New Roman" w:hAnsi="Times New Roman" w:cs="Times New Roman"/>
              </w:rPr>
            </w:pPr>
            <w:r w:rsidRPr="009E29CC">
              <w:rPr>
                <w:rFonts w:ascii="Times New Roman" w:eastAsia="Arial" w:hAnsi="Times New Roman" w:cs="Times New Roman"/>
                <w:b/>
              </w:rPr>
              <w:t xml:space="preserve">Student declaration: </w:t>
            </w:r>
          </w:p>
        </w:tc>
      </w:tr>
      <w:tr w:rsidR="00A65327" w:rsidRPr="009E29CC" w14:paraId="1012FCD1" w14:textId="77777777" w:rsidTr="00F939D8">
        <w:trPr>
          <w:trHeight w:val="1978"/>
        </w:trPr>
        <w:tc>
          <w:tcPr>
            <w:tcW w:w="9559" w:type="dxa"/>
            <w:gridSpan w:val="2"/>
            <w:tcBorders>
              <w:top w:val="single" w:sz="17" w:space="0" w:color="000000"/>
              <w:left w:val="single" w:sz="17" w:space="0" w:color="000000"/>
              <w:bottom w:val="single" w:sz="17" w:space="0" w:color="000000"/>
              <w:right w:val="single" w:sz="17" w:space="0" w:color="000000"/>
            </w:tcBorders>
          </w:tcPr>
          <w:p w14:paraId="1630E924" w14:textId="77777777" w:rsidR="00A65327" w:rsidRPr="009E29CC" w:rsidRDefault="00A65327" w:rsidP="00F939D8">
            <w:pPr>
              <w:spacing w:before="30" w:after="30" w:line="276" w:lineRule="auto"/>
              <w:jc w:val="both"/>
              <w:rPr>
                <w:rFonts w:ascii="Times New Roman" w:hAnsi="Times New Roman" w:cs="Times New Roman"/>
              </w:rPr>
            </w:pPr>
            <w:r w:rsidRPr="009E29CC">
              <w:rPr>
                <w:rFonts w:ascii="Times New Roman" w:eastAsia="Arial" w:hAnsi="Times New Roman" w:cs="Times New Roman"/>
                <w:b/>
                <w:i/>
              </w:rPr>
              <w:t>I declare that:</w:t>
            </w:r>
            <w:r w:rsidRPr="009E29CC">
              <w:rPr>
                <w:rFonts w:ascii="Times New Roman" w:eastAsia="Arial" w:hAnsi="Times New Roman" w:cs="Times New Roman"/>
                <w:b/>
              </w:rPr>
              <w:t xml:space="preserve"> </w:t>
            </w:r>
          </w:p>
          <w:p w14:paraId="6D6CB682" w14:textId="77777777" w:rsidR="00A65327" w:rsidRPr="009E29CC" w:rsidRDefault="00A65327" w:rsidP="00A65327">
            <w:pPr>
              <w:numPr>
                <w:ilvl w:val="0"/>
                <w:numId w:val="3"/>
              </w:numPr>
              <w:spacing w:before="30" w:after="30" w:line="276" w:lineRule="auto"/>
              <w:jc w:val="both"/>
              <w:rPr>
                <w:rFonts w:ascii="Times New Roman" w:hAnsi="Times New Roman" w:cs="Times New Roman"/>
              </w:rPr>
            </w:pPr>
            <w:r w:rsidRPr="009E29CC">
              <w:rPr>
                <w:rFonts w:ascii="Times New Roman" w:eastAsia="Arial" w:hAnsi="Times New Roman" w:cs="Times New Roman"/>
                <w:b/>
                <w:i/>
              </w:rPr>
              <w:t xml:space="preserve">I understand what is meant by plagiarism. </w:t>
            </w:r>
          </w:p>
          <w:p w14:paraId="7EA28E69" w14:textId="77777777" w:rsidR="00A65327" w:rsidRPr="009E29CC" w:rsidRDefault="00A65327" w:rsidP="00A65327">
            <w:pPr>
              <w:numPr>
                <w:ilvl w:val="0"/>
                <w:numId w:val="3"/>
              </w:numPr>
              <w:spacing w:before="30" w:after="30" w:line="276" w:lineRule="auto"/>
              <w:jc w:val="both"/>
              <w:rPr>
                <w:rFonts w:ascii="Times New Roman" w:hAnsi="Times New Roman" w:cs="Times New Roman"/>
              </w:rPr>
            </w:pPr>
            <w:r w:rsidRPr="009E29CC">
              <w:rPr>
                <w:rFonts w:ascii="Times New Roman" w:eastAsia="Arial" w:hAnsi="Times New Roman" w:cs="Times New Roman"/>
                <w:b/>
                <w:i/>
              </w:rPr>
              <w:t xml:space="preserve">The implication of plagiarism and usage of AI generative tool have been explained to us by our lecturer. </w:t>
            </w:r>
          </w:p>
          <w:p w14:paraId="3D3E55A5" w14:textId="77777777" w:rsidR="00A65327" w:rsidRPr="009E29CC" w:rsidRDefault="00A65327" w:rsidP="00F939D8">
            <w:pPr>
              <w:spacing w:before="30" w:after="30" w:line="276" w:lineRule="auto"/>
              <w:ind w:left="360"/>
              <w:jc w:val="both"/>
              <w:rPr>
                <w:rFonts w:ascii="Times New Roman" w:hAnsi="Times New Roman" w:cs="Times New Roman"/>
              </w:rPr>
            </w:pPr>
            <w:r w:rsidRPr="009E29CC">
              <w:rPr>
                <w:rFonts w:ascii="Times New Roman" w:eastAsia="Arial" w:hAnsi="Times New Roman" w:cs="Times New Roman"/>
                <w:b/>
                <w:i/>
              </w:rPr>
              <w:t xml:space="preserve"> </w:t>
            </w:r>
          </w:p>
          <w:p w14:paraId="1B686C64" w14:textId="77777777" w:rsidR="00A65327" w:rsidRPr="009E29CC" w:rsidRDefault="00A65327" w:rsidP="00F939D8">
            <w:pPr>
              <w:spacing w:before="30" w:after="30" w:line="276" w:lineRule="auto"/>
              <w:jc w:val="both"/>
              <w:rPr>
                <w:rFonts w:ascii="Times New Roman" w:hAnsi="Times New Roman" w:cs="Times New Roman"/>
              </w:rPr>
            </w:pPr>
            <w:r w:rsidRPr="009E29CC">
              <w:rPr>
                <w:rFonts w:ascii="Times New Roman" w:eastAsia="Arial" w:hAnsi="Times New Roman" w:cs="Times New Roman"/>
                <w:b/>
                <w:i/>
              </w:rPr>
              <w:t xml:space="preserve">This project is all our work and I have acknowledged any use of the published or unpublished works of other people. </w:t>
            </w:r>
          </w:p>
        </w:tc>
      </w:tr>
      <w:tr w:rsidR="00A65327" w:rsidRPr="009E29CC" w14:paraId="5E39E4A6" w14:textId="77777777" w:rsidTr="00F939D8">
        <w:trPr>
          <w:trHeight w:val="417"/>
        </w:trPr>
        <w:tc>
          <w:tcPr>
            <w:tcW w:w="9559" w:type="dxa"/>
            <w:gridSpan w:val="2"/>
            <w:tcBorders>
              <w:top w:val="single" w:sz="17" w:space="0" w:color="000000"/>
              <w:left w:val="single" w:sz="17" w:space="0" w:color="000000"/>
              <w:bottom w:val="single" w:sz="17" w:space="0" w:color="000000"/>
              <w:right w:val="single" w:sz="17" w:space="0" w:color="000000"/>
            </w:tcBorders>
          </w:tcPr>
          <w:p w14:paraId="43799227" w14:textId="77777777" w:rsidR="00A65327" w:rsidRPr="009E29CC" w:rsidRDefault="00A65327" w:rsidP="00F939D8">
            <w:pPr>
              <w:spacing w:before="30" w:after="30" w:line="276" w:lineRule="auto"/>
              <w:ind w:left="6"/>
              <w:jc w:val="both"/>
              <w:rPr>
                <w:rFonts w:ascii="Times New Roman" w:hAnsi="Times New Roman" w:cs="Times New Roman"/>
              </w:rPr>
            </w:pPr>
            <w:r w:rsidRPr="009E29CC">
              <w:rPr>
                <w:rFonts w:ascii="Times New Roman" w:eastAsia="Arial" w:hAnsi="Times New Roman" w:cs="Times New Roman"/>
                <w:b/>
              </w:rPr>
              <w:t xml:space="preserve">NAME </w:t>
            </w:r>
          </w:p>
          <w:p w14:paraId="29E8ACCC" w14:textId="77777777" w:rsidR="00A65327" w:rsidRPr="009E29CC" w:rsidRDefault="00A65327" w:rsidP="00F939D8">
            <w:pPr>
              <w:spacing w:before="30" w:after="30" w:line="276" w:lineRule="auto"/>
              <w:ind w:left="73"/>
              <w:jc w:val="both"/>
              <w:rPr>
                <w:rFonts w:ascii="Times New Roman" w:hAnsi="Times New Roman" w:cs="Times New Roman"/>
              </w:rPr>
            </w:pPr>
            <w:r w:rsidRPr="009E29CC">
              <w:rPr>
                <w:rFonts w:ascii="Times New Roman" w:eastAsia="Arial" w:hAnsi="Times New Roman" w:cs="Times New Roman"/>
                <w:b/>
              </w:rPr>
              <w:t xml:space="preserve"> </w:t>
            </w:r>
          </w:p>
        </w:tc>
      </w:tr>
      <w:tr w:rsidR="00A65327" w:rsidRPr="009E29CC" w14:paraId="6AAFD27F" w14:textId="77777777" w:rsidTr="00F939D8">
        <w:trPr>
          <w:trHeight w:val="319"/>
        </w:trPr>
        <w:tc>
          <w:tcPr>
            <w:tcW w:w="5670" w:type="dxa"/>
            <w:tcBorders>
              <w:top w:val="single" w:sz="17" w:space="0" w:color="000000"/>
              <w:left w:val="single" w:sz="17" w:space="0" w:color="000000"/>
              <w:bottom w:val="single" w:sz="17" w:space="0" w:color="000000"/>
              <w:right w:val="single" w:sz="17" w:space="0" w:color="000000"/>
            </w:tcBorders>
          </w:tcPr>
          <w:p w14:paraId="6E05ACA3" w14:textId="77777777" w:rsidR="00A65327" w:rsidRPr="009E29CC" w:rsidRDefault="00A65327" w:rsidP="00F939D8">
            <w:pPr>
              <w:spacing w:before="30" w:after="30" w:line="276" w:lineRule="auto"/>
              <w:ind w:left="8"/>
              <w:jc w:val="both"/>
              <w:rPr>
                <w:rFonts w:ascii="Times New Roman" w:hAnsi="Times New Roman" w:cs="Times New Roman"/>
              </w:rPr>
            </w:pPr>
            <w:r w:rsidRPr="009E29CC">
              <w:rPr>
                <w:rFonts w:ascii="Times New Roman" w:eastAsia="Arial" w:hAnsi="Times New Roman" w:cs="Times New Roman"/>
                <w:b/>
              </w:rPr>
              <w:t xml:space="preserve">Name </w:t>
            </w:r>
          </w:p>
        </w:tc>
        <w:tc>
          <w:tcPr>
            <w:tcW w:w="3889" w:type="dxa"/>
            <w:tcBorders>
              <w:top w:val="single" w:sz="17" w:space="0" w:color="000000"/>
              <w:left w:val="single" w:sz="17" w:space="0" w:color="000000"/>
              <w:bottom w:val="single" w:sz="17" w:space="0" w:color="000000"/>
              <w:right w:val="single" w:sz="17" w:space="0" w:color="000000"/>
            </w:tcBorders>
          </w:tcPr>
          <w:p w14:paraId="6ABCDE7A" w14:textId="77777777" w:rsidR="00A65327" w:rsidRPr="009E29CC" w:rsidRDefault="00A65327" w:rsidP="00F939D8">
            <w:pPr>
              <w:spacing w:before="30" w:after="30" w:line="276" w:lineRule="auto"/>
              <w:ind w:left="6"/>
              <w:jc w:val="both"/>
              <w:rPr>
                <w:rFonts w:ascii="Times New Roman" w:hAnsi="Times New Roman" w:cs="Times New Roman"/>
              </w:rPr>
            </w:pPr>
            <w:r w:rsidRPr="009E29CC">
              <w:rPr>
                <w:rFonts w:ascii="Times New Roman" w:eastAsia="Arial" w:hAnsi="Times New Roman" w:cs="Times New Roman"/>
                <w:b/>
              </w:rPr>
              <w:t xml:space="preserve">Student ID </w:t>
            </w:r>
          </w:p>
        </w:tc>
      </w:tr>
      <w:tr w:rsidR="00A65327" w:rsidRPr="009E29CC" w14:paraId="6CEA6875" w14:textId="77777777" w:rsidTr="00F939D8">
        <w:trPr>
          <w:trHeight w:val="322"/>
        </w:trPr>
        <w:tc>
          <w:tcPr>
            <w:tcW w:w="5670" w:type="dxa"/>
            <w:tcBorders>
              <w:top w:val="single" w:sz="17" w:space="0" w:color="000000"/>
              <w:left w:val="single" w:sz="17" w:space="0" w:color="000000"/>
              <w:bottom w:val="single" w:sz="17" w:space="0" w:color="000000"/>
              <w:right w:val="single" w:sz="17" w:space="0" w:color="000000"/>
            </w:tcBorders>
          </w:tcPr>
          <w:p w14:paraId="762B4CB7" w14:textId="5E290DE0" w:rsidR="00A65327" w:rsidRPr="006174FA" w:rsidRDefault="00FD4C63" w:rsidP="00F939D8">
            <w:pPr>
              <w:spacing w:before="30" w:after="30" w:line="276" w:lineRule="auto"/>
              <w:jc w:val="both"/>
              <w:rPr>
                <w:rFonts w:ascii="Times New Roman" w:hAnsi="Times New Roman" w:cs="Times New Roman"/>
                <w:b/>
                <w:bCs/>
              </w:rPr>
            </w:pPr>
            <w:r w:rsidRPr="006174FA">
              <w:rPr>
                <w:rFonts w:ascii="Times New Roman" w:hAnsi="Times New Roman" w:cs="Times New Roman"/>
                <w:b/>
                <w:bCs/>
              </w:rPr>
              <w:t>Monish Shrestha</w:t>
            </w:r>
          </w:p>
        </w:tc>
        <w:tc>
          <w:tcPr>
            <w:tcW w:w="3889" w:type="dxa"/>
            <w:tcBorders>
              <w:top w:val="single" w:sz="17" w:space="0" w:color="000000"/>
              <w:left w:val="single" w:sz="17" w:space="0" w:color="000000"/>
              <w:bottom w:val="single" w:sz="17" w:space="0" w:color="000000"/>
              <w:right w:val="single" w:sz="17" w:space="0" w:color="000000"/>
            </w:tcBorders>
          </w:tcPr>
          <w:p w14:paraId="762B0EF9" w14:textId="4DC417E0" w:rsidR="00A65327" w:rsidRPr="006174FA" w:rsidRDefault="00FD4C63" w:rsidP="00F939D8">
            <w:pPr>
              <w:spacing w:before="30" w:after="30" w:line="276" w:lineRule="auto"/>
              <w:jc w:val="both"/>
              <w:rPr>
                <w:rFonts w:ascii="Times New Roman" w:hAnsi="Times New Roman" w:cs="Times New Roman"/>
                <w:b/>
                <w:bCs/>
              </w:rPr>
            </w:pPr>
            <w:r w:rsidRPr="006174FA">
              <w:rPr>
                <w:rFonts w:ascii="Times New Roman" w:hAnsi="Times New Roman" w:cs="Times New Roman"/>
                <w:b/>
                <w:bCs/>
              </w:rPr>
              <w:t>22013143/0362091</w:t>
            </w:r>
          </w:p>
        </w:tc>
      </w:tr>
      <w:tr w:rsidR="00A65327" w:rsidRPr="009E29CC" w14:paraId="5DB1139A" w14:textId="77777777" w:rsidTr="00F939D8">
        <w:trPr>
          <w:trHeight w:val="322"/>
        </w:trPr>
        <w:tc>
          <w:tcPr>
            <w:tcW w:w="5670" w:type="dxa"/>
            <w:tcBorders>
              <w:top w:val="single" w:sz="17" w:space="0" w:color="000000"/>
              <w:left w:val="single" w:sz="17" w:space="0" w:color="000000"/>
              <w:bottom w:val="single" w:sz="17" w:space="0" w:color="000000"/>
              <w:right w:val="single" w:sz="17" w:space="0" w:color="000000"/>
            </w:tcBorders>
          </w:tcPr>
          <w:p w14:paraId="77B63009" w14:textId="77777777" w:rsidR="00A65327" w:rsidRPr="009E29CC" w:rsidRDefault="00A65327" w:rsidP="00F939D8">
            <w:pPr>
              <w:spacing w:before="30" w:after="30" w:line="276" w:lineRule="auto"/>
              <w:jc w:val="both"/>
              <w:rPr>
                <w:rFonts w:ascii="Times New Roman" w:hAnsi="Times New Roman" w:cs="Times New Roman"/>
              </w:rPr>
            </w:pPr>
          </w:p>
        </w:tc>
        <w:tc>
          <w:tcPr>
            <w:tcW w:w="3889" w:type="dxa"/>
            <w:tcBorders>
              <w:top w:val="single" w:sz="17" w:space="0" w:color="000000"/>
              <w:left w:val="single" w:sz="17" w:space="0" w:color="000000"/>
              <w:bottom w:val="single" w:sz="17" w:space="0" w:color="000000"/>
              <w:right w:val="single" w:sz="17" w:space="0" w:color="000000"/>
            </w:tcBorders>
          </w:tcPr>
          <w:p w14:paraId="235DB9E4" w14:textId="77777777" w:rsidR="00A65327" w:rsidRPr="009E29CC" w:rsidRDefault="00A65327" w:rsidP="00F939D8">
            <w:pPr>
              <w:spacing w:before="30" w:after="30" w:line="276" w:lineRule="auto"/>
              <w:jc w:val="both"/>
              <w:rPr>
                <w:rFonts w:ascii="Times New Roman" w:hAnsi="Times New Roman" w:cs="Times New Roman"/>
              </w:rPr>
            </w:pPr>
          </w:p>
        </w:tc>
      </w:tr>
      <w:tr w:rsidR="00A65327" w:rsidRPr="009E29CC" w14:paraId="2032CD03" w14:textId="77777777" w:rsidTr="00F939D8">
        <w:trPr>
          <w:trHeight w:val="322"/>
        </w:trPr>
        <w:tc>
          <w:tcPr>
            <w:tcW w:w="5670" w:type="dxa"/>
            <w:tcBorders>
              <w:top w:val="single" w:sz="17" w:space="0" w:color="000000"/>
              <w:left w:val="single" w:sz="17" w:space="0" w:color="000000"/>
              <w:bottom w:val="single" w:sz="17" w:space="0" w:color="000000"/>
              <w:right w:val="single" w:sz="17" w:space="0" w:color="000000"/>
            </w:tcBorders>
          </w:tcPr>
          <w:p w14:paraId="6D49E87D" w14:textId="77777777" w:rsidR="00A65327" w:rsidRPr="009E29CC" w:rsidRDefault="00A65327" w:rsidP="00F939D8">
            <w:pPr>
              <w:spacing w:before="30" w:after="30" w:line="276" w:lineRule="auto"/>
              <w:jc w:val="both"/>
              <w:rPr>
                <w:rFonts w:ascii="Times New Roman" w:hAnsi="Times New Roman" w:cs="Times New Roman"/>
              </w:rPr>
            </w:pPr>
          </w:p>
        </w:tc>
        <w:tc>
          <w:tcPr>
            <w:tcW w:w="3889" w:type="dxa"/>
            <w:tcBorders>
              <w:top w:val="single" w:sz="17" w:space="0" w:color="000000"/>
              <w:left w:val="single" w:sz="17" w:space="0" w:color="000000"/>
              <w:bottom w:val="single" w:sz="17" w:space="0" w:color="000000"/>
              <w:right w:val="single" w:sz="17" w:space="0" w:color="000000"/>
            </w:tcBorders>
          </w:tcPr>
          <w:p w14:paraId="4768F2AE" w14:textId="77777777" w:rsidR="00A65327" w:rsidRPr="009E29CC" w:rsidRDefault="00A65327" w:rsidP="00F939D8">
            <w:pPr>
              <w:spacing w:before="30" w:after="30" w:line="276" w:lineRule="auto"/>
              <w:jc w:val="both"/>
              <w:rPr>
                <w:rFonts w:ascii="Times New Roman" w:hAnsi="Times New Roman" w:cs="Times New Roman"/>
              </w:rPr>
            </w:pPr>
          </w:p>
        </w:tc>
      </w:tr>
      <w:tr w:rsidR="00A65327" w:rsidRPr="009E29CC" w14:paraId="50F29BAF" w14:textId="77777777" w:rsidTr="00F939D8">
        <w:trPr>
          <w:trHeight w:val="319"/>
        </w:trPr>
        <w:tc>
          <w:tcPr>
            <w:tcW w:w="5670" w:type="dxa"/>
            <w:tcBorders>
              <w:top w:val="single" w:sz="17" w:space="0" w:color="000000"/>
              <w:left w:val="single" w:sz="17" w:space="0" w:color="000000"/>
              <w:bottom w:val="single" w:sz="17" w:space="0" w:color="000000"/>
              <w:right w:val="single" w:sz="17" w:space="0" w:color="000000"/>
            </w:tcBorders>
          </w:tcPr>
          <w:p w14:paraId="57EFB0B9" w14:textId="77777777" w:rsidR="00A65327" w:rsidRPr="009E29CC" w:rsidRDefault="00A65327" w:rsidP="00F939D8">
            <w:pPr>
              <w:spacing w:before="30" w:after="30" w:line="276" w:lineRule="auto"/>
              <w:jc w:val="both"/>
              <w:rPr>
                <w:rFonts w:ascii="Times New Roman" w:hAnsi="Times New Roman" w:cs="Times New Roman"/>
              </w:rPr>
            </w:pPr>
          </w:p>
        </w:tc>
        <w:tc>
          <w:tcPr>
            <w:tcW w:w="3889" w:type="dxa"/>
            <w:tcBorders>
              <w:top w:val="single" w:sz="17" w:space="0" w:color="000000"/>
              <w:left w:val="single" w:sz="17" w:space="0" w:color="000000"/>
              <w:bottom w:val="single" w:sz="17" w:space="0" w:color="000000"/>
              <w:right w:val="single" w:sz="17" w:space="0" w:color="000000"/>
            </w:tcBorders>
          </w:tcPr>
          <w:p w14:paraId="215B91BC" w14:textId="77777777" w:rsidR="00A65327" w:rsidRPr="009E29CC" w:rsidRDefault="00A65327" w:rsidP="00970019">
            <w:pPr>
              <w:spacing w:before="30" w:after="30" w:line="276" w:lineRule="auto"/>
              <w:jc w:val="center"/>
              <w:rPr>
                <w:rFonts w:ascii="Times New Roman" w:hAnsi="Times New Roman" w:cs="Times New Roman"/>
              </w:rPr>
            </w:pPr>
          </w:p>
        </w:tc>
      </w:tr>
      <w:tr w:rsidR="00A65327" w:rsidRPr="009E29CC" w14:paraId="486903D1" w14:textId="77777777" w:rsidTr="00F939D8">
        <w:trPr>
          <w:trHeight w:val="319"/>
        </w:trPr>
        <w:tc>
          <w:tcPr>
            <w:tcW w:w="5670" w:type="dxa"/>
            <w:tcBorders>
              <w:top w:val="single" w:sz="17" w:space="0" w:color="000000"/>
              <w:left w:val="single" w:sz="17" w:space="0" w:color="000000"/>
              <w:bottom w:val="single" w:sz="17" w:space="0" w:color="000000"/>
              <w:right w:val="single" w:sz="17" w:space="0" w:color="000000"/>
            </w:tcBorders>
          </w:tcPr>
          <w:p w14:paraId="064B5FDF" w14:textId="77777777" w:rsidR="00A65327" w:rsidRPr="009E29CC" w:rsidRDefault="00A65327" w:rsidP="00F939D8">
            <w:pPr>
              <w:spacing w:before="30" w:after="30" w:line="276" w:lineRule="auto"/>
              <w:jc w:val="both"/>
              <w:rPr>
                <w:rFonts w:ascii="Times New Roman" w:hAnsi="Times New Roman" w:cs="Times New Roman"/>
              </w:rPr>
            </w:pPr>
          </w:p>
        </w:tc>
        <w:tc>
          <w:tcPr>
            <w:tcW w:w="3889" w:type="dxa"/>
            <w:tcBorders>
              <w:top w:val="single" w:sz="17" w:space="0" w:color="000000"/>
              <w:left w:val="single" w:sz="17" w:space="0" w:color="000000"/>
              <w:bottom w:val="single" w:sz="17" w:space="0" w:color="000000"/>
              <w:right w:val="single" w:sz="17" w:space="0" w:color="000000"/>
            </w:tcBorders>
          </w:tcPr>
          <w:p w14:paraId="14A99294" w14:textId="77777777" w:rsidR="00A65327" w:rsidRPr="009E29CC" w:rsidRDefault="00A65327" w:rsidP="00F939D8">
            <w:pPr>
              <w:spacing w:before="30" w:after="30" w:line="276" w:lineRule="auto"/>
              <w:jc w:val="both"/>
              <w:rPr>
                <w:rFonts w:ascii="Times New Roman" w:hAnsi="Times New Roman" w:cs="Times New Roman"/>
              </w:rPr>
            </w:pPr>
          </w:p>
        </w:tc>
      </w:tr>
    </w:tbl>
    <w:p w14:paraId="7FC450C6" w14:textId="77777777" w:rsidR="00A65327" w:rsidRPr="009E29CC" w:rsidRDefault="00A65327" w:rsidP="00A65327">
      <w:pPr>
        <w:spacing w:before="30" w:after="30" w:line="276" w:lineRule="auto"/>
        <w:ind w:left="68"/>
        <w:jc w:val="both"/>
        <w:rPr>
          <w:rFonts w:ascii="Times New Roman" w:hAnsi="Times New Roman" w:cs="Times New Roman"/>
        </w:rPr>
      </w:pPr>
      <w:r w:rsidRPr="009E29CC">
        <w:rPr>
          <w:rFonts w:ascii="Times New Roman" w:hAnsi="Times New Roman" w:cs="Times New Roman"/>
          <w:i/>
        </w:rPr>
        <w:t xml:space="preserve"> </w:t>
      </w:r>
    </w:p>
    <w:p w14:paraId="295BB2B1" w14:textId="77777777" w:rsidR="00A65327" w:rsidRPr="009E29CC" w:rsidRDefault="00A65327" w:rsidP="00A65327">
      <w:pPr>
        <w:spacing w:before="30" w:after="30" w:line="276" w:lineRule="auto"/>
        <w:ind w:left="360" w:hanging="360"/>
        <w:jc w:val="both"/>
        <w:rPr>
          <w:rFonts w:ascii="Times New Roman" w:hAnsi="Times New Roman" w:cs="Times New Roman"/>
        </w:rPr>
      </w:pPr>
      <w:r w:rsidRPr="009E29CC">
        <w:rPr>
          <w:rFonts w:ascii="Times New Roman" w:hAnsi="Times New Roman" w:cs="Times New Roman"/>
          <w:i/>
        </w:rPr>
        <w:t xml:space="preserve">Avoid copy and paste job in your report and it is considered as plagiarism. Plagiarism in all forms is forbidden. Students who submit </w:t>
      </w:r>
      <w:proofErr w:type="spellStart"/>
      <w:r w:rsidRPr="009E29CC">
        <w:rPr>
          <w:rFonts w:ascii="Times New Roman" w:hAnsi="Times New Roman" w:cs="Times New Roman"/>
          <w:i/>
        </w:rPr>
        <w:t>plagiarised</w:t>
      </w:r>
      <w:proofErr w:type="spellEnd"/>
      <w:r w:rsidRPr="009E29CC">
        <w:rPr>
          <w:rFonts w:ascii="Times New Roman" w:hAnsi="Times New Roman" w:cs="Times New Roman"/>
          <w:i/>
        </w:rPr>
        <w:t xml:space="preserve"> document will deserve 0 marks.</w:t>
      </w:r>
    </w:p>
    <w:p w14:paraId="3DE30665" w14:textId="77777777" w:rsidR="00A65327" w:rsidRPr="009E29CC" w:rsidRDefault="00A65327" w:rsidP="00A65327">
      <w:pPr>
        <w:rPr>
          <w:rFonts w:ascii="Times New Roman" w:hAnsi="Times New Roman" w:cs="Times New Roman"/>
        </w:rPr>
      </w:pPr>
    </w:p>
    <w:bookmarkEnd w:id="0"/>
    <w:p w14:paraId="12657284" w14:textId="79498501" w:rsidR="00BC2FD7" w:rsidRPr="00A65327" w:rsidRDefault="00BC2FD7" w:rsidP="00A65327">
      <w:pPr>
        <w:rPr>
          <w:rFonts w:ascii="Times New Roman" w:hAnsi="Times New Roman" w:cs="Times New Roman"/>
        </w:rPr>
      </w:pPr>
    </w:p>
    <w:p w14:paraId="12349C25" w14:textId="60EFF7AC" w:rsidR="00BC2FD7" w:rsidRPr="00A65327" w:rsidRDefault="00BC2FD7"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sz w:val="24"/>
          <w:szCs w:val="24"/>
        </w:rPr>
        <w:br w:type="page"/>
      </w:r>
    </w:p>
    <w:sdt>
      <w:sdtPr>
        <w:rPr>
          <w:rFonts w:ascii="Times New Roman" w:eastAsia="Arial" w:hAnsi="Times New Roman" w:cs="Times New Roman"/>
          <w:color w:val="auto"/>
          <w:sz w:val="24"/>
          <w:szCs w:val="24"/>
        </w:rPr>
        <w:id w:val="2111001518"/>
        <w:docPartObj>
          <w:docPartGallery w:val="Table of Contents"/>
          <w:docPartUnique/>
        </w:docPartObj>
      </w:sdtPr>
      <w:sdtEndPr>
        <w:rPr>
          <w:b/>
          <w:bCs/>
          <w:noProof/>
        </w:rPr>
      </w:sdtEndPr>
      <w:sdtContent>
        <w:p w14:paraId="6EA71DE6" w14:textId="52FEA7A3" w:rsidR="001915E6" w:rsidRDefault="001915E6" w:rsidP="001915E6">
          <w:pPr>
            <w:pStyle w:val="TOCHeading"/>
            <w:spacing w:before="30" w:after="30" w:line="360" w:lineRule="auto"/>
          </w:pPr>
        </w:p>
        <w:p w14:paraId="0A3BA904" w14:textId="43BEDC00" w:rsidR="00D60E4C" w:rsidRPr="001915E6" w:rsidRDefault="001D7E08" w:rsidP="00A65327">
          <w:pPr>
            <w:spacing w:before="30" w:after="30" w:line="360" w:lineRule="auto"/>
            <w:jc w:val="both"/>
            <w:rPr>
              <w:rFonts w:ascii="Times New Roman" w:hAnsi="Times New Roman" w:cs="Times New Roman"/>
              <w:sz w:val="24"/>
              <w:szCs w:val="24"/>
            </w:rPr>
          </w:pPr>
        </w:p>
      </w:sdtContent>
    </w:sdt>
    <w:p w14:paraId="36A705B6" w14:textId="06C9E3FA" w:rsidR="00D60E4C" w:rsidRPr="00A65327" w:rsidRDefault="00D60E4C" w:rsidP="00A65327">
      <w:pPr>
        <w:pStyle w:val="Heading1"/>
        <w:spacing w:before="30" w:after="30" w:line="360" w:lineRule="auto"/>
        <w:jc w:val="center"/>
        <w:rPr>
          <w:rFonts w:ascii="Times New Roman" w:hAnsi="Times New Roman" w:cs="Times New Roman"/>
          <w:color w:val="auto"/>
          <w:sz w:val="24"/>
          <w:szCs w:val="24"/>
        </w:rPr>
      </w:pPr>
      <w:bookmarkStart w:id="1" w:name="_Toc225275938"/>
      <w:r w:rsidRPr="00A65327">
        <w:rPr>
          <w:rFonts w:ascii="Times New Roman" w:hAnsi="Times New Roman" w:cs="Times New Roman"/>
          <w:color w:val="auto"/>
          <w:sz w:val="24"/>
          <w:szCs w:val="24"/>
        </w:rPr>
        <w:t>ABSTRACT</w:t>
      </w:r>
      <w:bookmarkEnd w:id="1"/>
    </w:p>
    <w:p w14:paraId="020BF037" w14:textId="7E70F3C0" w:rsidR="00533AC3" w:rsidRPr="00A65327" w:rsidRDefault="00A65327"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sz w:val="24"/>
          <w:szCs w:val="24"/>
        </w:rPr>
        <w:t xml:space="preserve">This study presents an advanced Python-based data visualization analysis investigating the socio-economic, demographic, and health system determinants of global life expectancy under the United Nations Sustainable Development Goal 3 (Good Health and Well-Being). Two internationally recognized datasets the WHO Life Expectancy dataset and the </w:t>
      </w:r>
      <w:proofErr w:type="spellStart"/>
      <w:r w:rsidRPr="00A65327">
        <w:rPr>
          <w:rFonts w:ascii="Times New Roman" w:hAnsi="Times New Roman" w:cs="Times New Roman"/>
          <w:sz w:val="24"/>
          <w:szCs w:val="24"/>
        </w:rPr>
        <w:t>Gapminder</w:t>
      </w:r>
      <w:proofErr w:type="spellEnd"/>
      <w:r w:rsidRPr="00A65327">
        <w:rPr>
          <w:rFonts w:ascii="Times New Roman" w:hAnsi="Times New Roman" w:cs="Times New Roman"/>
          <w:sz w:val="24"/>
          <w:szCs w:val="24"/>
        </w:rPr>
        <w:t xml:space="preserve"> Development Indicators dataset were integrated, cleaned, and transformed into a unified analytical dataset comprising 2,416 records across 151 countries over the period 2000–2015. A robust data engineering pipeline was implemented, including missing value imputation, feature engineering, and transformation techniques to enhance analytical depth. Interactive visualizations developed using Plotly enabled dynamic exploration through filtering, temporal animation, and multi-variable analysis. The findings reveal that income composition (r = +0.86), years of schooling (r = +0.75), and GDP per capita (r = +0.71) are the strongest predictors of life expectancy. The analysis confirms the Preston Curve, highlighting diminishing returns of income at higher levels, while also demonstrating the independent impact of education on health outcomes. Substantial improvements in life expectancy were observed in Sub-Saharan Africa, driven by expanded healthcare interventions. The results have strong implications for global health policy, particularly in guiding resource allocation and development strategies. However, limitations include potential data bias in low-income regions and the exclusion of post-2015 trends, which may affect generalizability.</w:t>
      </w:r>
    </w:p>
    <w:p w14:paraId="3EF736AF" w14:textId="77777777" w:rsidR="00A65327" w:rsidRPr="00A65327" w:rsidRDefault="00A65327" w:rsidP="00A65327">
      <w:pPr>
        <w:spacing w:before="30" w:after="30" w:line="360" w:lineRule="auto"/>
        <w:jc w:val="both"/>
        <w:rPr>
          <w:rFonts w:ascii="Times New Roman" w:hAnsi="Times New Roman" w:cs="Times New Roman"/>
          <w:sz w:val="24"/>
          <w:szCs w:val="24"/>
        </w:rPr>
      </w:pPr>
    </w:p>
    <w:p w14:paraId="42A0C8FC" w14:textId="77777777" w:rsidR="00D60E4C" w:rsidRPr="00A65327" w:rsidRDefault="00D60E4C"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b/>
          <w:bCs/>
          <w:sz w:val="24"/>
          <w:szCs w:val="24"/>
        </w:rPr>
        <w:t xml:space="preserve">Keywords: </w:t>
      </w:r>
      <w:r w:rsidRPr="00C10D30">
        <w:rPr>
          <w:rFonts w:ascii="Times New Roman" w:hAnsi="Times New Roman" w:cs="Times New Roman"/>
          <w:sz w:val="24"/>
          <w:szCs w:val="24"/>
        </w:rPr>
        <w:t xml:space="preserve">Life expectancy · SDG 3 · Interactive data visualization · Python · GDP · Socio-economic determinants · WHO · </w:t>
      </w:r>
      <w:proofErr w:type="spellStart"/>
      <w:r w:rsidRPr="00C10D30">
        <w:rPr>
          <w:rFonts w:ascii="Times New Roman" w:hAnsi="Times New Roman" w:cs="Times New Roman"/>
          <w:sz w:val="24"/>
          <w:szCs w:val="24"/>
        </w:rPr>
        <w:t>Gapminder</w:t>
      </w:r>
      <w:proofErr w:type="spellEnd"/>
      <w:r w:rsidRPr="00C10D30">
        <w:rPr>
          <w:rFonts w:ascii="Times New Roman" w:hAnsi="Times New Roman" w:cs="Times New Roman"/>
          <w:sz w:val="24"/>
          <w:szCs w:val="24"/>
        </w:rPr>
        <w:t xml:space="preserve"> · Public health analytics · Plotly · Data bias</w:t>
      </w:r>
    </w:p>
    <w:p w14:paraId="5CD42133" w14:textId="16C3E849" w:rsidR="00BC2FD7" w:rsidRPr="00A65327" w:rsidRDefault="00D60E4C"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sz w:val="24"/>
          <w:szCs w:val="24"/>
        </w:rPr>
        <w:br w:type="page"/>
      </w:r>
    </w:p>
    <w:p w14:paraId="47C135FB" w14:textId="1A9DDB8C" w:rsidR="00BC2FD7" w:rsidRPr="00A65327" w:rsidRDefault="008C1DE4" w:rsidP="00A65327">
      <w:pPr>
        <w:pStyle w:val="Heading1"/>
        <w:spacing w:before="30" w:after="30" w:line="360" w:lineRule="auto"/>
        <w:jc w:val="both"/>
        <w:rPr>
          <w:rFonts w:ascii="Times New Roman" w:hAnsi="Times New Roman" w:cs="Times New Roman"/>
          <w:color w:val="auto"/>
          <w:sz w:val="24"/>
          <w:szCs w:val="24"/>
        </w:rPr>
      </w:pPr>
      <w:bookmarkStart w:id="2" w:name="_Toc225275939"/>
      <w:r w:rsidRPr="00A65327">
        <w:rPr>
          <w:rFonts w:ascii="Times New Roman" w:hAnsi="Times New Roman" w:cs="Times New Roman"/>
          <w:color w:val="auto"/>
          <w:sz w:val="24"/>
          <w:szCs w:val="24"/>
        </w:rPr>
        <w:lastRenderedPageBreak/>
        <w:t>CHAPTER 1: INTRODUCTION</w:t>
      </w:r>
      <w:bookmarkEnd w:id="2"/>
    </w:p>
    <w:p w14:paraId="28A34C94" w14:textId="77777777" w:rsidR="00D60E4C" w:rsidRPr="00A65327" w:rsidRDefault="00D60E4C" w:rsidP="00A65327">
      <w:pPr>
        <w:pStyle w:val="Heading2"/>
        <w:spacing w:before="30" w:after="30" w:line="360" w:lineRule="auto"/>
        <w:jc w:val="both"/>
        <w:rPr>
          <w:rFonts w:cs="Times New Roman"/>
        </w:rPr>
      </w:pPr>
      <w:bookmarkStart w:id="3" w:name="_Toc225263089"/>
      <w:bookmarkStart w:id="4" w:name="_Toc225263228"/>
      <w:bookmarkStart w:id="5" w:name="_Toc225275940"/>
      <w:r w:rsidRPr="00A65327">
        <w:rPr>
          <w:rFonts w:cs="Times New Roman"/>
        </w:rPr>
        <w:t>1.1 Background of the Study</w:t>
      </w:r>
      <w:bookmarkEnd w:id="3"/>
      <w:bookmarkEnd w:id="4"/>
      <w:bookmarkEnd w:id="5"/>
    </w:p>
    <w:p w14:paraId="529F60FC" w14:textId="31A7C1DE" w:rsidR="00D60E4C" w:rsidRPr="00A65327" w:rsidRDefault="002179E7" w:rsidP="00A65327">
      <w:pPr>
        <w:spacing w:before="30" w:after="30" w:line="360" w:lineRule="auto"/>
        <w:jc w:val="both"/>
        <w:rPr>
          <w:rFonts w:ascii="Times New Roman" w:hAnsi="Times New Roman" w:cs="Times New Roman"/>
          <w:sz w:val="24"/>
          <w:szCs w:val="24"/>
        </w:rPr>
      </w:pPr>
      <w:r w:rsidRPr="002179E7">
        <w:rPr>
          <w:rFonts w:ascii="Times New Roman" w:hAnsi="Times New Roman" w:cs="Times New Roman"/>
          <w:sz w:val="24"/>
          <w:szCs w:val="24"/>
        </w:rPr>
        <w:t>Global health discrepancies constitute one of the most transcendent and confounding issues in the 21st century. Life expectancy at birth is a composite indicator of the operation of health systems, socio-economic development, environmental factors and effectiveness of the policies in a country. The World Health Organization showed an increase in the average life expectancy of the world population, as of 2000, by 66.8 to 73.3 years by 2016, but this is an average, with parts of sub-Saharan Africa at below 55 years and Japan at Switzerland at over 83 years. It is an essential policy requirement to know the multifactorial forces behind these disparities. Governments, international development agencies, and non-governmental organizations need information-driven wisdom that will help them allocate resources efficiently, formulate specific intervention, and measure progress towards health targets agreed on internationally. In this project, successful processing of two large, real world data sets into policy relevant insights is achieved through the application of sophisticated Python interactive data visualization.</w:t>
      </w:r>
    </w:p>
    <w:p w14:paraId="1B99A106" w14:textId="77777777" w:rsidR="00D60E4C" w:rsidRPr="00A65327" w:rsidRDefault="00D60E4C" w:rsidP="00A65327">
      <w:pPr>
        <w:spacing w:before="30" w:after="30" w:line="360" w:lineRule="auto"/>
        <w:jc w:val="both"/>
        <w:rPr>
          <w:rFonts w:ascii="Times New Roman" w:hAnsi="Times New Roman" w:cs="Times New Roman"/>
          <w:sz w:val="24"/>
          <w:szCs w:val="24"/>
        </w:rPr>
      </w:pPr>
    </w:p>
    <w:p w14:paraId="475879F0" w14:textId="77777777" w:rsidR="00D60E4C" w:rsidRPr="00A65327" w:rsidRDefault="00D60E4C" w:rsidP="00A65327">
      <w:pPr>
        <w:pStyle w:val="Heading2"/>
        <w:spacing w:before="30" w:after="30" w:line="360" w:lineRule="auto"/>
        <w:jc w:val="both"/>
        <w:rPr>
          <w:rFonts w:cs="Times New Roman"/>
        </w:rPr>
      </w:pPr>
      <w:bookmarkStart w:id="6" w:name="_Toc225263090"/>
      <w:bookmarkStart w:id="7" w:name="_Toc225263229"/>
      <w:bookmarkStart w:id="8" w:name="_Toc225275941"/>
      <w:r w:rsidRPr="00A65327">
        <w:rPr>
          <w:rFonts w:cs="Times New Roman"/>
        </w:rPr>
        <w:t>1.2 Global Context and SDG Relevance</w:t>
      </w:r>
      <w:bookmarkEnd w:id="6"/>
      <w:bookmarkEnd w:id="7"/>
      <w:bookmarkEnd w:id="8"/>
    </w:p>
    <w:p w14:paraId="284AD696" w14:textId="011C8B80" w:rsidR="00D60E4C" w:rsidRPr="00A65327" w:rsidRDefault="002179E7" w:rsidP="00A65327">
      <w:pPr>
        <w:spacing w:before="30" w:after="30" w:line="360" w:lineRule="auto"/>
        <w:jc w:val="both"/>
        <w:rPr>
          <w:rFonts w:ascii="Times New Roman" w:hAnsi="Times New Roman" w:cs="Times New Roman"/>
          <w:sz w:val="24"/>
          <w:szCs w:val="24"/>
        </w:rPr>
      </w:pPr>
      <w:r w:rsidRPr="002179E7">
        <w:rPr>
          <w:rFonts w:ascii="Times New Roman" w:hAnsi="Times New Roman" w:cs="Times New Roman"/>
          <w:sz w:val="24"/>
          <w:szCs w:val="24"/>
        </w:rPr>
        <w:t>The 2030 Agenda of Sustainable Development of United Nations expresses 17 goals of Sustainable Development as a global call to action. This project is based on SDG 3 -Good Health and Well-Being, as it strives to achieve healthy lifestyles and well-being of people of all ages. SDG 3 has 13 goals such as the reduction of maternal mortality, elimination of preventable deaths of the newborns, and universal health coverage.</w:t>
      </w:r>
    </w:p>
    <w:p w14:paraId="0162E955" w14:textId="77777777" w:rsidR="00A65327" w:rsidRPr="00A65327" w:rsidRDefault="00A65327" w:rsidP="00A65327">
      <w:pPr>
        <w:spacing w:before="30" w:after="30" w:line="360" w:lineRule="auto"/>
        <w:jc w:val="both"/>
        <w:rPr>
          <w:rFonts w:ascii="Times New Roman" w:hAnsi="Times New Roman" w:cs="Times New Roman"/>
          <w:sz w:val="24"/>
          <w:szCs w:val="24"/>
        </w:rPr>
      </w:pPr>
    </w:p>
    <w:p w14:paraId="5A170FA2" w14:textId="51642D20" w:rsidR="00D60E4C" w:rsidRPr="00A65327" w:rsidRDefault="002179E7" w:rsidP="00A65327">
      <w:pPr>
        <w:spacing w:before="30" w:after="30" w:line="360" w:lineRule="auto"/>
        <w:jc w:val="both"/>
        <w:rPr>
          <w:rFonts w:ascii="Times New Roman" w:hAnsi="Times New Roman" w:cs="Times New Roman"/>
          <w:sz w:val="24"/>
          <w:szCs w:val="24"/>
        </w:rPr>
      </w:pPr>
      <w:r w:rsidRPr="002179E7">
        <w:rPr>
          <w:rFonts w:ascii="Times New Roman" w:hAnsi="Times New Roman" w:cs="Times New Roman"/>
          <w:sz w:val="24"/>
          <w:szCs w:val="24"/>
        </w:rPr>
        <w:t>Most importantly, SDG 3 overlaps SDG 1 (No Poverty), SDG 4 (Quality Education), and SDG 10 (Reduced Inequalities) in that health is a multi-dimensional concept. The interaction between these cross-goals is directly modelled in this paper using a multi-variable analysis, interaction terms, and parallel coordinate plots.</w:t>
      </w:r>
    </w:p>
    <w:p w14:paraId="29858580" w14:textId="77777777" w:rsidR="00D60E4C" w:rsidRPr="00A65327" w:rsidRDefault="00D60E4C" w:rsidP="00A65327">
      <w:pPr>
        <w:spacing w:before="30" w:after="30" w:line="360" w:lineRule="auto"/>
        <w:jc w:val="both"/>
        <w:rPr>
          <w:rFonts w:ascii="Times New Roman" w:hAnsi="Times New Roman" w:cs="Times New Roman"/>
          <w:sz w:val="24"/>
          <w:szCs w:val="24"/>
        </w:rPr>
      </w:pPr>
    </w:p>
    <w:p w14:paraId="41BF9D35" w14:textId="77777777" w:rsidR="00D60E4C" w:rsidRPr="00A65327" w:rsidRDefault="00D60E4C" w:rsidP="00A65327">
      <w:pPr>
        <w:pStyle w:val="Heading2"/>
        <w:spacing w:before="30" w:after="30" w:line="360" w:lineRule="auto"/>
        <w:jc w:val="both"/>
        <w:rPr>
          <w:rFonts w:cs="Times New Roman"/>
        </w:rPr>
      </w:pPr>
      <w:bookmarkStart w:id="9" w:name="_Toc225263091"/>
      <w:bookmarkStart w:id="10" w:name="_Toc225263230"/>
      <w:bookmarkStart w:id="11" w:name="_Toc225275942"/>
      <w:r w:rsidRPr="00A65327">
        <w:rPr>
          <w:rFonts w:cs="Times New Roman"/>
        </w:rPr>
        <w:t>1.3 Problem Statement</w:t>
      </w:r>
      <w:bookmarkEnd w:id="9"/>
      <w:bookmarkEnd w:id="10"/>
      <w:bookmarkEnd w:id="11"/>
    </w:p>
    <w:p w14:paraId="4C5739B2" w14:textId="77777777" w:rsidR="002179E7" w:rsidRPr="002179E7" w:rsidRDefault="002179E7" w:rsidP="002179E7">
      <w:pPr>
        <w:spacing w:before="30" w:after="30" w:line="360" w:lineRule="auto"/>
        <w:jc w:val="both"/>
        <w:rPr>
          <w:rFonts w:ascii="Times New Roman" w:hAnsi="Times New Roman" w:cs="Times New Roman"/>
          <w:sz w:val="24"/>
          <w:szCs w:val="24"/>
        </w:rPr>
      </w:pPr>
      <w:r w:rsidRPr="002179E7">
        <w:rPr>
          <w:rFonts w:ascii="Times New Roman" w:hAnsi="Times New Roman" w:cs="Times New Roman"/>
          <w:sz w:val="24"/>
          <w:szCs w:val="24"/>
        </w:rPr>
        <w:t>Even after decades of global spending on health, there are still huge disparities in life expectancy, between and within countries. The existing methods of current monitoring usually depend on univariate reporting which is not that simplistic and cannot reflect the dynamics between economic development, education levels, health-care spending, morbidity, and environmental conditions.</w:t>
      </w:r>
    </w:p>
    <w:p w14:paraId="494D3F8D" w14:textId="77777777" w:rsidR="002179E7" w:rsidRPr="002179E7" w:rsidRDefault="002179E7" w:rsidP="002179E7">
      <w:pPr>
        <w:spacing w:before="30" w:after="30" w:line="360" w:lineRule="auto"/>
        <w:jc w:val="both"/>
        <w:rPr>
          <w:rFonts w:ascii="Times New Roman" w:hAnsi="Times New Roman" w:cs="Times New Roman"/>
          <w:sz w:val="24"/>
          <w:szCs w:val="24"/>
        </w:rPr>
      </w:pPr>
      <w:r w:rsidRPr="002179E7">
        <w:rPr>
          <w:rFonts w:ascii="Times New Roman" w:hAnsi="Times New Roman" w:cs="Times New Roman"/>
          <w:sz w:val="24"/>
          <w:szCs w:val="24"/>
        </w:rPr>
        <w:lastRenderedPageBreak/>
        <w:t>The primary question that this paper seeks to explain is as follows: What are the major socio-economic, health, and demographic barriers to life expectancy in countries between 2000 and 2015 and how would sophisticated data visualization help to elucidate these connections to make them evidence-based global health policy?</w:t>
      </w:r>
    </w:p>
    <w:p w14:paraId="5438484A" w14:textId="338BCE8D" w:rsidR="00D60E4C" w:rsidRPr="00A65327" w:rsidRDefault="002179E7" w:rsidP="002179E7">
      <w:pPr>
        <w:spacing w:before="30" w:after="30" w:line="360" w:lineRule="auto"/>
        <w:jc w:val="both"/>
        <w:rPr>
          <w:rFonts w:ascii="Times New Roman" w:hAnsi="Times New Roman" w:cs="Times New Roman"/>
          <w:sz w:val="24"/>
          <w:szCs w:val="24"/>
        </w:rPr>
      </w:pPr>
      <w:r w:rsidRPr="002179E7">
        <w:rPr>
          <w:rFonts w:ascii="Times New Roman" w:hAnsi="Times New Roman" w:cs="Times New Roman"/>
          <w:sz w:val="24"/>
          <w:szCs w:val="24"/>
        </w:rPr>
        <w:t>This issue is not trivial because it is multi-variable and has a temporal component (16 years) and spatial context (151 countries and 6 continents) and because it has to recognize non-obvious effects of interaction which cannot be captured using simple statistics summaries.</w:t>
      </w:r>
    </w:p>
    <w:p w14:paraId="740C2FCE" w14:textId="77777777" w:rsidR="00D60E4C" w:rsidRPr="00A65327" w:rsidRDefault="00D60E4C" w:rsidP="00A65327">
      <w:pPr>
        <w:pStyle w:val="Heading2"/>
        <w:spacing w:before="30" w:after="30" w:line="360" w:lineRule="auto"/>
        <w:jc w:val="both"/>
        <w:rPr>
          <w:rFonts w:cs="Times New Roman"/>
        </w:rPr>
      </w:pPr>
      <w:bookmarkStart w:id="12" w:name="_Toc225263092"/>
      <w:bookmarkStart w:id="13" w:name="_Toc225263231"/>
      <w:bookmarkStart w:id="14" w:name="_Toc225275943"/>
      <w:r w:rsidRPr="00A65327">
        <w:rPr>
          <w:rFonts w:cs="Times New Roman"/>
        </w:rPr>
        <w:t>1.4 Research Aim</w:t>
      </w:r>
      <w:bookmarkEnd w:id="12"/>
      <w:bookmarkEnd w:id="13"/>
      <w:bookmarkEnd w:id="14"/>
    </w:p>
    <w:p w14:paraId="1292F111" w14:textId="3F972A5F" w:rsidR="00D60E4C" w:rsidRPr="00A65327" w:rsidRDefault="009136E3" w:rsidP="00A65327">
      <w:pPr>
        <w:spacing w:before="30" w:after="30" w:line="360" w:lineRule="auto"/>
        <w:jc w:val="both"/>
        <w:rPr>
          <w:rFonts w:ascii="Times New Roman" w:hAnsi="Times New Roman" w:cs="Times New Roman"/>
          <w:sz w:val="24"/>
          <w:szCs w:val="24"/>
        </w:rPr>
      </w:pPr>
      <w:r w:rsidRPr="009136E3">
        <w:rPr>
          <w:rFonts w:ascii="Times New Roman" w:hAnsi="Times New Roman" w:cs="Times New Roman"/>
          <w:sz w:val="24"/>
          <w:szCs w:val="24"/>
        </w:rPr>
        <w:t xml:space="preserve">To perform interactively with Python-based advanced visualization tools on a rigorously prepared merged WHO </w:t>
      </w:r>
      <w:proofErr w:type="spellStart"/>
      <w:r w:rsidRPr="009136E3">
        <w:rPr>
          <w:rFonts w:ascii="Times New Roman" w:hAnsi="Times New Roman" w:cs="Times New Roman"/>
          <w:sz w:val="24"/>
          <w:szCs w:val="24"/>
        </w:rPr>
        <w:t>Gapminder</w:t>
      </w:r>
      <w:proofErr w:type="spellEnd"/>
      <w:r w:rsidRPr="009136E3">
        <w:rPr>
          <w:rFonts w:ascii="Times New Roman" w:hAnsi="Times New Roman" w:cs="Times New Roman"/>
          <w:sz w:val="24"/>
          <w:szCs w:val="24"/>
        </w:rPr>
        <w:t xml:space="preserve"> dataset to determine, visualize and communicate the most crucial determinants of variation in life expectancy and generate actionable insights that are in line with the objectives of SDG 3 of global health equity.</w:t>
      </w:r>
    </w:p>
    <w:p w14:paraId="66B22CF4" w14:textId="77777777" w:rsidR="00D60E4C" w:rsidRPr="00A65327" w:rsidRDefault="00D60E4C" w:rsidP="00A65327">
      <w:pPr>
        <w:spacing w:before="30" w:after="30" w:line="360" w:lineRule="auto"/>
        <w:jc w:val="both"/>
        <w:rPr>
          <w:rFonts w:ascii="Times New Roman" w:hAnsi="Times New Roman" w:cs="Times New Roman"/>
          <w:sz w:val="24"/>
          <w:szCs w:val="24"/>
        </w:rPr>
      </w:pPr>
    </w:p>
    <w:p w14:paraId="2A36DD23" w14:textId="77777777" w:rsidR="00D60E4C" w:rsidRPr="00A65327" w:rsidRDefault="00D60E4C" w:rsidP="00A65327">
      <w:pPr>
        <w:pStyle w:val="Heading2"/>
        <w:spacing w:before="30" w:after="30" w:line="360" w:lineRule="auto"/>
        <w:jc w:val="both"/>
        <w:rPr>
          <w:rFonts w:cs="Times New Roman"/>
        </w:rPr>
      </w:pPr>
      <w:bookmarkStart w:id="15" w:name="_Toc225263093"/>
      <w:bookmarkStart w:id="16" w:name="_Toc225263232"/>
      <w:bookmarkStart w:id="17" w:name="_Toc225275944"/>
      <w:r w:rsidRPr="00A65327">
        <w:rPr>
          <w:rFonts w:cs="Times New Roman"/>
        </w:rPr>
        <w:t>1.5 Research Objectives</w:t>
      </w:r>
      <w:bookmarkEnd w:id="15"/>
      <w:bookmarkEnd w:id="16"/>
      <w:bookmarkEnd w:id="17"/>
    </w:p>
    <w:p w14:paraId="15CE57E4" w14:textId="2FB998AC" w:rsidR="00D60E4C" w:rsidRPr="00A65327" w:rsidRDefault="00BF4633" w:rsidP="00A65327">
      <w:pPr>
        <w:pStyle w:val="ListParagraph"/>
        <w:numPr>
          <w:ilvl w:val="0"/>
          <w:numId w:val="12"/>
        </w:numPr>
        <w:spacing w:before="30" w:after="30" w:line="360" w:lineRule="auto"/>
        <w:jc w:val="both"/>
        <w:rPr>
          <w:rFonts w:ascii="Times New Roman" w:hAnsi="Times New Roman" w:cs="Times New Roman"/>
          <w:sz w:val="24"/>
          <w:szCs w:val="24"/>
        </w:rPr>
      </w:pPr>
      <w:r>
        <w:rPr>
          <w:rFonts w:ascii="Times New Roman" w:hAnsi="Times New Roman" w:cs="Times New Roman"/>
          <w:sz w:val="24"/>
          <w:szCs w:val="24"/>
        </w:rPr>
        <w:t xml:space="preserve">To </w:t>
      </w:r>
      <w:r w:rsidRPr="00BF4633">
        <w:rPr>
          <w:rFonts w:ascii="Times New Roman" w:hAnsi="Times New Roman" w:cs="Times New Roman"/>
          <w:sz w:val="24"/>
          <w:szCs w:val="24"/>
        </w:rPr>
        <w:t xml:space="preserve">Gather, combine and clean thoroughly two multifaceted international databanks (WHO + </w:t>
      </w:r>
      <w:proofErr w:type="spellStart"/>
      <w:r w:rsidRPr="00BF4633">
        <w:rPr>
          <w:rFonts w:ascii="Times New Roman" w:hAnsi="Times New Roman" w:cs="Times New Roman"/>
          <w:sz w:val="24"/>
          <w:szCs w:val="24"/>
        </w:rPr>
        <w:t>Gapminder</w:t>
      </w:r>
      <w:proofErr w:type="spellEnd"/>
      <w:r w:rsidRPr="00BF4633">
        <w:rPr>
          <w:rFonts w:ascii="Times New Roman" w:hAnsi="Times New Roman" w:cs="Times New Roman"/>
          <w:sz w:val="24"/>
          <w:szCs w:val="24"/>
        </w:rPr>
        <w:t>) of more than 5,600 raw records.</w:t>
      </w:r>
    </w:p>
    <w:p w14:paraId="280E86F1" w14:textId="2EE0CF8C" w:rsidR="00D60E4C" w:rsidRPr="00A65327" w:rsidRDefault="00BF4633" w:rsidP="00A65327">
      <w:pPr>
        <w:pStyle w:val="ListParagraph"/>
        <w:numPr>
          <w:ilvl w:val="0"/>
          <w:numId w:val="12"/>
        </w:numPr>
        <w:spacing w:before="30" w:after="30" w:line="360" w:lineRule="auto"/>
        <w:jc w:val="both"/>
        <w:rPr>
          <w:rFonts w:ascii="Times New Roman" w:hAnsi="Times New Roman" w:cs="Times New Roman"/>
          <w:sz w:val="24"/>
          <w:szCs w:val="24"/>
        </w:rPr>
      </w:pPr>
      <w:r w:rsidRPr="00BF4633">
        <w:rPr>
          <w:rFonts w:ascii="Times New Roman" w:hAnsi="Times New Roman" w:cs="Times New Roman"/>
          <w:sz w:val="24"/>
          <w:szCs w:val="24"/>
        </w:rPr>
        <w:t>To Construct significant composite features such as immunization indices, mortality burden scores, development-stage ordinals and interaction terms.</w:t>
      </w:r>
    </w:p>
    <w:p w14:paraId="505B9F78" w14:textId="024AC2AA" w:rsidR="00D60E4C" w:rsidRPr="00A65327" w:rsidRDefault="00912A57" w:rsidP="00A65327">
      <w:pPr>
        <w:pStyle w:val="ListParagraph"/>
        <w:numPr>
          <w:ilvl w:val="0"/>
          <w:numId w:val="12"/>
        </w:numPr>
        <w:spacing w:before="30" w:after="30" w:line="360" w:lineRule="auto"/>
        <w:jc w:val="both"/>
        <w:rPr>
          <w:rFonts w:ascii="Times New Roman" w:hAnsi="Times New Roman" w:cs="Times New Roman"/>
          <w:sz w:val="24"/>
          <w:szCs w:val="24"/>
        </w:rPr>
      </w:pPr>
      <w:r>
        <w:rPr>
          <w:rFonts w:ascii="Times New Roman" w:hAnsi="Times New Roman" w:cs="Times New Roman"/>
          <w:sz w:val="24"/>
          <w:szCs w:val="24"/>
        </w:rPr>
        <w:t xml:space="preserve">To </w:t>
      </w:r>
      <w:r w:rsidRPr="00912A57">
        <w:rPr>
          <w:rFonts w:ascii="Times New Roman" w:hAnsi="Times New Roman" w:cs="Times New Roman"/>
          <w:sz w:val="24"/>
          <w:szCs w:val="24"/>
        </w:rPr>
        <w:t>Interactively visualize audience through progressive interactive plots such as 3D scatter plots, parallel coordinates, multi-layer composites, and animated slope charts that potentially can expose very complex patterns.</w:t>
      </w:r>
    </w:p>
    <w:p w14:paraId="6601A937" w14:textId="4C09D0A2" w:rsidR="00D60E4C" w:rsidRPr="00A65327" w:rsidRDefault="009136E3" w:rsidP="00A65327">
      <w:pPr>
        <w:pStyle w:val="ListParagraph"/>
        <w:numPr>
          <w:ilvl w:val="0"/>
          <w:numId w:val="12"/>
        </w:numPr>
        <w:spacing w:before="30" w:after="30" w:line="360" w:lineRule="auto"/>
        <w:jc w:val="both"/>
        <w:rPr>
          <w:rFonts w:ascii="Times New Roman" w:hAnsi="Times New Roman" w:cs="Times New Roman"/>
          <w:sz w:val="24"/>
          <w:szCs w:val="24"/>
        </w:rPr>
      </w:pPr>
      <w:r w:rsidRPr="009136E3">
        <w:rPr>
          <w:rFonts w:ascii="Times New Roman" w:hAnsi="Times New Roman" w:cs="Times New Roman"/>
          <w:sz w:val="24"/>
          <w:szCs w:val="24"/>
        </w:rPr>
        <w:t xml:space="preserve">To Use 4 progressive interactive visualizations </w:t>
      </w:r>
      <w:r>
        <w:rPr>
          <w:rFonts w:ascii="Times New Roman" w:hAnsi="Times New Roman" w:cs="Times New Roman"/>
          <w:sz w:val="24"/>
          <w:szCs w:val="24"/>
        </w:rPr>
        <w:t xml:space="preserve">like </w:t>
      </w:r>
      <w:r w:rsidRPr="009136E3">
        <w:rPr>
          <w:rFonts w:ascii="Times New Roman" w:hAnsi="Times New Roman" w:cs="Times New Roman"/>
          <w:sz w:val="24"/>
          <w:szCs w:val="24"/>
        </w:rPr>
        <w:t>3D scatter, parallel coordinates, multi-layer composite, animated slope chart to discover non-trivial patterns.</w:t>
      </w:r>
    </w:p>
    <w:p w14:paraId="68C58F06" w14:textId="4DBA16EF" w:rsidR="00D60E4C" w:rsidRPr="00A65327" w:rsidRDefault="00BF4633" w:rsidP="00A65327">
      <w:pPr>
        <w:pStyle w:val="ListParagraph"/>
        <w:numPr>
          <w:ilvl w:val="0"/>
          <w:numId w:val="12"/>
        </w:numPr>
        <w:spacing w:before="30" w:after="30" w:line="360" w:lineRule="auto"/>
        <w:jc w:val="both"/>
        <w:rPr>
          <w:rFonts w:ascii="Times New Roman" w:hAnsi="Times New Roman" w:cs="Times New Roman"/>
          <w:sz w:val="24"/>
          <w:szCs w:val="24"/>
        </w:rPr>
      </w:pPr>
      <w:r w:rsidRPr="00BF4633">
        <w:rPr>
          <w:rFonts w:ascii="Times New Roman" w:hAnsi="Times New Roman" w:cs="Times New Roman"/>
          <w:sz w:val="24"/>
          <w:szCs w:val="24"/>
        </w:rPr>
        <w:t>To give an explanation in detail, analyze the pattern, synthesize an insight and evaluate the impact of each visualization on the real world.</w:t>
      </w:r>
    </w:p>
    <w:p w14:paraId="7E0CD688" w14:textId="33657839" w:rsidR="00D60E4C" w:rsidRDefault="00BF4633" w:rsidP="00A65327">
      <w:pPr>
        <w:pStyle w:val="ListParagraph"/>
        <w:numPr>
          <w:ilvl w:val="0"/>
          <w:numId w:val="12"/>
        </w:numPr>
        <w:spacing w:before="30" w:after="30" w:line="360" w:lineRule="auto"/>
        <w:jc w:val="both"/>
        <w:rPr>
          <w:rFonts w:ascii="Times New Roman" w:hAnsi="Times New Roman" w:cs="Times New Roman"/>
          <w:sz w:val="24"/>
          <w:szCs w:val="24"/>
        </w:rPr>
      </w:pPr>
      <w:r w:rsidRPr="00BF4633">
        <w:rPr>
          <w:rFonts w:ascii="Times New Roman" w:hAnsi="Times New Roman" w:cs="Times New Roman"/>
          <w:sz w:val="24"/>
          <w:szCs w:val="24"/>
        </w:rPr>
        <w:t>To Critically analyze the limitations of data, bias, and applicability of findings in reality.</w:t>
      </w:r>
    </w:p>
    <w:p w14:paraId="3135C885" w14:textId="77777777" w:rsidR="00A34EB7" w:rsidRPr="00A34EB7" w:rsidRDefault="00A34EB7" w:rsidP="00A34EB7">
      <w:pPr>
        <w:pStyle w:val="ListParagraph"/>
        <w:numPr>
          <w:ilvl w:val="0"/>
          <w:numId w:val="12"/>
        </w:numPr>
        <w:rPr>
          <w:rFonts w:ascii="Times New Roman" w:hAnsi="Times New Roman" w:cs="Times New Roman"/>
          <w:sz w:val="24"/>
          <w:szCs w:val="24"/>
        </w:rPr>
      </w:pPr>
      <w:r w:rsidRPr="00A34EB7">
        <w:rPr>
          <w:rFonts w:ascii="Times New Roman" w:hAnsi="Times New Roman" w:cs="Times New Roman"/>
          <w:sz w:val="24"/>
          <w:szCs w:val="24"/>
        </w:rPr>
        <w:t>To reflect on the ethical implications, data limitations, and real-world applicability of the visualization findings.</w:t>
      </w:r>
    </w:p>
    <w:p w14:paraId="56C1EE29" w14:textId="77777777" w:rsidR="00A34EB7" w:rsidRPr="00A65327" w:rsidRDefault="00A34EB7" w:rsidP="00733F99">
      <w:pPr>
        <w:pStyle w:val="ListParagraph"/>
        <w:spacing w:before="30" w:after="30" w:line="360" w:lineRule="auto"/>
        <w:ind w:left="360"/>
        <w:jc w:val="both"/>
        <w:rPr>
          <w:rFonts w:ascii="Times New Roman" w:hAnsi="Times New Roman" w:cs="Times New Roman"/>
          <w:sz w:val="24"/>
          <w:szCs w:val="24"/>
        </w:rPr>
      </w:pPr>
    </w:p>
    <w:p w14:paraId="23CC6BBE" w14:textId="77777777" w:rsidR="00D60E4C" w:rsidRPr="00A65327" w:rsidRDefault="00D60E4C" w:rsidP="00A65327">
      <w:pPr>
        <w:pStyle w:val="ListParagraph"/>
        <w:spacing w:before="30" w:after="30" w:line="360" w:lineRule="auto"/>
        <w:ind w:left="720"/>
        <w:jc w:val="both"/>
        <w:rPr>
          <w:rFonts w:ascii="Times New Roman" w:hAnsi="Times New Roman" w:cs="Times New Roman"/>
          <w:sz w:val="24"/>
          <w:szCs w:val="24"/>
        </w:rPr>
      </w:pPr>
    </w:p>
    <w:p w14:paraId="704AA8B7" w14:textId="5D9B8EF9" w:rsidR="00D60E4C" w:rsidRDefault="00D60E4C" w:rsidP="00A65327">
      <w:pPr>
        <w:pStyle w:val="ListParagraph"/>
        <w:spacing w:before="30" w:after="30" w:line="360" w:lineRule="auto"/>
        <w:ind w:left="720"/>
        <w:jc w:val="both"/>
        <w:rPr>
          <w:rFonts w:ascii="Times New Roman" w:hAnsi="Times New Roman" w:cs="Times New Roman"/>
          <w:sz w:val="24"/>
          <w:szCs w:val="24"/>
        </w:rPr>
      </w:pPr>
    </w:p>
    <w:p w14:paraId="33C8D8E0" w14:textId="77777777" w:rsidR="0050158C" w:rsidRPr="00A65327" w:rsidRDefault="0050158C" w:rsidP="00A65327">
      <w:pPr>
        <w:pStyle w:val="ListParagraph"/>
        <w:spacing w:before="30" w:after="30" w:line="360" w:lineRule="auto"/>
        <w:ind w:left="720"/>
        <w:jc w:val="both"/>
        <w:rPr>
          <w:rFonts w:ascii="Times New Roman" w:hAnsi="Times New Roman" w:cs="Times New Roman"/>
          <w:sz w:val="24"/>
          <w:szCs w:val="24"/>
        </w:rPr>
      </w:pPr>
    </w:p>
    <w:p w14:paraId="0BCAD082" w14:textId="77777777" w:rsidR="00D60E4C" w:rsidRPr="000B7EC8" w:rsidRDefault="00D60E4C" w:rsidP="000B7EC8">
      <w:pPr>
        <w:spacing w:before="30" w:after="30" w:line="360" w:lineRule="auto"/>
        <w:jc w:val="both"/>
        <w:rPr>
          <w:rFonts w:ascii="Times New Roman" w:hAnsi="Times New Roman" w:cs="Times New Roman"/>
          <w:sz w:val="24"/>
          <w:szCs w:val="24"/>
        </w:rPr>
      </w:pPr>
    </w:p>
    <w:p w14:paraId="73993922" w14:textId="77777777" w:rsidR="00D60E4C" w:rsidRPr="00A65327" w:rsidRDefault="00D60E4C" w:rsidP="00A65327">
      <w:pPr>
        <w:spacing w:before="30" w:after="30" w:line="360" w:lineRule="auto"/>
        <w:jc w:val="both"/>
        <w:rPr>
          <w:rFonts w:ascii="Times New Roman" w:hAnsi="Times New Roman" w:cs="Times New Roman"/>
          <w:sz w:val="24"/>
          <w:szCs w:val="24"/>
        </w:rPr>
      </w:pPr>
    </w:p>
    <w:p w14:paraId="4D8F1B30" w14:textId="77777777" w:rsidR="00D60E4C" w:rsidRPr="00A65327" w:rsidRDefault="00D60E4C" w:rsidP="00A65327">
      <w:pPr>
        <w:pStyle w:val="Heading2"/>
        <w:spacing w:before="30" w:after="30" w:line="360" w:lineRule="auto"/>
        <w:jc w:val="both"/>
        <w:rPr>
          <w:rFonts w:cs="Times New Roman"/>
        </w:rPr>
      </w:pPr>
      <w:bookmarkStart w:id="18" w:name="_Toc225263094"/>
      <w:bookmarkStart w:id="19" w:name="_Toc225263233"/>
      <w:bookmarkStart w:id="20" w:name="_Toc225275945"/>
      <w:r w:rsidRPr="00A65327">
        <w:rPr>
          <w:rFonts w:cs="Times New Roman"/>
        </w:rPr>
        <w:t>1.6 Stakeholders and Beneficiaries</w:t>
      </w:r>
      <w:bookmarkEnd w:id="18"/>
      <w:bookmarkEnd w:id="19"/>
      <w:bookmarkEnd w:id="20"/>
    </w:p>
    <w:p w14:paraId="1143B0B9" w14:textId="5D49EAEF" w:rsidR="000B7EC8" w:rsidRDefault="000B7EC8" w:rsidP="000B7EC8">
      <w:pPr>
        <w:pStyle w:val="Caption"/>
        <w:keepNext/>
        <w:jc w:val="center"/>
      </w:pPr>
      <w:r>
        <w:t xml:space="preserve">Table </w:t>
      </w:r>
      <w:fldSimple w:instr=" SEQ Table \* ARABIC ">
        <w:r>
          <w:rPr>
            <w:noProof/>
          </w:rPr>
          <w:t>1</w:t>
        </w:r>
      </w:fldSimple>
      <w:r w:rsidRPr="000B7EC8">
        <w:t xml:space="preserve"> </w:t>
      </w:r>
      <w:r>
        <w:t xml:space="preserve">: Table of </w:t>
      </w:r>
      <w:proofErr w:type="spellStart"/>
      <w:r>
        <w:t>Skateholders</w:t>
      </w:r>
      <w:proofErr w:type="spellEnd"/>
      <w:r>
        <w:t xml:space="preserve"> and </w:t>
      </w:r>
      <w:proofErr w:type="spellStart"/>
      <w:r>
        <w:t>Beneficaries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2610"/>
        <w:gridCol w:w="4870"/>
      </w:tblGrid>
      <w:tr w:rsidR="00D60E4C" w:rsidRPr="00A65327" w14:paraId="62533E49" w14:textId="77777777" w:rsidTr="000B7EC8">
        <w:trPr>
          <w:tblHeader/>
        </w:trPr>
        <w:tc>
          <w:tcPr>
            <w:tcW w:w="1880" w:type="dxa"/>
            <w:shd w:val="clear" w:color="auto" w:fill="FFFFFF" w:themeFill="background1"/>
            <w:tcMar>
              <w:top w:w="80" w:type="dxa"/>
              <w:left w:w="120" w:type="dxa"/>
              <w:bottom w:w="80" w:type="dxa"/>
              <w:right w:w="120" w:type="dxa"/>
            </w:tcMar>
            <w:vAlign w:val="center"/>
          </w:tcPr>
          <w:p w14:paraId="0612DCFA" w14:textId="77777777" w:rsidR="00D60E4C" w:rsidRPr="00A65327" w:rsidRDefault="00D60E4C" w:rsidP="004846C6">
            <w:pPr>
              <w:spacing w:before="30" w:after="30" w:line="360" w:lineRule="auto"/>
              <w:jc w:val="center"/>
              <w:rPr>
                <w:rFonts w:ascii="Times New Roman" w:hAnsi="Times New Roman" w:cs="Times New Roman"/>
                <w:sz w:val="24"/>
                <w:szCs w:val="24"/>
              </w:rPr>
            </w:pPr>
            <w:r w:rsidRPr="00A65327">
              <w:rPr>
                <w:rFonts w:ascii="Times New Roman" w:hAnsi="Times New Roman" w:cs="Times New Roman"/>
                <w:b/>
                <w:bCs/>
                <w:sz w:val="24"/>
                <w:szCs w:val="24"/>
              </w:rPr>
              <w:t>Stakeholder</w:t>
            </w:r>
          </w:p>
        </w:tc>
        <w:tc>
          <w:tcPr>
            <w:tcW w:w="2610" w:type="dxa"/>
            <w:shd w:val="clear" w:color="auto" w:fill="FFFFFF" w:themeFill="background1"/>
            <w:tcMar>
              <w:top w:w="80" w:type="dxa"/>
              <w:left w:w="120" w:type="dxa"/>
              <w:bottom w:w="80" w:type="dxa"/>
              <w:right w:w="120" w:type="dxa"/>
            </w:tcMar>
            <w:vAlign w:val="center"/>
          </w:tcPr>
          <w:p w14:paraId="1CB422D0" w14:textId="77777777" w:rsidR="00D60E4C" w:rsidRPr="00A65327" w:rsidRDefault="00D60E4C" w:rsidP="004846C6">
            <w:pPr>
              <w:spacing w:before="30" w:after="30" w:line="360" w:lineRule="auto"/>
              <w:jc w:val="center"/>
              <w:rPr>
                <w:rFonts w:ascii="Times New Roman" w:hAnsi="Times New Roman" w:cs="Times New Roman"/>
                <w:sz w:val="24"/>
                <w:szCs w:val="24"/>
              </w:rPr>
            </w:pPr>
            <w:r w:rsidRPr="00A65327">
              <w:rPr>
                <w:rFonts w:ascii="Times New Roman" w:hAnsi="Times New Roman" w:cs="Times New Roman"/>
                <w:b/>
                <w:bCs/>
                <w:sz w:val="24"/>
                <w:szCs w:val="24"/>
              </w:rPr>
              <w:t>Interest</w:t>
            </w:r>
          </w:p>
        </w:tc>
        <w:tc>
          <w:tcPr>
            <w:tcW w:w="4870" w:type="dxa"/>
            <w:shd w:val="clear" w:color="auto" w:fill="FFFFFF" w:themeFill="background1"/>
            <w:tcMar>
              <w:top w:w="80" w:type="dxa"/>
              <w:left w:w="120" w:type="dxa"/>
              <w:bottom w:w="80" w:type="dxa"/>
              <w:right w:w="120" w:type="dxa"/>
            </w:tcMar>
            <w:vAlign w:val="center"/>
          </w:tcPr>
          <w:p w14:paraId="45A83DAF" w14:textId="77777777" w:rsidR="00D60E4C" w:rsidRPr="00A65327" w:rsidRDefault="00D60E4C" w:rsidP="004846C6">
            <w:pPr>
              <w:spacing w:before="30" w:after="30" w:line="360" w:lineRule="auto"/>
              <w:jc w:val="center"/>
              <w:rPr>
                <w:rFonts w:ascii="Times New Roman" w:hAnsi="Times New Roman" w:cs="Times New Roman"/>
                <w:sz w:val="24"/>
                <w:szCs w:val="24"/>
              </w:rPr>
            </w:pPr>
            <w:r w:rsidRPr="00A65327">
              <w:rPr>
                <w:rFonts w:ascii="Times New Roman" w:hAnsi="Times New Roman" w:cs="Times New Roman"/>
                <w:b/>
                <w:bCs/>
                <w:sz w:val="24"/>
                <w:szCs w:val="24"/>
              </w:rPr>
              <w:t>How This Study Helps</w:t>
            </w:r>
          </w:p>
        </w:tc>
      </w:tr>
      <w:tr w:rsidR="00D60E4C" w:rsidRPr="00A65327" w14:paraId="3B8C4F76" w14:textId="77777777" w:rsidTr="000B7EC8">
        <w:trPr>
          <w:trHeight w:val="713"/>
        </w:trPr>
        <w:tc>
          <w:tcPr>
            <w:tcW w:w="1880" w:type="dxa"/>
            <w:shd w:val="clear" w:color="auto" w:fill="FFFFFF" w:themeFill="background1"/>
            <w:tcMar>
              <w:top w:w="60" w:type="dxa"/>
              <w:left w:w="120" w:type="dxa"/>
              <w:bottom w:w="60" w:type="dxa"/>
              <w:right w:w="120" w:type="dxa"/>
            </w:tcMar>
          </w:tcPr>
          <w:p w14:paraId="2E895CF3"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WHO &amp; UN Agencies</w:t>
            </w:r>
          </w:p>
        </w:tc>
        <w:tc>
          <w:tcPr>
            <w:tcW w:w="2610" w:type="dxa"/>
            <w:shd w:val="clear" w:color="auto" w:fill="FFFFFF" w:themeFill="background1"/>
            <w:tcMar>
              <w:top w:w="60" w:type="dxa"/>
              <w:left w:w="120" w:type="dxa"/>
              <w:bottom w:w="60" w:type="dxa"/>
              <w:right w:w="120" w:type="dxa"/>
            </w:tcMar>
          </w:tcPr>
          <w:p w14:paraId="66BF955D"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SDG 3 monitoring</w:t>
            </w:r>
          </w:p>
        </w:tc>
        <w:tc>
          <w:tcPr>
            <w:tcW w:w="4870" w:type="dxa"/>
            <w:shd w:val="clear" w:color="auto" w:fill="FFFFFF" w:themeFill="background1"/>
            <w:tcMar>
              <w:top w:w="60" w:type="dxa"/>
              <w:left w:w="120" w:type="dxa"/>
              <w:bottom w:w="60" w:type="dxa"/>
              <w:right w:w="120" w:type="dxa"/>
            </w:tcMar>
          </w:tcPr>
          <w:p w14:paraId="5ED20EBD"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Evidence-based gap identification across 151 countries</w:t>
            </w:r>
          </w:p>
        </w:tc>
      </w:tr>
      <w:tr w:rsidR="00D60E4C" w:rsidRPr="00A65327" w14:paraId="3749A409" w14:textId="77777777" w:rsidTr="000B7EC8">
        <w:tc>
          <w:tcPr>
            <w:tcW w:w="1880" w:type="dxa"/>
            <w:shd w:val="clear" w:color="auto" w:fill="FFFFFF" w:themeFill="background1"/>
            <w:tcMar>
              <w:top w:w="60" w:type="dxa"/>
              <w:left w:w="120" w:type="dxa"/>
              <w:bottom w:w="60" w:type="dxa"/>
              <w:right w:w="120" w:type="dxa"/>
            </w:tcMar>
          </w:tcPr>
          <w:p w14:paraId="10D143CD"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National Governments</w:t>
            </w:r>
          </w:p>
        </w:tc>
        <w:tc>
          <w:tcPr>
            <w:tcW w:w="2610" w:type="dxa"/>
            <w:shd w:val="clear" w:color="auto" w:fill="FFFFFF" w:themeFill="background1"/>
            <w:tcMar>
              <w:top w:w="60" w:type="dxa"/>
              <w:left w:w="120" w:type="dxa"/>
              <w:bottom w:w="60" w:type="dxa"/>
              <w:right w:w="120" w:type="dxa"/>
            </w:tcMar>
          </w:tcPr>
          <w:p w14:paraId="4722D275"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Health policy formulation</w:t>
            </w:r>
          </w:p>
        </w:tc>
        <w:tc>
          <w:tcPr>
            <w:tcW w:w="4870" w:type="dxa"/>
            <w:shd w:val="clear" w:color="auto" w:fill="FFFFFF" w:themeFill="background1"/>
            <w:tcMar>
              <w:top w:w="60" w:type="dxa"/>
              <w:left w:w="120" w:type="dxa"/>
              <w:bottom w:w="60" w:type="dxa"/>
              <w:right w:w="120" w:type="dxa"/>
            </w:tcMar>
          </w:tcPr>
          <w:p w14:paraId="1DF0BB2E"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Priority investment areas by income stage and continent</w:t>
            </w:r>
          </w:p>
        </w:tc>
      </w:tr>
      <w:tr w:rsidR="00D60E4C" w:rsidRPr="00A65327" w14:paraId="4EA3E1F3" w14:textId="77777777" w:rsidTr="000B7EC8">
        <w:tc>
          <w:tcPr>
            <w:tcW w:w="1880" w:type="dxa"/>
            <w:shd w:val="clear" w:color="auto" w:fill="FFFFFF" w:themeFill="background1"/>
            <w:tcMar>
              <w:top w:w="60" w:type="dxa"/>
              <w:left w:w="120" w:type="dxa"/>
              <w:bottom w:w="60" w:type="dxa"/>
              <w:right w:w="120" w:type="dxa"/>
            </w:tcMar>
          </w:tcPr>
          <w:p w14:paraId="1F26BC52"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Development NGOs</w:t>
            </w:r>
          </w:p>
        </w:tc>
        <w:tc>
          <w:tcPr>
            <w:tcW w:w="2610" w:type="dxa"/>
            <w:shd w:val="clear" w:color="auto" w:fill="FFFFFF" w:themeFill="background1"/>
            <w:tcMar>
              <w:top w:w="60" w:type="dxa"/>
              <w:left w:w="120" w:type="dxa"/>
              <w:bottom w:w="60" w:type="dxa"/>
              <w:right w:w="120" w:type="dxa"/>
            </w:tcMar>
          </w:tcPr>
          <w:p w14:paraId="2C136178" w14:textId="5B68A66D" w:rsidR="00D60E4C" w:rsidRPr="00970019" w:rsidRDefault="004846C6" w:rsidP="00970019">
            <w:pPr>
              <w:spacing w:before="30" w:after="30" w:line="360" w:lineRule="auto"/>
              <w:rPr>
                <w:rFonts w:ascii="Times New Roman" w:hAnsi="Times New Roman" w:cs="Times New Roman"/>
                <w:sz w:val="24"/>
                <w:szCs w:val="24"/>
              </w:rPr>
            </w:pPr>
            <w:r w:rsidRPr="004846C6">
              <w:rPr>
                <w:rFonts w:ascii="Times New Roman" w:hAnsi="Times New Roman" w:cs="Times New Roman"/>
                <w:sz w:val="24"/>
                <w:szCs w:val="24"/>
              </w:rPr>
              <w:t>Programme targeting</w:t>
            </w:r>
          </w:p>
        </w:tc>
        <w:tc>
          <w:tcPr>
            <w:tcW w:w="4870" w:type="dxa"/>
            <w:shd w:val="clear" w:color="auto" w:fill="FFFFFF" w:themeFill="background1"/>
            <w:tcMar>
              <w:top w:w="60" w:type="dxa"/>
              <w:left w:w="120" w:type="dxa"/>
              <w:bottom w:w="60" w:type="dxa"/>
              <w:right w:w="120" w:type="dxa"/>
            </w:tcMar>
          </w:tcPr>
          <w:p w14:paraId="7E8EFD99" w14:textId="59913DCB" w:rsidR="00D60E4C" w:rsidRPr="00970019" w:rsidRDefault="004846C6" w:rsidP="00970019">
            <w:pPr>
              <w:spacing w:before="30" w:after="30" w:line="360" w:lineRule="auto"/>
              <w:rPr>
                <w:rFonts w:ascii="Times New Roman" w:hAnsi="Times New Roman" w:cs="Times New Roman"/>
                <w:sz w:val="24"/>
                <w:szCs w:val="24"/>
              </w:rPr>
            </w:pPr>
            <w:r w:rsidRPr="004846C6">
              <w:rPr>
                <w:rFonts w:ascii="Times New Roman" w:hAnsi="Times New Roman" w:cs="Times New Roman"/>
                <w:sz w:val="24"/>
                <w:szCs w:val="24"/>
              </w:rPr>
              <w:t>Data to concentrate resources in interventions with the greatest impact.</w:t>
            </w:r>
          </w:p>
        </w:tc>
      </w:tr>
      <w:tr w:rsidR="00D60E4C" w:rsidRPr="00A65327" w14:paraId="30BEF02A" w14:textId="77777777" w:rsidTr="000B7EC8">
        <w:tc>
          <w:tcPr>
            <w:tcW w:w="1880" w:type="dxa"/>
            <w:shd w:val="clear" w:color="auto" w:fill="FFFFFF" w:themeFill="background1"/>
            <w:tcMar>
              <w:top w:w="60" w:type="dxa"/>
              <w:left w:w="120" w:type="dxa"/>
              <w:bottom w:w="60" w:type="dxa"/>
              <w:right w:w="120" w:type="dxa"/>
            </w:tcMar>
          </w:tcPr>
          <w:p w14:paraId="001FFB6D"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Academic Researchers</w:t>
            </w:r>
          </w:p>
        </w:tc>
        <w:tc>
          <w:tcPr>
            <w:tcW w:w="2610" w:type="dxa"/>
            <w:shd w:val="clear" w:color="auto" w:fill="FFFFFF" w:themeFill="background1"/>
            <w:tcMar>
              <w:top w:w="60" w:type="dxa"/>
              <w:left w:w="120" w:type="dxa"/>
              <w:bottom w:w="60" w:type="dxa"/>
              <w:right w:w="120" w:type="dxa"/>
            </w:tcMar>
          </w:tcPr>
          <w:p w14:paraId="65FD3766"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Determinant analysis</w:t>
            </w:r>
          </w:p>
        </w:tc>
        <w:tc>
          <w:tcPr>
            <w:tcW w:w="4870" w:type="dxa"/>
            <w:shd w:val="clear" w:color="auto" w:fill="FFFFFF" w:themeFill="background1"/>
            <w:tcMar>
              <w:top w:w="60" w:type="dxa"/>
              <w:left w:w="120" w:type="dxa"/>
              <w:bottom w:w="60" w:type="dxa"/>
              <w:right w:w="120" w:type="dxa"/>
            </w:tcMar>
          </w:tcPr>
          <w:p w14:paraId="3E4323BD"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Reproducible Python pipeline for further investigation</w:t>
            </w:r>
          </w:p>
        </w:tc>
      </w:tr>
      <w:tr w:rsidR="00D60E4C" w:rsidRPr="00A65327" w14:paraId="49E2B78F" w14:textId="77777777" w:rsidTr="000B7EC8">
        <w:tc>
          <w:tcPr>
            <w:tcW w:w="1880" w:type="dxa"/>
            <w:shd w:val="clear" w:color="auto" w:fill="FFFFFF" w:themeFill="background1"/>
            <w:tcMar>
              <w:top w:w="60" w:type="dxa"/>
              <w:left w:w="120" w:type="dxa"/>
              <w:bottom w:w="60" w:type="dxa"/>
              <w:right w:w="120" w:type="dxa"/>
            </w:tcMar>
          </w:tcPr>
          <w:p w14:paraId="28104151"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Public Health Practitioners</w:t>
            </w:r>
          </w:p>
        </w:tc>
        <w:tc>
          <w:tcPr>
            <w:tcW w:w="2610" w:type="dxa"/>
            <w:shd w:val="clear" w:color="auto" w:fill="FFFFFF" w:themeFill="background1"/>
            <w:tcMar>
              <w:top w:w="60" w:type="dxa"/>
              <w:left w:w="120" w:type="dxa"/>
              <w:bottom w:w="60" w:type="dxa"/>
              <w:right w:w="120" w:type="dxa"/>
            </w:tcMar>
          </w:tcPr>
          <w:p w14:paraId="12A693E6"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Operational planning</w:t>
            </w:r>
          </w:p>
        </w:tc>
        <w:tc>
          <w:tcPr>
            <w:tcW w:w="4870" w:type="dxa"/>
            <w:shd w:val="clear" w:color="auto" w:fill="FFFFFF" w:themeFill="background1"/>
            <w:tcMar>
              <w:top w:w="60" w:type="dxa"/>
              <w:left w:w="120" w:type="dxa"/>
              <w:bottom w:w="60" w:type="dxa"/>
              <w:right w:w="120" w:type="dxa"/>
            </w:tcMar>
          </w:tcPr>
          <w:p w14:paraId="1B849F5F"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Contextual benchmarks and outlier identification</w:t>
            </w:r>
          </w:p>
        </w:tc>
      </w:tr>
      <w:tr w:rsidR="00D60E4C" w:rsidRPr="00A65327" w14:paraId="52DF8BD5" w14:textId="77777777" w:rsidTr="000B7EC8">
        <w:tc>
          <w:tcPr>
            <w:tcW w:w="1880" w:type="dxa"/>
            <w:shd w:val="clear" w:color="auto" w:fill="FFFFFF" w:themeFill="background1"/>
            <w:tcMar>
              <w:top w:w="60" w:type="dxa"/>
              <w:left w:w="120" w:type="dxa"/>
              <w:bottom w:w="60" w:type="dxa"/>
              <w:right w:w="120" w:type="dxa"/>
            </w:tcMar>
          </w:tcPr>
          <w:p w14:paraId="19A8BDB2"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International Donors</w:t>
            </w:r>
          </w:p>
        </w:tc>
        <w:tc>
          <w:tcPr>
            <w:tcW w:w="2610" w:type="dxa"/>
            <w:shd w:val="clear" w:color="auto" w:fill="FFFFFF" w:themeFill="background1"/>
            <w:tcMar>
              <w:top w:w="60" w:type="dxa"/>
              <w:left w:w="120" w:type="dxa"/>
              <w:bottom w:w="60" w:type="dxa"/>
              <w:right w:w="120" w:type="dxa"/>
            </w:tcMar>
          </w:tcPr>
          <w:p w14:paraId="798219D8"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Aid allocation</w:t>
            </w:r>
          </w:p>
        </w:tc>
        <w:tc>
          <w:tcPr>
            <w:tcW w:w="4870" w:type="dxa"/>
            <w:shd w:val="clear" w:color="auto" w:fill="FFFFFF" w:themeFill="background1"/>
            <w:tcMar>
              <w:top w:w="60" w:type="dxa"/>
              <w:left w:w="120" w:type="dxa"/>
              <w:bottom w:w="60" w:type="dxa"/>
              <w:right w:w="120" w:type="dxa"/>
            </w:tcMar>
          </w:tcPr>
          <w:p w14:paraId="0F267EEA" w14:textId="77777777" w:rsidR="00D60E4C" w:rsidRPr="00970019" w:rsidRDefault="00D60E4C" w:rsidP="00C335AB">
            <w:pPr>
              <w:keepNext/>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Evidence to direct health aid to highest-need regions</w:t>
            </w:r>
          </w:p>
        </w:tc>
      </w:tr>
    </w:tbl>
    <w:p w14:paraId="4151C948" w14:textId="79A3A086" w:rsidR="00C10D30" w:rsidRDefault="00C10D30" w:rsidP="00C10D30"/>
    <w:p w14:paraId="15523EED" w14:textId="50973913" w:rsidR="00C10D30" w:rsidRDefault="00C10D30" w:rsidP="00C10D30"/>
    <w:p w14:paraId="547574DA" w14:textId="604985CB" w:rsidR="00C10D30" w:rsidRDefault="00C10D30" w:rsidP="00C10D30"/>
    <w:p w14:paraId="7F9EAC63" w14:textId="1F4F6768" w:rsidR="00C10D30" w:rsidRDefault="00C10D30" w:rsidP="00C10D30"/>
    <w:p w14:paraId="443ED36D" w14:textId="2EA2A53E" w:rsidR="00C10D30" w:rsidRDefault="00C10D30" w:rsidP="00C10D30"/>
    <w:p w14:paraId="30AA0016" w14:textId="792E54D4" w:rsidR="00C10D30" w:rsidRDefault="00C10D30" w:rsidP="00C10D30"/>
    <w:p w14:paraId="01793DD5" w14:textId="10DE4045" w:rsidR="00C10D30" w:rsidRDefault="00C10D30" w:rsidP="00C10D30"/>
    <w:p w14:paraId="395449B8" w14:textId="1F58D63D" w:rsidR="00C10D30" w:rsidRDefault="00C10D30" w:rsidP="00C10D30"/>
    <w:p w14:paraId="2E1F95DD" w14:textId="6CF07064" w:rsidR="00C10D30" w:rsidRDefault="00C10D30" w:rsidP="00C10D30"/>
    <w:p w14:paraId="5F1493F4" w14:textId="20F681A4" w:rsidR="00C10D30" w:rsidRDefault="00C10D30" w:rsidP="00C10D30"/>
    <w:p w14:paraId="2BD840E7" w14:textId="62DF7DF0" w:rsidR="00C10D30" w:rsidRDefault="00C10D30" w:rsidP="00C10D30"/>
    <w:p w14:paraId="32EF4531" w14:textId="4D5E83F3" w:rsidR="00C10D30" w:rsidRDefault="00C10D30" w:rsidP="00C10D30"/>
    <w:p w14:paraId="3DF8D965" w14:textId="2D17BE86" w:rsidR="00C10D30" w:rsidRDefault="00C10D30" w:rsidP="00C10D30"/>
    <w:p w14:paraId="02F4EAB5" w14:textId="598FF6A1" w:rsidR="00C10D30" w:rsidRDefault="00C10D30" w:rsidP="00C10D30"/>
    <w:p w14:paraId="02F55945" w14:textId="014C61D6" w:rsidR="00C10D30" w:rsidRDefault="00C10D30" w:rsidP="00C10D30"/>
    <w:p w14:paraId="6A520B95" w14:textId="0DA5FC42" w:rsidR="00C10D30" w:rsidRDefault="00C10D30" w:rsidP="00C10D30"/>
    <w:p w14:paraId="33CB18F7" w14:textId="67B7B07A" w:rsidR="00C10D30" w:rsidRDefault="00C10D30" w:rsidP="00C10D30"/>
    <w:p w14:paraId="0CFA24BF" w14:textId="6BDCBDA1" w:rsidR="00C10D30" w:rsidRDefault="00C10D30" w:rsidP="00C10D30"/>
    <w:p w14:paraId="0E63B29E" w14:textId="77777777" w:rsidR="000B7EC8" w:rsidRDefault="000B7EC8" w:rsidP="00C10D30"/>
    <w:p w14:paraId="733F248D" w14:textId="79618DEF" w:rsidR="00C10D30" w:rsidRDefault="00C10D30" w:rsidP="00C10D30"/>
    <w:p w14:paraId="2E8F1305" w14:textId="109EE7F6" w:rsidR="00C10D30" w:rsidRDefault="00C10D30" w:rsidP="00C10D30"/>
    <w:p w14:paraId="0AA905E5" w14:textId="77777777" w:rsidR="00C10D30" w:rsidRPr="00C10D30" w:rsidRDefault="00C10D30" w:rsidP="00C10D30"/>
    <w:p w14:paraId="0F330100" w14:textId="57504140" w:rsidR="007B5BEF" w:rsidRPr="00A65327" w:rsidRDefault="007B5BEF" w:rsidP="00A65327">
      <w:pPr>
        <w:pStyle w:val="Heading1"/>
        <w:spacing w:before="30" w:after="30" w:line="360" w:lineRule="auto"/>
        <w:jc w:val="both"/>
        <w:rPr>
          <w:rFonts w:ascii="Times New Roman" w:hAnsi="Times New Roman" w:cs="Times New Roman"/>
          <w:color w:val="auto"/>
        </w:rPr>
      </w:pPr>
      <w:bookmarkStart w:id="21" w:name="_Toc225275946"/>
      <w:r w:rsidRPr="00A65327">
        <w:rPr>
          <w:rFonts w:ascii="Times New Roman" w:hAnsi="Times New Roman" w:cs="Times New Roman"/>
          <w:color w:val="auto"/>
        </w:rPr>
        <w:lastRenderedPageBreak/>
        <w:t>CHAPTER 2: LITERATURE REVIEW</w:t>
      </w:r>
      <w:bookmarkEnd w:id="21"/>
    </w:p>
    <w:p w14:paraId="0608F022" w14:textId="77777777" w:rsidR="00D60E4C" w:rsidRPr="00A65327" w:rsidRDefault="00D60E4C" w:rsidP="00A65327">
      <w:pPr>
        <w:pStyle w:val="Heading2"/>
        <w:spacing w:before="30" w:after="30" w:line="360" w:lineRule="auto"/>
        <w:jc w:val="both"/>
        <w:rPr>
          <w:rFonts w:cs="Times New Roman"/>
        </w:rPr>
      </w:pPr>
      <w:bookmarkStart w:id="22" w:name="_Toc225263096"/>
      <w:bookmarkStart w:id="23" w:name="_Toc225263235"/>
      <w:bookmarkStart w:id="24" w:name="_Toc225275947"/>
      <w:r w:rsidRPr="00A65327">
        <w:rPr>
          <w:rFonts w:cs="Times New Roman"/>
        </w:rPr>
        <w:t>2.1 Introduction to Life Expectancy Studies</w:t>
      </w:r>
      <w:bookmarkEnd w:id="22"/>
      <w:bookmarkEnd w:id="23"/>
      <w:bookmarkEnd w:id="24"/>
    </w:p>
    <w:p w14:paraId="3E656489" w14:textId="77777777" w:rsidR="0050158C" w:rsidRDefault="0050158C" w:rsidP="00A65327">
      <w:pPr>
        <w:spacing w:before="30" w:after="30" w:line="360" w:lineRule="auto"/>
        <w:jc w:val="both"/>
        <w:rPr>
          <w:rFonts w:ascii="Times New Roman" w:hAnsi="Times New Roman" w:cs="Times New Roman"/>
          <w:sz w:val="24"/>
          <w:szCs w:val="24"/>
        </w:rPr>
      </w:pPr>
      <w:r w:rsidRPr="0050158C">
        <w:rPr>
          <w:rFonts w:ascii="Times New Roman" w:hAnsi="Times New Roman" w:cs="Times New Roman"/>
          <w:sz w:val="24"/>
          <w:szCs w:val="24"/>
        </w:rPr>
        <w:t>Life expectancy at birth is the most widely used population health indicator and it effectively integrates the history of disease burden, environment, income, and quality of healthcare into one measure that can be interpreted. This was attributed to the vaccine, sanitation and maternal care since the world average life expectancy rose by at least 37 years between 1950 and 2017.</w:t>
      </w:r>
    </w:p>
    <w:p w14:paraId="04055CE0" w14:textId="5C1601F6" w:rsidR="0050158C" w:rsidRDefault="0050158C" w:rsidP="00A65327">
      <w:pPr>
        <w:spacing w:before="30" w:after="30" w:line="360" w:lineRule="auto"/>
        <w:jc w:val="both"/>
        <w:rPr>
          <w:rFonts w:ascii="Times New Roman" w:hAnsi="Times New Roman" w:cs="Times New Roman"/>
          <w:sz w:val="24"/>
          <w:szCs w:val="24"/>
        </w:rPr>
      </w:pPr>
      <w:r w:rsidRPr="0050158C">
        <w:rPr>
          <w:rFonts w:ascii="Times New Roman" w:hAnsi="Times New Roman" w:cs="Times New Roman"/>
          <w:sz w:val="24"/>
          <w:szCs w:val="24"/>
        </w:rPr>
        <w:t>It unites mortality in all age categories and is a sensitive indicator of the situation in the social, economic, and health system (WHO, 2020). However, the best and the worst performing countries still have a gap of more than 30 years that introduces inequalities concealing trends. The primary purpose of the present research is mostly concerned with the actualization of what variables in particular PM2.5 and economic development can be quoted to be the driver of such a consistent divergence.</w:t>
      </w:r>
    </w:p>
    <w:p w14:paraId="53560FB6" w14:textId="77777777" w:rsidR="00C10D30" w:rsidRDefault="00C10D30" w:rsidP="00A65327">
      <w:pPr>
        <w:spacing w:before="30" w:after="30" w:line="360" w:lineRule="auto"/>
        <w:jc w:val="both"/>
        <w:rPr>
          <w:rFonts w:ascii="Times New Roman" w:hAnsi="Times New Roman" w:cs="Times New Roman"/>
          <w:sz w:val="24"/>
          <w:szCs w:val="24"/>
        </w:rPr>
      </w:pPr>
    </w:p>
    <w:p w14:paraId="79059C30" w14:textId="77777777" w:rsidR="00D60E4C" w:rsidRPr="00A65327" w:rsidRDefault="00D60E4C" w:rsidP="00A65327">
      <w:pPr>
        <w:pStyle w:val="Heading2"/>
        <w:spacing w:before="30" w:after="30" w:line="360" w:lineRule="auto"/>
        <w:jc w:val="both"/>
        <w:rPr>
          <w:rFonts w:cs="Times New Roman"/>
        </w:rPr>
      </w:pPr>
      <w:bookmarkStart w:id="25" w:name="_Toc225263097"/>
      <w:bookmarkStart w:id="26" w:name="_Toc225263236"/>
      <w:bookmarkStart w:id="27" w:name="_Toc225275948"/>
      <w:r w:rsidRPr="00A65327">
        <w:rPr>
          <w:rFonts w:cs="Times New Roman"/>
        </w:rPr>
        <w:t>2.2 Socio-Economic Determinants of Health</w:t>
      </w:r>
      <w:bookmarkEnd w:id="25"/>
      <w:bookmarkEnd w:id="26"/>
      <w:bookmarkEnd w:id="27"/>
    </w:p>
    <w:p w14:paraId="6745D159" w14:textId="77777777" w:rsidR="00D60E4C" w:rsidRPr="00A65327" w:rsidRDefault="00D60E4C" w:rsidP="00A65327">
      <w:pPr>
        <w:pStyle w:val="Heading3"/>
        <w:spacing w:before="30" w:after="30" w:line="360" w:lineRule="auto"/>
        <w:jc w:val="both"/>
        <w:rPr>
          <w:rFonts w:ascii="Times New Roman" w:hAnsi="Times New Roman" w:cs="Times New Roman"/>
          <w:color w:val="auto"/>
        </w:rPr>
      </w:pPr>
      <w:bookmarkStart w:id="28" w:name="_Toc225263098"/>
      <w:bookmarkStart w:id="29" w:name="_Toc225263237"/>
      <w:bookmarkStart w:id="30" w:name="_Toc225275949"/>
      <w:r w:rsidRPr="00A65327">
        <w:rPr>
          <w:rFonts w:ascii="Times New Roman" w:hAnsi="Times New Roman" w:cs="Times New Roman"/>
          <w:b/>
          <w:bCs/>
          <w:color w:val="auto"/>
        </w:rPr>
        <w:t>2.2.1 The Preston Curve and Economic Development</w:t>
      </w:r>
      <w:bookmarkEnd w:id="28"/>
      <w:bookmarkEnd w:id="29"/>
      <w:bookmarkEnd w:id="30"/>
    </w:p>
    <w:p w14:paraId="7C7D4388" w14:textId="246BFB7C" w:rsidR="00D60E4C" w:rsidRPr="00A65327" w:rsidRDefault="0050158C" w:rsidP="00A65327">
      <w:pPr>
        <w:spacing w:before="30" w:after="30" w:line="360" w:lineRule="auto"/>
        <w:jc w:val="both"/>
        <w:rPr>
          <w:rFonts w:ascii="Times New Roman" w:hAnsi="Times New Roman" w:cs="Times New Roman"/>
          <w:sz w:val="24"/>
          <w:szCs w:val="24"/>
        </w:rPr>
      </w:pPr>
      <w:r w:rsidRPr="0050158C">
        <w:rPr>
          <w:rFonts w:ascii="Times New Roman" w:hAnsi="Times New Roman" w:cs="Times New Roman"/>
          <w:sz w:val="24"/>
          <w:szCs w:val="24"/>
        </w:rPr>
        <w:t>A close positive correlation between national income per capita and life expectancy that is currently referred to as the Preston Curve was demonstrated by Preston (1975). The curve is concave: high health gains per unit income rise slowly in the low-income levels and then at high levels sharply. Deaton (2013) verified this non-linearity and demonstrated that roughly half of the difference in life expectancy between countries can be attributed to income with the rest of the difference in life expectancy being due to governance, quality of the health system, and education.</w:t>
      </w:r>
    </w:p>
    <w:p w14:paraId="7DAA2C38" w14:textId="77777777" w:rsidR="00D60E4C" w:rsidRPr="00A65327" w:rsidRDefault="00D60E4C" w:rsidP="00A65327">
      <w:pPr>
        <w:spacing w:before="30" w:after="30" w:line="360" w:lineRule="auto"/>
        <w:jc w:val="both"/>
        <w:rPr>
          <w:rFonts w:ascii="Times New Roman" w:hAnsi="Times New Roman" w:cs="Times New Roman"/>
          <w:sz w:val="24"/>
          <w:szCs w:val="24"/>
        </w:rPr>
      </w:pPr>
    </w:p>
    <w:p w14:paraId="6C94B070" w14:textId="77777777" w:rsidR="00D60E4C" w:rsidRPr="00A65327" w:rsidRDefault="00D60E4C" w:rsidP="00A65327">
      <w:pPr>
        <w:pStyle w:val="Heading3"/>
        <w:spacing w:before="30" w:after="30" w:line="360" w:lineRule="auto"/>
        <w:jc w:val="both"/>
        <w:rPr>
          <w:rFonts w:ascii="Times New Roman" w:hAnsi="Times New Roman" w:cs="Times New Roman"/>
          <w:color w:val="auto"/>
        </w:rPr>
      </w:pPr>
      <w:bookmarkStart w:id="31" w:name="_Toc225263099"/>
      <w:bookmarkStart w:id="32" w:name="_Toc225263238"/>
      <w:bookmarkStart w:id="33" w:name="_Toc225275950"/>
      <w:r w:rsidRPr="00A65327">
        <w:rPr>
          <w:rFonts w:ascii="Times New Roman" w:hAnsi="Times New Roman" w:cs="Times New Roman"/>
          <w:b/>
          <w:bCs/>
          <w:color w:val="auto"/>
        </w:rPr>
        <w:t>2.2.2 Education as a Health Determinant</w:t>
      </w:r>
      <w:bookmarkEnd w:id="31"/>
      <w:bookmarkEnd w:id="32"/>
      <w:bookmarkEnd w:id="33"/>
    </w:p>
    <w:p w14:paraId="1F41B898" w14:textId="402FFE2B" w:rsidR="00D60E4C" w:rsidRPr="00A65327" w:rsidRDefault="0050158C" w:rsidP="00A65327">
      <w:pPr>
        <w:spacing w:before="30" w:after="30" w:line="360" w:lineRule="auto"/>
        <w:jc w:val="both"/>
        <w:rPr>
          <w:rFonts w:ascii="Times New Roman" w:hAnsi="Times New Roman" w:cs="Times New Roman"/>
          <w:sz w:val="24"/>
          <w:szCs w:val="24"/>
        </w:rPr>
      </w:pPr>
      <w:r w:rsidRPr="0050158C">
        <w:rPr>
          <w:rFonts w:ascii="Times New Roman" w:hAnsi="Times New Roman" w:cs="Times New Roman"/>
          <w:sz w:val="24"/>
          <w:szCs w:val="24"/>
        </w:rPr>
        <w:t xml:space="preserve">Cutler and </w:t>
      </w:r>
      <w:proofErr w:type="spellStart"/>
      <w:r w:rsidRPr="0050158C">
        <w:rPr>
          <w:rFonts w:ascii="Times New Roman" w:hAnsi="Times New Roman" w:cs="Times New Roman"/>
          <w:sz w:val="24"/>
          <w:szCs w:val="24"/>
        </w:rPr>
        <w:t>Lleras-Muney</w:t>
      </w:r>
      <w:proofErr w:type="spellEnd"/>
      <w:r w:rsidRPr="0050158C">
        <w:rPr>
          <w:rFonts w:ascii="Times New Roman" w:hAnsi="Times New Roman" w:cs="Times New Roman"/>
          <w:sz w:val="24"/>
          <w:szCs w:val="24"/>
        </w:rPr>
        <w:t xml:space="preserve"> (2010) present extensive evidence to support the idea that education enhances health in a variety of ways: it enhances health literacy, better working opportunities, decreases health-risk </w:t>
      </w:r>
      <w:proofErr w:type="spellStart"/>
      <w:r w:rsidRPr="0050158C">
        <w:rPr>
          <w:rFonts w:ascii="Times New Roman" w:hAnsi="Times New Roman" w:cs="Times New Roman"/>
          <w:sz w:val="24"/>
          <w:szCs w:val="24"/>
        </w:rPr>
        <w:t>behaviours</w:t>
      </w:r>
      <w:proofErr w:type="spellEnd"/>
      <w:r w:rsidRPr="0050158C">
        <w:rPr>
          <w:rFonts w:ascii="Times New Roman" w:hAnsi="Times New Roman" w:cs="Times New Roman"/>
          <w:sz w:val="24"/>
          <w:szCs w:val="24"/>
        </w:rPr>
        <w:t>, and enhances access to care. According to Grossman (1972) model of human capital, education enhances efficiency in the production of health because educated people are better at translating the health inputs into outputs. An extra year of schooling also lowers mortality by 5 to 8 percent in high income areas (Lochner, 2011).</w:t>
      </w:r>
    </w:p>
    <w:p w14:paraId="252C3558" w14:textId="77777777" w:rsidR="00D60E4C" w:rsidRPr="00A65327" w:rsidRDefault="00D60E4C" w:rsidP="00A65327">
      <w:pPr>
        <w:spacing w:before="30" w:after="30" w:line="360" w:lineRule="auto"/>
        <w:jc w:val="both"/>
        <w:rPr>
          <w:rFonts w:ascii="Times New Roman" w:hAnsi="Times New Roman" w:cs="Times New Roman"/>
          <w:sz w:val="24"/>
          <w:szCs w:val="24"/>
        </w:rPr>
      </w:pPr>
    </w:p>
    <w:p w14:paraId="37535518" w14:textId="77777777" w:rsidR="00D60E4C" w:rsidRPr="00A65327" w:rsidRDefault="00D60E4C" w:rsidP="00A65327">
      <w:pPr>
        <w:pStyle w:val="Heading3"/>
        <w:spacing w:before="30" w:after="30" w:line="360" w:lineRule="auto"/>
        <w:jc w:val="both"/>
        <w:rPr>
          <w:rFonts w:ascii="Times New Roman" w:hAnsi="Times New Roman" w:cs="Times New Roman"/>
          <w:color w:val="auto"/>
        </w:rPr>
      </w:pPr>
      <w:bookmarkStart w:id="34" w:name="_Toc225263100"/>
      <w:bookmarkStart w:id="35" w:name="_Toc225263239"/>
      <w:bookmarkStart w:id="36" w:name="_Toc225275951"/>
      <w:r w:rsidRPr="00A65327">
        <w:rPr>
          <w:rFonts w:ascii="Times New Roman" w:hAnsi="Times New Roman" w:cs="Times New Roman"/>
          <w:b/>
          <w:bCs/>
          <w:color w:val="auto"/>
        </w:rPr>
        <w:t>2.2.3 Disease Burden and Mortality Indicators</w:t>
      </w:r>
      <w:bookmarkEnd w:id="34"/>
      <w:bookmarkEnd w:id="35"/>
      <w:bookmarkEnd w:id="36"/>
    </w:p>
    <w:p w14:paraId="12F44433" w14:textId="4419B818" w:rsidR="00D60E4C" w:rsidRPr="00A65327" w:rsidRDefault="0050158C" w:rsidP="00A65327">
      <w:pPr>
        <w:spacing w:before="30" w:after="30" w:line="360" w:lineRule="auto"/>
        <w:jc w:val="both"/>
        <w:rPr>
          <w:rFonts w:ascii="Times New Roman" w:hAnsi="Times New Roman" w:cs="Times New Roman"/>
          <w:sz w:val="24"/>
          <w:szCs w:val="24"/>
        </w:rPr>
      </w:pPr>
      <w:r w:rsidRPr="0050158C">
        <w:rPr>
          <w:rFonts w:ascii="Times New Roman" w:hAnsi="Times New Roman" w:cs="Times New Roman"/>
          <w:sz w:val="24"/>
          <w:szCs w:val="24"/>
        </w:rPr>
        <w:lastRenderedPageBreak/>
        <w:t>According to the Global Burden of Disease studies, communicable diseases (HIV/AIDS, tuberculosis, malaria) continue to be the leading causes of premature mortality in low-income countries whereas non-communicable diseases are rapidly increasing even in low- and middle-income settings a trend that is reflected in the 2000</w:t>
      </w:r>
      <w:r>
        <w:rPr>
          <w:rFonts w:ascii="Times New Roman" w:hAnsi="Times New Roman" w:cs="Times New Roman"/>
          <w:sz w:val="24"/>
          <w:szCs w:val="24"/>
        </w:rPr>
        <w:t>-</w:t>
      </w:r>
      <w:r w:rsidRPr="0050158C">
        <w:rPr>
          <w:rFonts w:ascii="Times New Roman" w:hAnsi="Times New Roman" w:cs="Times New Roman"/>
          <w:sz w:val="24"/>
          <w:szCs w:val="24"/>
        </w:rPr>
        <w:t>2015 temporal analysis in this study. The country extreme in terms of depressing life expectancy is HIV/AIDS in Sub-Saharan Africa.</w:t>
      </w:r>
    </w:p>
    <w:p w14:paraId="56827027" w14:textId="77777777" w:rsidR="00D60E4C" w:rsidRPr="00A65327" w:rsidRDefault="00D60E4C" w:rsidP="00A65327">
      <w:pPr>
        <w:spacing w:before="30" w:after="30" w:line="360" w:lineRule="auto"/>
        <w:jc w:val="both"/>
        <w:rPr>
          <w:rFonts w:ascii="Times New Roman" w:hAnsi="Times New Roman" w:cs="Times New Roman"/>
          <w:sz w:val="24"/>
          <w:szCs w:val="24"/>
        </w:rPr>
      </w:pPr>
    </w:p>
    <w:p w14:paraId="3FE92122" w14:textId="77777777" w:rsidR="00D60E4C" w:rsidRPr="00A65327" w:rsidRDefault="00D60E4C" w:rsidP="00A65327">
      <w:pPr>
        <w:pStyle w:val="Heading2"/>
        <w:spacing w:before="30" w:after="30" w:line="360" w:lineRule="auto"/>
        <w:jc w:val="both"/>
        <w:rPr>
          <w:rFonts w:cs="Times New Roman"/>
        </w:rPr>
      </w:pPr>
      <w:bookmarkStart w:id="37" w:name="_Toc225263101"/>
      <w:bookmarkStart w:id="38" w:name="_Toc225263240"/>
      <w:bookmarkStart w:id="39" w:name="_Toc225275952"/>
      <w:r w:rsidRPr="00A65327">
        <w:rPr>
          <w:rFonts w:cs="Times New Roman"/>
        </w:rPr>
        <w:t>2.3 Data Visualization in Public Health Analytics</w:t>
      </w:r>
      <w:bookmarkEnd w:id="37"/>
      <w:bookmarkEnd w:id="38"/>
      <w:bookmarkEnd w:id="39"/>
    </w:p>
    <w:p w14:paraId="10AEB57C" w14:textId="77777777" w:rsidR="0050158C" w:rsidRPr="0050158C" w:rsidRDefault="0050158C" w:rsidP="0050158C">
      <w:pPr>
        <w:spacing w:before="30" w:after="30" w:line="360" w:lineRule="auto"/>
        <w:jc w:val="both"/>
        <w:rPr>
          <w:rFonts w:ascii="Times New Roman" w:hAnsi="Times New Roman" w:cs="Times New Roman"/>
          <w:sz w:val="24"/>
          <w:szCs w:val="24"/>
        </w:rPr>
      </w:pPr>
      <w:r w:rsidRPr="0050158C">
        <w:rPr>
          <w:rFonts w:ascii="Times New Roman" w:hAnsi="Times New Roman" w:cs="Times New Roman"/>
          <w:sz w:val="24"/>
          <w:szCs w:val="24"/>
        </w:rPr>
        <w:t xml:space="preserve">Tufte (2001) defined that good statistical graphics should have high data-ink ratio, and little chart junk. These principles were applied to digital interactive media by Cairo (2016), who opined that discovery-mode analysis of information could be achieved with interactive visualizations, which could not be achieved with fixed charts. The animated bubble charts postulated by Hans </w:t>
      </w:r>
      <w:proofErr w:type="spellStart"/>
      <w:r w:rsidRPr="0050158C">
        <w:rPr>
          <w:rFonts w:ascii="Times New Roman" w:hAnsi="Times New Roman" w:cs="Times New Roman"/>
          <w:sz w:val="24"/>
          <w:szCs w:val="24"/>
        </w:rPr>
        <w:t>Rosling</w:t>
      </w:r>
      <w:proofErr w:type="spellEnd"/>
      <w:r w:rsidRPr="0050158C">
        <w:rPr>
          <w:rFonts w:ascii="Times New Roman" w:hAnsi="Times New Roman" w:cs="Times New Roman"/>
          <w:sz w:val="24"/>
          <w:szCs w:val="24"/>
        </w:rPr>
        <w:t xml:space="preserve"> in </w:t>
      </w:r>
      <w:proofErr w:type="spellStart"/>
      <w:r w:rsidRPr="0050158C">
        <w:rPr>
          <w:rFonts w:ascii="Times New Roman" w:hAnsi="Times New Roman" w:cs="Times New Roman"/>
          <w:sz w:val="24"/>
          <w:szCs w:val="24"/>
        </w:rPr>
        <w:t>Gapminder</w:t>
      </w:r>
      <w:proofErr w:type="spellEnd"/>
      <w:r w:rsidRPr="0050158C">
        <w:rPr>
          <w:rFonts w:ascii="Times New Roman" w:hAnsi="Times New Roman" w:cs="Times New Roman"/>
          <w:sz w:val="24"/>
          <w:szCs w:val="24"/>
        </w:rPr>
        <w:t xml:space="preserve"> Foundation were an animated revolution in communicating globally about health, and thus, a direct inspiration of the animated visualizations in this study.</w:t>
      </w:r>
    </w:p>
    <w:p w14:paraId="19750421" w14:textId="77777777" w:rsidR="0050158C" w:rsidRPr="0050158C" w:rsidRDefault="0050158C" w:rsidP="0050158C">
      <w:pPr>
        <w:spacing w:before="30" w:after="30" w:line="360" w:lineRule="auto"/>
        <w:jc w:val="both"/>
        <w:rPr>
          <w:rFonts w:ascii="Times New Roman" w:hAnsi="Times New Roman" w:cs="Times New Roman"/>
          <w:sz w:val="24"/>
          <w:szCs w:val="24"/>
        </w:rPr>
      </w:pPr>
    </w:p>
    <w:p w14:paraId="1253DE33" w14:textId="27A58EB0" w:rsidR="00D60E4C" w:rsidRDefault="0050158C" w:rsidP="0050158C">
      <w:pPr>
        <w:spacing w:before="30" w:after="30" w:line="360" w:lineRule="auto"/>
        <w:jc w:val="both"/>
        <w:rPr>
          <w:rFonts w:ascii="Times New Roman" w:hAnsi="Times New Roman" w:cs="Times New Roman"/>
          <w:sz w:val="24"/>
          <w:szCs w:val="24"/>
        </w:rPr>
      </w:pPr>
      <w:r w:rsidRPr="0050158C">
        <w:rPr>
          <w:rFonts w:ascii="Times New Roman" w:hAnsi="Times New Roman" w:cs="Times New Roman"/>
          <w:sz w:val="24"/>
          <w:szCs w:val="24"/>
        </w:rPr>
        <w:t>Recent research (</w:t>
      </w:r>
      <w:proofErr w:type="spellStart"/>
      <w:r w:rsidRPr="0050158C">
        <w:rPr>
          <w:rFonts w:ascii="Times New Roman" w:hAnsi="Times New Roman" w:cs="Times New Roman"/>
          <w:sz w:val="24"/>
          <w:szCs w:val="24"/>
        </w:rPr>
        <w:t>Keim</w:t>
      </w:r>
      <w:proofErr w:type="spellEnd"/>
      <w:r w:rsidRPr="0050158C">
        <w:rPr>
          <w:rFonts w:ascii="Times New Roman" w:hAnsi="Times New Roman" w:cs="Times New Roman"/>
          <w:sz w:val="24"/>
          <w:szCs w:val="24"/>
        </w:rPr>
        <w:t xml:space="preserve"> et al., 2008; </w:t>
      </w:r>
      <w:proofErr w:type="spellStart"/>
      <w:r w:rsidRPr="0050158C">
        <w:rPr>
          <w:rFonts w:ascii="Times New Roman" w:hAnsi="Times New Roman" w:cs="Times New Roman"/>
          <w:sz w:val="24"/>
          <w:szCs w:val="24"/>
        </w:rPr>
        <w:t>Heer</w:t>
      </w:r>
      <w:proofErr w:type="spellEnd"/>
      <w:r w:rsidRPr="0050158C">
        <w:rPr>
          <w:rFonts w:ascii="Times New Roman" w:hAnsi="Times New Roman" w:cs="Times New Roman"/>
          <w:sz w:val="24"/>
          <w:szCs w:val="24"/>
        </w:rPr>
        <w:t xml:space="preserve"> and </w:t>
      </w:r>
      <w:proofErr w:type="spellStart"/>
      <w:r w:rsidRPr="0050158C">
        <w:rPr>
          <w:rFonts w:ascii="Times New Roman" w:hAnsi="Times New Roman" w:cs="Times New Roman"/>
          <w:sz w:val="24"/>
          <w:szCs w:val="24"/>
        </w:rPr>
        <w:t>Shneiderman</w:t>
      </w:r>
      <w:proofErr w:type="spellEnd"/>
      <w:r w:rsidRPr="0050158C">
        <w:rPr>
          <w:rFonts w:ascii="Times New Roman" w:hAnsi="Times New Roman" w:cs="Times New Roman"/>
          <w:sz w:val="24"/>
          <w:szCs w:val="24"/>
        </w:rPr>
        <w:t xml:space="preserve">, 2012) sets best practices of interactive visualization such as related views, brushing and filtering, on-demand hover details, and temporal data animation all of which are adopted in the </w:t>
      </w:r>
      <w:proofErr w:type="spellStart"/>
      <w:r w:rsidRPr="0050158C">
        <w:rPr>
          <w:rFonts w:ascii="Times New Roman" w:hAnsi="Times New Roman" w:cs="Times New Roman"/>
          <w:sz w:val="24"/>
          <w:szCs w:val="24"/>
        </w:rPr>
        <w:t>Plotly</w:t>
      </w:r>
      <w:proofErr w:type="spellEnd"/>
      <w:r w:rsidRPr="0050158C">
        <w:rPr>
          <w:rFonts w:ascii="Times New Roman" w:hAnsi="Times New Roman" w:cs="Times New Roman"/>
          <w:sz w:val="24"/>
          <w:szCs w:val="24"/>
        </w:rPr>
        <w:t>-based dashboard framework in this project.</w:t>
      </w:r>
    </w:p>
    <w:p w14:paraId="155FBA0D" w14:textId="77777777" w:rsidR="00C10D30" w:rsidRPr="00A65327" w:rsidRDefault="00C10D30" w:rsidP="0050158C">
      <w:pPr>
        <w:spacing w:before="30" w:after="30" w:line="360" w:lineRule="auto"/>
        <w:jc w:val="both"/>
        <w:rPr>
          <w:rFonts w:ascii="Times New Roman" w:hAnsi="Times New Roman" w:cs="Times New Roman"/>
          <w:sz w:val="24"/>
          <w:szCs w:val="24"/>
        </w:rPr>
      </w:pPr>
    </w:p>
    <w:p w14:paraId="39FE98E0" w14:textId="77777777" w:rsidR="00D60E4C" w:rsidRPr="00A65327" w:rsidRDefault="00D60E4C" w:rsidP="00A65327">
      <w:pPr>
        <w:pStyle w:val="Heading2"/>
        <w:spacing w:before="30" w:after="30" w:line="360" w:lineRule="auto"/>
        <w:jc w:val="both"/>
        <w:rPr>
          <w:rFonts w:cs="Times New Roman"/>
        </w:rPr>
      </w:pPr>
      <w:bookmarkStart w:id="40" w:name="_Toc225263102"/>
      <w:bookmarkStart w:id="41" w:name="_Toc225263241"/>
      <w:bookmarkStart w:id="42" w:name="_Toc225275953"/>
      <w:r w:rsidRPr="00A65327">
        <w:rPr>
          <w:rFonts w:cs="Times New Roman"/>
        </w:rPr>
        <w:t>2.4 Conceptual Framework</w:t>
      </w:r>
      <w:bookmarkEnd w:id="40"/>
      <w:bookmarkEnd w:id="41"/>
      <w:bookmarkEnd w:id="42"/>
    </w:p>
    <w:p w14:paraId="773BA070" w14:textId="77777777" w:rsidR="00D60E4C" w:rsidRPr="00A65327" w:rsidRDefault="00D60E4C"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sz w:val="24"/>
          <w:szCs w:val="24"/>
        </w:rPr>
        <w:t>The framework positions life expectancy as determined by four interacting factor categories:</w:t>
      </w:r>
    </w:p>
    <w:p w14:paraId="6AC2020D" w14:textId="184789B5" w:rsidR="000B7EC8" w:rsidRDefault="000B7EC8" w:rsidP="000B7EC8">
      <w:pPr>
        <w:pStyle w:val="Caption"/>
        <w:keepNext/>
        <w:jc w:val="center"/>
      </w:pPr>
      <w:r>
        <w:t xml:space="preserve">Table </w:t>
      </w:r>
      <w:fldSimple w:instr=" SEQ Table \* ARABIC ">
        <w:r>
          <w:rPr>
            <w:noProof/>
          </w:rPr>
          <w:t>2</w:t>
        </w:r>
      </w:fldSimple>
      <w:r>
        <w:t>: Table of Conceptual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90"/>
        <w:gridCol w:w="3070"/>
      </w:tblGrid>
      <w:tr w:rsidR="00D60E4C" w:rsidRPr="00A65327" w14:paraId="7E551795" w14:textId="77777777" w:rsidTr="000B7EC8">
        <w:trPr>
          <w:trHeight w:val="539"/>
        </w:trPr>
        <w:tc>
          <w:tcPr>
            <w:tcW w:w="1800" w:type="dxa"/>
            <w:shd w:val="clear" w:color="auto" w:fill="FFFFFF" w:themeFill="background1"/>
            <w:tcMar>
              <w:top w:w="80" w:type="dxa"/>
              <w:left w:w="120" w:type="dxa"/>
              <w:bottom w:w="80" w:type="dxa"/>
              <w:right w:w="120" w:type="dxa"/>
            </w:tcMar>
            <w:vAlign w:val="center"/>
          </w:tcPr>
          <w:p w14:paraId="4586EB70" w14:textId="77777777" w:rsidR="00D60E4C" w:rsidRPr="00C335AB" w:rsidRDefault="00D60E4C" w:rsidP="00C335AB">
            <w:pPr>
              <w:pStyle w:val="ListParagraph"/>
              <w:jc w:val="center"/>
              <w:rPr>
                <w:rFonts w:ascii="Times New Roman" w:hAnsi="Times New Roman" w:cs="Times New Roman"/>
                <w:b/>
                <w:bCs/>
                <w:sz w:val="24"/>
                <w:szCs w:val="24"/>
              </w:rPr>
            </w:pPr>
            <w:r w:rsidRPr="00C335AB">
              <w:rPr>
                <w:rFonts w:ascii="Times New Roman" w:hAnsi="Times New Roman" w:cs="Times New Roman"/>
                <w:b/>
                <w:bCs/>
                <w:sz w:val="24"/>
                <w:szCs w:val="24"/>
              </w:rPr>
              <w:t>Category</w:t>
            </w:r>
          </w:p>
        </w:tc>
        <w:tc>
          <w:tcPr>
            <w:tcW w:w="2200" w:type="dxa"/>
            <w:shd w:val="clear" w:color="auto" w:fill="FFFFFF" w:themeFill="background1"/>
            <w:tcMar>
              <w:top w:w="80" w:type="dxa"/>
              <w:left w:w="120" w:type="dxa"/>
              <w:bottom w:w="80" w:type="dxa"/>
              <w:right w:w="120" w:type="dxa"/>
            </w:tcMar>
            <w:vAlign w:val="center"/>
          </w:tcPr>
          <w:p w14:paraId="6403002D" w14:textId="77777777" w:rsidR="00D60E4C" w:rsidRPr="00C335AB" w:rsidRDefault="00D60E4C" w:rsidP="00C335AB">
            <w:pPr>
              <w:pStyle w:val="ListParagraph"/>
              <w:jc w:val="center"/>
              <w:rPr>
                <w:rFonts w:ascii="Times New Roman" w:hAnsi="Times New Roman" w:cs="Times New Roman"/>
                <w:b/>
                <w:bCs/>
                <w:sz w:val="24"/>
                <w:szCs w:val="24"/>
              </w:rPr>
            </w:pPr>
            <w:r w:rsidRPr="00C335AB">
              <w:rPr>
                <w:rFonts w:ascii="Times New Roman" w:hAnsi="Times New Roman" w:cs="Times New Roman"/>
                <w:b/>
                <w:bCs/>
                <w:sz w:val="24"/>
                <w:szCs w:val="24"/>
              </w:rPr>
              <w:t>Variables</w:t>
            </w:r>
          </w:p>
        </w:tc>
        <w:tc>
          <w:tcPr>
            <w:tcW w:w="2290" w:type="dxa"/>
            <w:shd w:val="clear" w:color="auto" w:fill="FFFFFF" w:themeFill="background1"/>
            <w:tcMar>
              <w:top w:w="80" w:type="dxa"/>
              <w:left w:w="120" w:type="dxa"/>
              <w:bottom w:w="80" w:type="dxa"/>
              <w:right w:w="120" w:type="dxa"/>
            </w:tcMar>
            <w:vAlign w:val="center"/>
          </w:tcPr>
          <w:p w14:paraId="622AAC0A" w14:textId="77777777" w:rsidR="00D60E4C" w:rsidRPr="00C335AB" w:rsidRDefault="00D60E4C" w:rsidP="00C335AB">
            <w:pPr>
              <w:pStyle w:val="ListParagraph"/>
              <w:jc w:val="center"/>
              <w:rPr>
                <w:rFonts w:ascii="Times New Roman" w:hAnsi="Times New Roman" w:cs="Times New Roman"/>
                <w:b/>
                <w:bCs/>
                <w:sz w:val="24"/>
                <w:szCs w:val="24"/>
              </w:rPr>
            </w:pPr>
            <w:r w:rsidRPr="00C335AB">
              <w:rPr>
                <w:rFonts w:ascii="Times New Roman" w:hAnsi="Times New Roman" w:cs="Times New Roman"/>
                <w:b/>
                <w:bCs/>
                <w:sz w:val="24"/>
                <w:szCs w:val="24"/>
              </w:rPr>
              <w:t>Expected Direction</w:t>
            </w:r>
          </w:p>
        </w:tc>
        <w:tc>
          <w:tcPr>
            <w:tcW w:w="3070" w:type="dxa"/>
            <w:shd w:val="clear" w:color="auto" w:fill="FFFFFF" w:themeFill="background1"/>
            <w:tcMar>
              <w:top w:w="80" w:type="dxa"/>
              <w:left w:w="120" w:type="dxa"/>
              <w:bottom w:w="80" w:type="dxa"/>
              <w:right w:w="120" w:type="dxa"/>
            </w:tcMar>
            <w:vAlign w:val="center"/>
          </w:tcPr>
          <w:p w14:paraId="1A16F8D7" w14:textId="77777777" w:rsidR="00D60E4C" w:rsidRPr="00C335AB" w:rsidRDefault="00D60E4C" w:rsidP="00C335AB">
            <w:pPr>
              <w:pStyle w:val="ListParagraph"/>
              <w:jc w:val="center"/>
              <w:rPr>
                <w:rFonts w:ascii="Times New Roman" w:hAnsi="Times New Roman" w:cs="Times New Roman"/>
                <w:b/>
                <w:bCs/>
                <w:sz w:val="24"/>
                <w:szCs w:val="24"/>
              </w:rPr>
            </w:pPr>
            <w:r w:rsidRPr="00C335AB">
              <w:rPr>
                <w:rFonts w:ascii="Times New Roman" w:hAnsi="Times New Roman" w:cs="Times New Roman"/>
                <w:b/>
                <w:bCs/>
                <w:sz w:val="24"/>
                <w:szCs w:val="24"/>
              </w:rPr>
              <w:t>Theoretical Basis</w:t>
            </w:r>
          </w:p>
        </w:tc>
      </w:tr>
      <w:tr w:rsidR="00D60E4C" w:rsidRPr="00A65327" w14:paraId="0AEBCA2C" w14:textId="77777777" w:rsidTr="000B7EC8">
        <w:tc>
          <w:tcPr>
            <w:tcW w:w="1800" w:type="dxa"/>
            <w:shd w:val="clear" w:color="auto" w:fill="FFFFFF" w:themeFill="background1"/>
            <w:tcMar>
              <w:top w:w="60" w:type="dxa"/>
              <w:left w:w="120" w:type="dxa"/>
              <w:bottom w:w="60" w:type="dxa"/>
              <w:right w:w="120" w:type="dxa"/>
            </w:tcMar>
          </w:tcPr>
          <w:p w14:paraId="2176BA46"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Economic</w:t>
            </w:r>
          </w:p>
        </w:tc>
        <w:tc>
          <w:tcPr>
            <w:tcW w:w="2200" w:type="dxa"/>
            <w:shd w:val="clear" w:color="auto" w:fill="FFFFFF" w:themeFill="background1"/>
            <w:tcMar>
              <w:top w:w="60" w:type="dxa"/>
              <w:left w:w="120" w:type="dxa"/>
              <w:bottom w:w="60" w:type="dxa"/>
              <w:right w:w="120" w:type="dxa"/>
            </w:tcMar>
          </w:tcPr>
          <w:p w14:paraId="62D4CEBE" w14:textId="313C200B" w:rsidR="00D60E4C" w:rsidRPr="00970019" w:rsidRDefault="004846C6" w:rsidP="00970019">
            <w:pPr>
              <w:spacing w:before="30" w:after="30" w:line="360" w:lineRule="auto"/>
              <w:rPr>
                <w:rFonts w:ascii="Times New Roman" w:hAnsi="Times New Roman" w:cs="Times New Roman"/>
                <w:sz w:val="24"/>
                <w:szCs w:val="24"/>
              </w:rPr>
            </w:pPr>
            <w:r w:rsidRPr="004846C6">
              <w:rPr>
                <w:rFonts w:ascii="Times New Roman" w:hAnsi="Times New Roman" w:cs="Times New Roman"/>
                <w:sz w:val="24"/>
                <w:szCs w:val="24"/>
              </w:rPr>
              <w:t>GDP/capita, log GDP, dev stage</w:t>
            </w:r>
          </w:p>
        </w:tc>
        <w:tc>
          <w:tcPr>
            <w:tcW w:w="2290" w:type="dxa"/>
            <w:shd w:val="clear" w:color="auto" w:fill="FFFFFF" w:themeFill="background1"/>
            <w:tcMar>
              <w:top w:w="60" w:type="dxa"/>
              <w:left w:w="120" w:type="dxa"/>
              <w:bottom w:w="60" w:type="dxa"/>
              <w:right w:w="120" w:type="dxa"/>
            </w:tcMar>
          </w:tcPr>
          <w:p w14:paraId="190C3B86" w14:textId="0D87D5A9" w:rsidR="00D60E4C" w:rsidRPr="00970019" w:rsidRDefault="004846C6" w:rsidP="00970019">
            <w:pPr>
              <w:spacing w:before="30" w:after="30" w:line="360" w:lineRule="auto"/>
              <w:rPr>
                <w:rFonts w:ascii="Times New Roman" w:hAnsi="Times New Roman" w:cs="Times New Roman"/>
                <w:sz w:val="24"/>
                <w:szCs w:val="24"/>
              </w:rPr>
            </w:pPr>
            <w:r w:rsidRPr="004846C6">
              <w:rPr>
                <w:rFonts w:ascii="Times New Roman" w:hAnsi="Times New Roman" w:cs="Times New Roman"/>
                <w:sz w:val="24"/>
                <w:szCs w:val="24"/>
              </w:rPr>
              <w:t>Positive; diminishing returns</w:t>
            </w:r>
          </w:p>
        </w:tc>
        <w:tc>
          <w:tcPr>
            <w:tcW w:w="3070" w:type="dxa"/>
            <w:shd w:val="clear" w:color="auto" w:fill="FFFFFF" w:themeFill="background1"/>
            <w:tcMar>
              <w:top w:w="60" w:type="dxa"/>
              <w:left w:w="120" w:type="dxa"/>
              <w:bottom w:w="60" w:type="dxa"/>
              <w:right w:w="120" w:type="dxa"/>
            </w:tcMar>
          </w:tcPr>
          <w:p w14:paraId="055437C2" w14:textId="789AD78B" w:rsidR="00D60E4C" w:rsidRPr="00970019" w:rsidRDefault="004846C6" w:rsidP="00970019">
            <w:pPr>
              <w:spacing w:before="30" w:after="30" w:line="360" w:lineRule="auto"/>
              <w:rPr>
                <w:rFonts w:ascii="Times New Roman" w:hAnsi="Times New Roman" w:cs="Times New Roman"/>
                <w:sz w:val="24"/>
                <w:szCs w:val="24"/>
              </w:rPr>
            </w:pPr>
            <w:r w:rsidRPr="004846C6">
              <w:rPr>
                <w:rFonts w:ascii="Times New Roman" w:hAnsi="Times New Roman" w:cs="Times New Roman"/>
                <w:sz w:val="24"/>
                <w:szCs w:val="24"/>
              </w:rPr>
              <w:t>Preston Curve, Deaton (2013)</w:t>
            </w:r>
          </w:p>
        </w:tc>
      </w:tr>
      <w:tr w:rsidR="00D60E4C" w:rsidRPr="00A65327" w14:paraId="7E4AEC62" w14:textId="77777777" w:rsidTr="000B7EC8">
        <w:tc>
          <w:tcPr>
            <w:tcW w:w="1800" w:type="dxa"/>
            <w:shd w:val="clear" w:color="auto" w:fill="FFFFFF" w:themeFill="background1"/>
            <w:tcMar>
              <w:top w:w="60" w:type="dxa"/>
              <w:left w:w="120" w:type="dxa"/>
              <w:bottom w:w="60" w:type="dxa"/>
              <w:right w:w="120" w:type="dxa"/>
            </w:tcMar>
          </w:tcPr>
          <w:p w14:paraId="12B7B269"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Educational</w:t>
            </w:r>
          </w:p>
        </w:tc>
        <w:tc>
          <w:tcPr>
            <w:tcW w:w="2200" w:type="dxa"/>
            <w:shd w:val="clear" w:color="auto" w:fill="FFFFFF" w:themeFill="background1"/>
            <w:tcMar>
              <w:top w:w="60" w:type="dxa"/>
              <w:left w:w="120" w:type="dxa"/>
              <w:bottom w:w="60" w:type="dxa"/>
              <w:right w:w="120" w:type="dxa"/>
            </w:tcMar>
          </w:tcPr>
          <w:p w14:paraId="2C441101" w14:textId="687871D7" w:rsidR="00D60E4C" w:rsidRPr="00970019" w:rsidRDefault="004846C6" w:rsidP="00970019">
            <w:pPr>
              <w:spacing w:before="30" w:after="30" w:line="360" w:lineRule="auto"/>
              <w:rPr>
                <w:rFonts w:ascii="Times New Roman" w:hAnsi="Times New Roman" w:cs="Times New Roman"/>
                <w:sz w:val="24"/>
                <w:szCs w:val="24"/>
              </w:rPr>
            </w:pPr>
            <w:r w:rsidRPr="004846C6">
              <w:rPr>
                <w:rFonts w:ascii="Times New Roman" w:hAnsi="Times New Roman" w:cs="Times New Roman"/>
                <w:sz w:val="24"/>
                <w:szCs w:val="24"/>
              </w:rPr>
              <w:t>Schooling, income composition</w:t>
            </w:r>
          </w:p>
        </w:tc>
        <w:tc>
          <w:tcPr>
            <w:tcW w:w="2290" w:type="dxa"/>
            <w:shd w:val="clear" w:color="auto" w:fill="FFFFFF" w:themeFill="background1"/>
            <w:tcMar>
              <w:top w:w="60" w:type="dxa"/>
              <w:left w:w="120" w:type="dxa"/>
              <w:bottom w:w="60" w:type="dxa"/>
              <w:right w:w="120" w:type="dxa"/>
            </w:tcMar>
          </w:tcPr>
          <w:p w14:paraId="4A4D294E" w14:textId="2ABF1800" w:rsidR="00D60E4C" w:rsidRPr="00970019" w:rsidRDefault="004846C6" w:rsidP="00970019">
            <w:pPr>
              <w:spacing w:before="30" w:after="30" w:line="360" w:lineRule="auto"/>
              <w:rPr>
                <w:rFonts w:ascii="Times New Roman" w:hAnsi="Times New Roman" w:cs="Times New Roman"/>
                <w:sz w:val="24"/>
                <w:szCs w:val="24"/>
              </w:rPr>
            </w:pPr>
            <w:r w:rsidRPr="004846C6">
              <w:rPr>
                <w:rFonts w:ascii="Times New Roman" w:hAnsi="Times New Roman" w:cs="Times New Roman"/>
                <w:sz w:val="24"/>
                <w:szCs w:val="24"/>
              </w:rPr>
              <w:t>Positive; independent effect</w:t>
            </w:r>
          </w:p>
        </w:tc>
        <w:tc>
          <w:tcPr>
            <w:tcW w:w="3070" w:type="dxa"/>
            <w:shd w:val="clear" w:color="auto" w:fill="FFFFFF" w:themeFill="background1"/>
            <w:tcMar>
              <w:top w:w="60" w:type="dxa"/>
              <w:left w:w="120" w:type="dxa"/>
              <w:bottom w:w="60" w:type="dxa"/>
              <w:right w:w="120" w:type="dxa"/>
            </w:tcMar>
          </w:tcPr>
          <w:p w14:paraId="0D367C4A" w14:textId="7AF8DF95" w:rsidR="00D60E4C" w:rsidRPr="00970019" w:rsidRDefault="004846C6" w:rsidP="00970019">
            <w:pPr>
              <w:spacing w:before="30" w:after="30" w:line="360" w:lineRule="auto"/>
              <w:rPr>
                <w:rFonts w:ascii="Times New Roman" w:hAnsi="Times New Roman" w:cs="Times New Roman"/>
                <w:sz w:val="24"/>
                <w:szCs w:val="24"/>
              </w:rPr>
            </w:pPr>
            <w:r>
              <w:rPr>
                <w:rFonts w:ascii="Times New Roman" w:hAnsi="Times New Roman" w:cs="Times New Roman"/>
                <w:sz w:val="24"/>
                <w:szCs w:val="24"/>
              </w:rPr>
              <w:t>G</w:t>
            </w:r>
            <w:r w:rsidRPr="004846C6">
              <w:rPr>
                <w:rFonts w:ascii="Times New Roman" w:hAnsi="Times New Roman" w:cs="Times New Roman"/>
                <w:sz w:val="24"/>
                <w:szCs w:val="24"/>
              </w:rPr>
              <w:t xml:space="preserve">rossman (1972), Cutler and </w:t>
            </w:r>
            <w:proofErr w:type="spellStart"/>
            <w:r w:rsidRPr="004846C6">
              <w:rPr>
                <w:rFonts w:ascii="Times New Roman" w:hAnsi="Times New Roman" w:cs="Times New Roman"/>
                <w:sz w:val="24"/>
                <w:szCs w:val="24"/>
              </w:rPr>
              <w:t>Lleras</w:t>
            </w:r>
            <w:proofErr w:type="spellEnd"/>
            <w:r w:rsidRPr="004846C6">
              <w:rPr>
                <w:rFonts w:ascii="Times New Roman" w:hAnsi="Times New Roman" w:cs="Times New Roman"/>
                <w:sz w:val="24"/>
                <w:szCs w:val="24"/>
              </w:rPr>
              <w:t xml:space="preserve"> </w:t>
            </w:r>
            <w:proofErr w:type="spellStart"/>
            <w:r w:rsidRPr="004846C6">
              <w:rPr>
                <w:rFonts w:ascii="Times New Roman" w:hAnsi="Times New Roman" w:cs="Times New Roman"/>
                <w:sz w:val="24"/>
                <w:szCs w:val="24"/>
              </w:rPr>
              <w:t>Muney</w:t>
            </w:r>
            <w:proofErr w:type="spellEnd"/>
            <w:r w:rsidRPr="004846C6">
              <w:rPr>
                <w:rFonts w:ascii="Times New Roman" w:hAnsi="Times New Roman" w:cs="Times New Roman"/>
                <w:sz w:val="24"/>
                <w:szCs w:val="24"/>
              </w:rPr>
              <w:t xml:space="preserve"> (2010)</w:t>
            </w:r>
          </w:p>
        </w:tc>
      </w:tr>
      <w:tr w:rsidR="00D60E4C" w:rsidRPr="00A65327" w14:paraId="7208CEAB" w14:textId="77777777" w:rsidTr="000B7EC8">
        <w:tc>
          <w:tcPr>
            <w:tcW w:w="1800" w:type="dxa"/>
            <w:shd w:val="clear" w:color="auto" w:fill="FFFFFF" w:themeFill="background1"/>
            <w:tcMar>
              <w:top w:w="60" w:type="dxa"/>
              <w:left w:w="120" w:type="dxa"/>
              <w:bottom w:w="60" w:type="dxa"/>
              <w:right w:w="120" w:type="dxa"/>
            </w:tcMar>
          </w:tcPr>
          <w:p w14:paraId="1B5B7313"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lastRenderedPageBreak/>
              <w:t>Health System</w:t>
            </w:r>
          </w:p>
        </w:tc>
        <w:tc>
          <w:tcPr>
            <w:tcW w:w="2200" w:type="dxa"/>
            <w:shd w:val="clear" w:color="auto" w:fill="FFFFFF" w:themeFill="background1"/>
            <w:tcMar>
              <w:top w:w="60" w:type="dxa"/>
              <w:left w:w="120" w:type="dxa"/>
              <w:bottom w:w="60" w:type="dxa"/>
              <w:right w:w="120" w:type="dxa"/>
            </w:tcMar>
          </w:tcPr>
          <w:p w14:paraId="1E5A62F7" w14:textId="05503581" w:rsidR="00D60E4C" w:rsidRPr="00970019" w:rsidRDefault="004846C6" w:rsidP="00970019">
            <w:pPr>
              <w:spacing w:before="30" w:after="30" w:line="360" w:lineRule="auto"/>
              <w:rPr>
                <w:rFonts w:ascii="Times New Roman" w:hAnsi="Times New Roman" w:cs="Times New Roman"/>
                <w:sz w:val="24"/>
                <w:szCs w:val="24"/>
              </w:rPr>
            </w:pPr>
            <w:r w:rsidRPr="004846C6">
              <w:rPr>
                <w:rFonts w:ascii="Times New Roman" w:hAnsi="Times New Roman" w:cs="Times New Roman"/>
                <w:sz w:val="24"/>
                <w:szCs w:val="24"/>
              </w:rPr>
              <w:t>Immuni</w:t>
            </w:r>
            <w:r>
              <w:rPr>
                <w:rFonts w:ascii="Times New Roman" w:hAnsi="Times New Roman" w:cs="Times New Roman"/>
                <w:sz w:val="24"/>
                <w:szCs w:val="24"/>
              </w:rPr>
              <w:t>z</w:t>
            </w:r>
            <w:r w:rsidRPr="004846C6">
              <w:rPr>
                <w:rFonts w:ascii="Times New Roman" w:hAnsi="Times New Roman" w:cs="Times New Roman"/>
                <w:sz w:val="24"/>
                <w:szCs w:val="24"/>
              </w:rPr>
              <w:t>ation composite, health expenditure</w:t>
            </w:r>
          </w:p>
        </w:tc>
        <w:tc>
          <w:tcPr>
            <w:tcW w:w="2290" w:type="dxa"/>
            <w:shd w:val="clear" w:color="auto" w:fill="FFFFFF" w:themeFill="background1"/>
            <w:tcMar>
              <w:top w:w="60" w:type="dxa"/>
              <w:left w:w="120" w:type="dxa"/>
              <w:bottom w:w="60" w:type="dxa"/>
              <w:right w:w="120" w:type="dxa"/>
            </w:tcMar>
          </w:tcPr>
          <w:p w14:paraId="0C936704" w14:textId="4D5FCBC7" w:rsidR="00D60E4C" w:rsidRPr="00970019" w:rsidRDefault="004846C6" w:rsidP="00970019">
            <w:pPr>
              <w:spacing w:before="30" w:after="30" w:line="360" w:lineRule="auto"/>
              <w:rPr>
                <w:rFonts w:ascii="Times New Roman" w:hAnsi="Times New Roman" w:cs="Times New Roman"/>
                <w:sz w:val="24"/>
                <w:szCs w:val="24"/>
              </w:rPr>
            </w:pPr>
            <w:r w:rsidRPr="004846C6">
              <w:rPr>
                <w:rFonts w:ascii="Times New Roman" w:hAnsi="Times New Roman" w:cs="Times New Roman"/>
                <w:sz w:val="24"/>
                <w:szCs w:val="24"/>
              </w:rPr>
              <w:t>Positive, non-linear</w:t>
            </w:r>
          </w:p>
        </w:tc>
        <w:tc>
          <w:tcPr>
            <w:tcW w:w="3070" w:type="dxa"/>
            <w:shd w:val="clear" w:color="auto" w:fill="FFFFFF" w:themeFill="background1"/>
            <w:tcMar>
              <w:top w:w="60" w:type="dxa"/>
              <w:left w:w="120" w:type="dxa"/>
              <w:bottom w:w="60" w:type="dxa"/>
              <w:right w:w="120" w:type="dxa"/>
            </w:tcMar>
          </w:tcPr>
          <w:p w14:paraId="0DE3AA4C" w14:textId="3FEFE45C" w:rsidR="00D60E4C" w:rsidRPr="00970019" w:rsidRDefault="004846C6" w:rsidP="00970019">
            <w:pPr>
              <w:spacing w:before="30" w:after="30" w:line="360" w:lineRule="auto"/>
              <w:rPr>
                <w:rFonts w:ascii="Times New Roman" w:hAnsi="Times New Roman" w:cs="Times New Roman"/>
                <w:sz w:val="24"/>
                <w:szCs w:val="24"/>
              </w:rPr>
            </w:pPr>
            <w:r w:rsidRPr="004846C6">
              <w:rPr>
                <w:rFonts w:ascii="Times New Roman" w:hAnsi="Times New Roman" w:cs="Times New Roman"/>
                <w:sz w:val="24"/>
                <w:szCs w:val="24"/>
              </w:rPr>
              <w:t>WHO (2020), Jamison et al. (2013)</w:t>
            </w:r>
          </w:p>
        </w:tc>
      </w:tr>
      <w:tr w:rsidR="00D60E4C" w:rsidRPr="00A65327" w14:paraId="45B8D252" w14:textId="77777777" w:rsidTr="000B7EC8">
        <w:tc>
          <w:tcPr>
            <w:tcW w:w="1800" w:type="dxa"/>
            <w:shd w:val="clear" w:color="auto" w:fill="FFFFFF" w:themeFill="background1"/>
            <w:tcMar>
              <w:top w:w="60" w:type="dxa"/>
              <w:left w:w="120" w:type="dxa"/>
              <w:bottom w:w="60" w:type="dxa"/>
              <w:right w:w="120" w:type="dxa"/>
            </w:tcMar>
          </w:tcPr>
          <w:p w14:paraId="56ED64A4"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Disease Burden</w:t>
            </w:r>
          </w:p>
        </w:tc>
        <w:tc>
          <w:tcPr>
            <w:tcW w:w="2200" w:type="dxa"/>
            <w:shd w:val="clear" w:color="auto" w:fill="FFFFFF" w:themeFill="background1"/>
            <w:tcMar>
              <w:top w:w="60" w:type="dxa"/>
              <w:left w:w="120" w:type="dxa"/>
              <w:bottom w:w="60" w:type="dxa"/>
              <w:right w:w="120" w:type="dxa"/>
            </w:tcMar>
          </w:tcPr>
          <w:p w14:paraId="6C3ABE6B"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HIV/AIDS, measles, adult mortality</w:t>
            </w:r>
          </w:p>
        </w:tc>
        <w:tc>
          <w:tcPr>
            <w:tcW w:w="2290" w:type="dxa"/>
            <w:shd w:val="clear" w:color="auto" w:fill="FFFFFF" w:themeFill="background1"/>
            <w:tcMar>
              <w:top w:w="60" w:type="dxa"/>
              <w:left w:w="120" w:type="dxa"/>
              <w:bottom w:w="60" w:type="dxa"/>
              <w:right w:w="120" w:type="dxa"/>
            </w:tcMar>
          </w:tcPr>
          <w:p w14:paraId="24A7FCB8" w14:textId="206E224B" w:rsidR="00D60E4C" w:rsidRPr="00970019" w:rsidRDefault="004846C6" w:rsidP="00970019">
            <w:pPr>
              <w:spacing w:before="30" w:after="30" w:line="360" w:lineRule="auto"/>
              <w:rPr>
                <w:rFonts w:ascii="Times New Roman" w:hAnsi="Times New Roman" w:cs="Times New Roman"/>
                <w:sz w:val="24"/>
                <w:szCs w:val="24"/>
              </w:rPr>
            </w:pPr>
            <w:r w:rsidRPr="004846C6">
              <w:rPr>
                <w:rFonts w:ascii="Times New Roman" w:hAnsi="Times New Roman" w:cs="Times New Roman"/>
                <w:sz w:val="24"/>
                <w:szCs w:val="24"/>
              </w:rPr>
              <w:t>Negative; acute at low income</w:t>
            </w:r>
          </w:p>
        </w:tc>
        <w:tc>
          <w:tcPr>
            <w:tcW w:w="3070" w:type="dxa"/>
            <w:shd w:val="clear" w:color="auto" w:fill="FFFFFF" w:themeFill="background1"/>
            <w:tcMar>
              <w:top w:w="60" w:type="dxa"/>
              <w:left w:w="120" w:type="dxa"/>
              <w:bottom w:w="60" w:type="dxa"/>
              <w:right w:w="120" w:type="dxa"/>
            </w:tcMar>
          </w:tcPr>
          <w:p w14:paraId="5B96DD68" w14:textId="001581CA" w:rsidR="00D60E4C" w:rsidRPr="00970019" w:rsidRDefault="004846C6" w:rsidP="00970019">
            <w:pPr>
              <w:spacing w:before="30" w:after="30" w:line="360" w:lineRule="auto"/>
              <w:rPr>
                <w:rFonts w:ascii="Times New Roman" w:hAnsi="Times New Roman" w:cs="Times New Roman"/>
                <w:sz w:val="24"/>
                <w:szCs w:val="24"/>
              </w:rPr>
            </w:pPr>
            <w:r w:rsidRPr="004846C6">
              <w:rPr>
                <w:rFonts w:ascii="Times New Roman" w:hAnsi="Times New Roman" w:cs="Times New Roman"/>
                <w:sz w:val="24"/>
                <w:szCs w:val="24"/>
              </w:rPr>
              <w:t>GBD Studies (IHME, 2019)</w:t>
            </w:r>
          </w:p>
        </w:tc>
      </w:tr>
      <w:tr w:rsidR="00D60E4C" w:rsidRPr="00A65327" w14:paraId="6D09491C" w14:textId="77777777" w:rsidTr="000B7EC8">
        <w:tc>
          <w:tcPr>
            <w:tcW w:w="1800" w:type="dxa"/>
            <w:shd w:val="clear" w:color="auto" w:fill="FFFFFF" w:themeFill="background1"/>
            <w:tcMar>
              <w:top w:w="60" w:type="dxa"/>
              <w:left w:w="120" w:type="dxa"/>
              <w:bottom w:w="60" w:type="dxa"/>
              <w:right w:w="120" w:type="dxa"/>
            </w:tcMar>
          </w:tcPr>
          <w:p w14:paraId="5E697113"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Nutritional</w:t>
            </w:r>
          </w:p>
        </w:tc>
        <w:tc>
          <w:tcPr>
            <w:tcW w:w="2200" w:type="dxa"/>
            <w:shd w:val="clear" w:color="auto" w:fill="FFFFFF" w:themeFill="background1"/>
            <w:tcMar>
              <w:top w:w="60" w:type="dxa"/>
              <w:left w:w="120" w:type="dxa"/>
              <w:bottom w:w="60" w:type="dxa"/>
              <w:right w:w="120" w:type="dxa"/>
            </w:tcMar>
          </w:tcPr>
          <w:p w14:paraId="0E23C537" w14:textId="774178DD" w:rsidR="00D60E4C" w:rsidRPr="00970019" w:rsidRDefault="00C335AB" w:rsidP="00970019">
            <w:pPr>
              <w:spacing w:before="30" w:after="30" w:line="360" w:lineRule="auto"/>
              <w:rPr>
                <w:rFonts w:ascii="Times New Roman" w:hAnsi="Times New Roman" w:cs="Times New Roman"/>
                <w:sz w:val="24"/>
                <w:szCs w:val="24"/>
              </w:rPr>
            </w:pPr>
            <w:r w:rsidRPr="00C335AB">
              <w:rPr>
                <w:rFonts w:ascii="Times New Roman" w:hAnsi="Times New Roman" w:cs="Times New Roman"/>
                <w:sz w:val="24"/>
                <w:szCs w:val="24"/>
              </w:rPr>
              <w:t>BMI, prevalence of thinness</w:t>
            </w:r>
          </w:p>
        </w:tc>
        <w:tc>
          <w:tcPr>
            <w:tcW w:w="2290" w:type="dxa"/>
            <w:shd w:val="clear" w:color="auto" w:fill="FFFFFF" w:themeFill="background1"/>
            <w:tcMar>
              <w:top w:w="60" w:type="dxa"/>
              <w:left w:w="120" w:type="dxa"/>
              <w:bottom w:w="60" w:type="dxa"/>
              <w:right w:w="120" w:type="dxa"/>
            </w:tcMar>
          </w:tcPr>
          <w:p w14:paraId="0D518442" w14:textId="19B6F2B6" w:rsidR="00D60E4C" w:rsidRPr="00970019" w:rsidRDefault="004846C6" w:rsidP="00970019">
            <w:pPr>
              <w:spacing w:before="30" w:after="30" w:line="360" w:lineRule="auto"/>
              <w:rPr>
                <w:rFonts w:ascii="Times New Roman" w:hAnsi="Times New Roman" w:cs="Times New Roman"/>
                <w:sz w:val="24"/>
                <w:szCs w:val="24"/>
              </w:rPr>
            </w:pPr>
            <w:r w:rsidRPr="004846C6">
              <w:rPr>
                <w:rFonts w:ascii="Times New Roman" w:hAnsi="Times New Roman" w:cs="Times New Roman"/>
                <w:sz w:val="24"/>
                <w:szCs w:val="24"/>
              </w:rPr>
              <w:t>Non-linear (U-shaped risk)</w:t>
            </w:r>
          </w:p>
        </w:tc>
        <w:tc>
          <w:tcPr>
            <w:tcW w:w="3070" w:type="dxa"/>
            <w:shd w:val="clear" w:color="auto" w:fill="FFFFFF" w:themeFill="background1"/>
            <w:tcMar>
              <w:top w:w="60" w:type="dxa"/>
              <w:left w:w="120" w:type="dxa"/>
              <w:bottom w:w="60" w:type="dxa"/>
              <w:right w:w="120" w:type="dxa"/>
            </w:tcMar>
          </w:tcPr>
          <w:p w14:paraId="0B4B9113"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Global Nutrition Report (2020)</w:t>
            </w:r>
          </w:p>
        </w:tc>
      </w:tr>
      <w:tr w:rsidR="00D60E4C" w:rsidRPr="00A65327" w14:paraId="19DFF1E7" w14:textId="77777777" w:rsidTr="000B7EC8">
        <w:tc>
          <w:tcPr>
            <w:tcW w:w="1800" w:type="dxa"/>
            <w:shd w:val="clear" w:color="auto" w:fill="FFFFFF" w:themeFill="background1"/>
            <w:tcMar>
              <w:top w:w="60" w:type="dxa"/>
              <w:left w:w="120" w:type="dxa"/>
              <w:bottom w:w="60" w:type="dxa"/>
              <w:right w:w="120" w:type="dxa"/>
            </w:tcMar>
          </w:tcPr>
          <w:p w14:paraId="1846B4C1"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Demographic</w:t>
            </w:r>
          </w:p>
        </w:tc>
        <w:tc>
          <w:tcPr>
            <w:tcW w:w="2200" w:type="dxa"/>
            <w:shd w:val="clear" w:color="auto" w:fill="FFFFFF" w:themeFill="background1"/>
            <w:tcMar>
              <w:top w:w="60" w:type="dxa"/>
              <w:left w:w="120" w:type="dxa"/>
              <w:bottom w:w="60" w:type="dxa"/>
              <w:right w:w="120" w:type="dxa"/>
            </w:tcMar>
          </w:tcPr>
          <w:p w14:paraId="6B911412" w14:textId="43BCAB89" w:rsidR="00D60E4C" w:rsidRPr="00970019" w:rsidRDefault="00C335AB" w:rsidP="00970019">
            <w:pPr>
              <w:spacing w:before="30" w:after="30" w:line="360" w:lineRule="auto"/>
              <w:rPr>
                <w:rFonts w:ascii="Times New Roman" w:hAnsi="Times New Roman" w:cs="Times New Roman"/>
                <w:sz w:val="24"/>
                <w:szCs w:val="24"/>
              </w:rPr>
            </w:pPr>
            <w:r w:rsidRPr="00C335AB">
              <w:rPr>
                <w:rFonts w:ascii="Times New Roman" w:hAnsi="Times New Roman" w:cs="Times New Roman"/>
                <w:sz w:val="24"/>
                <w:szCs w:val="24"/>
              </w:rPr>
              <w:t>Population, sector of the economy, services</w:t>
            </w:r>
          </w:p>
        </w:tc>
        <w:tc>
          <w:tcPr>
            <w:tcW w:w="2290" w:type="dxa"/>
            <w:shd w:val="clear" w:color="auto" w:fill="FFFFFF" w:themeFill="background1"/>
            <w:tcMar>
              <w:top w:w="60" w:type="dxa"/>
              <w:left w:w="120" w:type="dxa"/>
              <w:bottom w:w="60" w:type="dxa"/>
              <w:right w:w="120" w:type="dxa"/>
            </w:tcMar>
          </w:tcPr>
          <w:p w14:paraId="37BBED14" w14:textId="1146500D" w:rsidR="00D60E4C" w:rsidRPr="00970019" w:rsidRDefault="00C335AB" w:rsidP="00970019">
            <w:pPr>
              <w:spacing w:before="30" w:after="30" w:line="360" w:lineRule="auto"/>
              <w:rPr>
                <w:rFonts w:ascii="Times New Roman" w:hAnsi="Times New Roman" w:cs="Times New Roman"/>
                <w:sz w:val="24"/>
                <w:szCs w:val="24"/>
              </w:rPr>
            </w:pPr>
            <w:r w:rsidRPr="00C335AB">
              <w:rPr>
                <w:rFonts w:ascii="Times New Roman" w:hAnsi="Times New Roman" w:cs="Times New Roman"/>
                <w:sz w:val="24"/>
                <w:szCs w:val="24"/>
              </w:rPr>
              <w:t>Mixed; situation-specific</w:t>
            </w:r>
          </w:p>
        </w:tc>
        <w:tc>
          <w:tcPr>
            <w:tcW w:w="3070" w:type="dxa"/>
            <w:shd w:val="clear" w:color="auto" w:fill="FFFFFF" w:themeFill="background1"/>
            <w:tcMar>
              <w:top w:w="60" w:type="dxa"/>
              <w:left w:w="120" w:type="dxa"/>
              <w:bottom w:w="60" w:type="dxa"/>
              <w:right w:w="120" w:type="dxa"/>
            </w:tcMar>
          </w:tcPr>
          <w:p w14:paraId="3F82D987" w14:textId="77777777" w:rsidR="00D60E4C" w:rsidRPr="00970019" w:rsidRDefault="00D60E4C" w:rsidP="00C335AB">
            <w:pPr>
              <w:keepNext/>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World Bank Development Indicators</w:t>
            </w:r>
          </w:p>
        </w:tc>
      </w:tr>
    </w:tbl>
    <w:p w14:paraId="3F4FE6F0" w14:textId="77777777" w:rsidR="00D60E4C" w:rsidRPr="00A65327" w:rsidRDefault="00D60E4C"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sz w:val="24"/>
          <w:szCs w:val="24"/>
        </w:rPr>
        <w:br w:type="page"/>
      </w:r>
    </w:p>
    <w:p w14:paraId="7B747D90" w14:textId="056A1491" w:rsidR="00BC2FD7" w:rsidRPr="00F31A5E" w:rsidRDefault="007B5BEF" w:rsidP="00A65327">
      <w:pPr>
        <w:pStyle w:val="Heading1"/>
        <w:spacing w:before="30" w:after="30" w:line="360" w:lineRule="auto"/>
        <w:jc w:val="both"/>
        <w:rPr>
          <w:rFonts w:ascii="Times New Roman" w:hAnsi="Times New Roman" w:cs="Times New Roman"/>
          <w:color w:val="auto"/>
        </w:rPr>
      </w:pPr>
      <w:bookmarkStart w:id="43" w:name="_Toc225275954"/>
      <w:r w:rsidRPr="00F31A5E">
        <w:rPr>
          <w:rFonts w:ascii="Times New Roman" w:hAnsi="Times New Roman" w:cs="Times New Roman"/>
          <w:color w:val="auto"/>
        </w:rPr>
        <w:lastRenderedPageBreak/>
        <w:t>CHAPTER 3: METHODOLOGY</w:t>
      </w:r>
      <w:bookmarkEnd w:id="43"/>
    </w:p>
    <w:p w14:paraId="0710414C" w14:textId="77777777" w:rsidR="00D60E4C" w:rsidRPr="00A65327" w:rsidRDefault="00D60E4C" w:rsidP="00A65327">
      <w:pPr>
        <w:pStyle w:val="Heading2"/>
        <w:spacing w:before="30" w:after="30" w:line="360" w:lineRule="auto"/>
        <w:jc w:val="both"/>
        <w:rPr>
          <w:rFonts w:cs="Times New Roman"/>
        </w:rPr>
      </w:pPr>
      <w:bookmarkStart w:id="44" w:name="_Toc225263104"/>
      <w:bookmarkStart w:id="45" w:name="_Toc225263243"/>
      <w:bookmarkStart w:id="46" w:name="_Toc225275955"/>
      <w:r w:rsidRPr="00A65327">
        <w:rPr>
          <w:rFonts w:cs="Times New Roman"/>
        </w:rPr>
        <w:t>3.1 Research Design</w:t>
      </w:r>
      <w:bookmarkEnd w:id="44"/>
      <w:bookmarkEnd w:id="45"/>
      <w:bookmarkEnd w:id="46"/>
    </w:p>
    <w:p w14:paraId="15A5BB48" w14:textId="0C936930" w:rsidR="00D60E4C" w:rsidRPr="00A65327" w:rsidRDefault="0007517F" w:rsidP="00A65327">
      <w:pPr>
        <w:spacing w:before="30" w:after="30" w:line="360" w:lineRule="auto"/>
        <w:jc w:val="both"/>
        <w:rPr>
          <w:rFonts w:ascii="Times New Roman" w:hAnsi="Times New Roman" w:cs="Times New Roman"/>
          <w:sz w:val="24"/>
          <w:szCs w:val="24"/>
        </w:rPr>
      </w:pPr>
      <w:r w:rsidRPr="0007517F">
        <w:rPr>
          <w:rFonts w:ascii="Times New Roman" w:hAnsi="Times New Roman" w:cs="Times New Roman"/>
          <w:sz w:val="24"/>
          <w:szCs w:val="24"/>
        </w:rPr>
        <w:t>This paper uses a quantitative exploratory approach based on the analysis of secondary data and the subsequent visualization of the data with the help of advanced computations. It is descriptive</w:t>
      </w:r>
      <w:r w:rsidR="00C335AB">
        <w:rPr>
          <w:rFonts w:ascii="Times New Roman" w:hAnsi="Times New Roman" w:cs="Times New Roman"/>
          <w:sz w:val="24"/>
          <w:szCs w:val="24"/>
        </w:rPr>
        <w:t xml:space="preserve"> </w:t>
      </w:r>
      <w:r w:rsidRPr="0007517F">
        <w:rPr>
          <w:rFonts w:ascii="Times New Roman" w:hAnsi="Times New Roman" w:cs="Times New Roman"/>
          <w:sz w:val="24"/>
          <w:szCs w:val="24"/>
        </w:rPr>
        <w:t>analytical in design</w:t>
      </w:r>
      <w:r w:rsidR="00C335AB">
        <w:rPr>
          <w:rFonts w:ascii="Times New Roman" w:hAnsi="Times New Roman" w:cs="Times New Roman"/>
          <w:sz w:val="24"/>
          <w:szCs w:val="24"/>
        </w:rPr>
        <w:t xml:space="preserve"> </w:t>
      </w:r>
      <w:r w:rsidRPr="0007517F">
        <w:rPr>
          <w:rFonts w:ascii="Times New Roman" w:hAnsi="Times New Roman" w:cs="Times New Roman"/>
          <w:sz w:val="24"/>
          <w:szCs w:val="24"/>
        </w:rPr>
        <w:t>it defines distributions and relationships without making a causal inference. The workflow of the analysis is based on the CRISP-DM data science process</w:t>
      </w:r>
      <w:r>
        <w:rPr>
          <w:rFonts w:ascii="Times New Roman" w:hAnsi="Times New Roman" w:cs="Times New Roman"/>
          <w:sz w:val="24"/>
          <w:szCs w:val="24"/>
        </w:rPr>
        <w:t xml:space="preserve"> </w:t>
      </w:r>
      <w:r w:rsidR="00D60E4C" w:rsidRPr="00A65327">
        <w:rPr>
          <w:rFonts w:ascii="Times New Roman" w:hAnsi="Times New Roman" w:cs="Times New Roman"/>
          <w:sz w:val="24"/>
          <w:szCs w:val="24"/>
        </w:rPr>
        <w:t>business understanding → data understanding → data preparation → modelling/visualization → evaluation → deployment (insights).</w:t>
      </w:r>
    </w:p>
    <w:p w14:paraId="3DB06007" w14:textId="77777777" w:rsidR="00D60E4C" w:rsidRPr="00A65327" w:rsidRDefault="00D60E4C" w:rsidP="00A65327">
      <w:pPr>
        <w:spacing w:before="30" w:after="30" w:line="360" w:lineRule="auto"/>
        <w:jc w:val="both"/>
        <w:rPr>
          <w:rFonts w:ascii="Times New Roman" w:hAnsi="Times New Roman" w:cs="Times New Roman"/>
          <w:sz w:val="24"/>
          <w:szCs w:val="24"/>
        </w:rPr>
      </w:pPr>
    </w:p>
    <w:p w14:paraId="120E80C1" w14:textId="77777777" w:rsidR="00D60E4C" w:rsidRPr="00A65327" w:rsidRDefault="00D60E4C" w:rsidP="00A65327">
      <w:pPr>
        <w:pStyle w:val="Heading2"/>
        <w:spacing w:before="30" w:after="30" w:line="360" w:lineRule="auto"/>
        <w:jc w:val="both"/>
        <w:rPr>
          <w:rFonts w:cs="Times New Roman"/>
        </w:rPr>
      </w:pPr>
      <w:bookmarkStart w:id="47" w:name="_Toc225263105"/>
      <w:bookmarkStart w:id="48" w:name="_Toc225263244"/>
      <w:bookmarkStart w:id="49" w:name="_Toc225275956"/>
      <w:r w:rsidRPr="00A65327">
        <w:rPr>
          <w:rFonts w:cs="Times New Roman"/>
        </w:rPr>
        <w:t>3.2 Data Sources</w:t>
      </w:r>
      <w:bookmarkEnd w:id="47"/>
      <w:bookmarkEnd w:id="48"/>
      <w:bookmarkEnd w:id="49"/>
    </w:p>
    <w:p w14:paraId="516E21CC" w14:textId="77777777" w:rsidR="00D60E4C" w:rsidRPr="00A65327" w:rsidRDefault="00D60E4C" w:rsidP="00A65327">
      <w:pPr>
        <w:pStyle w:val="Heading3"/>
        <w:spacing w:before="30" w:after="30" w:line="360" w:lineRule="auto"/>
        <w:jc w:val="both"/>
        <w:rPr>
          <w:rFonts w:ascii="Times New Roman" w:hAnsi="Times New Roman" w:cs="Times New Roman"/>
          <w:color w:val="auto"/>
        </w:rPr>
      </w:pPr>
      <w:bookmarkStart w:id="50" w:name="_Toc225263106"/>
      <w:bookmarkStart w:id="51" w:name="_Toc225263245"/>
      <w:bookmarkStart w:id="52" w:name="_Toc225275957"/>
      <w:r w:rsidRPr="00A65327">
        <w:rPr>
          <w:rFonts w:ascii="Times New Roman" w:hAnsi="Times New Roman" w:cs="Times New Roman"/>
          <w:b/>
          <w:bCs/>
          <w:color w:val="auto"/>
        </w:rPr>
        <w:t>3.2.1 WHO Life Expectancy Dataset</w:t>
      </w:r>
      <w:bookmarkEnd w:id="50"/>
      <w:bookmarkEnd w:id="51"/>
      <w:bookmarkEnd w:id="52"/>
    </w:p>
    <w:p w14:paraId="2A08FCE3" w14:textId="4926BFE3" w:rsidR="000B7EC8" w:rsidRDefault="000B7EC8" w:rsidP="000B7EC8">
      <w:pPr>
        <w:pStyle w:val="Caption"/>
        <w:keepNext/>
        <w:jc w:val="center"/>
      </w:pPr>
      <w:r>
        <w:t xml:space="preserve">Table </w:t>
      </w:r>
      <w:fldSimple w:instr=" SEQ Table \* ARABIC ">
        <w:r>
          <w:rPr>
            <w:noProof/>
          </w:rPr>
          <w:t>3</w:t>
        </w:r>
      </w:fldSimple>
      <w:r>
        <w:t>: Table of Who life Expectancy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60E4C" w:rsidRPr="00A65327" w14:paraId="34C09F99" w14:textId="77777777" w:rsidTr="000B7EC8">
        <w:trPr>
          <w:tblHeader/>
        </w:trPr>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091381B7" w14:textId="77777777" w:rsidR="00D60E4C" w:rsidRPr="00A65327" w:rsidRDefault="00D60E4C" w:rsidP="00C335AB">
            <w:pPr>
              <w:spacing w:before="30" w:after="30" w:line="360" w:lineRule="auto"/>
              <w:jc w:val="center"/>
              <w:rPr>
                <w:rFonts w:ascii="Times New Roman" w:hAnsi="Times New Roman" w:cs="Times New Roman"/>
                <w:sz w:val="24"/>
                <w:szCs w:val="24"/>
              </w:rPr>
            </w:pPr>
            <w:r w:rsidRPr="00A65327">
              <w:rPr>
                <w:rFonts w:ascii="Times New Roman" w:hAnsi="Times New Roman" w:cs="Times New Roman"/>
                <w:b/>
                <w:bCs/>
                <w:sz w:val="24"/>
                <w:szCs w:val="24"/>
              </w:rPr>
              <w:t>Attribute</w:t>
            </w:r>
          </w:p>
        </w:tc>
        <w:tc>
          <w:tcPr>
            <w:tcW w:w="616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4C64092B" w14:textId="77777777" w:rsidR="00D60E4C" w:rsidRPr="00A65327" w:rsidRDefault="00D60E4C" w:rsidP="00C335AB">
            <w:pPr>
              <w:spacing w:before="30" w:after="30" w:line="360" w:lineRule="auto"/>
              <w:jc w:val="center"/>
              <w:rPr>
                <w:rFonts w:ascii="Times New Roman" w:hAnsi="Times New Roman" w:cs="Times New Roman"/>
                <w:sz w:val="24"/>
                <w:szCs w:val="24"/>
              </w:rPr>
            </w:pPr>
            <w:r w:rsidRPr="00A65327">
              <w:rPr>
                <w:rFonts w:ascii="Times New Roman" w:hAnsi="Times New Roman" w:cs="Times New Roman"/>
                <w:b/>
                <w:bCs/>
                <w:sz w:val="24"/>
                <w:szCs w:val="24"/>
              </w:rPr>
              <w:t>Detail</w:t>
            </w:r>
          </w:p>
        </w:tc>
      </w:tr>
      <w:tr w:rsidR="00D60E4C" w:rsidRPr="00A65327" w14:paraId="024586DE" w14:textId="77777777" w:rsidTr="00754E1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5CB7766A" w14:textId="77777777" w:rsidR="00D60E4C" w:rsidRPr="00970019" w:rsidRDefault="00D60E4C" w:rsidP="00A65327">
            <w:pPr>
              <w:spacing w:before="30" w:after="30" w:line="360" w:lineRule="auto"/>
              <w:jc w:val="both"/>
              <w:rPr>
                <w:rFonts w:ascii="Times New Roman" w:hAnsi="Times New Roman" w:cs="Times New Roman"/>
                <w:sz w:val="24"/>
                <w:szCs w:val="24"/>
              </w:rPr>
            </w:pPr>
            <w:r w:rsidRPr="00970019">
              <w:rPr>
                <w:rFonts w:ascii="Times New Roman" w:hAnsi="Times New Roman" w:cs="Times New Roman"/>
                <w:sz w:val="24"/>
                <w:szCs w:val="24"/>
              </w:rPr>
              <w:t>Source</w:t>
            </w:r>
          </w:p>
        </w:tc>
        <w:tc>
          <w:tcPr>
            <w:tcW w:w="61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546A571" w14:textId="11F1716E" w:rsidR="00D60E4C" w:rsidRPr="00970019" w:rsidRDefault="00D60E4C" w:rsidP="00A65327">
            <w:pPr>
              <w:spacing w:before="30" w:after="30" w:line="360" w:lineRule="auto"/>
              <w:jc w:val="both"/>
              <w:rPr>
                <w:rFonts w:ascii="Times New Roman" w:hAnsi="Times New Roman" w:cs="Times New Roman"/>
                <w:sz w:val="24"/>
                <w:szCs w:val="24"/>
              </w:rPr>
            </w:pPr>
            <w:r w:rsidRPr="00970019">
              <w:rPr>
                <w:rFonts w:ascii="Times New Roman" w:hAnsi="Times New Roman" w:cs="Times New Roman"/>
                <w:sz w:val="24"/>
                <w:szCs w:val="24"/>
              </w:rPr>
              <w:t xml:space="preserve">World Health Organization </w:t>
            </w:r>
            <w:r w:rsidR="00C335AB">
              <w:rPr>
                <w:rFonts w:ascii="Times New Roman" w:hAnsi="Times New Roman" w:cs="Times New Roman"/>
                <w:sz w:val="24"/>
                <w:szCs w:val="24"/>
              </w:rPr>
              <w:t xml:space="preserve">and </w:t>
            </w:r>
            <w:r w:rsidRPr="00970019">
              <w:rPr>
                <w:rFonts w:ascii="Times New Roman" w:hAnsi="Times New Roman" w:cs="Times New Roman"/>
                <w:sz w:val="24"/>
                <w:szCs w:val="24"/>
              </w:rPr>
              <w:t>Global Health Observatory</w:t>
            </w:r>
          </w:p>
        </w:tc>
      </w:tr>
      <w:tr w:rsidR="00D60E4C" w:rsidRPr="00A65327" w14:paraId="7BAEB9F8" w14:textId="77777777" w:rsidTr="00754E1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053A992" w14:textId="7EFD7158" w:rsidR="00D60E4C" w:rsidRPr="00970019" w:rsidRDefault="00D60E4C" w:rsidP="00A65327">
            <w:pPr>
              <w:spacing w:before="30" w:after="30" w:line="360" w:lineRule="auto"/>
              <w:jc w:val="both"/>
              <w:rPr>
                <w:rFonts w:ascii="Times New Roman" w:hAnsi="Times New Roman" w:cs="Times New Roman"/>
                <w:sz w:val="24"/>
                <w:szCs w:val="24"/>
              </w:rPr>
            </w:pPr>
            <w:r w:rsidRPr="00970019">
              <w:rPr>
                <w:rFonts w:ascii="Times New Roman" w:hAnsi="Times New Roman" w:cs="Times New Roman"/>
                <w:sz w:val="24"/>
                <w:szCs w:val="24"/>
              </w:rPr>
              <w:t xml:space="preserve">Rows </w:t>
            </w:r>
            <w:r w:rsidR="00C335AB">
              <w:rPr>
                <w:rFonts w:ascii="Times New Roman" w:hAnsi="Times New Roman" w:cs="Times New Roman"/>
                <w:sz w:val="24"/>
                <w:szCs w:val="24"/>
              </w:rPr>
              <w:t>and</w:t>
            </w:r>
            <w:r w:rsidRPr="00970019">
              <w:rPr>
                <w:rFonts w:ascii="Times New Roman" w:hAnsi="Times New Roman" w:cs="Times New Roman"/>
                <w:sz w:val="24"/>
                <w:szCs w:val="24"/>
              </w:rPr>
              <w:t xml:space="preserve"> Columns</w:t>
            </w:r>
          </w:p>
        </w:tc>
        <w:tc>
          <w:tcPr>
            <w:tcW w:w="61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49D2559" w14:textId="07D3A608" w:rsidR="00D60E4C" w:rsidRPr="00970019" w:rsidRDefault="00D60E4C" w:rsidP="00A65327">
            <w:pPr>
              <w:spacing w:before="30" w:after="30" w:line="360" w:lineRule="auto"/>
              <w:jc w:val="both"/>
              <w:rPr>
                <w:rFonts w:ascii="Times New Roman" w:hAnsi="Times New Roman" w:cs="Times New Roman"/>
                <w:sz w:val="24"/>
                <w:szCs w:val="24"/>
              </w:rPr>
            </w:pPr>
            <w:r w:rsidRPr="00970019">
              <w:rPr>
                <w:rFonts w:ascii="Times New Roman" w:hAnsi="Times New Roman" w:cs="Times New Roman"/>
                <w:sz w:val="24"/>
                <w:szCs w:val="24"/>
              </w:rPr>
              <w:t xml:space="preserve">2938 rows </w:t>
            </w:r>
            <w:r w:rsidR="00C335AB">
              <w:rPr>
                <w:rFonts w:ascii="Times New Roman" w:hAnsi="Times New Roman" w:cs="Times New Roman"/>
                <w:sz w:val="24"/>
                <w:szCs w:val="24"/>
              </w:rPr>
              <w:t xml:space="preserve">and </w:t>
            </w:r>
            <w:r w:rsidRPr="00970019">
              <w:rPr>
                <w:rFonts w:ascii="Times New Roman" w:hAnsi="Times New Roman" w:cs="Times New Roman"/>
                <w:sz w:val="24"/>
                <w:szCs w:val="24"/>
              </w:rPr>
              <w:t xml:space="preserve">22 columns </w:t>
            </w:r>
          </w:p>
        </w:tc>
      </w:tr>
      <w:tr w:rsidR="00D60E4C" w:rsidRPr="00A65327" w14:paraId="59735485" w14:textId="77777777" w:rsidTr="00754E1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79215BD9" w14:textId="77777777" w:rsidR="00D60E4C" w:rsidRPr="00970019" w:rsidRDefault="00D60E4C" w:rsidP="00A65327">
            <w:pPr>
              <w:spacing w:before="30" w:after="30" w:line="360" w:lineRule="auto"/>
              <w:jc w:val="both"/>
              <w:rPr>
                <w:rFonts w:ascii="Times New Roman" w:hAnsi="Times New Roman" w:cs="Times New Roman"/>
                <w:sz w:val="24"/>
                <w:szCs w:val="24"/>
              </w:rPr>
            </w:pPr>
            <w:r w:rsidRPr="00970019">
              <w:rPr>
                <w:rFonts w:ascii="Times New Roman" w:hAnsi="Times New Roman" w:cs="Times New Roman"/>
                <w:sz w:val="24"/>
                <w:szCs w:val="24"/>
              </w:rPr>
              <w:t>Countries</w:t>
            </w:r>
          </w:p>
        </w:tc>
        <w:tc>
          <w:tcPr>
            <w:tcW w:w="61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FCD7E4F" w14:textId="77777777" w:rsidR="00D60E4C" w:rsidRPr="00970019" w:rsidRDefault="00D60E4C" w:rsidP="00A65327">
            <w:pPr>
              <w:spacing w:before="30" w:after="30" w:line="360" w:lineRule="auto"/>
              <w:jc w:val="both"/>
              <w:rPr>
                <w:rFonts w:ascii="Times New Roman" w:hAnsi="Times New Roman" w:cs="Times New Roman"/>
                <w:sz w:val="24"/>
                <w:szCs w:val="24"/>
              </w:rPr>
            </w:pPr>
            <w:r w:rsidRPr="00970019">
              <w:rPr>
                <w:rFonts w:ascii="Times New Roman" w:hAnsi="Times New Roman" w:cs="Times New Roman"/>
                <w:sz w:val="24"/>
                <w:szCs w:val="24"/>
              </w:rPr>
              <w:t>193</w:t>
            </w:r>
          </w:p>
        </w:tc>
      </w:tr>
      <w:tr w:rsidR="00D60E4C" w:rsidRPr="00A65327" w14:paraId="1C72203E" w14:textId="77777777" w:rsidTr="00754E1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387E5885" w14:textId="77777777" w:rsidR="00D60E4C" w:rsidRPr="00970019" w:rsidRDefault="00D60E4C" w:rsidP="00A65327">
            <w:pPr>
              <w:spacing w:before="30" w:after="30" w:line="360" w:lineRule="auto"/>
              <w:jc w:val="both"/>
              <w:rPr>
                <w:rFonts w:ascii="Times New Roman" w:hAnsi="Times New Roman" w:cs="Times New Roman"/>
                <w:sz w:val="24"/>
                <w:szCs w:val="24"/>
              </w:rPr>
            </w:pPr>
            <w:r w:rsidRPr="00970019">
              <w:rPr>
                <w:rFonts w:ascii="Times New Roman" w:hAnsi="Times New Roman" w:cs="Times New Roman"/>
                <w:sz w:val="24"/>
                <w:szCs w:val="24"/>
              </w:rPr>
              <w:t>Year Range</w:t>
            </w:r>
          </w:p>
        </w:tc>
        <w:tc>
          <w:tcPr>
            <w:tcW w:w="61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216B6DD" w14:textId="77777777" w:rsidR="00D60E4C" w:rsidRPr="00970019" w:rsidRDefault="00D60E4C" w:rsidP="00A65327">
            <w:pPr>
              <w:spacing w:before="30" w:after="30" w:line="360" w:lineRule="auto"/>
              <w:jc w:val="both"/>
              <w:rPr>
                <w:rFonts w:ascii="Times New Roman" w:hAnsi="Times New Roman" w:cs="Times New Roman"/>
                <w:sz w:val="24"/>
                <w:szCs w:val="24"/>
              </w:rPr>
            </w:pPr>
            <w:r w:rsidRPr="00970019">
              <w:rPr>
                <w:rFonts w:ascii="Times New Roman" w:hAnsi="Times New Roman" w:cs="Times New Roman"/>
                <w:sz w:val="24"/>
                <w:szCs w:val="24"/>
              </w:rPr>
              <w:t>2000–2015 (16 years)</w:t>
            </w:r>
          </w:p>
        </w:tc>
      </w:tr>
      <w:tr w:rsidR="00D60E4C" w:rsidRPr="00A65327" w14:paraId="7F4EF598" w14:textId="77777777" w:rsidTr="00754E1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14BA9D6" w14:textId="77777777" w:rsidR="00D60E4C" w:rsidRPr="00970019" w:rsidRDefault="00D60E4C" w:rsidP="00A65327">
            <w:pPr>
              <w:spacing w:before="30" w:after="30" w:line="360" w:lineRule="auto"/>
              <w:jc w:val="both"/>
              <w:rPr>
                <w:rFonts w:ascii="Times New Roman" w:hAnsi="Times New Roman" w:cs="Times New Roman"/>
                <w:sz w:val="24"/>
                <w:szCs w:val="24"/>
              </w:rPr>
            </w:pPr>
            <w:r w:rsidRPr="00970019">
              <w:rPr>
                <w:rFonts w:ascii="Times New Roman" w:hAnsi="Times New Roman" w:cs="Times New Roman"/>
                <w:sz w:val="24"/>
                <w:szCs w:val="24"/>
              </w:rPr>
              <w:t>Key Variables</w:t>
            </w:r>
          </w:p>
        </w:tc>
        <w:tc>
          <w:tcPr>
            <w:tcW w:w="61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2EBF633D" w14:textId="30A81C74" w:rsidR="00D60E4C" w:rsidRPr="00970019" w:rsidRDefault="00C335AB" w:rsidP="00A65327">
            <w:pPr>
              <w:spacing w:before="30" w:after="30" w:line="360" w:lineRule="auto"/>
              <w:jc w:val="both"/>
              <w:rPr>
                <w:rFonts w:ascii="Times New Roman" w:hAnsi="Times New Roman" w:cs="Times New Roman"/>
                <w:sz w:val="24"/>
                <w:szCs w:val="24"/>
              </w:rPr>
            </w:pPr>
            <w:r w:rsidRPr="00C335AB">
              <w:rPr>
                <w:rFonts w:ascii="Times New Roman" w:hAnsi="Times New Roman" w:cs="Times New Roman"/>
                <w:sz w:val="24"/>
                <w:szCs w:val="24"/>
              </w:rPr>
              <w:t>life expectancy, adult death rate, infant deaths, BMI, schooling, GDP, HIV/AIDS, hepatitis B, polio, diphtheria.</w:t>
            </w:r>
          </w:p>
        </w:tc>
      </w:tr>
      <w:tr w:rsidR="00D60E4C" w:rsidRPr="00A65327" w14:paraId="0B8845F8" w14:textId="77777777" w:rsidTr="00754E1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1330D1A4" w14:textId="77777777" w:rsidR="00D60E4C" w:rsidRPr="00970019" w:rsidRDefault="00D60E4C" w:rsidP="00A65327">
            <w:pPr>
              <w:spacing w:before="30" w:after="30" w:line="360" w:lineRule="auto"/>
              <w:jc w:val="both"/>
              <w:rPr>
                <w:rFonts w:ascii="Times New Roman" w:hAnsi="Times New Roman" w:cs="Times New Roman"/>
                <w:sz w:val="24"/>
                <w:szCs w:val="24"/>
              </w:rPr>
            </w:pPr>
            <w:r w:rsidRPr="00970019">
              <w:rPr>
                <w:rFonts w:ascii="Times New Roman" w:hAnsi="Times New Roman" w:cs="Times New Roman"/>
                <w:sz w:val="24"/>
                <w:szCs w:val="24"/>
              </w:rPr>
              <w:t>Missing Data</w:t>
            </w:r>
          </w:p>
        </w:tc>
        <w:tc>
          <w:tcPr>
            <w:tcW w:w="61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52E73926" w14:textId="4BADBD6B" w:rsidR="00D60E4C" w:rsidRPr="00970019" w:rsidRDefault="00C335AB" w:rsidP="00A65327">
            <w:pPr>
              <w:spacing w:before="30" w:after="30" w:line="360" w:lineRule="auto"/>
              <w:jc w:val="both"/>
              <w:rPr>
                <w:rFonts w:ascii="Times New Roman" w:hAnsi="Times New Roman" w:cs="Times New Roman"/>
                <w:sz w:val="24"/>
                <w:szCs w:val="24"/>
              </w:rPr>
            </w:pPr>
            <w:r w:rsidRPr="00C335AB">
              <w:rPr>
                <w:rFonts w:ascii="Times New Roman" w:hAnsi="Times New Roman" w:cs="Times New Roman"/>
                <w:sz w:val="24"/>
                <w:szCs w:val="24"/>
              </w:rPr>
              <w:t>Moderate 5 -30% of several key indicators (see Section 3.4.2)</w:t>
            </w:r>
          </w:p>
        </w:tc>
      </w:tr>
      <w:tr w:rsidR="00D60E4C" w:rsidRPr="00A65327" w14:paraId="7080A537" w14:textId="77777777" w:rsidTr="00754E1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5F0E26F" w14:textId="77777777" w:rsidR="00D60E4C" w:rsidRPr="00970019" w:rsidRDefault="00D60E4C" w:rsidP="00A65327">
            <w:pPr>
              <w:spacing w:before="30" w:after="30" w:line="360" w:lineRule="auto"/>
              <w:jc w:val="both"/>
              <w:rPr>
                <w:rFonts w:ascii="Times New Roman" w:hAnsi="Times New Roman" w:cs="Times New Roman"/>
                <w:sz w:val="24"/>
                <w:szCs w:val="24"/>
              </w:rPr>
            </w:pPr>
            <w:r w:rsidRPr="00970019">
              <w:rPr>
                <w:rFonts w:ascii="Times New Roman" w:hAnsi="Times New Roman" w:cs="Times New Roman"/>
                <w:sz w:val="24"/>
                <w:szCs w:val="24"/>
              </w:rPr>
              <w:t>Data Quality</w:t>
            </w:r>
          </w:p>
        </w:tc>
        <w:tc>
          <w:tcPr>
            <w:tcW w:w="61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52B7DAA" w14:textId="54C2B58B" w:rsidR="00D60E4C" w:rsidRPr="00970019" w:rsidRDefault="00C335AB" w:rsidP="0058312B">
            <w:pPr>
              <w:keepNext/>
              <w:spacing w:before="30" w:after="30" w:line="360" w:lineRule="auto"/>
              <w:jc w:val="both"/>
              <w:rPr>
                <w:rFonts w:ascii="Times New Roman" w:hAnsi="Times New Roman" w:cs="Times New Roman"/>
                <w:sz w:val="24"/>
                <w:szCs w:val="24"/>
              </w:rPr>
            </w:pPr>
            <w:r w:rsidRPr="00C335AB">
              <w:rPr>
                <w:rFonts w:ascii="Times New Roman" w:hAnsi="Times New Roman" w:cs="Times New Roman"/>
                <w:sz w:val="24"/>
                <w:szCs w:val="24"/>
              </w:rPr>
              <w:t>Aggregate on a country level; quality will depend on the capacity of the country to report.</w:t>
            </w:r>
          </w:p>
        </w:tc>
      </w:tr>
    </w:tbl>
    <w:p w14:paraId="124F339B" w14:textId="59EB8BFA" w:rsidR="00D60E4C" w:rsidRPr="00A65327" w:rsidRDefault="00D60E4C" w:rsidP="00A65327">
      <w:pPr>
        <w:pStyle w:val="Heading3"/>
        <w:spacing w:before="30" w:after="30" w:line="360" w:lineRule="auto"/>
        <w:jc w:val="both"/>
        <w:rPr>
          <w:rFonts w:ascii="Times New Roman" w:hAnsi="Times New Roman" w:cs="Times New Roman"/>
          <w:color w:val="auto"/>
        </w:rPr>
      </w:pPr>
      <w:bookmarkStart w:id="53" w:name="_Toc225263107"/>
      <w:bookmarkStart w:id="54" w:name="_Toc225263246"/>
      <w:bookmarkStart w:id="55" w:name="_Toc225275958"/>
      <w:r w:rsidRPr="00A65327">
        <w:rPr>
          <w:rFonts w:ascii="Times New Roman" w:hAnsi="Times New Roman" w:cs="Times New Roman"/>
          <w:b/>
          <w:bCs/>
          <w:color w:val="auto"/>
        </w:rPr>
        <w:t xml:space="preserve">3.2.2 </w:t>
      </w:r>
      <w:proofErr w:type="spellStart"/>
      <w:r w:rsidRPr="00A65327">
        <w:rPr>
          <w:rFonts w:ascii="Times New Roman" w:hAnsi="Times New Roman" w:cs="Times New Roman"/>
          <w:b/>
          <w:bCs/>
          <w:color w:val="auto"/>
        </w:rPr>
        <w:t>Gapminder</w:t>
      </w:r>
      <w:proofErr w:type="spellEnd"/>
      <w:r w:rsidRPr="00A65327">
        <w:rPr>
          <w:rFonts w:ascii="Times New Roman" w:hAnsi="Times New Roman" w:cs="Times New Roman"/>
          <w:b/>
          <w:bCs/>
          <w:color w:val="auto"/>
        </w:rPr>
        <w:t xml:space="preserve"> Development Indicators Dataset</w:t>
      </w:r>
      <w:bookmarkEnd w:id="53"/>
      <w:bookmarkEnd w:id="54"/>
      <w:bookmarkEnd w:id="55"/>
    </w:p>
    <w:p w14:paraId="028C4691" w14:textId="46DE1555" w:rsidR="000B7EC8" w:rsidRDefault="000B7EC8" w:rsidP="000B7EC8">
      <w:pPr>
        <w:pStyle w:val="Caption"/>
        <w:keepNext/>
        <w:jc w:val="center"/>
      </w:pPr>
      <w:r>
        <w:t xml:space="preserve">Table </w:t>
      </w:r>
      <w:fldSimple w:instr=" SEQ Table \* ARABIC ">
        <w:r>
          <w:rPr>
            <w:noProof/>
          </w:rPr>
          <w:t>4</w:t>
        </w:r>
      </w:fldSimple>
      <w:r>
        <w:t xml:space="preserve">: Table of </w:t>
      </w:r>
      <w:proofErr w:type="spellStart"/>
      <w:r>
        <w:t>Gapminder</w:t>
      </w:r>
      <w:proofErr w:type="spellEnd"/>
      <w:r>
        <w:t xml:space="preserve"> Development Indicators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60E4C" w:rsidRPr="00A65327" w14:paraId="45762F43" w14:textId="77777777" w:rsidTr="000B7EC8">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037B8845" w14:textId="77777777" w:rsidR="00D60E4C" w:rsidRPr="00A65327" w:rsidRDefault="00D60E4C" w:rsidP="00C335AB">
            <w:pPr>
              <w:spacing w:before="30" w:after="30" w:line="360" w:lineRule="auto"/>
              <w:jc w:val="center"/>
              <w:rPr>
                <w:rFonts w:ascii="Times New Roman" w:hAnsi="Times New Roman" w:cs="Times New Roman"/>
                <w:sz w:val="24"/>
                <w:szCs w:val="24"/>
              </w:rPr>
            </w:pPr>
            <w:r w:rsidRPr="00A65327">
              <w:rPr>
                <w:rFonts w:ascii="Times New Roman" w:hAnsi="Times New Roman" w:cs="Times New Roman"/>
                <w:b/>
                <w:bCs/>
                <w:sz w:val="24"/>
                <w:szCs w:val="24"/>
              </w:rPr>
              <w:t>Attribute</w:t>
            </w:r>
          </w:p>
        </w:tc>
        <w:tc>
          <w:tcPr>
            <w:tcW w:w="616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35277311" w14:textId="77777777" w:rsidR="00D60E4C" w:rsidRPr="00A65327" w:rsidRDefault="00D60E4C" w:rsidP="00C335AB">
            <w:pPr>
              <w:spacing w:before="30" w:after="30" w:line="360" w:lineRule="auto"/>
              <w:jc w:val="center"/>
              <w:rPr>
                <w:rFonts w:ascii="Times New Roman" w:hAnsi="Times New Roman" w:cs="Times New Roman"/>
                <w:sz w:val="24"/>
                <w:szCs w:val="24"/>
              </w:rPr>
            </w:pPr>
            <w:r w:rsidRPr="00A65327">
              <w:rPr>
                <w:rFonts w:ascii="Times New Roman" w:hAnsi="Times New Roman" w:cs="Times New Roman"/>
                <w:b/>
                <w:bCs/>
                <w:sz w:val="24"/>
                <w:szCs w:val="24"/>
              </w:rPr>
              <w:t>Detail</w:t>
            </w:r>
          </w:p>
        </w:tc>
      </w:tr>
      <w:tr w:rsidR="00D60E4C" w:rsidRPr="00A65327" w14:paraId="31E4A2C3" w14:textId="77777777" w:rsidTr="00754E1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200003E"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Source</w:t>
            </w:r>
          </w:p>
        </w:tc>
        <w:tc>
          <w:tcPr>
            <w:tcW w:w="61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351641BC" w14:textId="380E6AC0" w:rsidR="00D60E4C" w:rsidRPr="00970019" w:rsidRDefault="0058312B" w:rsidP="00970019">
            <w:pPr>
              <w:spacing w:before="30" w:after="30" w:line="360" w:lineRule="auto"/>
              <w:rPr>
                <w:rFonts w:ascii="Times New Roman" w:hAnsi="Times New Roman" w:cs="Times New Roman"/>
                <w:sz w:val="24"/>
                <w:szCs w:val="24"/>
              </w:rPr>
            </w:pPr>
            <w:proofErr w:type="spellStart"/>
            <w:r w:rsidRPr="0058312B">
              <w:rPr>
                <w:rFonts w:ascii="Times New Roman" w:hAnsi="Times New Roman" w:cs="Times New Roman"/>
                <w:sz w:val="24"/>
                <w:szCs w:val="24"/>
              </w:rPr>
              <w:t>Gapminder</w:t>
            </w:r>
            <w:proofErr w:type="spellEnd"/>
            <w:r w:rsidRPr="0058312B">
              <w:rPr>
                <w:rFonts w:ascii="Times New Roman" w:hAnsi="Times New Roman" w:cs="Times New Roman"/>
                <w:sz w:val="24"/>
                <w:szCs w:val="24"/>
              </w:rPr>
              <w:t xml:space="preserve"> Foundation (combinations of world bank, UN, official national statistics)</w:t>
            </w:r>
          </w:p>
        </w:tc>
      </w:tr>
      <w:tr w:rsidR="00D60E4C" w:rsidRPr="00A65327" w14:paraId="78733244" w14:textId="77777777" w:rsidTr="00754E1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2B44E809" w14:textId="6576B062"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lastRenderedPageBreak/>
              <w:t xml:space="preserve">Rows </w:t>
            </w:r>
            <w:r w:rsidR="0058312B">
              <w:rPr>
                <w:rFonts w:ascii="Times New Roman" w:hAnsi="Times New Roman" w:cs="Times New Roman"/>
                <w:sz w:val="24"/>
                <w:szCs w:val="24"/>
              </w:rPr>
              <w:t>and</w:t>
            </w:r>
            <w:r w:rsidRPr="00970019">
              <w:rPr>
                <w:rFonts w:ascii="Times New Roman" w:hAnsi="Times New Roman" w:cs="Times New Roman"/>
                <w:sz w:val="24"/>
                <w:szCs w:val="24"/>
              </w:rPr>
              <w:t xml:space="preserve"> Columns</w:t>
            </w:r>
          </w:p>
        </w:tc>
        <w:tc>
          <w:tcPr>
            <w:tcW w:w="61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D8668E8" w14:textId="5BC4A45F" w:rsidR="00D60E4C" w:rsidRPr="00970019" w:rsidRDefault="0058312B" w:rsidP="00970019">
            <w:pPr>
              <w:spacing w:before="30" w:after="30" w:line="360" w:lineRule="auto"/>
              <w:rPr>
                <w:rFonts w:ascii="Times New Roman" w:hAnsi="Times New Roman" w:cs="Times New Roman"/>
                <w:sz w:val="24"/>
                <w:szCs w:val="24"/>
              </w:rPr>
            </w:pPr>
            <w:r w:rsidRPr="0058312B">
              <w:rPr>
                <w:rFonts w:ascii="Times New Roman" w:hAnsi="Times New Roman" w:cs="Times New Roman"/>
                <w:sz w:val="24"/>
                <w:szCs w:val="24"/>
              </w:rPr>
              <w:t xml:space="preserve">3,675 rows </w:t>
            </w:r>
            <w:r>
              <w:rPr>
                <w:rFonts w:ascii="Times New Roman" w:hAnsi="Times New Roman" w:cs="Times New Roman"/>
                <w:sz w:val="24"/>
                <w:szCs w:val="24"/>
              </w:rPr>
              <w:t xml:space="preserve">and </w:t>
            </w:r>
            <w:r w:rsidRPr="0058312B">
              <w:rPr>
                <w:rFonts w:ascii="Times New Roman" w:hAnsi="Times New Roman" w:cs="Times New Roman"/>
                <w:sz w:val="24"/>
                <w:szCs w:val="24"/>
              </w:rPr>
              <w:t>8 columns</w:t>
            </w:r>
          </w:p>
        </w:tc>
      </w:tr>
      <w:tr w:rsidR="00D60E4C" w:rsidRPr="00A65327" w14:paraId="0D8065B6" w14:textId="77777777" w:rsidTr="00754E1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765C5E6D"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Year Range</w:t>
            </w:r>
          </w:p>
        </w:tc>
        <w:tc>
          <w:tcPr>
            <w:tcW w:w="61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509F6206" w14:textId="6F6A9673" w:rsidR="00D60E4C" w:rsidRPr="00970019" w:rsidRDefault="0058312B" w:rsidP="00970019">
            <w:pPr>
              <w:spacing w:before="30" w:after="30" w:line="360" w:lineRule="auto"/>
              <w:rPr>
                <w:rFonts w:ascii="Times New Roman" w:hAnsi="Times New Roman" w:cs="Times New Roman"/>
                <w:sz w:val="24"/>
                <w:szCs w:val="24"/>
              </w:rPr>
            </w:pPr>
            <w:r w:rsidRPr="0058312B">
              <w:rPr>
                <w:rFonts w:ascii="Times New Roman" w:hAnsi="Times New Roman" w:cs="Times New Roman"/>
                <w:sz w:val="24"/>
                <w:szCs w:val="24"/>
              </w:rPr>
              <w:t>Same as WHO data set.</w:t>
            </w:r>
          </w:p>
        </w:tc>
      </w:tr>
      <w:tr w:rsidR="00D60E4C" w:rsidRPr="00A65327" w14:paraId="50A2C554" w14:textId="77777777" w:rsidTr="00754E1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11CAAF51"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Key Variables</w:t>
            </w:r>
          </w:p>
        </w:tc>
        <w:tc>
          <w:tcPr>
            <w:tcW w:w="61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27B472BF" w14:textId="3A5AAE0E" w:rsidR="00D60E4C" w:rsidRPr="00970019" w:rsidRDefault="0058312B" w:rsidP="00970019">
            <w:pPr>
              <w:spacing w:before="30" w:after="30" w:line="360" w:lineRule="auto"/>
              <w:rPr>
                <w:rFonts w:ascii="Times New Roman" w:hAnsi="Times New Roman" w:cs="Times New Roman"/>
                <w:sz w:val="24"/>
                <w:szCs w:val="24"/>
              </w:rPr>
            </w:pPr>
            <w:r w:rsidRPr="0058312B">
              <w:rPr>
                <w:rFonts w:ascii="Times New Roman" w:hAnsi="Times New Roman" w:cs="Times New Roman"/>
                <w:sz w:val="24"/>
                <w:szCs w:val="24"/>
              </w:rPr>
              <w:t xml:space="preserve">continent, </w:t>
            </w:r>
            <w:proofErr w:type="spellStart"/>
            <w:r w:rsidRPr="0058312B">
              <w:rPr>
                <w:rFonts w:ascii="Times New Roman" w:hAnsi="Times New Roman" w:cs="Times New Roman"/>
                <w:sz w:val="24"/>
                <w:szCs w:val="24"/>
              </w:rPr>
              <w:t>hdi</w:t>
            </w:r>
            <w:proofErr w:type="spellEnd"/>
            <w:r w:rsidRPr="0058312B">
              <w:rPr>
                <w:rFonts w:ascii="Times New Roman" w:hAnsi="Times New Roman" w:cs="Times New Roman"/>
                <w:sz w:val="24"/>
                <w:szCs w:val="24"/>
              </w:rPr>
              <w:t xml:space="preserve"> index, co 2 consumption, GDP, services industry by percentage.</w:t>
            </w:r>
          </w:p>
        </w:tc>
      </w:tr>
      <w:tr w:rsidR="00D60E4C" w:rsidRPr="00A65327" w14:paraId="07BDFAD5" w14:textId="77777777" w:rsidTr="00754E1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F790D59"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Missing Data</w:t>
            </w:r>
          </w:p>
        </w:tc>
        <w:tc>
          <w:tcPr>
            <w:tcW w:w="61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3201BD0A"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Low to moderate</w:t>
            </w:r>
          </w:p>
        </w:tc>
      </w:tr>
      <w:tr w:rsidR="00D60E4C" w:rsidRPr="00A65327" w14:paraId="5424DB48" w14:textId="77777777" w:rsidTr="00754E1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1E4C7AD3"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Added Value</w:t>
            </w:r>
          </w:p>
        </w:tc>
        <w:tc>
          <w:tcPr>
            <w:tcW w:w="61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7710A207" w14:textId="6FE4C138" w:rsidR="00D60E4C" w:rsidRPr="00970019" w:rsidRDefault="0058312B" w:rsidP="0058312B">
            <w:pPr>
              <w:keepNext/>
              <w:spacing w:before="30" w:after="30" w:line="360" w:lineRule="auto"/>
              <w:rPr>
                <w:rFonts w:ascii="Times New Roman" w:hAnsi="Times New Roman" w:cs="Times New Roman"/>
                <w:sz w:val="24"/>
                <w:szCs w:val="24"/>
              </w:rPr>
            </w:pPr>
            <w:r w:rsidRPr="0058312B">
              <w:rPr>
                <w:rFonts w:ascii="Times New Roman" w:hAnsi="Times New Roman" w:cs="Times New Roman"/>
                <w:sz w:val="24"/>
                <w:szCs w:val="24"/>
              </w:rPr>
              <w:t>Offers classification of continents and HDI - not available in WHO dataset alone.</w:t>
            </w:r>
          </w:p>
        </w:tc>
      </w:tr>
    </w:tbl>
    <w:p w14:paraId="0573AF10" w14:textId="420F9942" w:rsidR="001233FA" w:rsidRDefault="001233FA" w:rsidP="001233FA">
      <w:bookmarkStart w:id="56" w:name="_Toc225263108"/>
      <w:bookmarkStart w:id="57" w:name="_Toc225263247"/>
    </w:p>
    <w:p w14:paraId="25EC79B6" w14:textId="43BD8B01" w:rsidR="00184C8B" w:rsidRPr="00912A57" w:rsidRDefault="00912A57" w:rsidP="00912A57">
      <w:pPr>
        <w:spacing w:line="360" w:lineRule="auto"/>
        <w:jc w:val="both"/>
        <w:rPr>
          <w:rFonts w:ascii="Times New Roman" w:hAnsi="Times New Roman" w:cs="Times New Roman"/>
          <w:sz w:val="24"/>
          <w:szCs w:val="24"/>
        </w:rPr>
      </w:pPr>
      <w:r w:rsidRPr="00912A57">
        <w:rPr>
          <w:rFonts w:ascii="Times New Roman" w:hAnsi="Times New Roman" w:cs="Times New Roman"/>
          <w:sz w:val="24"/>
          <w:szCs w:val="24"/>
        </w:rPr>
        <w:t>The two datasets have the country and year keys in common, have identical time window (200</w:t>
      </w:r>
      <w:r>
        <w:rPr>
          <w:rFonts w:ascii="Times New Roman" w:hAnsi="Times New Roman" w:cs="Times New Roman"/>
          <w:sz w:val="24"/>
          <w:szCs w:val="24"/>
        </w:rPr>
        <w:t>0-2</w:t>
      </w:r>
      <w:r w:rsidRPr="00912A57">
        <w:rPr>
          <w:rFonts w:ascii="Times New Roman" w:hAnsi="Times New Roman" w:cs="Times New Roman"/>
          <w:sz w:val="24"/>
          <w:szCs w:val="24"/>
        </w:rPr>
        <w:t xml:space="preserve">015), and jointly offer the mixed numeric, categorical, and time variables required to perform multi-dimensional analysis. Following the merger, the resulting dataset consists of 2, 416 records of 151 countries and </w:t>
      </w:r>
      <w:r>
        <w:rPr>
          <w:rFonts w:ascii="Times New Roman" w:hAnsi="Times New Roman" w:cs="Times New Roman"/>
          <w:sz w:val="24"/>
          <w:szCs w:val="24"/>
        </w:rPr>
        <w:t>6</w:t>
      </w:r>
      <w:r w:rsidRPr="00912A57">
        <w:rPr>
          <w:rFonts w:ascii="Times New Roman" w:hAnsi="Times New Roman" w:cs="Times New Roman"/>
          <w:sz w:val="24"/>
          <w:szCs w:val="24"/>
        </w:rPr>
        <w:t xml:space="preserve"> continents.</w:t>
      </w:r>
    </w:p>
    <w:p w14:paraId="05351925" w14:textId="77777777" w:rsidR="00184C8B" w:rsidRPr="001915E6" w:rsidRDefault="00184C8B" w:rsidP="001915E6">
      <w:pPr>
        <w:pStyle w:val="Heading2"/>
      </w:pPr>
      <w:r w:rsidRPr="001915E6">
        <w:rPr>
          <w:rStyle w:val="Strong"/>
          <w:b/>
          <w:bCs/>
        </w:rPr>
        <w:t>3.2.3 Dataset Complexity and Analytical Challenges</w:t>
      </w:r>
    </w:p>
    <w:p w14:paraId="02352928" w14:textId="3BE68BFC" w:rsidR="001915E6" w:rsidRDefault="006174FA" w:rsidP="001915E6">
      <w:pPr>
        <w:pStyle w:val="font-claude-response-body"/>
        <w:spacing w:line="360" w:lineRule="auto"/>
      </w:pPr>
      <w:r w:rsidRPr="006174FA">
        <w:t>The combined data are multi-layered in several aspects that render the merged data analytically difficult and interesting beyond a tabular analysis.</w:t>
      </w:r>
    </w:p>
    <w:p w14:paraId="4C78A16C" w14:textId="7DFD3B46" w:rsidR="001915E6" w:rsidRDefault="001915E6" w:rsidP="006174FA">
      <w:pPr>
        <w:pStyle w:val="font-claude-response-body"/>
        <w:numPr>
          <w:ilvl w:val="0"/>
          <w:numId w:val="18"/>
        </w:numPr>
        <w:spacing w:line="360" w:lineRule="auto"/>
        <w:jc w:val="both"/>
      </w:pPr>
      <w:r>
        <w:rPr>
          <w:rStyle w:val="Strong"/>
        </w:rPr>
        <w:t>Mixed Variable Types</w:t>
      </w:r>
      <w:r w:rsidR="006174FA">
        <w:rPr>
          <w:rStyle w:val="Strong"/>
        </w:rPr>
        <w:t>:</w:t>
      </w:r>
      <w:r>
        <w:t xml:space="preserve"> </w:t>
      </w:r>
      <w:r w:rsidR="006174FA" w:rsidRPr="006174FA">
        <w:t>The data sources have continuous numerical (life expectancy, GDP, BMI, schooling), count (infant deaths, measles), nominal categorical (country, continent, development status), ordinal (dev stage), and a time dimension of 16 years in 151 countries and 6 continents.</w:t>
      </w:r>
    </w:p>
    <w:p w14:paraId="6C7B92E1" w14:textId="02D2AC9E" w:rsidR="006174FA" w:rsidRDefault="006174FA" w:rsidP="006174FA">
      <w:pPr>
        <w:pStyle w:val="font-claude-response-body"/>
        <w:numPr>
          <w:ilvl w:val="0"/>
          <w:numId w:val="18"/>
        </w:numPr>
        <w:spacing w:line="360" w:lineRule="auto"/>
        <w:jc w:val="both"/>
      </w:pPr>
      <w:r w:rsidRPr="006174FA">
        <w:rPr>
          <w:b/>
          <w:bCs/>
        </w:rPr>
        <w:t>Informative Missingness</w:t>
      </w:r>
      <w:r>
        <w:t xml:space="preserve">: </w:t>
      </w:r>
      <w:r w:rsidRPr="006174FA">
        <w:t xml:space="preserve">The WHO dataset had 2,563 missing values that are not necessarily (or indeed likely) randomly distributed but are highly concentrated in low-income countries and conflict-impacted countries a Missing Not </w:t>
      </w:r>
      <w:proofErr w:type="gramStart"/>
      <w:r w:rsidRPr="006174FA">
        <w:t>At</w:t>
      </w:r>
      <w:proofErr w:type="gramEnd"/>
      <w:r w:rsidRPr="006174FA">
        <w:t xml:space="preserve"> Random (MNAR) effect. When simple row deletion was done it would have been systematic and would have eliminated the most vulnerable populations in the analysis.</w:t>
      </w:r>
    </w:p>
    <w:p w14:paraId="5BBEBFB1" w14:textId="242A84AD" w:rsidR="006174FA" w:rsidRDefault="006174FA" w:rsidP="006174FA">
      <w:pPr>
        <w:pStyle w:val="font-claude-response-body"/>
        <w:numPr>
          <w:ilvl w:val="0"/>
          <w:numId w:val="18"/>
        </w:numPr>
        <w:spacing w:line="360" w:lineRule="auto"/>
        <w:jc w:val="both"/>
      </w:pPr>
      <w:r w:rsidRPr="006174FA">
        <w:rPr>
          <w:b/>
          <w:bCs/>
        </w:rPr>
        <w:t>Skewed Distributions and Outliers</w:t>
      </w:r>
      <w:r>
        <w:t xml:space="preserve">: </w:t>
      </w:r>
      <w:r w:rsidRPr="006174FA">
        <w:t>GDP and infant deaths are grossly skewed to right. The distribution of life expectancy is bimodal due to the divide between the developed and the developing. The adult mortality has sharp outliers of conflict zones and countries of HIV/AIDS-affected populations in Sub-Saharan Africa.</w:t>
      </w:r>
    </w:p>
    <w:p w14:paraId="3FCCD02D" w14:textId="68EE83A2" w:rsidR="006174FA" w:rsidRDefault="006174FA" w:rsidP="006174FA">
      <w:pPr>
        <w:pStyle w:val="font-claude-response-body"/>
        <w:numPr>
          <w:ilvl w:val="0"/>
          <w:numId w:val="18"/>
        </w:numPr>
        <w:spacing w:line="360" w:lineRule="auto"/>
        <w:jc w:val="both"/>
      </w:pPr>
      <w:r w:rsidRPr="006174FA">
        <w:rPr>
          <w:b/>
          <w:bCs/>
        </w:rPr>
        <w:lastRenderedPageBreak/>
        <w:t>Multicollinearity</w:t>
      </w:r>
      <w:r>
        <w:t xml:space="preserve">: </w:t>
      </w:r>
      <w:r w:rsidRPr="006174FA">
        <w:t>Hepatitis B, Polio, and Diphtheria rates of immunization are highly intercorrelated (r &gt; 0.7), as are GDP, income composition, as well as schooling, and composite features are needed to prevent redundancy of analysis.</w:t>
      </w:r>
    </w:p>
    <w:p w14:paraId="2F5B3740" w14:textId="7DE645D1" w:rsidR="006174FA" w:rsidRDefault="006174FA" w:rsidP="006174FA">
      <w:pPr>
        <w:pStyle w:val="font-claude-response-body"/>
        <w:numPr>
          <w:ilvl w:val="0"/>
          <w:numId w:val="18"/>
        </w:numPr>
        <w:spacing w:line="360" w:lineRule="auto"/>
        <w:jc w:val="both"/>
      </w:pPr>
      <w:r w:rsidRPr="006174FA">
        <w:rPr>
          <w:b/>
          <w:bCs/>
        </w:rPr>
        <w:t>Schema Mismatch</w:t>
      </w:r>
      <w:r>
        <w:t xml:space="preserve">: </w:t>
      </w:r>
      <w:r w:rsidRPr="006174FA">
        <w:t>The two datasets had a difference in the column naming conventions and the country names format. Following standardization and inner joining, 2,416 records were then left out of 6,613 raw records.</w:t>
      </w:r>
    </w:p>
    <w:p w14:paraId="303C2FC0" w14:textId="32E674A8" w:rsidR="006174FA" w:rsidRDefault="006174FA" w:rsidP="001915E6">
      <w:pPr>
        <w:pStyle w:val="font-claude-response-body"/>
        <w:numPr>
          <w:ilvl w:val="0"/>
          <w:numId w:val="18"/>
        </w:numPr>
        <w:spacing w:line="360" w:lineRule="auto"/>
        <w:jc w:val="both"/>
      </w:pPr>
      <w:r w:rsidRPr="006174FA">
        <w:rPr>
          <w:b/>
          <w:bCs/>
        </w:rPr>
        <w:t>Scale Disparity</w:t>
      </w:r>
      <w:r>
        <w:t xml:space="preserve">: </w:t>
      </w:r>
      <w:r w:rsidRPr="006174FA">
        <w:t>The variables may lie between one single digit (schooling years) to hundreds of thousands (GDP) and thus any multi-axis visualization must be normalized.</w:t>
      </w:r>
    </w:p>
    <w:p w14:paraId="0F4AD918" w14:textId="6E3B60EE" w:rsidR="00184C8B" w:rsidRPr="00184C8B" w:rsidRDefault="00184C8B" w:rsidP="00184C8B"/>
    <w:p w14:paraId="24FD32FF" w14:textId="2CE72983" w:rsidR="00D60E4C" w:rsidRPr="00A65327" w:rsidRDefault="00D60E4C" w:rsidP="00A65327">
      <w:pPr>
        <w:pStyle w:val="Heading2"/>
        <w:spacing w:before="30" w:after="30" w:line="360" w:lineRule="auto"/>
        <w:jc w:val="both"/>
        <w:rPr>
          <w:rFonts w:cs="Times New Roman"/>
        </w:rPr>
      </w:pPr>
      <w:bookmarkStart w:id="58" w:name="_Toc225275959"/>
      <w:r w:rsidRPr="00A65327">
        <w:rPr>
          <w:rFonts w:cs="Times New Roman"/>
        </w:rPr>
        <w:t>3.3 Data Engineering Pipeline</w:t>
      </w:r>
      <w:bookmarkEnd w:id="56"/>
      <w:bookmarkEnd w:id="57"/>
      <w:bookmarkEnd w:id="58"/>
    </w:p>
    <w:p w14:paraId="209A3250" w14:textId="77777777" w:rsidR="00D60E4C" w:rsidRPr="00A65327" w:rsidRDefault="00D60E4C"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sz w:val="24"/>
          <w:szCs w:val="24"/>
        </w:rPr>
        <w:t>The complete data engineering pipeline consisted of 9 sequential stages:</w:t>
      </w:r>
    </w:p>
    <w:p w14:paraId="4B1981F0" w14:textId="73C0E0C6" w:rsidR="000B7EC8" w:rsidRDefault="000B7EC8" w:rsidP="000B7EC8">
      <w:pPr>
        <w:pStyle w:val="Caption"/>
        <w:keepNext/>
        <w:jc w:val="center"/>
      </w:pPr>
      <w:r>
        <w:t xml:space="preserve">Table </w:t>
      </w:r>
      <w:fldSimple w:instr=" SEQ Table \* ARABIC ">
        <w:r>
          <w:rPr>
            <w:noProof/>
          </w:rPr>
          <w:t>5</w:t>
        </w:r>
      </w:fldSimple>
      <w:r>
        <w:t>: Table of Data Engineering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7"/>
        <w:gridCol w:w="3060"/>
        <w:gridCol w:w="3493"/>
      </w:tblGrid>
      <w:tr w:rsidR="0058312B" w:rsidRPr="0058312B" w14:paraId="3477334C" w14:textId="77777777" w:rsidTr="000B7EC8">
        <w:tc>
          <w:tcPr>
            <w:tcW w:w="8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5688DA16" w14:textId="77777777" w:rsidR="00D60E4C" w:rsidRPr="0058312B" w:rsidRDefault="00D60E4C" w:rsidP="0058312B">
            <w:pPr>
              <w:spacing w:before="30" w:after="30" w:line="360" w:lineRule="auto"/>
              <w:jc w:val="center"/>
              <w:rPr>
                <w:rFonts w:ascii="Times New Roman" w:hAnsi="Times New Roman" w:cs="Times New Roman"/>
                <w:sz w:val="24"/>
                <w:szCs w:val="24"/>
              </w:rPr>
            </w:pPr>
            <w:r w:rsidRPr="0058312B">
              <w:rPr>
                <w:rFonts w:ascii="Times New Roman" w:hAnsi="Times New Roman" w:cs="Times New Roman"/>
                <w:b/>
                <w:bCs/>
                <w:sz w:val="24"/>
                <w:szCs w:val="24"/>
              </w:rPr>
              <w:t>Stage</w:t>
            </w:r>
          </w:p>
        </w:tc>
        <w:tc>
          <w:tcPr>
            <w:tcW w:w="2007"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5B237294" w14:textId="77777777" w:rsidR="00D60E4C" w:rsidRPr="0058312B" w:rsidRDefault="00D60E4C" w:rsidP="0058312B">
            <w:pPr>
              <w:spacing w:before="30" w:after="30" w:line="360" w:lineRule="auto"/>
              <w:jc w:val="center"/>
              <w:rPr>
                <w:rFonts w:ascii="Times New Roman" w:hAnsi="Times New Roman" w:cs="Times New Roman"/>
                <w:sz w:val="24"/>
                <w:szCs w:val="24"/>
              </w:rPr>
            </w:pPr>
            <w:r w:rsidRPr="0058312B">
              <w:rPr>
                <w:rFonts w:ascii="Times New Roman" w:hAnsi="Times New Roman" w:cs="Times New Roman"/>
                <w:b/>
                <w:bCs/>
                <w:sz w:val="24"/>
                <w:szCs w:val="24"/>
              </w:rPr>
              <w:t>Operation</w:t>
            </w:r>
          </w:p>
        </w:tc>
        <w:tc>
          <w:tcPr>
            <w:tcW w:w="306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79EF89E1" w14:textId="77777777" w:rsidR="00D60E4C" w:rsidRPr="0058312B" w:rsidRDefault="00D60E4C" w:rsidP="0058312B">
            <w:pPr>
              <w:spacing w:before="30" w:after="30" w:line="360" w:lineRule="auto"/>
              <w:jc w:val="center"/>
              <w:rPr>
                <w:rFonts w:ascii="Times New Roman" w:hAnsi="Times New Roman" w:cs="Times New Roman"/>
                <w:sz w:val="24"/>
                <w:szCs w:val="24"/>
              </w:rPr>
            </w:pPr>
            <w:r w:rsidRPr="0058312B">
              <w:rPr>
                <w:rFonts w:ascii="Times New Roman" w:hAnsi="Times New Roman" w:cs="Times New Roman"/>
                <w:b/>
                <w:bCs/>
                <w:sz w:val="24"/>
                <w:szCs w:val="24"/>
              </w:rPr>
              <w:t>Python Method</w:t>
            </w:r>
          </w:p>
        </w:tc>
        <w:tc>
          <w:tcPr>
            <w:tcW w:w="349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75896F13" w14:textId="77777777" w:rsidR="00D60E4C" w:rsidRPr="0058312B" w:rsidRDefault="00D60E4C" w:rsidP="0058312B">
            <w:pPr>
              <w:spacing w:before="30" w:after="30" w:line="360" w:lineRule="auto"/>
              <w:jc w:val="center"/>
              <w:rPr>
                <w:rFonts w:ascii="Times New Roman" w:hAnsi="Times New Roman" w:cs="Times New Roman"/>
                <w:sz w:val="24"/>
                <w:szCs w:val="24"/>
              </w:rPr>
            </w:pPr>
            <w:r w:rsidRPr="0058312B">
              <w:rPr>
                <w:rFonts w:ascii="Times New Roman" w:hAnsi="Times New Roman" w:cs="Times New Roman"/>
                <w:b/>
                <w:bCs/>
                <w:sz w:val="24"/>
                <w:szCs w:val="24"/>
              </w:rPr>
              <w:t>Outcome</w:t>
            </w:r>
          </w:p>
        </w:tc>
      </w:tr>
      <w:tr w:rsidR="00D60E4C" w:rsidRPr="00A65327" w14:paraId="76678C63" w14:textId="77777777" w:rsidTr="000B7EC8">
        <w:tc>
          <w:tcPr>
            <w:tcW w:w="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5BF7CD24" w14:textId="77777777" w:rsidR="00D60E4C" w:rsidRPr="00A65327" w:rsidRDefault="00D60E4C"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b/>
                <w:bCs/>
                <w:sz w:val="24"/>
                <w:szCs w:val="24"/>
              </w:rPr>
              <w:t>1</w:t>
            </w:r>
          </w:p>
        </w:tc>
        <w:tc>
          <w:tcPr>
            <w:tcW w:w="2007"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C85B272" w14:textId="5867FB10" w:rsidR="00D60E4C" w:rsidRPr="00A65327" w:rsidRDefault="0058312B" w:rsidP="00A65327">
            <w:pPr>
              <w:spacing w:before="30" w:after="30" w:line="360" w:lineRule="auto"/>
              <w:jc w:val="both"/>
              <w:rPr>
                <w:rFonts w:ascii="Times New Roman" w:hAnsi="Times New Roman" w:cs="Times New Roman"/>
                <w:sz w:val="24"/>
                <w:szCs w:val="24"/>
              </w:rPr>
            </w:pPr>
            <w:r w:rsidRPr="0058312B">
              <w:rPr>
                <w:rFonts w:ascii="Times New Roman" w:hAnsi="Times New Roman" w:cs="Times New Roman"/>
                <w:sz w:val="24"/>
                <w:szCs w:val="24"/>
              </w:rPr>
              <w:t>Removal of duplicates</w:t>
            </w:r>
            <w:r w:rsidR="00A34EB7">
              <w:rPr>
                <w:rFonts w:ascii="Times New Roman" w:hAnsi="Times New Roman" w:cs="Times New Roman"/>
                <w:sz w:val="24"/>
                <w:szCs w:val="24"/>
              </w:rPr>
              <w:t xml:space="preserve"> data</w:t>
            </w:r>
          </w:p>
        </w:tc>
        <w:tc>
          <w:tcPr>
            <w:tcW w:w="30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01BAD7C" w14:textId="77777777" w:rsidR="00D60E4C" w:rsidRPr="00A65327" w:rsidRDefault="00D60E4C" w:rsidP="00A65327">
            <w:pPr>
              <w:spacing w:before="30" w:after="30" w:line="360" w:lineRule="auto"/>
              <w:jc w:val="both"/>
              <w:rPr>
                <w:rFonts w:ascii="Times New Roman" w:hAnsi="Times New Roman" w:cs="Times New Roman"/>
                <w:sz w:val="24"/>
                <w:szCs w:val="24"/>
              </w:rPr>
            </w:pPr>
            <w:proofErr w:type="spellStart"/>
            <w:r w:rsidRPr="00A65327">
              <w:rPr>
                <w:rFonts w:ascii="Times New Roman" w:hAnsi="Times New Roman" w:cs="Times New Roman"/>
                <w:sz w:val="24"/>
                <w:szCs w:val="24"/>
              </w:rPr>
              <w:t>drop_</w:t>
            </w:r>
            <w:proofErr w:type="gramStart"/>
            <w:r w:rsidRPr="00A65327">
              <w:rPr>
                <w:rFonts w:ascii="Times New Roman" w:hAnsi="Times New Roman" w:cs="Times New Roman"/>
                <w:sz w:val="24"/>
                <w:szCs w:val="24"/>
              </w:rPr>
              <w:t>duplicates</w:t>
            </w:r>
            <w:proofErr w:type="spellEnd"/>
            <w:r w:rsidRPr="00A65327">
              <w:rPr>
                <w:rFonts w:ascii="Times New Roman" w:hAnsi="Times New Roman" w:cs="Times New Roman"/>
                <w:sz w:val="24"/>
                <w:szCs w:val="24"/>
              </w:rPr>
              <w:t>(</w:t>
            </w:r>
            <w:proofErr w:type="gramEnd"/>
            <w:r w:rsidRPr="00A65327">
              <w:rPr>
                <w:rFonts w:ascii="Times New Roman" w:hAnsi="Times New Roman" w:cs="Times New Roman"/>
                <w:sz w:val="24"/>
                <w:szCs w:val="24"/>
              </w:rPr>
              <w:t>)</w:t>
            </w:r>
          </w:p>
        </w:tc>
        <w:tc>
          <w:tcPr>
            <w:tcW w:w="349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0DB415F" w14:textId="3314F1A9" w:rsidR="00D60E4C" w:rsidRPr="00A65327" w:rsidRDefault="0058312B" w:rsidP="00A65327">
            <w:pPr>
              <w:spacing w:before="30" w:after="30" w:line="360" w:lineRule="auto"/>
              <w:jc w:val="both"/>
              <w:rPr>
                <w:rFonts w:ascii="Times New Roman" w:hAnsi="Times New Roman" w:cs="Times New Roman"/>
                <w:sz w:val="24"/>
                <w:szCs w:val="24"/>
              </w:rPr>
            </w:pPr>
            <w:r w:rsidRPr="0058312B">
              <w:rPr>
                <w:rFonts w:ascii="Times New Roman" w:hAnsi="Times New Roman" w:cs="Times New Roman"/>
                <w:sz w:val="24"/>
                <w:szCs w:val="24"/>
              </w:rPr>
              <w:t>0 duplicates in each dataset</w:t>
            </w:r>
            <w:r w:rsidR="00A34EB7">
              <w:rPr>
                <w:rFonts w:ascii="Times New Roman" w:hAnsi="Times New Roman" w:cs="Times New Roman"/>
                <w:sz w:val="24"/>
                <w:szCs w:val="24"/>
              </w:rPr>
              <w:t xml:space="preserve"> found</w:t>
            </w:r>
            <w:r w:rsidRPr="0058312B">
              <w:rPr>
                <w:rFonts w:ascii="Times New Roman" w:hAnsi="Times New Roman" w:cs="Times New Roman"/>
                <w:sz w:val="24"/>
                <w:szCs w:val="24"/>
              </w:rPr>
              <w:t>.</w:t>
            </w:r>
          </w:p>
        </w:tc>
      </w:tr>
      <w:tr w:rsidR="00D60E4C" w:rsidRPr="00A65327" w14:paraId="3EB8B8F7" w14:textId="77777777" w:rsidTr="000B7EC8">
        <w:tc>
          <w:tcPr>
            <w:tcW w:w="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7D81989D" w14:textId="77777777" w:rsidR="00D60E4C" w:rsidRPr="00A65327" w:rsidRDefault="00D60E4C"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b/>
                <w:bCs/>
                <w:sz w:val="24"/>
                <w:szCs w:val="24"/>
              </w:rPr>
              <w:t>2</w:t>
            </w:r>
          </w:p>
        </w:tc>
        <w:tc>
          <w:tcPr>
            <w:tcW w:w="2007"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FC8C4EE" w14:textId="37E24C6D" w:rsidR="00D60E4C" w:rsidRPr="00A65327" w:rsidRDefault="00C10D30" w:rsidP="00A65327">
            <w:pPr>
              <w:spacing w:before="30" w:after="30" w:line="360" w:lineRule="auto"/>
              <w:jc w:val="both"/>
              <w:rPr>
                <w:rFonts w:ascii="Times New Roman" w:hAnsi="Times New Roman" w:cs="Times New Roman"/>
                <w:sz w:val="24"/>
                <w:szCs w:val="24"/>
              </w:rPr>
            </w:pPr>
            <w:r w:rsidRPr="00C10D30">
              <w:rPr>
                <w:rFonts w:ascii="Times New Roman" w:hAnsi="Times New Roman" w:cs="Times New Roman"/>
                <w:sz w:val="24"/>
                <w:szCs w:val="24"/>
              </w:rPr>
              <w:t>Standardiz</w:t>
            </w:r>
            <w:r w:rsidR="00A34EB7">
              <w:rPr>
                <w:rFonts w:ascii="Times New Roman" w:hAnsi="Times New Roman" w:cs="Times New Roman"/>
                <w:sz w:val="24"/>
                <w:szCs w:val="24"/>
              </w:rPr>
              <w:t xml:space="preserve">ing the </w:t>
            </w:r>
            <w:r w:rsidRPr="00C10D30">
              <w:rPr>
                <w:rFonts w:ascii="Times New Roman" w:hAnsi="Times New Roman" w:cs="Times New Roman"/>
                <w:sz w:val="24"/>
                <w:szCs w:val="24"/>
              </w:rPr>
              <w:t>col</w:t>
            </w:r>
            <w:r w:rsidR="004235B1">
              <w:rPr>
                <w:rFonts w:ascii="Times New Roman" w:hAnsi="Times New Roman" w:cs="Times New Roman"/>
                <w:sz w:val="24"/>
                <w:szCs w:val="24"/>
              </w:rPr>
              <w:t>umn name</w:t>
            </w:r>
          </w:p>
        </w:tc>
        <w:tc>
          <w:tcPr>
            <w:tcW w:w="30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437CF15" w14:textId="7F5D078E" w:rsidR="00D60E4C" w:rsidRPr="00A65327" w:rsidRDefault="0058312B" w:rsidP="00A65327">
            <w:pPr>
              <w:spacing w:before="30" w:after="30" w:line="360" w:lineRule="auto"/>
              <w:jc w:val="both"/>
              <w:rPr>
                <w:rFonts w:ascii="Times New Roman" w:hAnsi="Times New Roman" w:cs="Times New Roman"/>
                <w:sz w:val="24"/>
                <w:szCs w:val="24"/>
              </w:rPr>
            </w:pPr>
            <w:proofErr w:type="spellStart"/>
            <w:proofErr w:type="gramStart"/>
            <w:r w:rsidRPr="0058312B">
              <w:rPr>
                <w:rFonts w:ascii="Times New Roman" w:hAnsi="Times New Roman" w:cs="Times New Roman"/>
                <w:sz w:val="24"/>
                <w:szCs w:val="24"/>
              </w:rPr>
              <w:t>str.lower</w:t>
            </w:r>
            <w:proofErr w:type="spellEnd"/>
            <w:proofErr w:type="gramEnd"/>
            <w:r w:rsidRPr="0058312B">
              <w:rPr>
                <w:rFonts w:ascii="Times New Roman" w:hAnsi="Times New Roman" w:cs="Times New Roman"/>
                <w:sz w:val="24"/>
                <w:szCs w:val="24"/>
              </w:rPr>
              <w:t>().replace()</w:t>
            </w:r>
          </w:p>
        </w:tc>
        <w:tc>
          <w:tcPr>
            <w:tcW w:w="349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C100C67" w14:textId="5836A56C" w:rsidR="00D60E4C" w:rsidRPr="00A65327" w:rsidRDefault="0058312B" w:rsidP="00A65327">
            <w:pPr>
              <w:spacing w:before="30" w:after="30" w:line="360" w:lineRule="auto"/>
              <w:jc w:val="both"/>
              <w:rPr>
                <w:rFonts w:ascii="Times New Roman" w:hAnsi="Times New Roman" w:cs="Times New Roman"/>
                <w:sz w:val="24"/>
                <w:szCs w:val="24"/>
              </w:rPr>
            </w:pPr>
            <w:r>
              <w:rPr>
                <w:rFonts w:ascii="Times New Roman" w:hAnsi="Times New Roman" w:cs="Times New Roman"/>
                <w:sz w:val="24"/>
                <w:szCs w:val="24"/>
              </w:rPr>
              <w:t>Consistent</w:t>
            </w:r>
            <w:r w:rsidRPr="0058312B">
              <w:rPr>
                <w:rFonts w:ascii="Times New Roman" w:hAnsi="Times New Roman" w:cs="Times New Roman"/>
                <w:sz w:val="24"/>
                <w:szCs w:val="24"/>
              </w:rPr>
              <w:t xml:space="preserve"> snake case naming.</w:t>
            </w:r>
          </w:p>
        </w:tc>
      </w:tr>
      <w:tr w:rsidR="00D60E4C" w:rsidRPr="00A65327" w14:paraId="0AD5D63E" w14:textId="77777777" w:rsidTr="000B7EC8">
        <w:tc>
          <w:tcPr>
            <w:tcW w:w="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F9CA4C9" w14:textId="77777777" w:rsidR="00D60E4C" w:rsidRPr="00A65327" w:rsidRDefault="00D60E4C"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b/>
                <w:bCs/>
                <w:sz w:val="24"/>
                <w:szCs w:val="24"/>
              </w:rPr>
              <w:t>3</w:t>
            </w:r>
          </w:p>
        </w:tc>
        <w:tc>
          <w:tcPr>
            <w:tcW w:w="2007"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76A90AE" w14:textId="482B50B3" w:rsidR="00D60E4C" w:rsidRPr="00A65327" w:rsidRDefault="00C10D30" w:rsidP="00A65327">
            <w:pPr>
              <w:spacing w:before="30" w:after="30" w:line="360" w:lineRule="auto"/>
              <w:jc w:val="both"/>
              <w:rPr>
                <w:rFonts w:ascii="Times New Roman" w:hAnsi="Times New Roman" w:cs="Times New Roman"/>
                <w:sz w:val="24"/>
                <w:szCs w:val="24"/>
              </w:rPr>
            </w:pPr>
            <w:r w:rsidRPr="00C10D30">
              <w:rPr>
                <w:rFonts w:ascii="Times New Roman" w:hAnsi="Times New Roman" w:cs="Times New Roman"/>
                <w:sz w:val="24"/>
                <w:szCs w:val="24"/>
              </w:rPr>
              <w:t>Standardiz</w:t>
            </w:r>
            <w:r w:rsidR="00A34EB7">
              <w:rPr>
                <w:rFonts w:ascii="Times New Roman" w:hAnsi="Times New Roman" w:cs="Times New Roman"/>
                <w:sz w:val="24"/>
                <w:szCs w:val="24"/>
              </w:rPr>
              <w:t xml:space="preserve">ing </w:t>
            </w:r>
            <w:r w:rsidRPr="00C10D30">
              <w:rPr>
                <w:rFonts w:ascii="Times New Roman" w:hAnsi="Times New Roman" w:cs="Times New Roman"/>
                <w:sz w:val="24"/>
                <w:szCs w:val="24"/>
              </w:rPr>
              <w:t>country name</w:t>
            </w:r>
          </w:p>
        </w:tc>
        <w:tc>
          <w:tcPr>
            <w:tcW w:w="30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5E3D3EFF" w14:textId="53A8D051" w:rsidR="00D60E4C" w:rsidRPr="00A65327" w:rsidRDefault="0058312B" w:rsidP="00A65327">
            <w:pPr>
              <w:spacing w:before="30" w:after="30" w:line="360" w:lineRule="auto"/>
              <w:jc w:val="both"/>
              <w:rPr>
                <w:rFonts w:ascii="Times New Roman" w:hAnsi="Times New Roman" w:cs="Times New Roman"/>
                <w:sz w:val="24"/>
                <w:szCs w:val="24"/>
              </w:rPr>
            </w:pPr>
            <w:proofErr w:type="spellStart"/>
            <w:proofErr w:type="gramStart"/>
            <w:r w:rsidRPr="0058312B">
              <w:rPr>
                <w:rFonts w:ascii="Times New Roman" w:hAnsi="Times New Roman" w:cs="Times New Roman"/>
                <w:sz w:val="24"/>
                <w:szCs w:val="24"/>
              </w:rPr>
              <w:t>str.strip</w:t>
            </w:r>
            <w:proofErr w:type="spellEnd"/>
            <w:proofErr w:type="gramEnd"/>
            <w:r w:rsidRPr="0058312B">
              <w:rPr>
                <w:rFonts w:ascii="Times New Roman" w:hAnsi="Times New Roman" w:cs="Times New Roman"/>
                <w:sz w:val="24"/>
                <w:szCs w:val="24"/>
              </w:rPr>
              <w:t>().</w:t>
            </w:r>
            <w:proofErr w:type="spellStart"/>
            <w:r w:rsidRPr="0058312B">
              <w:rPr>
                <w:rFonts w:ascii="Times New Roman" w:hAnsi="Times New Roman" w:cs="Times New Roman"/>
                <w:sz w:val="24"/>
                <w:szCs w:val="24"/>
              </w:rPr>
              <w:t>str.title</w:t>
            </w:r>
            <w:proofErr w:type="spellEnd"/>
            <w:r w:rsidRPr="0058312B">
              <w:rPr>
                <w:rFonts w:ascii="Times New Roman" w:hAnsi="Times New Roman" w:cs="Times New Roman"/>
                <w:sz w:val="24"/>
                <w:szCs w:val="24"/>
              </w:rPr>
              <w:t>()</w:t>
            </w:r>
          </w:p>
        </w:tc>
        <w:tc>
          <w:tcPr>
            <w:tcW w:w="349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EA6AA08" w14:textId="62FD7282" w:rsidR="00D60E4C" w:rsidRPr="00A65327" w:rsidRDefault="00C10D30" w:rsidP="00A65327">
            <w:pPr>
              <w:spacing w:before="30" w:after="30" w:line="360" w:lineRule="auto"/>
              <w:jc w:val="both"/>
              <w:rPr>
                <w:rFonts w:ascii="Times New Roman" w:hAnsi="Times New Roman" w:cs="Times New Roman"/>
                <w:sz w:val="24"/>
                <w:szCs w:val="24"/>
              </w:rPr>
            </w:pPr>
            <w:r w:rsidRPr="00C10D30">
              <w:rPr>
                <w:rFonts w:ascii="Times New Roman" w:hAnsi="Times New Roman" w:cs="Times New Roman"/>
                <w:sz w:val="24"/>
                <w:szCs w:val="24"/>
              </w:rPr>
              <w:t>Make sure that the merge keys are trustable.</w:t>
            </w:r>
          </w:p>
        </w:tc>
      </w:tr>
      <w:tr w:rsidR="00D60E4C" w:rsidRPr="00A65327" w14:paraId="3C8599D8" w14:textId="77777777" w:rsidTr="000B7EC8">
        <w:tc>
          <w:tcPr>
            <w:tcW w:w="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888BA33" w14:textId="77777777" w:rsidR="00D60E4C" w:rsidRPr="00A65327" w:rsidRDefault="00D60E4C"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b/>
                <w:bCs/>
                <w:sz w:val="24"/>
                <w:szCs w:val="24"/>
              </w:rPr>
              <w:t>4</w:t>
            </w:r>
          </w:p>
        </w:tc>
        <w:tc>
          <w:tcPr>
            <w:tcW w:w="2007"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05C20C7" w14:textId="77777777" w:rsidR="00D60E4C" w:rsidRPr="00A65327" w:rsidRDefault="00D60E4C"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sz w:val="24"/>
                <w:szCs w:val="24"/>
              </w:rPr>
              <w:t>Value clamping</w:t>
            </w:r>
          </w:p>
        </w:tc>
        <w:tc>
          <w:tcPr>
            <w:tcW w:w="30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29623B80" w14:textId="037496FB" w:rsidR="00D60E4C" w:rsidRPr="00A65327" w:rsidRDefault="0058312B" w:rsidP="00A65327">
            <w:pPr>
              <w:spacing w:before="30" w:after="30" w:line="360" w:lineRule="auto"/>
              <w:jc w:val="both"/>
              <w:rPr>
                <w:rFonts w:ascii="Times New Roman" w:hAnsi="Times New Roman" w:cs="Times New Roman"/>
                <w:sz w:val="24"/>
                <w:szCs w:val="24"/>
              </w:rPr>
            </w:pPr>
            <w:proofErr w:type="gramStart"/>
            <w:r w:rsidRPr="0058312B">
              <w:rPr>
                <w:rFonts w:ascii="Times New Roman" w:hAnsi="Times New Roman" w:cs="Times New Roman"/>
                <w:sz w:val="24"/>
                <w:szCs w:val="24"/>
              </w:rPr>
              <w:t>clip(</w:t>
            </w:r>
            <w:proofErr w:type="gramEnd"/>
            <w:r w:rsidRPr="0058312B">
              <w:rPr>
                <w:rFonts w:ascii="Times New Roman" w:hAnsi="Times New Roman" w:cs="Times New Roman"/>
                <w:sz w:val="24"/>
                <w:szCs w:val="24"/>
              </w:rPr>
              <w:t>lower, upper)</w:t>
            </w:r>
          </w:p>
        </w:tc>
        <w:tc>
          <w:tcPr>
            <w:tcW w:w="349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389162BC" w14:textId="0C5634B7" w:rsidR="00D60E4C" w:rsidRPr="00A65327" w:rsidRDefault="0058312B" w:rsidP="00A65327">
            <w:pPr>
              <w:spacing w:before="30" w:after="30" w:line="360" w:lineRule="auto"/>
              <w:jc w:val="both"/>
              <w:rPr>
                <w:rFonts w:ascii="Times New Roman" w:hAnsi="Times New Roman" w:cs="Times New Roman"/>
                <w:sz w:val="24"/>
                <w:szCs w:val="24"/>
              </w:rPr>
            </w:pPr>
            <w:r w:rsidRPr="0058312B">
              <w:rPr>
                <w:rFonts w:ascii="Times New Roman" w:hAnsi="Times New Roman" w:cs="Times New Roman"/>
                <w:sz w:val="24"/>
                <w:szCs w:val="24"/>
              </w:rPr>
              <w:t>life expectancy [1-100], BMI [10-60]</w:t>
            </w:r>
          </w:p>
        </w:tc>
      </w:tr>
      <w:tr w:rsidR="00D60E4C" w:rsidRPr="00A65327" w14:paraId="6E303F1A" w14:textId="77777777" w:rsidTr="000B7EC8">
        <w:tc>
          <w:tcPr>
            <w:tcW w:w="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C6BBB3F" w14:textId="77777777" w:rsidR="00D60E4C" w:rsidRPr="00A65327" w:rsidRDefault="00D60E4C"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b/>
                <w:bCs/>
                <w:sz w:val="24"/>
                <w:szCs w:val="24"/>
              </w:rPr>
              <w:t>5</w:t>
            </w:r>
          </w:p>
        </w:tc>
        <w:tc>
          <w:tcPr>
            <w:tcW w:w="2007"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7BFB6089" w14:textId="7DAD04FC" w:rsidR="00D60E4C" w:rsidRPr="00A65327" w:rsidRDefault="004235B1" w:rsidP="00A65327">
            <w:pPr>
              <w:spacing w:before="30" w:after="30" w:line="360" w:lineRule="auto"/>
              <w:jc w:val="both"/>
              <w:rPr>
                <w:rFonts w:ascii="Times New Roman" w:hAnsi="Times New Roman" w:cs="Times New Roman"/>
                <w:sz w:val="24"/>
                <w:szCs w:val="24"/>
              </w:rPr>
            </w:pPr>
            <w:r w:rsidRPr="004235B1">
              <w:rPr>
                <w:rFonts w:ascii="Times New Roman" w:hAnsi="Times New Roman" w:cs="Times New Roman"/>
                <w:sz w:val="24"/>
                <w:szCs w:val="24"/>
              </w:rPr>
              <w:t>Dropping missing data</w:t>
            </w:r>
          </w:p>
        </w:tc>
        <w:tc>
          <w:tcPr>
            <w:tcW w:w="30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75B36353" w14:textId="2AE8E092" w:rsidR="00D60E4C" w:rsidRPr="00A65327" w:rsidRDefault="0058312B" w:rsidP="00A65327">
            <w:pPr>
              <w:spacing w:before="30" w:after="30" w:line="360" w:lineRule="auto"/>
              <w:jc w:val="both"/>
              <w:rPr>
                <w:rFonts w:ascii="Times New Roman" w:hAnsi="Times New Roman" w:cs="Times New Roman"/>
                <w:sz w:val="24"/>
                <w:szCs w:val="24"/>
              </w:rPr>
            </w:pPr>
            <w:proofErr w:type="spellStart"/>
            <w:r w:rsidRPr="0058312B">
              <w:rPr>
                <w:rFonts w:ascii="Times New Roman" w:hAnsi="Times New Roman" w:cs="Times New Roman"/>
                <w:sz w:val="24"/>
                <w:szCs w:val="24"/>
              </w:rPr>
              <w:t>isnull</w:t>
            </w:r>
            <w:proofErr w:type="spellEnd"/>
            <w:r w:rsidRPr="0058312B">
              <w:rPr>
                <w:rFonts w:ascii="Times New Roman" w:hAnsi="Times New Roman" w:cs="Times New Roman"/>
                <w:sz w:val="24"/>
                <w:szCs w:val="24"/>
              </w:rPr>
              <w:t>(</w:t>
            </w:r>
            <w:proofErr w:type="gramStart"/>
            <w:r w:rsidRPr="0058312B">
              <w:rPr>
                <w:rFonts w:ascii="Times New Roman" w:hAnsi="Times New Roman" w:cs="Times New Roman"/>
                <w:sz w:val="24"/>
                <w:szCs w:val="24"/>
              </w:rPr>
              <w:t>).mean</w:t>
            </w:r>
            <w:proofErr w:type="gramEnd"/>
            <w:r w:rsidRPr="0058312B">
              <w:rPr>
                <w:rFonts w:ascii="Times New Roman" w:hAnsi="Times New Roman" w:cs="Times New Roman"/>
                <w:sz w:val="24"/>
                <w:szCs w:val="24"/>
              </w:rPr>
              <w:t>() &gt; 0.60</w:t>
            </w:r>
          </w:p>
        </w:tc>
        <w:tc>
          <w:tcPr>
            <w:tcW w:w="349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7DF65538" w14:textId="6A384439" w:rsidR="00D60E4C" w:rsidRPr="00A65327" w:rsidRDefault="00C10D30" w:rsidP="00A65327">
            <w:pPr>
              <w:spacing w:before="30" w:after="30" w:line="360" w:lineRule="auto"/>
              <w:jc w:val="both"/>
              <w:rPr>
                <w:rFonts w:ascii="Times New Roman" w:hAnsi="Times New Roman" w:cs="Times New Roman"/>
                <w:sz w:val="24"/>
                <w:szCs w:val="24"/>
              </w:rPr>
            </w:pPr>
            <w:r w:rsidRPr="00C10D30">
              <w:rPr>
                <w:rFonts w:ascii="Times New Roman" w:hAnsi="Times New Roman" w:cs="Times New Roman"/>
                <w:sz w:val="24"/>
                <w:szCs w:val="24"/>
              </w:rPr>
              <w:t>Drop</w:t>
            </w:r>
            <w:r>
              <w:rPr>
                <w:rFonts w:ascii="Times New Roman" w:hAnsi="Times New Roman" w:cs="Times New Roman"/>
                <w:sz w:val="24"/>
                <w:szCs w:val="24"/>
              </w:rPr>
              <w:t>p</w:t>
            </w:r>
            <w:r w:rsidRPr="00C10D30">
              <w:rPr>
                <w:rFonts w:ascii="Times New Roman" w:hAnsi="Times New Roman" w:cs="Times New Roman"/>
                <w:sz w:val="24"/>
                <w:szCs w:val="24"/>
              </w:rPr>
              <w:t>ed unreliable columns</w:t>
            </w:r>
          </w:p>
        </w:tc>
      </w:tr>
      <w:tr w:rsidR="00D60E4C" w:rsidRPr="00A65327" w14:paraId="5BD9D53B" w14:textId="77777777" w:rsidTr="000B7EC8">
        <w:tc>
          <w:tcPr>
            <w:tcW w:w="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BF1A8BA" w14:textId="77777777" w:rsidR="00D60E4C" w:rsidRPr="00A65327" w:rsidRDefault="00D60E4C"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b/>
                <w:bCs/>
                <w:sz w:val="24"/>
                <w:szCs w:val="24"/>
              </w:rPr>
              <w:t>6</w:t>
            </w:r>
          </w:p>
        </w:tc>
        <w:tc>
          <w:tcPr>
            <w:tcW w:w="2007"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10E2D126" w14:textId="6596F030" w:rsidR="00D60E4C" w:rsidRPr="00A65327" w:rsidRDefault="00C10D30" w:rsidP="00A65327">
            <w:pPr>
              <w:spacing w:before="30" w:after="30" w:line="360" w:lineRule="auto"/>
              <w:jc w:val="both"/>
              <w:rPr>
                <w:rFonts w:ascii="Times New Roman" w:hAnsi="Times New Roman" w:cs="Times New Roman"/>
                <w:sz w:val="24"/>
                <w:szCs w:val="24"/>
              </w:rPr>
            </w:pPr>
            <w:r w:rsidRPr="00C10D30">
              <w:rPr>
                <w:rFonts w:ascii="Times New Roman" w:hAnsi="Times New Roman" w:cs="Times New Roman"/>
                <w:sz w:val="24"/>
                <w:szCs w:val="24"/>
              </w:rPr>
              <w:t>Country-median imputation</w:t>
            </w:r>
          </w:p>
        </w:tc>
        <w:tc>
          <w:tcPr>
            <w:tcW w:w="30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87E4FA8" w14:textId="085CBAE9" w:rsidR="00D60E4C" w:rsidRPr="00A65327" w:rsidRDefault="00A34EB7" w:rsidP="00A65327">
            <w:pPr>
              <w:spacing w:before="30" w:after="30" w:line="360" w:lineRule="auto"/>
              <w:jc w:val="both"/>
              <w:rPr>
                <w:rFonts w:ascii="Times New Roman" w:hAnsi="Times New Roman" w:cs="Times New Roman"/>
                <w:sz w:val="24"/>
                <w:szCs w:val="24"/>
              </w:rPr>
            </w:pPr>
            <w:proofErr w:type="spellStart"/>
            <w:r w:rsidRPr="00A34EB7">
              <w:rPr>
                <w:rFonts w:ascii="Times New Roman" w:hAnsi="Times New Roman" w:cs="Times New Roman"/>
                <w:sz w:val="24"/>
                <w:szCs w:val="24"/>
              </w:rPr>
              <w:t>groupby</w:t>
            </w:r>
            <w:proofErr w:type="spellEnd"/>
            <w:r w:rsidRPr="00A34EB7">
              <w:rPr>
                <w:rFonts w:ascii="Times New Roman" w:hAnsi="Times New Roman" w:cs="Times New Roman"/>
                <w:sz w:val="24"/>
                <w:szCs w:val="24"/>
              </w:rPr>
              <w:t>(</w:t>
            </w:r>
            <w:proofErr w:type="gramStart"/>
            <w:r w:rsidRPr="00A34EB7">
              <w:rPr>
                <w:rFonts w:ascii="Times New Roman" w:hAnsi="Times New Roman" w:cs="Times New Roman"/>
                <w:sz w:val="24"/>
                <w:szCs w:val="24"/>
              </w:rPr>
              <w:t>).transform</w:t>
            </w:r>
            <w:proofErr w:type="gramEnd"/>
            <w:r w:rsidRPr="00A34EB7">
              <w:rPr>
                <w:rFonts w:ascii="Times New Roman" w:hAnsi="Times New Roman" w:cs="Times New Roman"/>
                <w:sz w:val="24"/>
                <w:szCs w:val="24"/>
              </w:rPr>
              <w:t>(median)</w:t>
            </w:r>
          </w:p>
        </w:tc>
        <w:tc>
          <w:tcPr>
            <w:tcW w:w="349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50C2CA5B" w14:textId="097E471E" w:rsidR="00D60E4C" w:rsidRPr="00A65327" w:rsidRDefault="00A34EB7" w:rsidP="00A65327">
            <w:pPr>
              <w:spacing w:before="30" w:after="30" w:line="360" w:lineRule="auto"/>
              <w:jc w:val="both"/>
              <w:rPr>
                <w:rFonts w:ascii="Times New Roman" w:hAnsi="Times New Roman" w:cs="Times New Roman"/>
                <w:sz w:val="24"/>
                <w:szCs w:val="24"/>
              </w:rPr>
            </w:pPr>
            <w:r w:rsidRPr="00A34EB7">
              <w:rPr>
                <w:rFonts w:ascii="Times New Roman" w:hAnsi="Times New Roman" w:cs="Times New Roman"/>
                <w:sz w:val="24"/>
                <w:szCs w:val="24"/>
              </w:rPr>
              <w:t>Pass 1: within-country fill</w:t>
            </w:r>
          </w:p>
        </w:tc>
      </w:tr>
      <w:tr w:rsidR="00D60E4C" w:rsidRPr="00A65327" w14:paraId="508C8101" w14:textId="77777777" w:rsidTr="000B7EC8">
        <w:tc>
          <w:tcPr>
            <w:tcW w:w="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ED61FE9" w14:textId="77777777" w:rsidR="00D60E4C" w:rsidRPr="00A65327" w:rsidRDefault="00D60E4C"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b/>
                <w:bCs/>
                <w:sz w:val="24"/>
                <w:szCs w:val="24"/>
              </w:rPr>
              <w:t>7</w:t>
            </w:r>
          </w:p>
        </w:tc>
        <w:tc>
          <w:tcPr>
            <w:tcW w:w="2007"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7930191" w14:textId="3A730CC3" w:rsidR="00D60E4C" w:rsidRPr="00A65327" w:rsidRDefault="00A34EB7" w:rsidP="00A65327">
            <w:pPr>
              <w:spacing w:before="30" w:after="30" w:line="360" w:lineRule="auto"/>
              <w:jc w:val="both"/>
              <w:rPr>
                <w:rFonts w:ascii="Times New Roman" w:hAnsi="Times New Roman" w:cs="Times New Roman"/>
                <w:sz w:val="24"/>
                <w:szCs w:val="24"/>
              </w:rPr>
            </w:pPr>
            <w:r w:rsidRPr="00A34EB7">
              <w:rPr>
                <w:rFonts w:ascii="Times New Roman" w:hAnsi="Times New Roman" w:cs="Times New Roman"/>
                <w:sz w:val="24"/>
                <w:szCs w:val="24"/>
              </w:rPr>
              <w:t>Global median imputation</w:t>
            </w:r>
          </w:p>
        </w:tc>
        <w:tc>
          <w:tcPr>
            <w:tcW w:w="30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2DAFDBF0" w14:textId="5AF987B7" w:rsidR="00D60E4C" w:rsidRPr="00A65327" w:rsidRDefault="00C10D30" w:rsidP="00A65327">
            <w:pPr>
              <w:spacing w:before="30" w:after="30" w:line="360" w:lineRule="auto"/>
              <w:jc w:val="both"/>
              <w:rPr>
                <w:rFonts w:ascii="Times New Roman" w:hAnsi="Times New Roman" w:cs="Times New Roman"/>
                <w:sz w:val="24"/>
                <w:szCs w:val="24"/>
              </w:rPr>
            </w:pPr>
            <w:proofErr w:type="spellStart"/>
            <w:r w:rsidRPr="00C10D30">
              <w:rPr>
                <w:rFonts w:ascii="Times New Roman" w:hAnsi="Times New Roman" w:cs="Times New Roman"/>
                <w:sz w:val="24"/>
                <w:szCs w:val="24"/>
              </w:rPr>
              <w:t>fillna</w:t>
            </w:r>
            <w:proofErr w:type="spellEnd"/>
            <w:r w:rsidRPr="00C10D30">
              <w:rPr>
                <w:rFonts w:ascii="Times New Roman" w:hAnsi="Times New Roman" w:cs="Times New Roman"/>
                <w:sz w:val="24"/>
                <w:szCs w:val="24"/>
              </w:rPr>
              <w:t>(</w:t>
            </w:r>
            <w:proofErr w:type="spellStart"/>
            <w:r w:rsidRPr="00C10D30">
              <w:rPr>
                <w:rFonts w:ascii="Times New Roman" w:hAnsi="Times New Roman" w:cs="Times New Roman"/>
                <w:sz w:val="24"/>
                <w:szCs w:val="24"/>
              </w:rPr>
              <w:t>global_median</w:t>
            </w:r>
            <w:proofErr w:type="spellEnd"/>
            <w:r w:rsidRPr="00C10D30">
              <w:rPr>
                <w:rFonts w:ascii="Times New Roman" w:hAnsi="Times New Roman" w:cs="Times New Roman"/>
                <w:sz w:val="24"/>
                <w:szCs w:val="24"/>
              </w:rPr>
              <w:t>)</w:t>
            </w:r>
          </w:p>
        </w:tc>
        <w:tc>
          <w:tcPr>
            <w:tcW w:w="349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E954BDF" w14:textId="0527E1F7" w:rsidR="00D60E4C" w:rsidRPr="00A65327" w:rsidRDefault="00A34EB7" w:rsidP="00A65327">
            <w:pPr>
              <w:spacing w:before="30" w:after="30" w:line="360" w:lineRule="auto"/>
              <w:jc w:val="both"/>
              <w:rPr>
                <w:rFonts w:ascii="Times New Roman" w:hAnsi="Times New Roman" w:cs="Times New Roman"/>
                <w:sz w:val="24"/>
                <w:szCs w:val="24"/>
              </w:rPr>
            </w:pPr>
            <w:r w:rsidRPr="00A34EB7">
              <w:rPr>
                <w:rFonts w:ascii="Times New Roman" w:hAnsi="Times New Roman" w:cs="Times New Roman"/>
                <w:sz w:val="24"/>
                <w:szCs w:val="24"/>
              </w:rPr>
              <w:t>Pass 2: gap fill in remainder residual</w:t>
            </w:r>
          </w:p>
        </w:tc>
      </w:tr>
      <w:tr w:rsidR="00D60E4C" w:rsidRPr="00A65327" w14:paraId="59442F61" w14:textId="77777777" w:rsidTr="000B7EC8">
        <w:tc>
          <w:tcPr>
            <w:tcW w:w="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393DD8C8" w14:textId="77777777" w:rsidR="00D60E4C" w:rsidRPr="00A65327" w:rsidRDefault="00D60E4C"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b/>
                <w:bCs/>
                <w:sz w:val="24"/>
                <w:szCs w:val="24"/>
              </w:rPr>
              <w:lastRenderedPageBreak/>
              <w:t>8</w:t>
            </w:r>
          </w:p>
        </w:tc>
        <w:tc>
          <w:tcPr>
            <w:tcW w:w="2007"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14B24D32" w14:textId="77777777" w:rsidR="00D60E4C" w:rsidRPr="00A65327" w:rsidRDefault="00D60E4C"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sz w:val="24"/>
                <w:szCs w:val="24"/>
              </w:rPr>
              <w:t>KNN imputation</w:t>
            </w:r>
          </w:p>
        </w:tc>
        <w:tc>
          <w:tcPr>
            <w:tcW w:w="30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17483728" w14:textId="156C7D8C" w:rsidR="00D60E4C" w:rsidRPr="00A65327" w:rsidRDefault="00C10D30" w:rsidP="00A65327">
            <w:pPr>
              <w:spacing w:before="30" w:after="30" w:line="360" w:lineRule="auto"/>
              <w:jc w:val="both"/>
              <w:rPr>
                <w:rFonts w:ascii="Times New Roman" w:hAnsi="Times New Roman" w:cs="Times New Roman"/>
                <w:sz w:val="24"/>
                <w:szCs w:val="24"/>
              </w:rPr>
            </w:pPr>
            <w:proofErr w:type="spellStart"/>
            <w:proofErr w:type="gramStart"/>
            <w:r w:rsidRPr="00C10D30">
              <w:rPr>
                <w:rFonts w:ascii="Times New Roman" w:hAnsi="Times New Roman" w:cs="Times New Roman"/>
                <w:sz w:val="24"/>
                <w:szCs w:val="24"/>
              </w:rPr>
              <w:t>KNNImputer</w:t>
            </w:r>
            <w:proofErr w:type="spellEnd"/>
            <w:r w:rsidRPr="00C10D30">
              <w:rPr>
                <w:rFonts w:ascii="Times New Roman" w:hAnsi="Times New Roman" w:cs="Times New Roman"/>
                <w:sz w:val="24"/>
                <w:szCs w:val="24"/>
              </w:rPr>
              <w:t>(</w:t>
            </w:r>
            <w:proofErr w:type="gramEnd"/>
            <w:r w:rsidRPr="00C10D30">
              <w:rPr>
                <w:rFonts w:ascii="Times New Roman" w:hAnsi="Times New Roman" w:cs="Times New Roman"/>
                <w:sz w:val="24"/>
                <w:szCs w:val="24"/>
              </w:rPr>
              <w:t xml:space="preserve">n </w:t>
            </w:r>
            <w:proofErr w:type="spellStart"/>
            <w:r w:rsidRPr="00C10D30">
              <w:rPr>
                <w:rFonts w:ascii="Times New Roman" w:hAnsi="Times New Roman" w:cs="Times New Roman"/>
                <w:sz w:val="24"/>
                <w:szCs w:val="24"/>
              </w:rPr>
              <w:t>neighbour</w:t>
            </w:r>
            <w:proofErr w:type="spellEnd"/>
            <w:r w:rsidRPr="00C10D30">
              <w:rPr>
                <w:rFonts w:ascii="Times New Roman" w:hAnsi="Times New Roman" w:cs="Times New Roman"/>
                <w:sz w:val="24"/>
                <w:szCs w:val="24"/>
              </w:rPr>
              <w:t>=5)</w:t>
            </w:r>
          </w:p>
        </w:tc>
        <w:tc>
          <w:tcPr>
            <w:tcW w:w="349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878B1A7" w14:textId="1A9E6634" w:rsidR="00D60E4C" w:rsidRPr="00A65327" w:rsidRDefault="00C10D30" w:rsidP="00A65327">
            <w:pPr>
              <w:spacing w:before="30" w:after="30" w:line="360" w:lineRule="auto"/>
              <w:jc w:val="both"/>
              <w:rPr>
                <w:rFonts w:ascii="Times New Roman" w:hAnsi="Times New Roman" w:cs="Times New Roman"/>
                <w:sz w:val="24"/>
                <w:szCs w:val="24"/>
              </w:rPr>
            </w:pPr>
            <w:r w:rsidRPr="00C10D30">
              <w:rPr>
                <w:rFonts w:ascii="Times New Roman" w:hAnsi="Times New Roman" w:cs="Times New Roman"/>
                <w:sz w:val="24"/>
                <w:szCs w:val="24"/>
              </w:rPr>
              <w:t>Final residual fill (weighted)</w:t>
            </w:r>
          </w:p>
        </w:tc>
      </w:tr>
      <w:tr w:rsidR="00D60E4C" w:rsidRPr="00A65327" w14:paraId="153E1705" w14:textId="77777777" w:rsidTr="000B7EC8">
        <w:tc>
          <w:tcPr>
            <w:tcW w:w="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27DA82AB" w14:textId="77777777" w:rsidR="00D60E4C" w:rsidRPr="00A65327" w:rsidRDefault="00D60E4C" w:rsidP="00A65327">
            <w:pPr>
              <w:spacing w:before="30" w:after="30" w:line="360" w:lineRule="auto"/>
              <w:jc w:val="both"/>
              <w:rPr>
                <w:rFonts w:ascii="Times New Roman" w:hAnsi="Times New Roman" w:cs="Times New Roman"/>
                <w:sz w:val="24"/>
                <w:szCs w:val="24"/>
              </w:rPr>
            </w:pPr>
            <w:r w:rsidRPr="00A65327">
              <w:rPr>
                <w:rFonts w:ascii="Times New Roman" w:hAnsi="Times New Roman" w:cs="Times New Roman"/>
                <w:b/>
                <w:bCs/>
                <w:sz w:val="24"/>
                <w:szCs w:val="24"/>
              </w:rPr>
              <w:t>9</w:t>
            </w:r>
          </w:p>
        </w:tc>
        <w:tc>
          <w:tcPr>
            <w:tcW w:w="2007"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4D39937" w14:textId="4454D6DB" w:rsidR="00D60E4C" w:rsidRPr="00A65327" w:rsidRDefault="0058312B" w:rsidP="00A65327">
            <w:pPr>
              <w:spacing w:before="30" w:after="30" w:line="360" w:lineRule="auto"/>
              <w:jc w:val="both"/>
              <w:rPr>
                <w:rFonts w:ascii="Times New Roman" w:hAnsi="Times New Roman" w:cs="Times New Roman"/>
                <w:sz w:val="24"/>
                <w:szCs w:val="24"/>
              </w:rPr>
            </w:pPr>
            <w:r w:rsidRPr="0058312B">
              <w:rPr>
                <w:rFonts w:ascii="Times New Roman" w:hAnsi="Times New Roman" w:cs="Times New Roman"/>
                <w:sz w:val="24"/>
                <w:szCs w:val="24"/>
              </w:rPr>
              <w:t>Mode imputation (categorical)</w:t>
            </w:r>
          </w:p>
        </w:tc>
        <w:tc>
          <w:tcPr>
            <w:tcW w:w="30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4A98435" w14:textId="49FC3746" w:rsidR="00D60E4C" w:rsidRPr="00A65327" w:rsidRDefault="0058312B" w:rsidP="00A65327">
            <w:pPr>
              <w:spacing w:before="30" w:after="30" w:line="360" w:lineRule="auto"/>
              <w:jc w:val="both"/>
              <w:rPr>
                <w:rFonts w:ascii="Times New Roman" w:hAnsi="Times New Roman" w:cs="Times New Roman"/>
                <w:sz w:val="24"/>
                <w:szCs w:val="24"/>
              </w:rPr>
            </w:pPr>
            <w:proofErr w:type="spellStart"/>
            <w:r w:rsidRPr="0058312B">
              <w:rPr>
                <w:rFonts w:ascii="Times New Roman" w:hAnsi="Times New Roman" w:cs="Times New Roman"/>
                <w:sz w:val="24"/>
                <w:szCs w:val="24"/>
              </w:rPr>
              <w:t>fillna</w:t>
            </w:r>
            <w:proofErr w:type="spellEnd"/>
            <w:r w:rsidRPr="0058312B">
              <w:rPr>
                <w:rFonts w:ascii="Times New Roman" w:hAnsi="Times New Roman" w:cs="Times New Roman"/>
                <w:sz w:val="24"/>
                <w:szCs w:val="24"/>
              </w:rPr>
              <w:t>(</w:t>
            </w:r>
            <w:proofErr w:type="gramStart"/>
            <w:r w:rsidRPr="0058312B">
              <w:rPr>
                <w:rFonts w:ascii="Times New Roman" w:hAnsi="Times New Roman" w:cs="Times New Roman"/>
                <w:sz w:val="24"/>
                <w:szCs w:val="24"/>
              </w:rPr>
              <w:t>mode(</w:t>
            </w:r>
            <w:proofErr w:type="gramEnd"/>
            <w:r w:rsidRPr="0058312B">
              <w:rPr>
                <w:rFonts w:ascii="Times New Roman" w:hAnsi="Times New Roman" w:cs="Times New Roman"/>
                <w:sz w:val="24"/>
                <w:szCs w:val="24"/>
              </w:rPr>
              <w:t>))</w:t>
            </w:r>
          </w:p>
        </w:tc>
        <w:tc>
          <w:tcPr>
            <w:tcW w:w="349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3641CC0E" w14:textId="1DBBB776" w:rsidR="00D60E4C" w:rsidRPr="00A65327" w:rsidRDefault="0058312B" w:rsidP="00A34EB7">
            <w:pPr>
              <w:keepNext/>
              <w:spacing w:before="30" w:after="30" w:line="360" w:lineRule="auto"/>
              <w:jc w:val="both"/>
              <w:rPr>
                <w:rFonts w:ascii="Times New Roman" w:hAnsi="Times New Roman" w:cs="Times New Roman"/>
                <w:sz w:val="24"/>
                <w:szCs w:val="24"/>
              </w:rPr>
            </w:pPr>
            <w:r w:rsidRPr="0058312B">
              <w:rPr>
                <w:rFonts w:ascii="Times New Roman" w:hAnsi="Times New Roman" w:cs="Times New Roman"/>
                <w:sz w:val="24"/>
                <w:szCs w:val="24"/>
              </w:rPr>
              <w:t>Column cleaning Objects.</w:t>
            </w:r>
          </w:p>
        </w:tc>
      </w:tr>
    </w:tbl>
    <w:p w14:paraId="6DD30479" w14:textId="535F8167" w:rsidR="00531FFA" w:rsidRDefault="00531FFA" w:rsidP="00531FFA">
      <w:bookmarkStart w:id="59" w:name="_Toc225263109"/>
      <w:bookmarkStart w:id="60" w:name="_Toc225263248"/>
      <w:bookmarkStart w:id="61" w:name="_Toc225275960"/>
    </w:p>
    <w:p w14:paraId="3FD98CF7" w14:textId="77777777" w:rsidR="00531FFA" w:rsidRPr="00531FFA" w:rsidRDefault="00531FFA" w:rsidP="00184C8B">
      <w:pPr>
        <w:pStyle w:val="Heading2"/>
      </w:pPr>
      <w:r w:rsidRPr="00531FFA">
        <w:t>3.3.1 Data Loading</w:t>
      </w:r>
    </w:p>
    <w:p w14:paraId="4BDEC3BD" w14:textId="0DDBFF1C" w:rsidR="001915E6" w:rsidRPr="00531FFA" w:rsidRDefault="001915E6" w:rsidP="00184C8B">
      <w:pPr>
        <w:spacing w:line="360" w:lineRule="auto"/>
        <w:jc w:val="both"/>
        <w:rPr>
          <w:rFonts w:ascii="Times New Roman" w:hAnsi="Times New Roman" w:cs="Times New Roman"/>
          <w:sz w:val="24"/>
          <w:szCs w:val="24"/>
        </w:rPr>
      </w:pPr>
      <w:r w:rsidRPr="001915E6">
        <w:rPr>
          <w:rFonts w:ascii="Times New Roman" w:hAnsi="Times New Roman" w:cs="Times New Roman"/>
          <w:sz w:val="24"/>
          <w:szCs w:val="24"/>
        </w:rPr>
        <w:t xml:space="preserve">The two datasets were both loaded into a </w:t>
      </w:r>
      <w:proofErr w:type="spellStart"/>
      <w:r w:rsidRPr="001915E6">
        <w:rPr>
          <w:rFonts w:ascii="Times New Roman" w:hAnsi="Times New Roman" w:cs="Times New Roman"/>
          <w:sz w:val="24"/>
          <w:szCs w:val="24"/>
        </w:rPr>
        <w:t>Jupyter</w:t>
      </w:r>
      <w:proofErr w:type="spellEnd"/>
      <w:r w:rsidRPr="001915E6">
        <w:rPr>
          <w:rFonts w:ascii="Times New Roman" w:hAnsi="Times New Roman" w:cs="Times New Roman"/>
          <w:sz w:val="24"/>
          <w:szCs w:val="24"/>
        </w:rPr>
        <w:t xml:space="preserve"> Notebook through the </w:t>
      </w:r>
      <w:proofErr w:type="spellStart"/>
      <w:r w:rsidRPr="001915E6">
        <w:rPr>
          <w:rFonts w:ascii="Times New Roman" w:hAnsi="Times New Roman" w:cs="Times New Roman"/>
          <w:b/>
          <w:bCs/>
          <w:sz w:val="24"/>
          <w:szCs w:val="24"/>
        </w:rPr>
        <w:t>read_</w:t>
      </w:r>
      <w:proofErr w:type="gramStart"/>
      <w:r w:rsidRPr="001915E6">
        <w:rPr>
          <w:rFonts w:ascii="Times New Roman" w:hAnsi="Times New Roman" w:cs="Times New Roman"/>
          <w:b/>
          <w:bCs/>
          <w:sz w:val="24"/>
          <w:szCs w:val="24"/>
        </w:rPr>
        <w:t>csv</w:t>
      </w:r>
      <w:proofErr w:type="spellEnd"/>
      <w:r w:rsidRPr="001915E6">
        <w:rPr>
          <w:rFonts w:ascii="Times New Roman" w:hAnsi="Times New Roman" w:cs="Times New Roman"/>
          <w:b/>
          <w:bCs/>
          <w:sz w:val="24"/>
          <w:szCs w:val="24"/>
        </w:rPr>
        <w:t>(</w:t>
      </w:r>
      <w:proofErr w:type="gramEnd"/>
      <w:r w:rsidRPr="001915E6">
        <w:rPr>
          <w:rFonts w:ascii="Times New Roman" w:hAnsi="Times New Roman" w:cs="Times New Roman"/>
          <w:b/>
          <w:bCs/>
          <w:sz w:val="24"/>
          <w:szCs w:val="24"/>
        </w:rPr>
        <w:t>)</w:t>
      </w:r>
      <w:r w:rsidRPr="00531FFA">
        <w:rPr>
          <w:rFonts w:ascii="Times New Roman" w:hAnsi="Times New Roman" w:cs="Times New Roman"/>
          <w:sz w:val="24"/>
          <w:szCs w:val="24"/>
        </w:rPr>
        <w:t xml:space="preserve"> </w:t>
      </w:r>
      <w:r w:rsidRPr="001915E6">
        <w:rPr>
          <w:rFonts w:ascii="Times New Roman" w:hAnsi="Times New Roman" w:cs="Times New Roman"/>
          <w:sz w:val="24"/>
          <w:szCs w:val="24"/>
        </w:rPr>
        <w:t xml:space="preserve"> function of the pandas library. The WHO Life Expectancy data was loaded using the following command, who (2,938 rows × 22 columns), and the </w:t>
      </w:r>
      <w:proofErr w:type="spellStart"/>
      <w:r w:rsidRPr="001915E6">
        <w:rPr>
          <w:rFonts w:ascii="Times New Roman" w:hAnsi="Times New Roman" w:cs="Times New Roman"/>
          <w:sz w:val="24"/>
          <w:szCs w:val="24"/>
        </w:rPr>
        <w:t>Gapminder</w:t>
      </w:r>
      <w:proofErr w:type="spellEnd"/>
      <w:r w:rsidRPr="001915E6">
        <w:rPr>
          <w:rFonts w:ascii="Times New Roman" w:hAnsi="Times New Roman" w:cs="Times New Roman"/>
          <w:sz w:val="24"/>
          <w:szCs w:val="24"/>
        </w:rPr>
        <w:t xml:space="preserve"> data was loaded using the following command, gap (3,675 rows × 8 columns). Right after loading, column names in both datasets were brought to lower-case snake-case with </w:t>
      </w:r>
      <w:proofErr w:type="spellStart"/>
      <w:proofErr w:type="gramStart"/>
      <w:r w:rsidRPr="001915E6">
        <w:rPr>
          <w:rFonts w:ascii="Times New Roman" w:hAnsi="Times New Roman" w:cs="Times New Roman"/>
          <w:b/>
          <w:bCs/>
          <w:sz w:val="24"/>
          <w:szCs w:val="24"/>
        </w:rPr>
        <w:t>str.lower</w:t>
      </w:r>
      <w:proofErr w:type="spellEnd"/>
      <w:proofErr w:type="gramEnd"/>
      <w:r w:rsidRPr="001915E6">
        <w:rPr>
          <w:rFonts w:ascii="Times New Roman" w:hAnsi="Times New Roman" w:cs="Times New Roman"/>
          <w:b/>
          <w:bCs/>
          <w:sz w:val="24"/>
          <w:szCs w:val="24"/>
        </w:rPr>
        <w:t>().replace()</w:t>
      </w:r>
      <w:r w:rsidRPr="00531FFA">
        <w:rPr>
          <w:rFonts w:ascii="Times New Roman" w:hAnsi="Times New Roman" w:cs="Times New Roman"/>
          <w:sz w:val="24"/>
          <w:szCs w:val="24"/>
        </w:rPr>
        <w:t xml:space="preserve"> </w:t>
      </w:r>
      <w:r w:rsidRPr="001915E6">
        <w:rPr>
          <w:rFonts w:ascii="Times New Roman" w:hAnsi="Times New Roman" w:cs="Times New Roman"/>
          <w:sz w:val="24"/>
          <w:szCs w:val="24"/>
        </w:rPr>
        <w:t>to make sure key merge identical.</w:t>
      </w:r>
      <w:r w:rsidR="001233FA">
        <w:rPr>
          <w:rFonts w:ascii="Times New Roman" w:hAnsi="Times New Roman" w:cs="Times New Roman"/>
          <w:color w:val="FF0000"/>
          <w:sz w:val="24"/>
          <w:szCs w:val="24"/>
        </w:rPr>
        <w:t xml:space="preserve"> </w:t>
      </w:r>
      <w:r w:rsidRPr="008F658E">
        <w:rPr>
          <w:rFonts w:ascii="Times New Roman" w:hAnsi="Times New Roman" w:cs="Times New Roman"/>
          <w:color w:val="FF0000"/>
          <w:sz w:val="24"/>
          <w:szCs w:val="24"/>
        </w:rPr>
        <w:t xml:space="preserve"> </w:t>
      </w:r>
      <w:r w:rsidR="001233FA" w:rsidRPr="00912A57">
        <w:rPr>
          <w:rFonts w:ascii="Times New Roman" w:hAnsi="Times New Roman" w:cs="Times New Roman"/>
          <w:sz w:val="24"/>
          <w:szCs w:val="24"/>
        </w:rPr>
        <w:t xml:space="preserve">Country names were additionally cleaned by removal of leading/trailing whitespaces and they were also converted to title case by using </w:t>
      </w:r>
      <w:proofErr w:type="spellStart"/>
      <w:proofErr w:type="gramStart"/>
      <w:r w:rsidR="001233FA" w:rsidRPr="00912A57">
        <w:rPr>
          <w:rFonts w:ascii="Times New Roman" w:hAnsi="Times New Roman" w:cs="Times New Roman"/>
          <w:b/>
          <w:bCs/>
          <w:sz w:val="24"/>
          <w:szCs w:val="24"/>
        </w:rPr>
        <w:t>str.strip</w:t>
      </w:r>
      <w:proofErr w:type="spellEnd"/>
      <w:proofErr w:type="gramEnd"/>
      <w:r w:rsidR="001233FA" w:rsidRPr="00912A57">
        <w:rPr>
          <w:rFonts w:ascii="Times New Roman" w:hAnsi="Times New Roman" w:cs="Times New Roman"/>
          <w:b/>
          <w:bCs/>
          <w:sz w:val="24"/>
          <w:szCs w:val="24"/>
        </w:rPr>
        <w:t>().</w:t>
      </w:r>
      <w:proofErr w:type="spellStart"/>
      <w:r w:rsidR="001233FA" w:rsidRPr="00912A57">
        <w:rPr>
          <w:rFonts w:ascii="Times New Roman" w:hAnsi="Times New Roman" w:cs="Times New Roman"/>
          <w:b/>
          <w:bCs/>
          <w:sz w:val="24"/>
          <w:szCs w:val="24"/>
        </w:rPr>
        <w:t>str.title</w:t>
      </w:r>
      <w:proofErr w:type="spellEnd"/>
      <w:r w:rsidR="001233FA" w:rsidRPr="00912A57">
        <w:rPr>
          <w:rFonts w:ascii="Times New Roman" w:hAnsi="Times New Roman" w:cs="Times New Roman"/>
          <w:b/>
          <w:bCs/>
          <w:sz w:val="24"/>
          <w:szCs w:val="24"/>
        </w:rPr>
        <w:t>()</w:t>
      </w:r>
      <w:r w:rsidR="001233FA" w:rsidRPr="00912A57">
        <w:rPr>
          <w:rFonts w:ascii="Times New Roman" w:hAnsi="Times New Roman" w:cs="Times New Roman"/>
          <w:sz w:val="24"/>
          <w:szCs w:val="24"/>
        </w:rPr>
        <w:t xml:space="preserve"> so as to prevent silent merge failures caused by formatting mismatches</w:t>
      </w:r>
      <w:r w:rsidR="001233FA" w:rsidRPr="001233FA">
        <w:rPr>
          <w:rFonts w:ascii="Times New Roman" w:hAnsi="Times New Roman" w:cs="Times New Roman"/>
          <w:color w:val="FF0000"/>
          <w:sz w:val="24"/>
          <w:szCs w:val="24"/>
        </w:rPr>
        <w:t xml:space="preserve">. </w:t>
      </w:r>
      <w:r w:rsidRPr="001915E6">
        <w:rPr>
          <w:rFonts w:ascii="Times New Roman" w:hAnsi="Times New Roman" w:cs="Times New Roman"/>
          <w:sz w:val="24"/>
          <w:szCs w:val="24"/>
        </w:rPr>
        <w:t xml:space="preserve">The two datasets were then joined on country and year common keys using inner join </w:t>
      </w:r>
      <w:r w:rsidRPr="001915E6">
        <w:rPr>
          <w:rFonts w:ascii="Times New Roman" w:hAnsi="Times New Roman" w:cs="Times New Roman"/>
          <w:b/>
          <w:bCs/>
          <w:sz w:val="24"/>
          <w:szCs w:val="24"/>
        </w:rPr>
        <w:t>(</w:t>
      </w:r>
      <w:proofErr w:type="spellStart"/>
      <w:proofErr w:type="gramStart"/>
      <w:r w:rsidRPr="001915E6">
        <w:rPr>
          <w:rFonts w:ascii="Times New Roman" w:hAnsi="Times New Roman" w:cs="Times New Roman"/>
          <w:b/>
          <w:bCs/>
          <w:sz w:val="24"/>
          <w:szCs w:val="24"/>
        </w:rPr>
        <w:t>pd.merge</w:t>
      </w:r>
      <w:proofErr w:type="spellEnd"/>
      <w:proofErr w:type="gramEnd"/>
      <w:r w:rsidRPr="001915E6">
        <w:rPr>
          <w:rFonts w:ascii="Times New Roman" w:hAnsi="Times New Roman" w:cs="Times New Roman"/>
          <w:b/>
          <w:bCs/>
          <w:sz w:val="24"/>
          <w:szCs w:val="24"/>
        </w:rPr>
        <w:t>(..., how=“inner”))</w:t>
      </w:r>
      <w:r w:rsidRPr="001915E6">
        <w:rPr>
          <w:rFonts w:ascii="Times New Roman" w:hAnsi="Times New Roman" w:cs="Times New Roman"/>
          <w:sz w:val="24"/>
          <w:szCs w:val="24"/>
        </w:rPr>
        <w:t xml:space="preserve"> keeping only records found in both sources. This resulted in a combined analytical data of 2 416 records in 151 countries and 6 continents during the period of 2000</w:t>
      </w:r>
      <w:r>
        <w:rPr>
          <w:rFonts w:ascii="Times New Roman" w:hAnsi="Times New Roman" w:cs="Times New Roman"/>
          <w:sz w:val="24"/>
          <w:szCs w:val="24"/>
        </w:rPr>
        <w:t>-2</w:t>
      </w:r>
      <w:r w:rsidRPr="001915E6">
        <w:rPr>
          <w:rFonts w:ascii="Times New Roman" w:hAnsi="Times New Roman" w:cs="Times New Roman"/>
          <w:sz w:val="24"/>
          <w:szCs w:val="24"/>
        </w:rPr>
        <w:t>015.</w:t>
      </w:r>
    </w:p>
    <w:p w14:paraId="16EDD40E" w14:textId="77777777" w:rsidR="00531FFA" w:rsidRPr="00531FFA" w:rsidRDefault="00531FFA" w:rsidP="00184C8B">
      <w:pPr>
        <w:pStyle w:val="Heading2"/>
      </w:pPr>
      <w:r w:rsidRPr="00531FFA">
        <w:t>3.3.2 Handling Missing Values</w:t>
      </w:r>
    </w:p>
    <w:p w14:paraId="3CECE9E3" w14:textId="43F21A53" w:rsidR="00531FFA" w:rsidRPr="00531FFA" w:rsidRDefault="001915E6" w:rsidP="00184C8B">
      <w:pPr>
        <w:spacing w:line="360" w:lineRule="auto"/>
        <w:jc w:val="both"/>
        <w:rPr>
          <w:rFonts w:ascii="Times New Roman" w:hAnsi="Times New Roman" w:cs="Times New Roman"/>
          <w:sz w:val="24"/>
          <w:szCs w:val="24"/>
        </w:rPr>
      </w:pPr>
      <w:r w:rsidRPr="001915E6">
        <w:rPr>
          <w:rFonts w:ascii="Times New Roman" w:hAnsi="Times New Roman" w:cs="Times New Roman"/>
          <w:sz w:val="24"/>
          <w:szCs w:val="24"/>
        </w:rPr>
        <w:t xml:space="preserve">The raw WHO data included 2,563 missing data spread between several numerical variables, and some indicators were Hepatitis B immunization rates and GDP, which were missing in 5-30 percent of data based on the reporting ability of the country. </w:t>
      </w:r>
      <w:proofErr w:type="spellStart"/>
      <w:r w:rsidRPr="001915E6">
        <w:rPr>
          <w:rFonts w:ascii="Times New Roman" w:hAnsi="Times New Roman" w:cs="Times New Roman"/>
          <w:sz w:val="24"/>
          <w:szCs w:val="24"/>
        </w:rPr>
        <w:t>Gapminder</w:t>
      </w:r>
      <w:proofErr w:type="spellEnd"/>
      <w:r w:rsidRPr="001915E6">
        <w:rPr>
          <w:rFonts w:ascii="Times New Roman" w:hAnsi="Times New Roman" w:cs="Times New Roman"/>
          <w:sz w:val="24"/>
          <w:szCs w:val="24"/>
        </w:rPr>
        <w:t xml:space="preserve"> data set had another 158 missing values. </w:t>
      </w:r>
      <w:r w:rsidR="001233FA" w:rsidRPr="001233FA">
        <w:rPr>
          <w:rFonts w:ascii="Times New Roman" w:hAnsi="Times New Roman" w:cs="Times New Roman"/>
          <w:sz w:val="24"/>
          <w:szCs w:val="24"/>
        </w:rPr>
        <w:t>To avoid selection bias caused by the systematic removal of low-income countries with poor data infrastructure, a three-pass hierarchical imputation approach was instead used that would have dropped rows.</w:t>
      </w:r>
    </w:p>
    <w:p w14:paraId="04A6E2F7" w14:textId="5D026608" w:rsidR="008F658E" w:rsidRDefault="00531FFA" w:rsidP="008F658E">
      <w:pPr>
        <w:rPr>
          <w:rFonts w:ascii="Times New Roman" w:eastAsia="Times New Roman" w:hAnsi="Times New Roman" w:cs="Times New Roman"/>
          <w:sz w:val="24"/>
          <w:szCs w:val="24"/>
          <w:lang w:bidi="ne-NP"/>
        </w:rPr>
      </w:pPr>
      <w:r w:rsidRPr="008F658E">
        <w:rPr>
          <w:rFonts w:ascii="Times New Roman" w:hAnsi="Times New Roman" w:cs="Times New Roman"/>
          <w:b/>
          <w:bCs/>
          <w:sz w:val="24"/>
          <w:szCs w:val="24"/>
        </w:rPr>
        <w:t>Pass 1</w:t>
      </w:r>
      <w:r w:rsidR="001915E6" w:rsidRPr="008F658E">
        <w:rPr>
          <w:rFonts w:ascii="Times New Roman" w:hAnsi="Times New Roman" w:cs="Times New Roman"/>
          <w:b/>
          <w:bCs/>
          <w:sz w:val="24"/>
          <w:szCs w:val="24"/>
        </w:rPr>
        <w:t xml:space="preserve">: </w:t>
      </w:r>
      <w:r w:rsidRPr="008F658E">
        <w:rPr>
          <w:rFonts w:ascii="Times New Roman" w:hAnsi="Times New Roman" w:cs="Times New Roman"/>
          <w:b/>
          <w:bCs/>
          <w:sz w:val="24"/>
          <w:szCs w:val="24"/>
        </w:rPr>
        <w:t>Country-level median imputation:</w:t>
      </w:r>
      <w:r w:rsidRPr="00531FFA">
        <w:rPr>
          <w:rFonts w:ascii="Times New Roman" w:hAnsi="Times New Roman" w:cs="Times New Roman"/>
          <w:sz w:val="24"/>
          <w:szCs w:val="24"/>
        </w:rPr>
        <w:t xml:space="preserve"> </w:t>
      </w:r>
      <w:r w:rsidR="008F658E" w:rsidRPr="008F658E">
        <w:rPr>
          <w:rFonts w:ascii="Times New Roman" w:eastAsia="Times New Roman" w:hAnsi="Times New Roman" w:cs="Times New Roman"/>
          <w:sz w:val="24"/>
          <w:szCs w:val="24"/>
          <w:lang w:bidi="ne-NP"/>
        </w:rPr>
        <w:t>Each numerical column's missing values were filled in using the historical median for that nation using</w:t>
      </w:r>
      <w:r w:rsidR="008F658E">
        <w:rPr>
          <w:rFonts w:ascii="Times New Roman" w:eastAsia="Times New Roman" w:hAnsi="Times New Roman" w:cs="Times New Roman"/>
          <w:sz w:val="24"/>
          <w:szCs w:val="24"/>
          <w:lang w:bidi="ne-NP"/>
        </w:rPr>
        <w:t xml:space="preserve"> </w:t>
      </w:r>
    </w:p>
    <w:p w14:paraId="545BB382" w14:textId="33F1F91D" w:rsidR="008F658E" w:rsidRPr="008F658E" w:rsidRDefault="008F658E" w:rsidP="00097A61">
      <w:pPr>
        <w:jc w:val="center"/>
        <w:rPr>
          <w:rFonts w:ascii="Times New Roman" w:hAnsi="Times New Roman" w:cs="Times New Roman"/>
          <w:b/>
          <w:bCs/>
          <w:sz w:val="24"/>
          <w:szCs w:val="24"/>
        </w:rPr>
      </w:pPr>
      <w:r w:rsidRPr="008F658E">
        <w:rPr>
          <w:rFonts w:ascii="Times New Roman" w:hAnsi="Times New Roman" w:cs="Times New Roman"/>
          <w:b/>
          <w:bCs/>
          <w:noProof/>
          <w:sz w:val="24"/>
          <w:szCs w:val="24"/>
        </w:rPr>
        <w:drawing>
          <wp:inline distT="0" distB="0" distL="0" distR="0" wp14:anchorId="4668E26F" wp14:editId="34995E1A">
            <wp:extent cx="4854926" cy="27432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88527" cy="276219"/>
                    </a:xfrm>
                    <a:prstGeom prst="rect">
                      <a:avLst/>
                    </a:prstGeom>
                  </pic:spPr>
                </pic:pic>
              </a:graphicData>
            </a:graphic>
          </wp:inline>
        </w:drawing>
      </w:r>
    </w:p>
    <w:p w14:paraId="67D58A45" w14:textId="49BA2193" w:rsidR="00531FFA" w:rsidRPr="008F658E" w:rsidRDefault="008F658E" w:rsidP="008F658E">
      <w:pPr>
        <w:rPr>
          <w:rFonts w:ascii="Times New Roman" w:eastAsia="Times New Roman" w:hAnsi="Times New Roman" w:cs="Times New Roman"/>
          <w:sz w:val="24"/>
          <w:szCs w:val="24"/>
          <w:lang w:bidi="ne-NP"/>
        </w:rPr>
      </w:pPr>
      <w:r w:rsidRPr="008F658E">
        <w:rPr>
          <w:rFonts w:ascii="Times New Roman" w:hAnsi="Times New Roman" w:cs="Times New Roman"/>
          <w:sz w:val="24"/>
          <w:szCs w:val="24"/>
        </w:rPr>
        <w:t>This maintains nation specific health patterns and does not bring in the global averages which can mask actual regional differences.</w:t>
      </w:r>
    </w:p>
    <w:p w14:paraId="51F00AE3" w14:textId="5A84FEE0" w:rsidR="00097A61" w:rsidRDefault="00531FFA" w:rsidP="00184C8B">
      <w:pPr>
        <w:spacing w:line="360" w:lineRule="auto"/>
        <w:jc w:val="both"/>
        <w:rPr>
          <w:rFonts w:ascii="Times New Roman" w:hAnsi="Times New Roman" w:cs="Times New Roman"/>
          <w:b/>
          <w:bCs/>
          <w:sz w:val="24"/>
          <w:szCs w:val="24"/>
        </w:rPr>
      </w:pPr>
      <w:r w:rsidRPr="008F658E">
        <w:rPr>
          <w:rFonts w:ascii="Times New Roman" w:hAnsi="Times New Roman" w:cs="Times New Roman"/>
          <w:b/>
          <w:bCs/>
          <w:sz w:val="24"/>
          <w:szCs w:val="24"/>
        </w:rPr>
        <w:t>Pass 2</w:t>
      </w:r>
      <w:r w:rsidR="001915E6" w:rsidRPr="008F658E">
        <w:rPr>
          <w:rFonts w:ascii="Times New Roman" w:hAnsi="Times New Roman" w:cs="Times New Roman"/>
          <w:b/>
          <w:bCs/>
          <w:sz w:val="24"/>
          <w:szCs w:val="24"/>
        </w:rPr>
        <w:t xml:space="preserve">: </w:t>
      </w:r>
      <w:r w:rsidR="008F658E" w:rsidRPr="008F658E">
        <w:rPr>
          <w:rFonts w:ascii="Times New Roman" w:hAnsi="Times New Roman" w:cs="Times New Roman"/>
          <w:b/>
          <w:bCs/>
          <w:sz w:val="24"/>
          <w:szCs w:val="24"/>
        </w:rPr>
        <w:t>Global median imputation:</w:t>
      </w:r>
      <w:r w:rsidR="008F658E" w:rsidRPr="008F658E">
        <w:rPr>
          <w:rFonts w:ascii="Times New Roman" w:hAnsi="Times New Roman" w:cs="Times New Roman"/>
          <w:sz w:val="24"/>
          <w:szCs w:val="24"/>
        </w:rPr>
        <w:t xml:space="preserve"> Any remaining missing values (usually of the countries with only one or two records) after Pass 1 were imputed by the global median using</w:t>
      </w:r>
      <w:r w:rsidR="00097A61">
        <w:rPr>
          <w:rFonts w:ascii="Times New Roman" w:hAnsi="Times New Roman" w:cs="Times New Roman"/>
          <w:sz w:val="24"/>
          <w:szCs w:val="24"/>
        </w:rPr>
        <w:t>.</w:t>
      </w:r>
    </w:p>
    <w:p w14:paraId="457B095E" w14:textId="77777777" w:rsidR="00097A61" w:rsidRDefault="00097A61" w:rsidP="00097A61">
      <w:pPr>
        <w:spacing w:line="360" w:lineRule="auto"/>
        <w:jc w:val="center"/>
        <w:rPr>
          <w:rFonts w:ascii="Times New Roman" w:hAnsi="Times New Roman" w:cs="Times New Roman"/>
          <w:sz w:val="24"/>
          <w:szCs w:val="24"/>
        </w:rPr>
      </w:pPr>
      <w:r w:rsidRPr="00097A61">
        <w:rPr>
          <w:rFonts w:ascii="Times New Roman" w:hAnsi="Times New Roman" w:cs="Times New Roman"/>
          <w:noProof/>
          <w:sz w:val="24"/>
          <w:szCs w:val="24"/>
        </w:rPr>
        <w:drawing>
          <wp:inline distT="0" distB="0" distL="0" distR="0" wp14:anchorId="5435F363" wp14:editId="1C3210F1">
            <wp:extent cx="1533377" cy="302455"/>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71394" cy="309954"/>
                    </a:xfrm>
                    <a:prstGeom prst="rect">
                      <a:avLst/>
                    </a:prstGeom>
                  </pic:spPr>
                </pic:pic>
              </a:graphicData>
            </a:graphic>
          </wp:inline>
        </w:drawing>
      </w:r>
    </w:p>
    <w:p w14:paraId="06266CFC" w14:textId="47C0AB5E" w:rsidR="00531FFA" w:rsidRPr="00531FFA" w:rsidRDefault="008F658E" w:rsidP="00184C8B">
      <w:pPr>
        <w:spacing w:line="360" w:lineRule="auto"/>
        <w:jc w:val="both"/>
        <w:rPr>
          <w:rFonts w:ascii="Times New Roman" w:hAnsi="Times New Roman" w:cs="Times New Roman"/>
          <w:sz w:val="24"/>
          <w:szCs w:val="24"/>
        </w:rPr>
      </w:pPr>
      <w:r w:rsidRPr="008F658E">
        <w:rPr>
          <w:rFonts w:ascii="Times New Roman" w:hAnsi="Times New Roman" w:cs="Times New Roman"/>
          <w:sz w:val="24"/>
          <w:szCs w:val="24"/>
        </w:rPr>
        <w:lastRenderedPageBreak/>
        <w:t>The use of median as opposed to the mean was as a result of key variables being of the kind of GDP and infant deaths, which are skewed to the right which makes median a more resilient measure of central tendency.</w:t>
      </w:r>
    </w:p>
    <w:p w14:paraId="4761C35F" w14:textId="77777777" w:rsidR="00097A61" w:rsidRDefault="00531FFA" w:rsidP="00184C8B">
      <w:pPr>
        <w:spacing w:line="360" w:lineRule="auto"/>
        <w:jc w:val="both"/>
        <w:rPr>
          <w:rFonts w:ascii="Times New Roman" w:hAnsi="Times New Roman" w:cs="Times New Roman"/>
          <w:b/>
          <w:bCs/>
          <w:sz w:val="24"/>
          <w:szCs w:val="24"/>
        </w:rPr>
      </w:pPr>
      <w:r w:rsidRPr="008F658E">
        <w:rPr>
          <w:rFonts w:ascii="Times New Roman" w:hAnsi="Times New Roman" w:cs="Times New Roman"/>
          <w:b/>
          <w:bCs/>
          <w:sz w:val="24"/>
          <w:szCs w:val="24"/>
        </w:rPr>
        <w:t>Pass</w:t>
      </w:r>
      <w:r w:rsidR="001915E6" w:rsidRPr="008F658E">
        <w:rPr>
          <w:rFonts w:ascii="Times New Roman" w:hAnsi="Times New Roman" w:cs="Times New Roman"/>
          <w:b/>
          <w:bCs/>
          <w:sz w:val="24"/>
          <w:szCs w:val="24"/>
        </w:rPr>
        <w:t xml:space="preserve"> </w:t>
      </w:r>
      <w:r w:rsidRPr="008F658E">
        <w:rPr>
          <w:rFonts w:ascii="Times New Roman" w:hAnsi="Times New Roman" w:cs="Times New Roman"/>
          <w:b/>
          <w:bCs/>
          <w:sz w:val="24"/>
          <w:szCs w:val="24"/>
        </w:rPr>
        <w:t>3</w:t>
      </w:r>
      <w:r w:rsidR="001915E6" w:rsidRPr="008F658E">
        <w:rPr>
          <w:rFonts w:ascii="Times New Roman" w:hAnsi="Times New Roman" w:cs="Times New Roman"/>
          <w:b/>
          <w:bCs/>
          <w:sz w:val="24"/>
          <w:szCs w:val="24"/>
        </w:rPr>
        <w:t xml:space="preserve">: </w:t>
      </w:r>
      <w:r w:rsidRPr="008F658E">
        <w:rPr>
          <w:rFonts w:ascii="Times New Roman" w:hAnsi="Times New Roman" w:cs="Times New Roman"/>
          <w:b/>
          <w:bCs/>
          <w:sz w:val="24"/>
          <w:szCs w:val="24"/>
        </w:rPr>
        <w:t>KNN imputation:</w:t>
      </w:r>
      <w:r w:rsidRPr="00531FFA">
        <w:rPr>
          <w:rFonts w:ascii="Times New Roman" w:hAnsi="Times New Roman" w:cs="Times New Roman"/>
          <w:sz w:val="24"/>
          <w:szCs w:val="24"/>
        </w:rPr>
        <w:t xml:space="preserve"> </w:t>
      </w:r>
    </w:p>
    <w:p w14:paraId="7E0D5000" w14:textId="77777777" w:rsidR="00097A61" w:rsidRDefault="00097A61" w:rsidP="00097A61">
      <w:pPr>
        <w:spacing w:line="360" w:lineRule="auto"/>
        <w:jc w:val="center"/>
        <w:rPr>
          <w:rFonts w:ascii="Times New Roman" w:hAnsi="Times New Roman" w:cs="Times New Roman"/>
          <w:sz w:val="24"/>
          <w:szCs w:val="24"/>
        </w:rPr>
      </w:pPr>
      <w:r w:rsidRPr="00097A61">
        <w:rPr>
          <w:rFonts w:ascii="Times New Roman" w:hAnsi="Times New Roman" w:cs="Times New Roman"/>
          <w:noProof/>
          <w:sz w:val="24"/>
          <w:szCs w:val="24"/>
        </w:rPr>
        <w:drawing>
          <wp:inline distT="0" distB="0" distL="0" distR="0" wp14:anchorId="65787145" wp14:editId="7E9F8BBC">
            <wp:extent cx="2370406" cy="3105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83142" cy="312169"/>
                    </a:xfrm>
                    <a:prstGeom prst="rect">
                      <a:avLst/>
                    </a:prstGeom>
                  </pic:spPr>
                </pic:pic>
              </a:graphicData>
            </a:graphic>
          </wp:inline>
        </w:drawing>
      </w:r>
    </w:p>
    <w:p w14:paraId="14354809" w14:textId="571C708D" w:rsidR="00097A61" w:rsidRDefault="008F658E" w:rsidP="00184C8B">
      <w:pPr>
        <w:spacing w:line="360" w:lineRule="auto"/>
        <w:jc w:val="both"/>
        <w:rPr>
          <w:rFonts w:ascii="Times New Roman" w:hAnsi="Times New Roman" w:cs="Times New Roman"/>
          <w:sz w:val="24"/>
          <w:szCs w:val="24"/>
        </w:rPr>
      </w:pPr>
      <w:r w:rsidRPr="008F658E">
        <w:rPr>
          <w:rFonts w:ascii="Times New Roman" w:hAnsi="Times New Roman" w:cs="Times New Roman"/>
          <w:sz w:val="24"/>
          <w:szCs w:val="24"/>
        </w:rPr>
        <w:t>was used to fill any residual missing values, which is a method of imputation that uses the weighted average of the 5 nearest neighbors in feature space. This procedure is better than mere imputation of variables that are related to other characteristics that have been observed. After the third pass, all the numerical columns in the merged dataset had zero missing values, which was verified using the following:</w:t>
      </w:r>
    </w:p>
    <w:p w14:paraId="7916C788" w14:textId="4CB1F671" w:rsidR="00097A61" w:rsidRDefault="00097A61" w:rsidP="00097A61">
      <w:pPr>
        <w:spacing w:line="360" w:lineRule="auto"/>
        <w:jc w:val="center"/>
        <w:rPr>
          <w:rFonts w:ascii="Times New Roman" w:hAnsi="Times New Roman" w:cs="Times New Roman"/>
          <w:b/>
          <w:bCs/>
          <w:sz w:val="24"/>
          <w:szCs w:val="24"/>
        </w:rPr>
      </w:pPr>
      <w:r w:rsidRPr="00097A61">
        <w:rPr>
          <w:rFonts w:ascii="Times New Roman" w:hAnsi="Times New Roman" w:cs="Times New Roman"/>
          <w:b/>
          <w:bCs/>
          <w:noProof/>
          <w:sz w:val="24"/>
          <w:szCs w:val="24"/>
        </w:rPr>
        <w:drawing>
          <wp:inline distT="0" distB="0" distL="0" distR="0" wp14:anchorId="624831AD" wp14:editId="2F443F26">
            <wp:extent cx="2152357" cy="289498"/>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99244" cy="295804"/>
                    </a:xfrm>
                    <a:prstGeom prst="rect">
                      <a:avLst/>
                    </a:prstGeom>
                  </pic:spPr>
                </pic:pic>
              </a:graphicData>
            </a:graphic>
          </wp:inline>
        </w:drawing>
      </w:r>
    </w:p>
    <w:p w14:paraId="11F4388B" w14:textId="7229F578" w:rsidR="00531FFA" w:rsidRDefault="008F658E" w:rsidP="00184C8B">
      <w:pPr>
        <w:spacing w:line="360" w:lineRule="auto"/>
        <w:jc w:val="both"/>
        <w:rPr>
          <w:rFonts w:ascii="Times New Roman" w:hAnsi="Times New Roman" w:cs="Times New Roman"/>
          <w:sz w:val="24"/>
          <w:szCs w:val="24"/>
        </w:rPr>
      </w:pPr>
      <w:r w:rsidRPr="008F658E">
        <w:rPr>
          <w:rFonts w:ascii="Times New Roman" w:hAnsi="Times New Roman" w:cs="Times New Roman"/>
          <w:sz w:val="24"/>
          <w:szCs w:val="24"/>
        </w:rPr>
        <w:t>In the case of categorical columns (including the development status field) the missing data were to be replaced with the column mode through</w:t>
      </w:r>
      <w:r w:rsidR="00097A61">
        <w:rPr>
          <w:rFonts w:ascii="Times New Roman" w:hAnsi="Times New Roman" w:cs="Times New Roman"/>
          <w:sz w:val="24"/>
          <w:szCs w:val="24"/>
        </w:rPr>
        <w:t>.</w:t>
      </w:r>
    </w:p>
    <w:p w14:paraId="4EBAEB30" w14:textId="40EF5376" w:rsidR="00097A61" w:rsidRDefault="00097A61" w:rsidP="00097A61">
      <w:pPr>
        <w:spacing w:line="360" w:lineRule="auto"/>
        <w:jc w:val="center"/>
        <w:rPr>
          <w:rFonts w:ascii="Times New Roman" w:hAnsi="Times New Roman" w:cs="Times New Roman"/>
          <w:sz w:val="24"/>
          <w:szCs w:val="24"/>
        </w:rPr>
      </w:pPr>
      <w:r w:rsidRPr="00097A61">
        <w:rPr>
          <w:rFonts w:ascii="Times New Roman" w:hAnsi="Times New Roman" w:cs="Times New Roman"/>
          <w:noProof/>
          <w:sz w:val="24"/>
          <w:szCs w:val="24"/>
        </w:rPr>
        <w:drawing>
          <wp:inline distT="0" distB="0" distL="0" distR="0" wp14:anchorId="3861B900" wp14:editId="0C51DAA6">
            <wp:extent cx="1877548" cy="3056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10128" cy="310951"/>
                    </a:xfrm>
                    <a:prstGeom prst="rect">
                      <a:avLst/>
                    </a:prstGeom>
                  </pic:spPr>
                </pic:pic>
              </a:graphicData>
            </a:graphic>
          </wp:inline>
        </w:drawing>
      </w:r>
    </w:p>
    <w:p w14:paraId="496B41A5" w14:textId="32C244CA" w:rsidR="008F658E" w:rsidRDefault="008F658E" w:rsidP="00184C8B">
      <w:pPr>
        <w:spacing w:line="360" w:lineRule="auto"/>
        <w:jc w:val="both"/>
      </w:pPr>
    </w:p>
    <w:p w14:paraId="0A05DDCE" w14:textId="77777777" w:rsidR="00D60E4C" w:rsidRPr="00A65327" w:rsidRDefault="00D60E4C" w:rsidP="00A65327">
      <w:pPr>
        <w:pStyle w:val="Heading2"/>
        <w:spacing w:before="30" w:after="30" w:line="360" w:lineRule="auto"/>
        <w:jc w:val="both"/>
        <w:rPr>
          <w:rFonts w:cs="Times New Roman"/>
        </w:rPr>
      </w:pPr>
      <w:r w:rsidRPr="00A65327">
        <w:rPr>
          <w:rFonts w:cs="Times New Roman"/>
        </w:rPr>
        <w:t>3.4 Feature Engineering</w:t>
      </w:r>
      <w:bookmarkEnd w:id="59"/>
      <w:bookmarkEnd w:id="60"/>
      <w:bookmarkEnd w:id="61"/>
    </w:p>
    <w:p w14:paraId="20456C22" w14:textId="7F81CD09" w:rsidR="000B7EC8" w:rsidRDefault="000B7EC8" w:rsidP="000B7EC8">
      <w:pPr>
        <w:pStyle w:val="Caption"/>
        <w:keepNext/>
        <w:jc w:val="center"/>
      </w:pPr>
      <w:r>
        <w:t xml:space="preserve">Table </w:t>
      </w:r>
      <w:fldSimple w:instr=" SEQ Table \* ARABIC ">
        <w:r>
          <w:rPr>
            <w:noProof/>
          </w:rPr>
          <w:t>6</w:t>
        </w:r>
      </w:fldSimple>
      <w:r>
        <w:t xml:space="preserve">: </w:t>
      </w:r>
      <w:r w:rsidRPr="00873394">
        <w:t>Table of Feature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D60E4C" w:rsidRPr="00A65327" w14:paraId="78000C4F" w14:textId="77777777" w:rsidTr="000B7EC8">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1E1AEA26" w14:textId="77777777" w:rsidR="00D60E4C" w:rsidRPr="00754E1C" w:rsidRDefault="00D60E4C" w:rsidP="00754E1C">
            <w:pPr>
              <w:spacing w:before="30" w:after="30" w:line="360" w:lineRule="auto"/>
              <w:jc w:val="center"/>
              <w:rPr>
                <w:rFonts w:ascii="Times New Roman" w:hAnsi="Times New Roman" w:cs="Times New Roman"/>
                <w:sz w:val="24"/>
                <w:szCs w:val="24"/>
              </w:rPr>
            </w:pPr>
            <w:r w:rsidRPr="00754E1C">
              <w:rPr>
                <w:rFonts w:ascii="Times New Roman" w:hAnsi="Times New Roman" w:cs="Times New Roman"/>
                <w:b/>
                <w:bCs/>
                <w:sz w:val="24"/>
                <w:szCs w:val="24"/>
              </w:rPr>
              <w:t>Feature</w:t>
            </w:r>
          </w:p>
        </w:tc>
        <w:tc>
          <w:tcPr>
            <w:tcW w:w="28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09958422" w14:textId="77777777" w:rsidR="00D60E4C" w:rsidRPr="00754E1C" w:rsidRDefault="00D60E4C" w:rsidP="00754E1C">
            <w:pPr>
              <w:spacing w:before="30" w:after="30" w:line="360" w:lineRule="auto"/>
              <w:jc w:val="center"/>
              <w:rPr>
                <w:rFonts w:ascii="Times New Roman" w:hAnsi="Times New Roman" w:cs="Times New Roman"/>
                <w:sz w:val="24"/>
                <w:szCs w:val="24"/>
              </w:rPr>
            </w:pPr>
            <w:r w:rsidRPr="00754E1C">
              <w:rPr>
                <w:rFonts w:ascii="Times New Roman" w:hAnsi="Times New Roman" w:cs="Times New Roman"/>
                <w:b/>
                <w:bCs/>
                <w:sz w:val="24"/>
                <w:szCs w:val="24"/>
              </w:rPr>
              <w:t>Formula</w:t>
            </w:r>
          </w:p>
        </w:tc>
        <w:tc>
          <w:tcPr>
            <w:tcW w:w="436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47FAB50A" w14:textId="77777777" w:rsidR="00D60E4C" w:rsidRPr="00754E1C" w:rsidRDefault="00D60E4C" w:rsidP="00754E1C">
            <w:pPr>
              <w:spacing w:before="30" w:after="30" w:line="360" w:lineRule="auto"/>
              <w:jc w:val="center"/>
              <w:rPr>
                <w:rFonts w:ascii="Times New Roman" w:hAnsi="Times New Roman" w:cs="Times New Roman"/>
                <w:sz w:val="24"/>
                <w:szCs w:val="24"/>
              </w:rPr>
            </w:pPr>
            <w:r w:rsidRPr="00754E1C">
              <w:rPr>
                <w:rFonts w:ascii="Times New Roman" w:hAnsi="Times New Roman" w:cs="Times New Roman"/>
                <w:b/>
                <w:bCs/>
                <w:sz w:val="24"/>
                <w:szCs w:val="24"/>
              </w:rPr>
              <w:t>Purpose</w:t>
            </w:r>
          </w:p>
        </w:tc>
      </w:tr>
      <w:tr w:rsidR="00D60E4C" w:rsidRPr="00A65327" w14:paraId="103803A3" w14:textId="77777777" w:rsidTr="000B7EC8">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34E51E13" w14:textId="79FB5A6F" w:rsidR="00D60E4C" w:rsidRPr="00970019" w:rsidRDefault="004235B1" w:rsidP="00970019">
            <w:pPr>
              <w:spacing w:before="30" w:after="30" w:line="360" w:lineRule="auto"/>
              <w:rPr>
                <w:rFonts w:ascii="Times New Roman" w:hAnsi="Times New Roman" w:cs="Times New Roman"/>
                <w:sz w:val="24"/>
                <w:szCs w:val="24"/>
              </w:rPr>
            </w:pPr>
            <w:proofErr w:type="spellStart"/>
            <w:r w:rsidRPr="004235B1">
              <w:rPr>
                <w:rFonts w:ascii="Times New Roman" w:hAnsi="Times New Roman" w:cs="Times New Roman"/>
                <w:sz w:val="24"/>
                <w:szCs w:val="24"/>
              </w:rPr>
              <w:t>log_gdp</w:t>
            </w:r>
            <w:proofErr w:type="spellEnd"/>
          </w:p>
        </w:tc>
        <w:tc>
          <w:tcPr>
            <w:tcW w:w="2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54BF7D9E" w14:textId="69DE8629" w:rsidR="00D60E4C" w:rsidRPr="00970019" w:rsidRDefault="004235B1" w:rsidP="00970019">
            <w:pPr>
              <w:spacing w:before="30" w:after="30" w:line="360" w:lineRule="auto"/>
              <w:rPr>
                <w:rFonts w:ascii="Times New Roman" w:hAnsi="Times New Roman" w:cs="Times New Roman"/>
                <w:sz w:val="24"/>
                <w:szCs w:val="24"/>
              </w:rPr>
            </w:pPr>
            <w:r w:rsidRPr="004235B1">
              <w:rPr>
                <w:rFonts w:ascii="Times New Roman" w:hAnsi="Times New Roman" w:cs="Times New Roman"/>
                <w:sz w:val="24"/>
                <w:szCs w:val="24"/>
              </w:rPr>
              <w:t>nplog1p (</w:t>
            </w:r>
            <w:proofErr w:type="spellStart"/>
            <w:r w:rsidRPr="004235B1">
              <w:rPr>
                <w:rFonts w:ascii="Times New Roman" w:hAnsi="Times New Roman" w:cs="Times New Roman"/>
                <w:sz w:val="24"/>
                <w:szCs w:val="24"/>
              </w:rPr>
              <w:t>gdp</w:t>
            </w:r>
            <w:proofErr w:type="spellEnd"/>
            <w:r w:rsidRPr="004235B1">
              <w:rPr>
                <w:rFonts w:ascii="Times New Roman" w:hAnsi="Times New Roman" w:cs="Times New Roman"/>
                <w:sz w:val="24"/>
                <w:szCs w:val="24"/>
              </w:rPr>
              <w:t xml:space="preserve"> final)</w:t>
            </w:r>
          </w:p>
        </w:tc>
        <w:tc>
          <w:tcPr>
            <w:tcW w:w="43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5142F183" w14:textId="20668826" w:rsidR="00D60E4C" w:rsidRPr="00970019" w:rsidRDefault="004235B1" w:rsidP="00970019">
            <w:pPr>
              <w:spacing w:before="30" w:after="30" w:line="360" w:lineRule="auto"/>
              <w:rPr>
                <w:rFonts w:ascii="Times New Roman" w:hAnsi="Times New Roman" w:cs="Times New Roman"/>
                <w:sz w:val="24"/>
                <w:szCs w:val="24"/>
              </w:rPr>
            </w:pPr>
            <w:r>
              <w:rPr>
                <w:rFonts w:ascii="Times New Roman" w:hAnsi="Times New Roman" w:cs="Times New Roman"/>
                <w:sz w:val="24"/>
                <w:szCs w:val="24"/>
              </w:rPr>
              <w:t>I</w:t>
            </w:r>
            <w:r w:rsidRPr="004235B1">
              <w:rPr>
                <w:rFonts w:ascii="Times New Roman" w:hAnsi="Times New Roman" w:cs="Times New Roman"/>
                <w:sz w:val="24"/>
                <w:szCs w:val="24"/>
              </w:rPr>
              <w:t>ndicating extreme skewness in GDP.</w:t>
            </w:r>
          </w:p>
        </w:tc>
      </w:tr>
      <w:tr w:rsidR="00D60E4C" w:rsidRPr="00A65327" w14:paraId="56019AE3" w14:textId="77777777" w:rsidTr="000B7EC8">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FF03DE9" w14:textId="5E2D5495" w:rsidR="00D60E4C" w:rsidRPr="00970019" w:rsidRDefault="004235B1" w:rsidP="00970019">
            <w:pPr>
              <w:spacing w:before="30" w:after="30" w:line="360" w:lineRule="auto"/>
              <w:rPr>
                <w:rFonts w:ascii="Times New Roman" w:hAnsi="Times New Roman" w:cs="Times New Roman"/>
                <w:sz w:val="24"/>
                <w:szCs w:val="24"/>
              </w:rPr>
            </w:pPr>
            <w:r>
              <w:rPr>
                <w:rFonts w:ascii="Times New Roman" w:hAnsi="Times New Roman" w:cs="Times New Roman"/>
                <w:sz w:val="24"/>
                <w:szCs w:val="24"/>
              </w:rPr>
              <w:t>i</w:t>
            </w:r>
            <w:r w:rsidR="00D60E4C" w:rsidRPr="00970019">
              <w:rPr>
                <w:rFonts w:ascii="Times New Roman" w:hAnsi="Times New Roman" w:cs="Times New Roman"/>
                <w:sz w:val="24"/>
                <w:szCs w:val="24"/>
              </w:rPr>
              <w:t>mmunization</w:t>
            </w:r>
          </w:p>
        </w:tc>
        <w:tc>
          <w:tcPr>
            <w:tcW w:w="2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E83E83D" w14:textId="4A718634" w:rsidR="00D60E4C" w:rsidRPr="00970019" w:rsidRDefault="004235B1" w:rsidP="00970019">
            <w:pPr>
              <w:spacing w:before="30" w:after="30" w:line="360" w:lineRule="auto"/>
              <w:rPr>
                <w:rFonts w:ascii="Times New Roman" w:hAnsi="Times New Roman" w:cs="Times New Roman"/>
                <w:sz w:val="24"/>
                <w:szCs w:val="24"/>
              </w:rPr>
            </w:pPr>
            <w:r w:rsidRPr="004235B1">
              <w:rPr>
                <w:rFonts w:ascii="Times New Roman" w:hAnsi="Times New Roman" w:cs="Times New Roman"/>
                <w:sz w:val="24"/>
                <w:szCs w:val="24"/>
              </w:rPr>
              <w:t>mean (hepatitis, b, polio, diphtheria)</w:t>
            </w:r>
          </w:p>
        </w:tc>
        <w:tc>
          <w:tcPr>
            <w:tcW w:w="43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357148C6" w14:textId="0E4CFB5B" w:rsidR="00D60E4C" w:rsidRPr="00970019" w:rsidRDefault="004235B1" w:rsidP="00970019">
            <w:pPr>
              <w:spacing w:before="30" w:after="30" w:line="360" w:lineRule="auto"/>
              <w:rPr>
                <w:rFonts w:ascii="Times New Roman" w:hAnsi="Times New Roman" w:cs="Times New Roman"/>
                <w:sz w:val="24"/>
                <w:szCs w:val="24"/>
              </w:rPr>
            </w:pPr>
            <w:r w:rsidRPr="004235B1">
              <w:rPr>
                <w:rFonts w:ascii="Times New Roman" w:hAnsi="Times New Roman" w:cs="Times New Roman"/>
                <w:sz w:val="24"/>
                <w:szCs w:val="24"/>
              </w:rPr>
              <w:t>Composite immuni</w:t>
            </w:r>
            <w:r w:rsidR="00A34EB7">
              <w:rPr>
                <w:rFonts w:ascii="Times New Roman" w:hAnsi="Times New Roman" w:cs="Times New Roman"/>
                <w:sz w:val="24"/>
                <w:szCs w:val="24"/>
              </w:rPr>
              <w:t>z</w:t>
            </w:r>
            <w:r w:rsidRPr="004235B1">
              <w:rPr>
                <w:rFonts w:ascii="Times New Roman" w:hAnsi="Times New Roman" w:cs="Times New Roman"/>
                <w:sz w:val="24"/>
                <w:szCs w:val="24"/>
              </w:rPr>
              <w:t>ation inde</w:t>
            </w:r>
            <w:r w:rsidR="00A34EB7">
              <w:rPr>
                <w:rFonts w:ascii="Times New Roman" w:hAnsi="Times New Roman" w:cs="Times New Roman"/>
                <w:sz w:val="24"/>
                <w:szCs w:val="24"/>
              </w:rPr>
              <w:t>x</w:t>
            </w:r>
          </w:p>
        </w:tc>
      </w:tr>
      <w:tr w:rsidR="00D60E4C" w:rsidRPr="00A65327" w14:paraId="11696E8C" w14:textId="77777777" w:rsidTr="000B7EC8">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169FD0D5" w14:textId="483DAB18" w:rsidR="00D60E4C" w:rsidRPr="00970019" w:rsidRDefault="004235B1" w:rsidP="00970019">
            <w:pPr>
              <w:spacing w:before="30" w:after="30" w:line="360" w:lineRule="auto"/>
              <w:rPr>
                <w:rFonts w:ascii="Times New Roman" w:hAnsi="Times New Roman" w:cs="Times New Roman"/>
                <w:sz w:val="24"/>
                <w:szCs w:val="24"/>
              </w:rPr>
            </w:pPr>
            <w:proofErr w:type="spellStart"/>
            <w:r w:rsidRPr="004235B1">
              <w:rPr>
                <w:rFonts w:ascii="Times New Roman" w:hAnsi="Times New Roman" w:cs="Times New Roman"/>
                <w:sz w:val="24"/>
                <w:szCs w:val="24"/>
              </w:rPr>
              <w:t>mortality_idx</w:t>
            </w:r>
            <w:proofErr w:type="spellEnd"/>
          </w:p>
        </w:tc>
        <w:tc>
          <w:tcPr>
            <w:tcW w:w="2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C1B311B" w14:textId="05A7ECAC" w:rsidR="00D60E4C" w:rsidRPr="00970019" w:rsidRDefault="004235B1" w:rsidP="00970019">
            <w:pPr>
              <w:spacing w:before="30" w:after="30" w:line="360" w:lineRule="auto"/>
              <w:rPr>
                <w:rFonts w:ascii="Times New Roman" w:hAnsi="Times New Roman" w:cs="Times New Roman"/>
                <w:sz w:val="24"/>
                <w:szCs w:val="24"/>
              </w:rPr>
            </w:pPr>
            <w:r w:rsidRPr="004235B1">
              <w:rPr>
                <w:rFonts w:ascii="Times New Roman" w:hAnsi="Times New Roman" w:cs="Times New Roman"/>
                <w:sz w:val="24"/>
                <w:szCs w:val="24"/>
              </w:rPr>
              <w:t xml:space="preserve">adult mortality + 5 </w:t>
            </w:r>
            <w:r>
              <w:rPr>
                <w:rFonts w:ascii="Times New Roman" w:hAnsi="Times New Roman" w:cs="Times New Roman"/>
                <w:sz w:val="24"/>
                <w:szCs w:val="24"/>
              </w:rPr>
              <w:t xml:space="preserve">* </w:t>
            </w:r>
            <w:r w:rsidRPr="004235B1">
              <w:rPr>
                <w:rFonts w:ascii="Times New Roman" w:hAnsi="Times New Roman" w:cs="Times New Roman"/>
                <w:sz w:val="24"/>
                <w:szCs w:val="24"/>
              </w:rPr>
              <w:t>under five)/100</w:t>
            </w:r>
          </w:p>
        </w:tc>
        <w:tc>
          <w:tcPr>
            <w:tcW w:w="43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A37955B" w14:textId="7C68BF5C" w:rsidR="00D60E4C" w:rsidRPr="00970019" w:rsidRDefault="004235B1" w:rsidP="00970019">
            <w:pPr>
              <w:spacing w:before="30" w:after="30" w:line="360" w:lineRule="auto"/>
              <w:rPr>
                <w:rFonts w:ascii="Times New Roman" w:hAnsi="Times New Roman" w:cs="Times New Roman"/>
                <w:sz w:val="24"/>
                <w:szCs w:val="24"/>
              </w:rPr>
            </w:pPr>
            <w:r w:rsidRPr="004235B1">
              <w:rPr>
                <w:rFonts w:ascii="Times New Roman" w:hAnsi="Times New Roman" w:cs="Times New Roman"/>
                <w:sz w:val="24"/>
                <w:szCs w:val="24"/>
              </w:rPr>
              <w:t>Weighted rate of mortality.</w:t>
            </w:r>
          </w:p>
        </w:tc>
      </w:tr>
      <w:tr w:rsidR="00D60E4C" w:rsidRPr="00A65327" w14:paraId="38C21044" w14:textId="77777777" w:rsidTr="000B7EC8">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14C2A3F7" w14:textId="77777777" w:rsidR="00D60E4C" w:rsidRPr="00970019" w:rsidRDefault="00D60E4C" w:rsidP="00970019">
            <w:pPr>
              <w:spacing w:before="30" w:after="30" w:line="360" w:lineRule="auto"/>
              <w:rPr>
                <w:rFonts w:ascii="Times New Roman" w:hAnsi="Times New Roman" w:cs="Times New Roman"/>
                <w:sz w:val="24"/>
                <w:szCs w:val="24"/>
              </w:rPr>
            </w:pPr>
            <w:proofErr w:type="spellStart"/>
            <w:r w:rsidRPr="00970019">
              <w:rPr>
                <w:rFonts w:ascii="Times New Roman" w:hAnsi="Times New Roman" w:cs="Times New Roman"/>
                <w:sz w:val="24"/>
                <w:szCs w:val="24"/>
              </w:rPr>
              <w:t>dev_stage</w:t>
            </w:r>
            <w:proofErr w:type="spellEnd"/>
          </w:p>
        </w:tc>
        <w:tc>
          <w:tcPr>
            <w:tcW w:w="2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A18E990" w14:textId="77777777" w:rsidR="00D60E4C" w:rsidRPr="00970019" w:rsidRDefault="00D60E4C" w:rsidP="00970019">
            <w:pPr>
              <w:spacing w:before="30" w:after="30" w:line="360" w:lineRule="auto"/>
              <w:rPr>
                <w:rFonts w:ascii="Times New Roman" w:hAnsi="Times New Roman" w:cs="Times New Roman"/>
                <w:sz w:val="24"/>
                <w:szCs w:val="24"/>
              </w:rPr>
            </w:pPr>
            <w:proofErr w:type="spellStart"/>
            <w:proofErr w:type="gramStart"/>
            <w:r w:rsidRPr="00970019">
              <w:rPr>
                <w:rFonts w:ascii="Times New Roman" w:hAnsi="Times New Roman" w:cs="Times New Roman"/>
                <w:sz w:val="24"/>
                <w:szCs w:val="24"/>
              </w:rPr>
              <w:t>pd.cut</w:t>
            </w:r>
            <w:proofErr w:type="spellEnd"/>
            <w:r w:rsidRPr="00970019">
              <w:rPr>
                <w:rFonts w:ascii="Times New Roman" w:hAnsi="Times New Roman" w:cs="Times New Roman"/>
                <w:sz w:val="24"/>
                <w:szCs w:val="24"/>
              </w:rPr>
              <w:t>(</w:t>
            </w:r>
            <w:proofErr w:type="spellStart"/>
            <w:proofErr w:type="gramEnd"/>
            <w:r w:rsidRPr="00970019">
              <w:rPr>
                <w:rFonts w:ascii="Times New Roman" w:hAnsi="Times New Roman" w:cs="Times New Roman"/>
                <w:sz w:val="24"/>
                <w:szCs w:val="24"/>
              </w:rPr>
              <w:t>log_gdp</w:t>
            </w:r>
            <w:proofErr w:type="spellEnd"/>
            <w:r w:rsidRPr="00970019">
              <w:rPr>
                <w:rFonts w:ascii="Times New Roman" w:hAnsi="Times New Roman" w:cs="Times New Roman"/>
                <w:sz w:val="24"/>
                <w:szCs w:val="24"/>
              </w:rPr>
              <w:t>, bins)</w:t>
            </w:r>
          </w:p>
        </w:tc>
        <w:tc>
          <w:tcPr>
            <w:tcW w:w="43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78C500F1" w14:textId="4D1CF2BF" w:rsidR="00D60E4C" w:rsidRPr="00970019" w:rsidRDefault="00A34EB7" w:rsidP="00970019">
            <w:pPr>
              <w:spacing w:before="30" w:after="30" w:line="360" w:lineRule="auto"/>
              <w:rPr>
                <w:rFonts w:ascii="Times New Roman" w:hAnsi="Times New Roman" w:cs="Times New Roman"/>
                <w:sz w:val="24"/>
                <w:szCs w:val="24"/>
              </w:rPr>
            </w:pPr>
            <w:r w:rsidRPr="00A34EB7">
              <w:rPr>
                <w:rFonts w:ascii="Times New Roman" w:hAnsi="Times New Roman" w:cs="Times New Roman"/>
                <w:sz w:val="24"/>
                <w:szCs w:val="24"/>
              </w:rPr>
              <w:t>4-level income category</w:t>
            </w:r>
          </w:p>
        </w:tc>
      </w:tr>
      <w:tr w:rsidR="00D60E4C" w:rsidRPr="00A65327" w14:paraId="1B9C220D" w14:textId="77777777" w:rsidTr="000B7EC8">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7F6DE24" w14:textId="12962A74" w:rsidR="00D60E4C" w:rsidRPr="00970019" w:rsidRDefault="004235B1" w:rsidP="00970019">
            <w:pPr>
              <w:spacing w:before="30" w:after="30" w:line="360" w:lineRule="auto"/>
              <w:rPr>
                <w:rFonts w:ascii="Times New Roman" w:hAnsi="Times New Roman" w:cs="Times New Roman"/>
                <w:sz w:val="24"/>
                <w:szCs w:val="24"/>
              </w:rPr>
            </w:pPr>
            <w:proofErr w:type="spellStart"/>
            <w:r w:rsidRPr="004235B1">
              <w:rPr>
                <w:rFonts w:ascii="Times New Roman" w:hAnsi="Times New Roman" w:cs="Times New Roman"/>
                <w:sz w:val="24"/>
                <w:szCs w:val="24"/>
              </w:rPr>
              <w:t>schooling_gdp</w:t>
            </w:r>
            <w:proofErr w:type="spellEnd"/>
          </w:p>
        </w:tc>
        <w:tc>
          <w:tcPr>
            <w:tcW w:w="2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24B4D1F6" w14:textId="7485A4E0"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 xml:space="preserve">schooling </w:t>
            </w:r>
            <w:r w:rsidR="004235B1">
              <w:rPr>
                <w:rFonts w:ascii="Times New Roman" w:hAnsi="Times New Roman" w:cs="Times New Roman"/>
                <w:sz w:val="24"/>
                <w:szCs w:val="24"/>
              </w:rPr>
              <w:t>*</w:t>
            </w:r>
            <w:r w:rsidRPr="00970019">
              <w:rPr>
                <w:rFonts w:ascii="Times New Roman" w:hAnsi="Times New Roman" w:cs="Times New Roman"/>
                <w:sz w:val="24"/>
                <w:szCs w:val="24"/>
              </w:rPr>
              <w:t xml:space="preserve"> </w:t>
            </w:r>
            <w:proofErr w:type="spellStart"/>
            <w:r w:rsidRPr="00970019">
              <w:rPr>
                <w:rFonts w:ascii="Times New Roman" w:hAnsi="Times New Roman" w:cs="Times New Roman"/>
                <w:sz w:val="24"/>
                <w:szCs w:val="24"/>
              </w:rPr>
              <w:t>log_gdp</w:t>
            </w:r>
            <w:proofErr w:type="spellEnd"/>
          </w:p>
        </w:tc>
        <w:tc>
          <w:tcPr>
            <w:tcW w:w="43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7E79DC3" w14:textId="63D7245E" w:rsidR="00D60E4C" w:rsidRPr="00970019" w:rsidRDefault="004235B1" w:rsidP="00970019">
            <w:pPr>
              <w:spacing w:before="30" w:after="30" w:line="360" w:lineRule="auto"/>
              <w:rPr>
                <w:rFonts w:ascii="Times New Roman" w:hAnsi="Times New Roman" w:cs="Times New Roman"/>
                <w:sz w:val="24"/>
                <w:szCs w:val="24"/>
              </w:rPr>
            </w:pPr>
            <w:r w:rsidRPr="004235B1">
              <w:rPr>
                <w:rFonts w:ascii="Times New Roman" w:hAnsi="Times New Roman" w:cs="Times New Roman"/>
                <w:sz w:val="24"/>
                <w:szCs w:val="24"/>
              </w:rPr>
              <w:t>Interaction term with education and income.</w:t>
            </w:r>
          </w:p>
        </w:tc>
      </w:tr>
      <w:tr w:rsidR="00D60E4C" w:rsidRPr="00A65327" w14:paraId="4A116C31" w14:textId="77777777" w:rsidTr="000B7EC8">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FD308E4" w14:textId="77777777" w:rsidR="00D60E4C" w:rsidRPr="00970019" w:rsidRDefault="00D60E4C" w:rsidP="00970019">
            <w:pPr>
              <w:spacing w:before="30" w:after="30" w:line="360" w:lineRule="auto"/>
              <w:rPr>
                <w:rFonts w:ascii="Times New Roman" w:hAnsi="Times New Roman" w:cs="Times New Roman"/>
                <w:sz w:val="24"/>
                <w:szCs w:val="24"/>
              </w:rPr>
            </w:pPr>
            <w:proofErr w:type="spellStart"/>
            <w:r w:rsidRPr="00970019">
              <w:rPr>
                <w:rFonts w:ascii="Times New Roman" w:hAnsi="Times New Roman" w:cs="Times New Roman"/>
                <w:sz w:val="24"/>
                <w:szCs w:val="24"/>
              </w:rPr>
              <w:t>health_invest</w:t>
            </w:r>
            <w:proofErr w:type="spellEnd"/>
          </w:p>
        </w:tc>
        <w:tc>
          <w:tcPr>
            <w:tcW w:w="2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E08E732" w14:textId="61617C1D" w:rsidR="00D60E4C" w:rsidRPr="00970019" w:rsidRDefault="00D60E4C" w:rsidP="00970019">
            <w:pPr>
              <w:spacing w:before="30" w:after="30" w:line="360" w:lineRule="auto"/>
              <w:rPr>
                <w:rFonts w:ascii="Times New Roman" w:hAnsi="Times New Roman" w:cs="Times New Roman"/>
                <w:sz w:val="24"/>
                <w:szCs w:val="24"/>
              </w:rPr>
            </w:pPr>
            <w:proofErr w:type="spellStart"/>
            <w:r w:rsidRPr="00970019">
              <w:rPr>
                <w:rFonts w:ascii="Times New Roman" w:hAnsi="Times New Roman" w:cs="Times New Roman"/>
                <w:sz w:val="24"/>
                <w:szCs w:val="24"/>
              </w:rPr>
              <w:t>pct_expenditure</w:t>
            </w:r>
            <w:proofErr w:type="spellEnd"/>
            <w:r w:rsidRPr="00970019">
              <w:rPr>
                <w:rFonts w:ascii="Times New Roman" w:hAnsi="Times New Roman" w:cs="Times New Roman"/>
                <w:sz w:val="24"/>
                <w:szCs w:val="24"/>
              </w:rPr>
              <w:t xml:space="preserve"> / </w:t>
            </w:r>
            <w:proofErr w:type="spellStart"/>
            <w:r w:rsidRPr="00970019">
              <w:rPr>
                <w:rFonts w:ascii="Times New Roman" w:hAnsi="Times New Roman" w:cs="Times New Roman"/>
                <w:sz w:val="24"/>
                <w:szCs w:val="24"/>
              </w:rPr>
              <w:t>gdp_final</w:t>
            </w:r>
            <w:proofErr w:type="spellEnd"/>
            <w:r w:rsidRPr="00970019">
              <w:rPr>
                <w:rFonts w:ascii="Times New Roman" w:hAnsi="Times New Roman" w:cs="Times New Roman"/>
                <w:sz w:val="24"/>
                <w:szCs w:val="24"/>
              </w:rPr>
              <w:t xml:space="preserve"> </w:t>
            </w:r>
            <w:r w:rsidR="004235B1">
              <w:rPr>
                <w:rFonts w:ascii="Times New Roman" w:hAnsi="Times New Roman" w:cs="Times New Roman"/>
                <w:sz w:val="24"/>
                <w:szCs w:val="24"/>
              </w:rPr>
              <w:t>*</w:t>
            </w:r>
            <w:r w:rsidRPr="00970019">
              <w:rPr>
                <w:rFonts w:ascii="Times New Roman" w:hAnsi="Times New Roman" w:cs="Times New Roman"/>
                <w:sz w:val="24"/>
                <w:szCs w:val="24"/>
              </w:rPr>
              <w:t xml:space="preserve"> 100</w:t>
            </w:r>
          </w:p>
        </w:tc>
        <w:tc>
          <w:tcPr>
            <w:tcW w:w="43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69A573B" w14:textId="5638A581" w:rsidR="00D60E4C" w:rsidRPr="00970019" w:rsidRDefault="004235B1" w:rsidP="00970019">
            <w:pPr>
              <w:spacing w:before="30" w:after="30" w:line="360" w:lineRule="auto"/>
              <w:rPr>
                <w:rFonts w:ascii="Times New Roman" w:hAnsi="Times New Roman" w:cs="Times New Roman"/>
                <w:sz w:val="24"/>
                <w:szCs w:val="24"/>
              </w:rPr>
            </w:pPr>
            <w:r w:rsidRPr="004235B1">
              <w:rPr>
                <w:rFonts w:ascii="Times New Roman" w:hAnsi="Times New Roman" w:cs="Times New Roman"/>
                <w:sz w:val="24"/>
                <w:szCs w:val="24"/>
              </w:rPr>
              <w:t>Health spending efficiency ratio.</w:t>
            </w:r>
          </w:p>
        </w:tc>
      </w:tr>
      <w:tr w:rsidR="00D60E4C" w:rsidRPr="00A65327" w14:paraId="518A210A" w14:textId="77777777" w:rsidTr="000B7EC8">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19707403" w14:textId="77777777" w:rsidR="00D60E4C" w:rsidRPr="00970019" w:rsidRDefault="00D60E4C" w:rsidP="00970019">
            <w:pPr>
              <w:spacing w:before="30" w:after="30" w:line="360" w:lineRule="auto"/>
              <w:rPr>
                <w:rFonts w:ascii="Times New Roman" w:hAnsi="Times New Roman" w:cs="Times New Roman"/>
                <w:sz w:val="24"/>
                <w:szCs w:val="24"/>
              </w:rPr>
            </w:pPr>
            <w:proofErr w:type="spellStart"/>
            <w:r w:rsidRPr="00970019">
              <w:rPr>
                <w:rFonts w:ascii="Times New Roman" w:hAnsi="Times New Roman" w:cs="Times New Roman"/>
                <w:sz w:val="24"/>
                <w:szCs w:val="24"/>
              </w:rPr>
              <w:lastRenderedPageBreak/>
              <w:t>lifestyle_idx</w:t>
            </w:r>
            <w:proofErr w:type="spellEnd"/>
          </w:p>
        </w:tc>
        <w:tc>
          <w:tcPr>
            <w:tcW w:w="2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A1F5343" w14:textId="67044917" w:rsidR="00D60E4C" w:rsidRPr="00970019" w:rsidRDefault="004235B1" w:rsidP="00970019">
            <w:pPr>
              <w:spacing w:before="30" w:after="30" w:line="360" w:lineRule="auto"/>
              <w:rPr>
                <w:rFonts w:ascii="Times New Roman" w:hAnsi="Times New Roman" w:cs="Times New Roman"/>
                <w:sz w:val="24"/>
                <w:szCs w:val="24"/>
              </w:rPr>
            </w:pPr>
            <w:proofErr w:type="spellStart"/>
            <w:r w:rsidRPr="00970019">
              <w:rPr>
                <w:rFonts w:ascii="Times New Roman" w:hAnsi="Times New Roman" w:cs="Times New Roman"/>
                <w:sz w:val="24"/>
                <w:szCs w:val="24"/>
              </w:rPr>
              <w:t>B</w:t>
            </w:r>
            <w:r w:rsidR="00D60E4C" w:rsidRPr="00970019">
              <w:rPr>
                <w:rFonts w:ascii="Times New Roman" w:hAnsi="Times New Roman" w:cs="Times New Roman"/>
                <w:sz w:val="24"/>
                <w:szCs w:val="24"/>
              </w:rPr>
              <w:t>mi</w:t>
            </w:r>
            <w:proofErr w:type="spellEnd"/>
            <w:r>
              <w:rPr>
                <w:rFonts w:ascii="Times New Roman" w:hAnsi="Times New Roman" w:cs="Times New Roman"/>
                <w:sz w:val="24"/>
                <w:szCs w:val="24"/>
              </w:rPr>
              <w:t>*</w:t>
            </w:r>
            <w:r w:rsidR="00D60E4C" w:rsidRPr="00970019">
              <w:rPr>
                <w:rFonts w:ascii="Times New Roman" w:hAnsi="Times New Roman" w:cs="Times New Roman"/>
                <w:sz w:val="24"/>
                <w:szCs w:val="24"/>
              </w:rPr>
              <w:t>0.4 + schooling</w:t>
            </w:r>
            <w:r>
              <w:rPr>
                <w:rFonts w:ascii="Times New Roman" w:hAnsi="Times New Roman" w:cs="Times New Roman"/>
                <w:sz w:val="24"/>
                <w:szCs w:val="24"/>
              </w:rPr>
              <w:t>*</w:t>
            </w:r>
            <w:r w:rsidR="00D60E4C" w:rsidRPr="00970019">
              <w:rPr>
                <w:rFonts w:ascii="Times New Roman" w:hAnsi="Times New Roman" w:cs="Times New Roman"/>
                <w:sz w:val="24"/>
                <w:szCs w:val="24"/>
              </w:rPr>
              <w:t>0.6</w:t>
            </w:r>
          </w:p>
        </w:tc>
        <w:tc>
          <w:tcPr>
            <w:tcW w:w="43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EC9DF58" w14:textId="4F452EEB" w:rsidR="00D60E4C" w:rsidRPr="00970019" w:rsidRDefault="00A34EB7" w:rsidP="00970019">
            <w:pPr>
              <w:spacing w:before="30" w:after="30" w:line="360" w:lineRule="auto"/>
              <w:rPr>
                <w:rFonts w:ascii="Times New Roman" w:hAnsi="Times New Roman" w:cs="Times New Roman"/>
                <w:sz w:val="24"/>
                <w:szCs w:val="24"/>
              </w:rPr>
            </w:pPr>
            <w:r w:rsidRPr="00A34EB7">
              <w:rPr>
                <w:rFonts w:ascii="Times New Roman" w:hAnsi="Times New Roman" w:cs="Times New Roman"/>
                <w:sz w:val="24"/>
                <w:szCs w:val="24"/>
              </w:rPr>
              <w:t>Combined health and education index</w:t>
            </w:r>
          </w:p>
        </w:tc>
      </w:tr>
      <w:tr w:rsidR="00D60E4C" w:rsidRPr="00A65327" w14:paraId="277F8287" w14:textId="77777777" w:rsidTr="000B7EC8">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3B225007" w14:textId="77777777" w:rsidR="00D60E4C" w:rsidRPr="00970019" w:rsidRDefault="00D60E4C" w:rsidP="00970019">
            <w:pPr>
              <w:spacing w:before="30" w:after="30" w:line="360" w:lineRule="auto"/>
              <w:rPr>
                <w:rFonts w:ascii="Times New Roman" w:hAnsi="Times New Roman" w:cs="Times New Roman"/>
                <w:sz w:val="24"/>
                <w:szCs w:val="24"/>
              </w:rPr>
            </w:pPr>
            <w:proofErr w:type="spellStart"/>
            <w:r w:rsidRPr="00970019">
              <w:rPr>
                <w:rFonts w:ascii="Times New Roman" w:hAnsi="Times New Roman" w:cs="Times New Roman"/>
                <w:sz w:val="24"/>
                <w:szCs w:val="24"/>
              </w:rPr>
              <w:t>pop_m</w:t>
            </w:r>
            <w:proofErr w:type="spellEnd"/>
          </w:p>
        </w:tc>
        <w:tc>
          <w:tcPr>
            <w:tcW w:w="2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2E64FCC1" w14:textId="6152079C" w:rsidR="00D60E4C" w:rsidRPr="00970019" w:rsidRDefault="00FD4C63" w:rsidP="00970019">
            <w:pPr>
              <w:spacing w:before="30" w:after="30" w:line="360" w:lineRule="auto"/>
              <w:rPr>
                <w:rFonts w:ascii="Times New Roman" w:hAnsi="Times New Roman" w:cs="Times New Roman"/>
                <w:sz w:val="24"/>
                <w:szCs w:val="24"/>
              </w:rPr>
            </w:pPr>
            <w:r w:rsidRPr="00FD4C63">
              <w:rPr>
                <w:rFonts w:ascii="Times New Roman" w:hAnsi="Times New Roman" w:cs="Times New Roman"/>
                <w:sz w:val="24"/>
                <w:szCs w:val="24"/>
              </w:rPr>
              <w:t>population / 1e6</w:t>
            </w:r>
          </w:p>
        </w:tc>
        <w:tc>
          <w:tcPr>
            <w:tcW w:w="43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73413447"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Population in millions</w:t>
            </w:r>
          </w:p>
        </w:tc>
      </w:tr>
      <w:tr w:rsidR="00D60E4C" w:rsidRPr="00A65327" w14:paraId="3945255A" w14:textId="77777777" w:rsidTr="000B7EC8">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1BF3CE6" w14:textId="052537AD" w:rsidR="00D60E4C" w:rsidRPr="00970019" w:rsidRDefault="004235B1" w:rsidP="00970019">
            <w:pPr>
              <w:spacing w:before="30" w:after="30" w:line="360" w:lineRule="auto"/>
              <w:rPr>
                <w:rFonts w:ascii="Times New Roman" w:hAnsi="Times New Roman" w:cs="Times New Roman"/>
                <w:sz w:val="24"/>
                <w:szCs w:val="24"/>
              </w:rPr>
            </w:pPr>
            <w:proofErr w:type="spellStart"/>
            <w:r w:rsidRPr="004235B1">
              <w:rPr>
                <w:rFonts w:ascii="Times New Roman" w:hAnsi="Times New Roman" w:cs="Times New Roman"/>
                <w:sz w:val="24"/>
                <w:szCs w:val="24"/>
              </w:rPr>
              <w:t>pop_size</w:t>
            </w:r>
            <w:proofErr w:type="spellEnd"/>
          </w:p>
        </w:tc>
        <w:tc>
          <w:tcPr>
            <w:tcW w:w="2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09024D1" w14:textId="0EB0FDB9" w:rsidR="00D60E4C" w:rsidRPr="00970019" w:rsidRDefault="00754E1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S</w:t>
            </w:r>
            <w:r w:rsidR="00D60E4C" w:rsidRPr="00970019">
              <w:rPr>
                <w:rFonts w:ascii="Times New Roman" w:hAnsi="Times New Roman" w:cs="Times New Roman"/>
                <w:sz w:val="24"/>
                <w:szCs w:val="24"/>
              </w:rPr>
              <w:t>qrt</w:t>
            </w:r>
            <w:r>
              <w:rPr>
                <w:rFonts w:ascii="Times New Roman" w:hAnsi="Times New Roman" w:cs="Times New Roman"/>
                <w:sz w:val="24"/>
                <w:szCs w:val="24"/>
              </w:rPr>
              <w:t xml:space="preserve"> </w:t>
            </w:r>
            <w:r w:rsidR="00D60E4C" w:rsidRPr="00970019">
              <w:rPr>
                <w:rFonts w:ascii="Times New Roman" w:hAnsi="Times New Roman" w:cs="Times New Roman"/>
                <w:sz w:val="24"/>
                <w:szCs w:val="24"/>
              </w:rPr>
              <w:t>(</w:t>
            </w:r>
            <w:proofErr w:type="spellStart"/>
            <w:r w:rsidR="00D60E4C" w:rsidRPr="00970019">
              <w:rPr>
                <w:rFonts w:ascii="Times New Roman" w:hAnsi="Times New Roman" w:cs="Times New Roman"/>
                <w:sz w:val="24"/>
                <w:szCs w:val="24"/>
              </w:rPr>
              <w:t>pop_m</w:t>
            </w:r>
            <w:proofErr w:type="spellEnd"/>
            <w:proofErr w:type="gramStart"/>
            <w:r w:rsidR="00D60E4C" w:rsidRPr="00970019">
              <w:rPr>
                <w:rFonts w:ascii="Times New Roman" w:hAnsi="Times New Roman" w:cs="Times New Roman"/>
                <w:sz w:val="24"/>
                <w:szCs w:val="24"/>
              </w:rPr>
              <w:t>).clip</w:t>
            </w:r>
            <w:proofErr w:type="gramEnd"/>
            <w:r>
              <w:rPr>
                <w:rFonts w:ascii="Times New Roman" w:hAnsi="Times New Roman" w:cs="Times New Roman"/>
                <w:sz w:val="24"/>
                <w:szCs w:val="24"/>
              </w:rPr>
              <w:t xml:space="preserve"> </w:t>
            </w:r>
            <w:r w:rsidR="00D60E4C" w:rsidRPr="00970019">
              <w:rPr>
                <w:rFonts w:ascii="Times New Roman" w:hAnsi="Times New Roman" w:cs="Times New Roman"/>
                <w:sz w:val="24"/>
                <w:szCs w:val="24"/>
              </w:rPr>
              <w:t>(4,55)</w:t>
            </w:r>
          </w:p>
        </w:tc>
        <w:tc>
          <w:tcPr>
            <w:tcW w:w="43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34E11090" w14:textId="31B6DC7C" w:rsidR="00D60E4C" w:rsidRPr="00970019" w:rsidRDefault="004235B1" w:rsidP="00970019">
            <w:pPr>
              <w:spacing w:before="30" w:after="30" w:line="360" w:lineRule="auto"/>
              <w:rPr>
                <w:rFonts w:ascii="Times New Roman" w:hAnsi="Times New Roman" w:cs="Times New Roman"/>
                <w:sz w:val="24"/>
                <w:szCs w:val="24"/>
              </w:rPr>
            </w:pPr>
            <w:r w:rsidRPr="004235B1">
              <w:rPr>
                <w:rFonts w:ascii="Times New Roman" w:hAnsi="Times New Roman" w:cs="Times New Roman"/>
                <w:sz w:val="24"/>
                <w:szCs w:val="24"/>
              </w:rPr>
              <w:t>Bubble size of scatter charts.</w:t>
            </w:r>
          </w:p>
        </w:tc>
      </w:tr>
      <w:tr w:rsidR="00D60E4C" w:rsidRPr="00A65327" w14:paraId="1DAC928C" w14:textId="77777777" w:rsidTr="000B7EC8">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2CB6C626"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decade</w:t>
            </w:r>
          </w:p>
        </w:tc>
        <w:tc>
          <w:tcPr>
            <w:tcW w:w="2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7ADC76DE"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(year // 10) * 10</w:t>
            </w:r>
          </w:p>
        </w:tc>
        <w:tc>
          <w:tcPr>
            <w:tcW w:w="43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76C92565"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Decade grouping</w:t>
            </w:r>
          </w:p>
        </w:tc>
      </w:tr>
      <w:tr w:rsidR="00D60E4C" w:rsidRPr="00A65327" w14:paraId="3CD766B8" w14:textId="77777777" w:rsidTr="000B7EC8">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07ECC45" w14:textId="77777777" w:rsidR="00D60E4C" w:rsidRPr="00970019" w:rsidRDefault="00D60E4C" w:rsidP="00970019">
            <w:pPr>
              <w:spacing w:before="30" w:after="30" w:line="360" w:lineRule="auto"/>
              <w:rPr>
                <w:rFonts w:ascii="Times New Roman" w:hAnsi="Times New Roman" w:cs="Times New Roman"/>
                <w:sz w:val="24"/>
                <w:szCs w:val="24"/>
              </w:rPr>
            </w:pPr>
            <w:proofErr w:type="spellStart"/>
            <w:r w:rsidRPr="00970019">
              <w:rPr>
                <w:rFonts w:ascii="Times New Roman" w:hAnsi="Times New Roman" w:cs="Times New Roman"/>
                <w:sz w:val="24"/>
                <w:szCs w:val="24"/>
              </w:rPr>
              <w:t>years_since</w:t>
            </w:r>
            <w:proofErr w:type="spellEnd"/>
          </w:p>
        </w:tc>
        <w:tc>
          <w:tcPr>
            <w:tcW w:w="2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1B6F2A84"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year − min(year)</w:t>
            </w:r>
          </w:p>
        </w:tc>
        <w:tc>
          <w:tcPr>
            <w:tcW w:w="43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12BECD51" w14:textId="5BBCB334" w:rsidR="00D60E4C" w:rsidRPr="00970019" w:rsidRDefault="00754E1C" w:rsidP="00970019">
            <w:pPr>
              <w:spacing w:before="30" w:after="30" w:line="360" w:lineRule="auto"/>
              <w:rPr>
                <w:rFonts w:ascii="Times New Roman" w:hAnsi="Times New Roman" w:cs="Times New Roman"/>
                <w:sz w:val="24"/>
                <w:szCs w:val="24"/>
              </w:rPr>
            </w:pPr>
            <w:r w:rsidRPr="00754E1C">
              <w:rPr>
                <w:rFonts w:ascii="Times New Roman" w:hAnsi="Times New Roman" w:cs="Times New Roman"/>
                <w:sz w:val="24"/>
                <w:szCs w:val="24"/>
              </w:rPr>
              <w:t>Relative time variable.</w:t>
            </w:r>
          </w:p>
        </w:tc>
      </w:tr>
      <w:tr w:rsidR="00D60E4C" w:rsidRPr="00A65327" w14:paraId="1F15DC18" w14:textId="77777777" w:rsidTr="000B7EC8">
        <w:trPr>
          <w:trHeight w:val="551"/>
        </w:trPr>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2E8C6B36" w14:textId="77777777" w:rsidR="00D60E4C" w:rsidRPr="00970019" w:rsidRDefault="00D60E4C" w:rsidP="00970019">
            <w:pPr>
              <w:spacing w:before="30" w:after="30" w:line="360" w:lineRule="auto"/>
              <w:rPr>
                <w:rFonts w:ascii="Times New Roman" w:hAnsi="Times New Roman" w:cs="Times New Roman"/>
                <w:sz w:val="24"/>
                <w:szCs w:val="24"/>
              </w:rPr>
            </w:pPr>
            <w:proofErr w:type="spellStart"/>
            <w:r w:rsidRPr="00970019">
              <w:rPr>
                <w:rFonts w:ascii="Times New Roman" w:hAnsi="Times New Roman" w:cs="Times New Roman"/>
                <w:sz w:val="24"/>
                <w:szCs w:val="24"/>
              </w:rPr>
              <w:t>log_hiv_aids</w:t>
            </w:r>
            <w:proofErr w:type="spellEnd"/>
          </w:p>
        </w:tc>
        <w:tc>
          <w:tcPr>
            <w:tcW w:w="2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5BF9C7FD" w14:textId="447B4319" w:rsidR="00D60E4C" w:rsidRPr="00970019" w:rsidRDefault="00A34EB7" w:rsidP="00970019">
            <w:pPr>
              <w:spacing w:before="30" w:after="30" w:line="360" w:lineRule="auto"/>
              <w:rPr>
                <w:rFonts w:ascii="Times New Roman" w:hAnsi="Times New Roman" w:cs="Times New Roman"/>
                <w:sz w:val="24"/>
                <w:szCs w:val="24"/>
              </w:rPr>
            </w:pPr>
            <w:r w:rsidRPr="00A34EB7">
              <w:rPr>
                <w:rFonts w:ascii="Times New Roman" w:hAnsi="Times New Roman" w:cs="Times New Roman"/>
                <w:sz w:val="24"/>
                <w:szCs w:val="24"/>
              </w:rPr>
              <w:t>np.log1p(</w:t>
            </w:r>
            <w:proofErr w:type="spellStart"/>
            <w:r w:rsidRPr="00A34EB7">
              <w:rPr>
                <w:rFonts w:ascii="Times New Roman" w:hAnsi="Times New Roman" w:cs="Times New Roman"/>
                <w:sz w:val="24"/>
                <w:szCs w:val="24"/>
              </w:rPr>
              <w:t>hiv_aids</w:t>
            </w:r>
            <w:proofErr w:type="spellEnd"/>
            <w:r w:rsidRPr="00A34EB7">
              <w:rPr>
                <w:rFonts w:ascii="Times New Roman" w:hAnsi="Times New Roman" w:cs="Times New Roman"/>
                <w:sz w:val="24"/>
                <w:szCs w:val="24"/>
              </w:rPr>
              <w:t>)</w:t>
            </w:r>
          </w:p>
        </w:tc>
        <w:tc>
          <w:tcPr>
            <w:tcW w:w="43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187A18CB" w14:textId="66B28BC1" w:rsidR="00D60E4C" w:rsidRPr="00970019" w:rsidRDefault="00A34EB7" w:rsidP="00970019">
            <w:pPr>
              <w:spacing w:before="30" w:after="30" w:line="360" w:lineRule="auto"/>
              <w:rPr>
                <w:rFonts w:ascii="Times New Roman" w:hAnsi="Times New Roman" w:cs="Times New Roman"/>
                <w:sz w:val="24"/>
                <w:szCs w:val="24"/>
              </w:rPr>
            </w:pPr>
            <w:r w:rsidRPr="00A34EB7">
              <w:rPr>
                <w:rFonts w:ascii="Times New Roman" w:hAnsi="Times New Roman" w:cs="Times New Roman"/>
                <w:sz w:val="24"/>
                <w:szCs w:val="24"/>
              </w:rPr>
              <w:t>Log of HIV/AIDS cases</w:t>
            </w:r>
          </w:p>
        </w:tc>
      </w:tr>
      <w:tr w:rsidR="00D60E4C" w:rsidRPr="00A65327" w14:paraId="5537A237" w14:textId="77777777" w:rsidTr="000B7EC8">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24A94EFA" w14:textId="77777777" w:rsidR="00D60E4C" w:rsidRPr="00970019" w:rsidRDefault="00D60E4C" w:rsidP="00970019">
            <w:pPr>
              <w:spacing w:before="30" w:after="30" w:line="360" w:lineRule="auto"/>
              <w:rPr>
                <w:rFonts w:ascii="Times New Roman" w:hAnsi="Times New Roman" w:cs="Times New Roman"/>
                <w:sz w:val="24"/>
                <w:szCs w:val="24"/>
              </w:rPr>
            </w:pPr>
            <w:proofErr w:type="spellStart"/>
            <w:r w:rsidRPr="00970019">
              <w:rPr>
                <w:rFonts w:ascii="Times New Roman" w:hAnsi="Times New Roman" w:cs="Times New Roman"/>
                <w:sz w:val="24"/>
                <w:szCs w:val="24"/>
              </w:rPr>
              <w:t>log_infant_deaths</w:t>
            </w:r>
            <w:proofErr w:type="spellEnd"/>
          </w:p>
        </w:tc>
        <w:tc>
          <w:tcPr>
            <w:tcW w:w="2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E478086" w14:textId="5E388E26" w:rsidR="00D60E4C" w:rsidRPr="00970019" w:rsidRDefault="00A34EB7" w:rsidP="00970019">
            <w:pPr>
              <w:spacing w:before="30" w:after="30" w:line="360" w:lineRule="auto"/>
              <w:rPr>
                <w:rFonts w:ascii="Times New Roman" w:hAnsi="Times New Roman" w:cs="Times New Roman"/>
                <w:sz w:val="24"/>
                <w:szCs w:val="24"/>
              </w:rPr>
            </w:pPr>
            <w:r w:rsidRPr="00A34EB7">
              <w:rPr>
                <w:rFonts w:ascii="Times New Roman" w:hAnsi="Times New Roman" w:cs="Times New Roman"/>
                <w:sz w:val="24"/>
                <w:szCs w:val="24"/>
              </w:rPr>
              <w:t>np.log1p(</w:t>
            </w:r>
            <w:proofErr w:type="spellStart"/>
            <w:r w:rsidRPr="00A34EB7">
              <w:rPr>
                <w:rFonts w:ascii="Times New Roman" w:hAnsi="Times New Roman" w:cs="Times New Roman"/>
                <w:sz w:val="24"/>
                <w:szCs w:val="24"/>
              </w:rPr>
              <w:t>infant_deaths</w:t>
            </w:r>
            <w:proofErr w:type="spellEnd"/>
            <w:r w:rsidRPr="00A34EB7">
              <w:rPr>
                <w:rFonts w:ascii="Times New Roman" w:hAnsi="Times New Roman" w:cs="Times New Roman"/>
                <w:sz w:val="24"/>
                <w:szCs w:val="24"/>
              </w:rPr>
              <w:t>)</w:t>
            </w:r>
          </w:p>
        </w:tc>
        <w:tc>
          <w:tcPr>
            <w:tcW w:w="43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4EB7" w:rsidRPr="00A34EB7" w14:paraId="38D2FA31" w14:textId="77777777" w:rsidTr="00A34EB7">
              <w:trPr>
                <w:tblCellSpacing w:w="15" w:type="dxa"/>
              </w:trPr>
              <w:tc>
                <w:tcPr>
                  <w:tcW w:w="0" w:type="auto"/>
                  <w:vAlign w:val="center"/>
                  <w:hideMark/>
                </w:tcPr>
                <w:p w14:paraId="53D54C0A" w14:textId="77777777" w:rsidR="00A34EB7" w:rsidRPr="00A34EB7" w:rsidRDefault="00A34EB7" w:rsidP="00A34EB7">
                  <w:pPr>
                    <w:rPr>
                      <w:rFonts w:ascii="Times New Roman" w:eastAsia="Times New Roman" w:hAnsi="Times New Roman" w:cs="Times New Roman"/>
                      <w:sz w:val="24"/>
                      <w:szCs w:val="24"/>
                      <w:lang w:bidi="ne-NP"/>
                    </w:rPr>
                  </w:pPr>
                </w:p>
              </w:tc>
            </w:tr>
          </w:tbl>
          <w:p w14:paraId="10D50C7C" w14:textId="77777777" w:rsidR="00A34EB7" w:rsidRPr="00A34EB7" w:rsidRDefault="00A34EB7" w:rsidP="00A34EB7">
            <w:pPr>
              <w:rPr>
                <w:rFonts w:ascii="Times New Roman" w:eastAsia="Times New Roman" w:hAnsi="Times New Roman" w:cs="Times New Roman"/>
                <w:vanish/>
                <w:sz w:val="24"/>
                <w:szCs w:val="24"/>
                <w:lang w:bidi="ne-N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tblGrid>
            <w:tr w:rsidR="00A34EB7" w:rsidRPr="00A34EB7" w14:paraId="10954BBE" w14:textId="77777777" w:rsidTr="00A34EB7">
              <w:trPr>
                <w:tblCellSpacing w:w="15" w:type="dxa"/>
              </w:trPr>
              <w:tc>
                <w:tcPr>
                  <w:tcW w:w="0" w:type="auto"/>
                  <w:vAlign w:val="center"/>
                  <w:hideMark/>
                </w:tcPr>
                <w:p w14:paraId="584CACFD" w14:textId="77777777" w:rsidR="00A34EB7" w:rsidRPr="00A34EB7" w:rsidRDefault="00A34EB7" w:rsidP="00A34EB7">
                  <w:pPr>
                    <w:rPr>
                      <w:rFonts w:ascii="Times New Roman" w:eastAsia="Times New Roman" w:hAnsi="Times New Roman" w:cs="Times New Roman"/>
                      <w:sz w:val="24"/>
                      <w:szCs w:val="24"/>
                      <w:lang w:bidi="ne-NP"/>
                    </w:rPr>
                  </w:pPr>
                  <w:r w:rsidRPr="00A34EB7">
                    <w:rPr>
                      <w:rFonts w:ascii="Times New Roman" w:eastAsia="Times New Roman" w:hAnsi="Times New Roman" w:cs="Times New Roman"/>
                      <w:sz w:val="24"/>
                      <w:szCs w:val="24"/>
                      <w:lang w:bidi="ne-NP"/>
                    </w:rPr>
                    <w:t>Log of infant deaths</w:t>
                  </w:r>
                </w:p>
              </w:tc>
            </w:tr>
          </w:tbl>
          <w:p w14:paraId="681A54E4" w14:textId="6A9978E1" w:rsidR="00D60E4C" w:rsidRPr="00970019" w:rsidRDefault="00D60E4C" w:rsidP="00A34EB7">
            <w:pPr>
              <w:keepNext/>
              <w:spacing w:before="30" w:after="30" w:line="360" w:lineRule="auto"/>
              <w:rPr>
                <w:rFonts w:ascii="Times New Roman" w:hAnsi="Times New Roman" w:cs="Times New Roman"/>
                <w:sz w:val="24"/>
                <w:szCs w:val="24"/>
              </w:rPr>
            </w:pPr>
          </w:p>
        </w:tc>
      </w:tr>
    </w:tbl>
    <w:p w14:paraId="5EB26CDB" w14:textId="25106F3B" w:rsidR="00D60E4C" w:rsidRDefault="00D60E4C" w:rsidP="000B7EC8">
      <w:pPr>
        <w:pStyle w:val="Caption"/>
      </w:pPr>
      <w:bookmarkStart w:id="62" w:name="_Toc225263110"/>
      <w:bookmarkStart w:id="63" w:name="_Toc225263249"/>
    </w:p>
    <w:p w14:paraId="22C1F3B5" w14:textId="05AF31C3" w:rsidR="00184C8B" w:rsidRDefault="00184C8B" w:rsidP="00184C8B">
      <w:bookmarkStart w:id="64" w:name="_GoBack"/>
      <w:bookmarkEnd w:id="64"/>
    </w:p>
    <w:p w14:paraId="0E1095DF" w14:textId="77777777" w:rsidR="00184C8B" w:rsidRPr="00184C8B" w:rsidRDefault="00184C8B" w:rsidP="00184C8B">
      <w:pPr>
        <w:pStyle w:val="Heading2"/>
        <w:rPr>
          <w:rFonts w:cs="Times New Roman"/>
        </w:rPr>
      </w:pPr>
      <w:r w:rsidRPr="00184C8B">
        <w:rPr>
          <w:rFonts w:cs="Times New Roman"/>
        </w:rPr>
        <w:t>3.4.1 Reasoning Behind Feature Engineering Choices</w:t>
      </w:r>
    </w:p>
    <w:p w14:paraId="7584D706" w14:textId="0409FC03" w:rsidR="00097A61" w:rsidRDefault="00912A57" w:rsidP="00097A61">
      <w:pPr>
        <w:spacing w:before="80" w:after="100" w:line="360" w:lineRule="auto"/>
        <w:jc w:val="both"/>
        <w:rPr>
          <w:rFonts w:ascii="Times New Roman" w:hAnsi="Times New Roman" w:cs="Times New Roman"/>
          <w:sz w:val="24"/>
          <w:szCs w:val="24"/>
        </w:rPr>
      </w:pPr>
      <w:r w:rsidRPr="00912A57">
        <w:rPr>
          <w:rFonts w:ascii="Times New Roman" w:hAnsi="Times New Roman" w:cs="Times New Roman"/>
          <w:sz w:val="24"/>
          <w:szCs w:val="24"/>
        </w:rPr>
        <w:t>A number of new features were developed to enhance analysis power that could not be provided using the original variables. The log-transformation of GDP per capita was the most crucial transformation. Raw GDP is very skewed towards the right and few rich countries generate extreme outliers that skew the visualizations and statistical summaries. Applying the natural log via</w:t>
      </w:r>
    </w:p>
    <w:p w14:paraId="793E99A0" w14:textId="771B8331" w:rsidR="00097A61" w:rsidRDefault="00097A61" w:rsidP="00097A61">
      <w:pPr>
        <w:spacing w:before="80" w:after="100" w:line="360" w:lineRule="auto"/>
        <w:jc w:val="center"/>
        <w:rPr>
          <w:rFonts w:ascii="Times New Roman" w:hAnsi="Times New Roman" w:cs="Times New Roman"/>
          <w:sz w:val="24"/>
          <w:szCs w:val="24"/>
        </w:rPr>
      </w:pPr>
      <w:r w:rsidRPr="00097A61">
        <w:rPr>
          <w:rFonts w:ascii="Times New Roman" w:hAnsi="Times New Roman" w:cs="Times New Roman"/>
          <w:noProof/>
          <w:sz w:val="24"/>
          <w:szCs w:val="24"/>
        </w:rPr>
        <w:drawing>
          <wp:inline distT="0" distB="0" distL="0" distR="0" wp14:anchorId="01F1A000" wp14:editId="1330D5B5">
            <wp:extent cx="1758421" cy="3502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70437" cy="352619"/>
                    </a:xfrm>
                    <a:prstGeom prst="rect">
                      <a:avLst/>
                    </a:prstGeom>
                  </pic:spPr>
                </pic:pic>
              </a:graphicData>
            </a:graphic>
          </wp:inline>
        </w:drawing>
      </w:r>
    </w:p>
    <w:p w14:paraId="2D52366C" w14:textId="78132BFD" w:rsidR="00184C8B" w:rsidRPr="00184C8B" w:rsidRDefault="00912A57" w:rsidP="00184C8B">
      <w:pPr>
        <w:spacing w:before="80" w:after="100" w:line="360" w:lineRule="auto"/>
        <w:jc w:val="both"/>
        <w:rPr>
          <w:rFonts w:ascii="Times New Roman" w:hAnsi="Times New Roman" w:cs="Times New Roman"/>
          <w:sz w:val="24"/>
          <w:szCs w:val="24"/>
        </w:rPr>
      </w:pPr>
      <w:r w:rsidRPr="00912A57">
        <w:rPr>
          <w:rFonts w:ascii="Times New Roman" w:hAnsi="Times New Roman" w:cs="Times New Roman"/>
          <w:sz w:val="24"/>
          <w:szCs w:val="24"/>
        </w:rPr>
        <w:t>reduces the range of the scale, makes the Preston Curve apparent as an almost linear one, and is in agreement with the established macroeconomic practice.</w:t>
      </w:r>
    </w:p>
    <w:p w14:paraId="4CF0AE39" w14:textId="4022840E" w:rsidR="00097A61" w:rsidRDefault="00912A57" w:rsidP="00184C8B">
      <w:pPr>
        <w:spacing w:before="80" w:after="100" w:line="360" w:lineRule="auto"/>
        <w:jc w:val="both"/>
        <w:rPr>
          <w:rFonts w:ascii="Times New Roman" w:hAnsi="Times New Roman" w:cs="Times New Roman"/>
          <w:sz w:val="24"/>
          <w:szCs w:val="24"/>
        </w:rPr>
      </w:pPr>
      <w:r w:rsidRPr="00912A57">
        <w:rPr>
          <w:rFonts w:ascii="Times New Roman" w:hAnsi="Times New Roman" w:cs="Times New Roman"/>
          <w:sz w:val="24"/>
          <w:szCs w:val="24"/>
        </w:rPr>
        <w:t>Composite immunization index was developed by an average of the three variables of available vaccine coverage (Hepatitis B, Polio, and Diphtheria).</w:t>
      </w:r>
    </w:p>
    <w:p w14:paraId="082B35AF" w14:textId="0BE4F497" w:rsidR="00097A61" w:rsidRDefault="00097A61" w:rsidP="00184C8B">
      <w:pPr>
        <w:spacing w:before="80" w:after="100" w:line="360" w:lineRule="auto"/>
        <w:jc w:val="both"/>
        <w:rPr>
          <w:rFonts w:ascii="Times New Roman" w:hAnsi="Times New Roman" w:cs="Times New Roman"/>
          <w:sz w:val="24"/>
          <w:szCs w:val="24"/>
        </w:rPr>
      </w:pPr>
      <w:r w:rsidRPr="00097A61">
        <w:rPr>
          <w:rFonts w:ascii="Times New Roman" w:hAnsi="Times New Roman" w:cs="Times New Roman"/>
          <w:noProof/>
          <w:sz w:val="24"/>
          <w:szCs w:val="24"/>
        </w:rPr>
        <w:drawing>
          <wp:inline distT="0" distB="0" distL="0" distR="0" wp14:anchorId="6987EA18" wp14:editId="08177B96">
            <wp:extent cx="5731510" cy="3651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9978" cy="365664"/>
                    </a:xfrm>
                    <a:prstGeom prst="rect">
                      <a:avLst/>
                    </a:prstGeom>
                  </pic:spPr>
                </pic:pic>
              </a:graphicData>
            </a:graphic>
          </wp:inline>
        </w:drawing>
      </w:r>
    </w:p>
    <w:p w14:paraId="65E272C3" w14:textId="590C43D0" w:rsidR="00097A61" w:rsidRDefault="00912A57" w:rsidP="00184C8B">
      <w:pPr>
        <w:spacing w:before="80" w:after="100" w:line="360" w:lineRule="auto"/>
        <w:jc w:val="both"/>
        <w:rPr>
          <w:rFonts w:ascii="Times New Roman" w:hAnsi="Times New Roman" w:cs="Times New Roman"/>
          <w:sz w:val="24"/>
          <w:szCs w:val="24"/>
        </w:rPr>
      </w:pPr>
      <w:r w:rsidRPr="00912A57">
        <w:rPr>
          <w:rFonts w:ascii="Times New Roman" w:hAnsi="Times New Roman" w:cs="Times New Roman"/>
          <w:sz w:val="24"/>
          <w:szCs w:val="24"/>
        </w:rPr>
        <w:t>This will collapse three collinear columns into one representative measure in overall immunization coverage which will minimize the multicollinearity in further visual analysis. On the same note, a weighted index of mortality burden was calculated as</w:t>
      </w:r>
    </w:p>
    <w:p w14:paraId="214424F1" w14:textId="10D29454" w:rsidR="00184C8B" w:rsidRPr="00184C8B" w:rsidRDefault="00097A61" w:rsidP="00184C8B">
      <w:pPr>
        <w:spacing w:before="80" w:after="100" w:line="360" w:lineRule="auto"/>
        <w:jc w:val="both"/>
        <w:rPr>
          <w:rFonts w:ascii="Times New Roman" w:hAnsi="Times New Roman" w:cs="Times New Roman"/>
          <w:sz w:val="24"/>
          <w:szCs w:val="24"/>
        </w:rPr>
      </w:pPr>
      <w:r w:rsidRPr="00097A61">
        <w:rPr>
          <w:rFonts w:ascii="Times New Roman" w:hAnsi="Times New Roman" w:cs="Times New Roman"/>
          <w:noProof/>
          <w:sz w:val="24"/>
          <w:szCs w:val="24"/>
        </w:rPr>
        <w:drawing>
          <wp:inline distT="0" distB="0" distL="0" distR="0" wp14:anchorId="7991097E" wp14:editId="2138096D">
            <wp:extent cx="5731510" cy="316523"/>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49961" cy="317542"/>
                    </a:xfrm>
                    <a:prstGeom prst="rect">
                      <a:avLst/>
                    </a:prstGeom>
                  </pic:spPr>
                </pic:pic>
              </a:graphicData>
            </a:graphic>
          </wp:inline>
        </w:drawing>
      </w:r>
      <w:r w:rsidR="00184C8B" w:rsidRPr="00184C8B">
        <w:rPr>
          <w:rFonts w:ascii="Times New Roman" w:hAnsi="Times New Roman" w:cs="Times New Roman"/>
          <w:sz w:val="24"/>
          <w:szCs w:val="24"/>
        </w:rPr>
        <w:t xml:space="preserve"> </w:t>
      </w:r>
    </w:p>
    <w:p w14:paraId="1B9DE450" w14:textId="77777777" w:rsidR="00912A57" w:rsidRPr="00912A57" w:rsidRDefault="00912A57" w:rsidP="00912A57">
      <w:pPr>
        <w:spacing w:before="80" w:after="100" w:line="360" w:lineRule="auto"/>
        <w:jc w:val="both"/>
        <w:rPr>
          <w:rFonts w:ascii="Times New Roman" w:hAnsi="Times New Roman" w:cs="Times New Roman"/>
          <w:sz w:val="24"/>
          <w:szCs w:val="24"/>
        </w:rPr>
      </w:pPr>
      <w:r w:rsidRPr="00912A57">
        <w:rPr>
          <w:rFonts w:ascii="Times New Roman" w:hAnsi="Times New Roman" w:cs="Times New Roman"/>
          <w:sz w:val="24"/>
          <w:szCs w:val="24"/>
        </w:rPr>
        <w:lastRenderedPageBreak/>
        <w:t>that gives overweighting to the child mortality relative to the adult mortality, due to its disproportionate impact on the life expectancy of the population.</w:t>
      </w:r>
    </w:p>
    <w:p w14:paraId="6E8A8117" w14:textId="7D9604FC" w:rsidR="00097A61" w:rsidRDefault="00912A57" w:rsidP="00912A57">
      <w:pPr>
        <w:spacing w:before="80" w:after="100" w:line="360" w:lineRule="auto"/>
        <w:jc w:val="both"/>
        <w:rPr>
          <w:rFonts w:ascii="Times New Roman" w:hAnsi="Times New Roman" w:cs="Times New Roman"/>
          <w:sz w:val="24"/>
          <w:szCs w:val="24"/>
        </w:rPr>
      </w:pPr>
      <w:r w:rsidRPr="00912A57">
        <w:rPr>
          <w:rFonts w:ascii="Times New Roman" w:hAnsi="Times New Roman" w:cs="Times New Roman"/>
          <w:sz w:val="24"/>
          <w:szCs w:val="24"/>
        </w:rPr>
        <w:t xml:space="preserve">A bubble size </w:t>
      </w:r>
      <w:r w:rsidRPr="00912A57">
        <w:rPr>
          <w:rFonts w:ascii="Times New Roman" w:hAnsi="Times New Roman" w:cs="Times New Roman"/>
          <w:b/>
          <w:bCs/>
          <w:sz w:val="24"/>
          <w:szCs w:val="24"/>
        </w:rPr>
        <w:t>(</w:t>
      </w:r>
      <w:proofErr w:type="spellStart"/>
      <w:r w:rsidRPr="00912A57">
        <w:rPr>
          <w:rFonts w:ascii="Times New Roman" w:hAnsi="Times New Roman" w:cs="Times New Roman"/>
          <w:b/>
          <w:bCs/>
          <w:sz w:val="24"/>
          <w:szCs w:val="24"/>
        </w:rPr>
        <w:t>pop_size</w:t>
      </w:r>
      <w:proofErr w:type="spellEnd"/>
      <w:r w:rsidRPr="00912A57">
        <w:rPr>
          <w:rFonts w:ascii="Times New Roman" w:hAnsi="Times New Roman" w:cs="Times New Roman"/>
          <w:b/>
          <w:bCs/>
          <w:sz w:val="24"/>
          <w:szCs w:val="24"/>
        </w:rPr>
        <w:t>)</w:t>
      </w:r>
      <w:r w:rsidRPr="00912A57">
        <w:rPr>
          <w:rFonts w:ascii="Times New Roman" w:hAnsi="Times New Roman" w:cs="Times New Roman"/>
          <w:sz w:val="24"/>
          <w:szCs w:val="24"/>
        </w:rPr>
        <w:t xml:space="preserve"> variable was created based on population in millions through a square root transformation and a range restriction [4, 55] with the use of</w:t>
      </w:r>
    </w:p>
    <w:p w14:paraId="2D180763" w14:textId="01CEE148" w:rsidR="00097A61" w:rsidRDefault="00184C8B" w:rsidP="00184C8B">
      <w:pPr>
        <w:spacing w:before="80" w:after="100" w:line="360" w:lineRule="auto"/>
        <w:jc w:val="both"/>
        <w:rPr>
          <w:rFonts w:ascii="Times New Roman" w:hAnsi="Times New Roman" w:cs="Times New Roman"/>
          <w:sz w:val="24"/>
          <w:szCs w:val="24"/>
        </w:rPr>
      </w:pPr>
      <w:r w:rsidRPr="00184C8B">
        <w:rPr>
          <w:rFonts w:ascii="Times New Roman" w:hAnsi="Times New Roman" w:cs="Times New Roman"/>
          <w:sz w:val="24"/>
          <w:szCs w:val="24"/>
        </w:rPr>
        <w:t xml:space="preserve"> </w:t>
      </w:r>
      <w:r w:rsidR="00097A61" w:rsidRPr="00097A61">
        <w:rPr>
          <w:rFonts w:ascii="Times New Roman" w:hAnsi="Times New Roman" w:cs="Times New Roman"/>
          <w:noProof/>
          <w:sz w:val="24"/>
          <w:szCs w:val="24"/>
        </w:rPr>
        <w:drawing>
          <wp:inline distT="0" distB="0" distL="0" distR="0" wp14:anchorId="78A52F64" wp14:editId="78CB68CE">
            <wp:extent cx="2785403" cy="3882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98067" cy="390033"/>
                    </a:xfrm>
                    <a:prstGeom prst="rect">
                      <a:avLst/>
                    </a:prstGeom>
                  </pic:spPr>
                </pic:pic>
              </a:graphicData>
            </a:graphic>
          </wp:inline>
        </w:drawing>
      </w:r>
    </w:p>
    <w:p w14:paraId="5442A23F" w14:textId="08D80915" w:rsidR="00184C8B" w:rsidRPr="00184C8B" w:rsidRDefault="00912A57" w:rsidP="00184C8B">
      <w:pPr>
        <w:spacing w:before="80" w:after="100" w:line="360" w:lineRule="auto"/>
        <w:jc w:val="both"/>
        <w:rPr>
          <w:rFonts w:ascii="Times New Roman" w:hAnsi="Times New Roman" w:cs="Times New Roman"/>
          <w:sz w:val="24"/>
          <w:szCs w:val="24"/>
        </w:rPr>
      </w:pPr>
      <w:r w:rsidRPr="00912A57">
        <w:rPr>
          <w:rFonts w:ascii="Times New Roman" w:hAnsi="Times New Roman" w:cs="Times New Roman"/>
          <w:sz w:val="24"/>
          <w:szCs w:val="24"/>
        </w:rPr>
        <w:t xml:space="preserve">The square root compress collimates visually interpretable range of bubble sizes with population differences (e.g. of size China vs. Maldives) that are extreme, so that only large countries show up as dominant in scatter plots. A schooling </w:t>
      </w:r>
      <w:proofErr w:type="spellStart"/>
      <w:r w:rsidRPr="00912A57">
        <w:rPr>
          <w:rFonts w:ascii="Times New Roman" w:hAnsi="Times New Roman" w:cs="Times New Roman"/>
          <w:sz w:val="24"/>
          <w:szCs w:val="24"/>
        </w:rPr>
        <w:t>gdp</w:t>
      </w:r>
      <w:proofErr w:type="spellEnd"/>
      <w:r w:rsidRPr="00912A57">
        <w:rPr>
          <w:rFonts w:ascii="Times New Roman" w:hAnsi="Times New Roman" w:cs="Times New Roman"/>
          <w:sz w:val="24"/>
          <w:szCs w:val="24"/>
        </w:rPr>
        <w:t xml:space="preserve"> interaction term </w:t>
      </w:r>
      <w:proofErr w:type="spellStart"/>
      <w:r w:rsidRPr="00912A57">
        <w:rPr>
          <w:rFonts w:ascii="Times New Roman" w:hAnsi="Times New Roman" w:cs="Times New Roman"/>
          <w:b/>
          <w:bCs/>
          <w:sz w:val="24"/>
          <w:szCs w:val="24"/>
        </w:rPr>
        <w:t>schooling_gdp</w:t>
      </w:r>
      <w:proofErr w:type="spellEnd"/>
      <w:r w:rsidRPr="00912A57">
        <w:rPr>
          <w:rFonts w:ascii="Times New Roman" w:hAnsi="Times New Roman" w:cs="Times New Roman"/>
          <w:b/>
          <w:bCs/>
          <w:sz w:val="24"/>
          <w:szCs w:val="24"/>
        </w:rPr>
        <w:t xml:space="preserve"> = schooling * </w:t>
      </w:r>
      <w:proofErr w:type="spellStart"/>
      <w:r w:rsidRPr="00912A57">
        <w:rPr>
          <w:rFonts w:ascii="Times New Roman" w:hAnsi="Times New Roman" w:cs="Times New Roman"/>
          <w:b/>
          <w:bCs/>
          <w:sz w:val="24"/>
          <w:szCs w:val="24"/>
        </w:rPr>
        <w:t>log_gdp</w:t>
      </w:r>
      <w:proofErr w:type="spellEnd"/>
      <w:r w:rsidRPr="00912A57">
        <w:rPr>
          <w:rFonts w:ascii="Times New Roman" w:hAnsi="Times New Roman" w:cs="Times New Roman"/>
          <w:sz w:val="24"/>
          <w:szCs w:val="24"/>
        </w:rPr>
        <w:t xml:space="preserve"> was further designed to describe the interaction effect between education and the income on the health outcomes as it acts synergistically with both variables, and cannot be represented by each variable separately.</w:t>
      </w:r>
    </w:p>
    <w:p w14:paraId="1B573882" w14:textId="77777777" w:rsidR="00184C8B" w:rsidRPr="00184C8B" w:rsidRDefault="00184C8B" w:rsidP="00184C8B">
      <w:pPr>
        <w:pStyle w:val="Heading2"/>
        <w:rPr>
          <w:rFonts w:cs="Times New Roman"/>
        </w:rPr>
      </w:pPr>
      <w:r w:rsidRPr="00184C8B">
        <w:rPr>
          <w:rFonts w:cs="Times New Roman"/>
        </w:rPr>
        <w:t>3.4.2 Categorical Variable Conversion</w:t>
      </w:r>
    </w:p>
    <w:p w14:paraId="42A99A17" w14:textId="77777777" w:rsidR="00912A57" w:rsidRDefault="00912A57" w:rsidP="00912A57">
      <w:pPr>
        <w:spacing w:before="80" w:after="100" w:line="360" w:lineRule="auto"/>
        <w:jc w:val="both"/>
        <w:rPr>
          <w:rFonts w:ascii="Times New Roman" w:hAnsi="Times New Roman" w:cs="Times New Roman"/>
          <w:sz w:val="24"/>
          <w:szCs w:val="24"/>
        </w:rPr>
      </w:pPr>
      <w:r w:rsidRPr="00912A57">
        <w:rPr>
          <w:rFonts w:ascii="Times New Roman" w:hAnsi="Times New Roman" w:cs="Times New Roman"/>
          <w:sz w:val="24"/>
          <w:szCs w:val="24"/>
        </w:rPr>
        <w:t>The variable development stage (</w:t>
      </w:r>
      <w:proofErr w:type="spellStart"/>
      <w:r w:rsidRPr="00912A57">
        <w:rPr>
          <w:rFonts w:ascii="Times New Roman" w:hAnsi="Times New Roman" w:cs="Times New Roman"/>
          <w:sz w:val="24"/>
          <w:szCs w:val="24"/>
        </w:rPr>
        <w:t>dev_stage</w:t>
      </w:r>
      <w:proofErr w:type="spellEnd"/>
      <w:r w:rsidRPr="00912A57">
        <w:rPr>
          <w:rFonts w:ascii="Times New Roman" w:hAnsi="Times New Roman" w:cs="Times New Roman"/>
          <w:sz w:val="24"/>
          <w:szCs w:val="24"/>
        </w:rPr>
        <w:t xml:space="preserve">) was developed as a four-level ordered categorical variable through binning the log </w:t>
      </w:r>
      <w:proofErr w:type="spellStart"/>
      <w:r w:rsidRPr="00912A57">
        <w:rPr>
          <w:rFonts w:ascii="Times New Roman" w:hAnsi="Times New Roman" w:cs="Times New Roman"/>
          <w:sz w:val="24"/>
          <w:szCs w:val="24"/>
        </w:rPr>
        <w:t>gdp</w:t>
      </w:r>
      <w:proofErr w:type="spellEnd"/>
      <w:r w:rsidRPr="00912A57">
        <w:rPr>
          <w:rFonts w:ascii="Times New Roman" w:hAnsi="Times New Roman" w:cs="Times New Roman"/>
          <w:sz w:val="24"/>
          <w:szCs w:val="24"/>
        </w:rPr>
        <w:t xml:space="preserve"> column into the income levels; Low Income (log GDP &lt; 5), Lower-Middle (5-7), Upper-Middle (7- 9) and High Income (&gt; 9). This was implemented using</w:t>
      </w:r>
    </w:p>
    <w:p w14:paraId="1AA8B58F" w14:textId="5439A631" w:rsidR="00097A61" w:rsidRDefault="00097A61" w:rsidP="00912A57">
      <w:pPr>
        <w:spacing w:before="80" w:after="100" w:line="360" w:lineRule="auto"/>
        <w:jc w:val="center"/>
        <w:rPr>
          <w:rFonts w:ascii="Times New Roman" w:hAnsi="Times New Roman" w:cs="Times New Roman"/>
          <w:sz w:val="24"/>
          <w:szCs w:val="24"/>
        </w:rPr>
      </w:pPr>
      <w:r w:rsidRPr="00097A61">
        <w:rPr>
          <w:rFonts w:ascii="Times New Roman" w:hAnsi="Times New Roman" w:cs="Times New Roman"/>
          <w:noProof/>
          <w:sz w:val="24"/>
          <w:szCs w:val="24"/>
        </w:rPr>
        <w:drawing>
          <wp:inline distT="0" distB="0" distL="0" distR="0" wp14:anchorId="16BB779B" wp14:editId="0A14D2A6">
            <wp:extent cx="4684542" cy="392887"/>
            <wp:effectExtent l="0" t="0" r="190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94987" cy="393763"/>
                    </a:xfrm>
                    <a:prstGeom prst="rect">
                      <a:avLst/>
                    </a:prstGeom>
                  </pic:spPr>
                </pic:pic>
              </a:graphicData>
            </a:graphic>
          </wp:inline>
        </w:drawing>
      </w:r>
    </w:p>
    <w:p w14:paraId="7C1FA319" w14:textId="2BD51835" w:rsidR="00184C8B" w:rsidRPr="00184C8B" w:rsidRDefault="00912A57" w:rsidP="00184C8B">
      <w:pPr>
        <w:spacing w:before="80" w:after="100" w:line="360" w:lineRule="auto"/>
        <w:jc w:val="both"/>
        <w:rPr>
          <w:rFonts w:ascii="Times New Roman" w:hAnsi="Times New Roman" w:cs="Times New Roman"/>
          <w:sz w:val="24"/>
          <w:szCs w:val="24"/>
        </w:rPr>
      </w:pPr>
      <w:r w:rsidRPr="00912A57">
        <w:rPr>
          <w:rFonts w:ascii="Times New Roman" w:hAnsi="Times New Roman" w:cs="Times New Roman"/>
          <w:sz w:val="24"/>
          <w:szCs w:val="24"/>
        </w:rPr>
        <w:t xml:space="preserve">In the case of the parallel coordinates visualization, this ordinal category was numerically encoded as a use of the </w:t>
      </w:r>
      <w:proofErr w:type="spellStart"/>
      <w:proofErr w:type="gramStart"/>
      <w:r w:rsidRPr="006174FA">
        <w:rPr>
          <w:rFonts w:ascii="Times New Roman" w:hAnsi="Times New Roman" w:cs="Times New Roman"/>
          <w:b/>
          <w:bCs/>
          <w:sz w:val="24"/>
          <w:szCs w:val="24"/>
        </w:rPr>
        <w:t>pd.Categorical</w:t>
      </w:r>
      <w:proofErr w:type="spellEnd"/>
      <w:proofErr w:type="gramEnd"/>
      <w:r w:rsidRPr="006174FA">
        <w:rPr>
          <w:rFonts w:ascii="Times New Roman" w:hAnsi="Times New Roman" w:cs="Times New Roman"/>
          <w:b/>
          <w:bCs/>
          <w:sz w:val="24"/>
          <w:szCs w:val="24"/>
        </w:rPr>
        <w:t>(..., ordered=True).codes</w:t>
      </w:r>
      <w:r w:rsidRPr="00912A57">
        <w:rPr>
          <w:rFonts w:ascii="Times New Roman" w:hAnsi="Times New Roman" w:cs="Times New Roman"/>
          <w:sz w:val="24"/>
          <w:szCs w:val="24"/>
        </w:rPr>
        <w:t xml:space="preserve"> which encodes the High Income to 3, Upper-Middle to 2, Lower-Middle to 1, and Low Income to 0 in a natural ordering of the income scale. The status column provided in the WHO data (Developing / Developed) remained unaltered because it was both a color stratification variable in some charts and a binary categorical variable that does not need to be numerically coded to be used in Plots.</w:t>
      </w:r>
    </w:p>
    <w:p w14:paraId="64C0E80C" w14:textId="77777777" w:rsidR="00184C8B" w:rsidRPr="00184C8B" w:rsidRDefault="00184C8B" w:rsidP="00184C8B">
      <w:pPr>
        <w:pStyle w:val="Heading2"/>
        <w:rPr>
          <w:rFonts w:cs="Times New Roman"/>
        </w:rPr>
      </w:pPr>
      <w:r w:rsidRPr="00184C8B">
        <w:rPr>
          <w:rFonts w:cs="Times New Roman"/>
        </w:rPr>
        <w:t>3.4.3 Scaling and Normalization</w:t>
      </w:r>
    </w:p>
    <w:p w14:paraId="5792F8D6" w14:textId="696E48AA" w:rsidR="00184C8B" w:rsidRDefault="006174FA" w:rsidP="00184C8B">
      <w:pPr>
        <w:spacing w:before="80" w:after="100" w:line="360" w:lineRule="auto"/>
        <w:jc w:val="both"/>
        <w:rPr>
          <w:rFonts w:ascii="Times New Roman" w:hAnsi="Times New Roman" w:cs="Times New Roman"/>
          <w:sz w:val="24"/>
          <w:szCs w:val="24"/>
        </w:rPr>
      </w:pPr>
      <w:r w:rsidRPr="006174FA">
        <w:rPr>
          <w:rFonts w:ascii="Times New Roman" w:hAnsi="Times New Roman" w:cs="Times New Roman"/>
          <w:sz w:val="24"/>
          <w:szCs w:val="24"/>
        </w:rPr>
        <w:t xml:space="preserve">Six of the most important variables (BMI, schooling, immunization, HDI index, life expectancy, and log GDP) were min-max </w:t>
      </w:r>
      <w:proofErr w:type="spellStart"/>
      <w:r w:rsidRPr="006174FA">
        <w:rPr>
          <w:rFonts w:ascii="Times New Roman" w:hAnsi="Times New Roman" w:cs="Times New Roman"/>
          <w:sz w:val="24"/>
          <w:szCs w:val="24"/>
        </w:rPr>
        <w:t>normalised</w:t>
      </w:r>
      <w:proofErr w:type="spellEnd"/>
      <w:r w:rsidRPr="006174FA">
        <w:rPr>
          <w:rFonts w:ascii="Times New Roman" w:hAnsi="Times New Roman" w:cs="Times New Roman"/>
          <w:sz w:val="24"/>
          <w:szCs w:val="24"/>
        </w:rPr>
        <w:t xml:space="preserve"> to generate </w:t>
      </w:r>
      <w:proofErr w:type="spellStart"/>
      <w:r w:rsidRPr="006174FA">
        <w:rPr>
          <w:rFonts w:ascii="Times New Roman" w:hAnsi="Times New Roman" w:cs="Times New Roman"/>
          <w:sz w:val="24"/>
          <w:szCs w:val="24"/>
        </w:rPr>
        <w:t>normalised</w:t>
      </w:r>
      <w:proofErr w:type="spellEnd"/>
      <w:r w:rsidRPr="006174FA">
        <w:rPr>
          <w:rFonts w:ascii="Times New Roman" w:hAnsi="Times New Roman" w:cs="Times New Roman"/>
          <w:sz w:val="24"/>
          <w:szCs w:val="24"/>
        </w:rPr>
        <w:t xml:space="preserve"> counterpart columns (e.g., </w:t>
      </w:r>
      <w:proofErr w:type="spellStart"/>
      <w:r w:rsidRPr="006174FA">
        <w:rPr>
          <w:rFonts w:ascii="Times New Roman" w:hAnsi="Times New Roman" w:cs="Times New Roman"/>
          <w:sz w:val="24"/>
          <w:szCs w:val="24"/>
        </w:rPr>
        <w:t>bmi_n</w:t>
      </w:r>
      <w:proofErr w:type="spellEnd"/>
      <w:r w:rsidRPr="006174FA">
        <w:rPr>
          <w:rFonts w:ascii="Times New Roman" w:hAnsi="Times New Roman" w:cs="Times New Roman"/>
          <w:sz w:val="24"/>
          <w:szCs w:val="24"/>
        </w:rPr>
        <w:t>). The formula applied is:</w:t>
      </w:r>
    </w:p>
    <w:p w14:paraId="5D8815B4" w14:textId="66162E6B" w:rsidR="00A65327" w:rsidRDefault="001233FA" w:rsidP="006174FA">
      <w:pPr>
        <w:spacing w:before="80" w:after="100" w:line="360" w:lineRule="auto"/>
        <w:jc w:val="center"/>
        <w:rPr>
          <w:rFonts w:ascii="Times New Roman" w:hAnsi="Times New Roman" w:cs="Times New Roman"/>
          <w:sz w:val="24"/>
          <w:szCs w:val="24"/>
        </w:rPr>
      </w:pPr>
      <w:r w:rsidRPr="001233FA">
        <w:rPr>
          <w:rFonts w:ascii="Times New Roman" w:hAnsi="Times New Roman" w:cs="Times New Roman"/>
          <w:noProof/>
          <w:sz w:val="24"/>
          <w:szCs w:val="24"/>
        </w:rPr>
        <w:drawing>
          <wp:inline distT="0" distB="0" distL="0" distR="0" wp14:anchorId="3116E6B9" wp14:editId="569E17E7">
            <wp:extent cx="4534533" cy="5144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34533" cy="514422"/>
                    </a:xfrm>
                    <a:prstGeom prst="rect">
                      <a:avLst/>
                    </a:prstGeom>
                  </pic:spPr>
                </pic:pic>
              </a:graphicData>
            </a:graphic>
          </wp:inline>
        </w:drawing>
      </w:r>
    </w:p>
    <w:p w14:paraId="7BFF993B" w14:textId="1B69D92B" w:rsidR="006174FA" w:rsidRPr="006174FA" w:rsidRDefault="006174FA" w:rsidP="006174FA">
      <w:pPr>
        <w:spacing w:before="80" w:after="100" w:line="360" w:lineRule="auto"/>
        <w:jc w:val="both"/>
        <w:rPr>
          <w:rFonts w:ascii="Times New Roman" w:hAnsi="Times New Roman" w:cs="Times New Roman"/>
          <w:sz w:val="24"/>
          <w:szCs w:val="24"/>
        </w:rPr>
      </w:pPr>
      <w:r w:rsidRPr="006174FA">
        <w:rPr>
          <w:rFonts w:ascii="Times New Roman" w:hAnsi="Times New Roman" w:cs="Times New Roman"/>
          <w:sz w:val="24"/>
          <w:szCs w:val="24"/>
        </w:rPr>
        <w:lastRenderedPageBreak/>
        <w:t xml:space="preserve">This has been applied with </w:t>
      </w:r>
      <w:proofErr w:type="spellStart"/>
      <w:r w:rsidRPr="006174FA">
        <w:rPr>
          <w:rFonts w:ascii="Times New Roman" w:hAnsi="Times New Roman" w:cs="Times New Roman"/>
          <w:sz w:val="24"/>
          <w:szCs w:val="24"/>
        </w:rPr>
        <w:t>scikit</w:t>
      </w:r>
      <w:proofErr w:type="spellEnd"/>
      <w:r w:rsidRPr="006174FA">
        <w:rPr>
          <w:rFonts w:ascii="Times New Roman" w:hAnsi="Times New Roman" w:cs="Times New Roman"/>
          <w:sz w:val="24"/>
          <w:szCs w:val="24"/>
        </w:rPr>
        <w:t xml:space="preserve">-learn minmax scaler </w:t>
      </w:r>
      <w:proofErr w:type="spellStart"/>
      <w:r w:rsidRPr="006174FA">
        <w:rPr>
          <w:rFonts w:ascii="Times New Roman" w:hAnsi="Times New Roman" w:cs="Times New Roman"/>
          <w:sz w:val="24"/>
          <w:szCs w:val="24"/>
        </w:rPr>
        <w:t>MinMaxScaler</w:t>
      </w:r>
      <w:proofErr w:type="spellEnd"/>
      <w:r w:rsidRPr="006174FA">
        <w:rPr>
          <w:rFonts w:ascii="Times New Roman" w:hAnsi="Times New Roman" w:cs="Times New Roman"/>
          <w:sz w:val="24"/>
          <w:szCs w:val="24"/>
        </w:rPr>
        <w:t xml:space="preserve"> (applied column by column using </w:t>
      </w:r>
      <w:proofErr w:type="spellStart"/>
      <w:r w:rsidRPr="006174FA">
        <w:rPr>
          <w:rFonts w:ascii="Times New Roman" w:hAnsi="Times New Roman" w:cs="Times New Roman"/>
          <w:b/>
          <w:bCs/>
          <w:sz w:val="24"/>
          <w:szCs w:val="24"/>
        </w:rPr>
        <w:t>scaler.fit</w:t>
      </w:r>
      <w:proofErr w:type="spellEnd"/>
      <w:r w:rsidRPr="006174FA">
        <w:rPr>
          <w:rFonts w:ascii="Times New Roman" w:hAnsi="Times New Roman" w:cs="Times New Roman"/>
          <w:b/>
          <w:bCs/>
          <w:sz w:val="24"/>
          <w:szCs w:val="24"/>
        </w:rPr>
        <w:t xml:space="preserve"> transform (df[col]))).</w:t>
      </w:r>
      <w:r w:rsidRPr="006174FA">
        <w:rPr>
          <w:rFonts w:ascii="Times New Roman" w:hAnsi="Times New Roman" w:cs="Times New Roman"/>
          <w:sz w:val="24"/>
          <w:szCs w:val="24"/>
        </w:rPr>
        <w:t xml:space="preserve"> Min-Max scaling has been chosen over the use of standardization (z-score) since it rescales all the variables to the interval [0, 1], and they become directly comparable in parallel coordinates plots in which the scale of all axes needs to be the same. The use of the scaler per column (as opposed to using it across all the columns at once), will provide a variable with its relative shape of distribution and at the same time be comparable across the axes. The original (unscaled) columns were maintained together with the normalized ones such that any annotations or hover labels in the charts can be interpreted in their original real-world units.</w:t>
      </w:r>
    </w:p>
    <w:p w14:paraId="52570DB1" w14:textId="5F9E8072" w:rsidR="00D60E4C" w:rsidRPr="00A65327" w:rsidRDefault="00D60E4C" w:rsidP="00A65327">
      <w:pPr>
        <w:pStyle w:val="Heading2"/>
        <w:spacing w:before="30" w:after="30" w:line="360" w:lineRule="auto"/>
        <w:jc w:val="both"/>
        <w:rPr>
          <w:rFonts w:cs="Times New Roman"/>
        </w:rPr>
      </w:pPr>
      <w:bookmarkStart w:id="65" w:name="_Toc225275961"/>
      <w:r w:rsidRPr="00A65327">
        <w:rPr>
          <w:rFonts w:cs="Times New Roman"/>
        </w:rPr>
        <w:t>3.5 Visualization Tools</w:t>
      </w:r>
      <w:bookmarkEnd w:id="62"/>
      <w:bookmarkEnd w:id="63"/>
      <w:bookmarkEnd w:id="65"/>
    </w:p>
    <w:p w14:paraId="1C801D4A" w14:textId="64240FDF" w:rsidR="000B7EC8" w:rsidRDefault="000B7EC8" w:rsidP="000B7EC8">
      <w:pPr>
        <w:pStyle w:val="Caption"/>
        <w:keepNext/>
        <w:jc w:val="center"/>
      </w:pPr>
      <w:r>
        <w:t xml:space="preserve">Table </w:t>
      </w:r>
      <w:fldSimple w:instr=" SEQ Table \* ARABIC ">
        <w:r>
          <w:rPr>
            <w:noProof/>
          </w:rPr>
          <w:t>7</w:t>
        </w:r>
      </w:fldSimple>
      <w:r>
        <w:t xml:space="preserve">: </w:t>
      </w:r>
      <w:r w:rsidRPr="00611865">
        <w:t>Table of Visualization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1645"/>
        <w:gridCol w:w="5560"/>
      </w:tblGrid>
      <w:tr w:rsidR="00754E1C" w:rsidRPr="00754E1C" w14:paraId="49970E5B" w14:textId="77777777" w:rsidTr="000B7EC8">
        <w:tc>
          <w:tcPr>
            <w:tcW w:w="215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70B526D9" w14:textId="77777777" w:rsidR="00D60E4C" w:rsidRPr="00754E1C" w:rsidRDefault="00D60E4C" w:rsidP="00754E1C">
            <w:pPr>
              <w:spacing w:before="30" w:after="30" w:line="360" w:lineRule="auto"/>
              <w:jc w:val="center"/>
              <w:rPr>
                <w:rFonts w:ascii="Times New Roman" w:hAnsi="Times New Roman" w:cs="Times New Roman"/>
                <w:sz w:val="24"/>
                <w:szCs w:val="24"/>
              </w:rPr>
            </w:pPr>
            <w:r w:rsidRPr="00754E1C">
              <w:rPr>
                <w:rFonts w:ascii="Times New Roman" w:hAnsi="Times New Roman" w:cs="Times New Roman"/>
                <w:b/>
                <w:bCs/>
                <w:sz w:val="24"/>
                <w:szCs w:val="24"/>
              </w:rPr>
              <w:t>Library</w:t>
            </w:r>
          </w:p>
        </w:tc>
        <w:tc>
          <w:tcPr>
            <w:tcW w:w="164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70A05415" w14:textId="77777777" w:rsidR="00D60E4C" w:rsidRPr="00754E1C" w:rsidRDefault="00D60E4C" w:rsidP="00754E1C">
            <w:pPr>
              <w:spacing w:before="30" w:after="30" w:line="360" w:lineRule="auto"/>
              <w:jc w:val="center"/>
              <w:rPr>
                <w:rFonts w:ascii="Times New Roman" w:hAnsi="Times New Roman" w:cs="Times New Roman"/>
                <w:sz w:val="24"/>
                <w:szCs w:val="24"/>
              </w:rPr>
            </w:pPr>
            <w:r w:rsidRPr="00754E1C">
              <w:rPr>
                <w:rFonts w:ascii="Times New Roman" w:hAnsi="Times New Roman" w:cs="Times New Roman"/>
                <w:b/>
                <w:bCs/>
                <w:sz w:val="24"/>
                <w:szCs w:val="24"/>
              </w:rPr>
              <w:t>Version</w:t>
            </w:r>
          </w:p>
        </w:tc>
        <w:tc>
          <w:tcPr>
            <w:tcW w:w="556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tcPr>
          <w:p w14:paraId="51C69034" w14:textId="77777777" w:rsidR="00D60E4C" w:rsidRPr="00754E1C" w:rsidRDefault="00D60E4C" w:rsidP="00754E1C">
            <w:pPr>
              <w:spacing w:before="30" w:after="30" w:line="360" w:lineRule="auto"/>
              <w:jc w:val="center"/>
              <w:rPr>
                <w:rFonts w:ascii="Times New Roman" w:hAnsi="Times New Roman" w:cs="Times New Roman"/>
                <w:sz w:val="24"/>
                <w:szCs w:val="24"/>
              </w:rPr>
            </w:pPr>
            <w:r w:rsidRPr="00754E1C">
              <w:rPr>
                <w:rFonts w:ascii="Times New Roman" w:hAnsi="Times New Roman" w:cs="Times New Roman"/>
                <w:b/>
                <w:bCs/>
                <w:sz w:val="24"/>
                <w:szCs w:val="24"/>
              </w:rPr>
              <w:t>Role in Study</w:t>
            </w:r>
          </w:p>
        </w:tc>
      </w:tr>
      <w:tr w:rsidR="00D60E4C" w:rsidRPr="00A65327" w14:paraId="48C91090" w14:textId="77777777" w:rsidTr="00754E1C">
        <w:tc>
          <w:tcPr>
            <w:tcW w:w="215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30E8F60" w14:textId="77777777" w:rsidR="00D60E4C" w:rsidRPr="00970019" w:rsidRDefault="00D60E4C" w:rsidP="00970019">
            <w:pPr>
              <w:spacing w:before="30" w:after="30" w:line="360" w:lineRule="auto"/>
              <w:rPr>
                <w:rFonts w:ascii="Times New Roman" w:hAnsi="Times New Roman" w:cs="Times New Roman"/>
                <w:sz w:val="24"/>
                <w:szCs w:val="24"/>
              </w:rPr>
            </w:pPr>
            <w:proofErr w:type="spellStart"/>
            <w:r w:rsidRPr="00970019">
              <w:rPr>
                <w:rFonts w:ascii="Times New Roman" w:hAnsi="Times New Roman" w:cs="Times New Roman"/>
                <w:sz w:val="24"/>
                <w:szCs w:val="24"/>
              </w:rPr>
              <w:t>Plotly</w:t>
            </w:r>
            <w:proofErr w:type="spellEnd"/>
            <w:r w:rsidRPr="00970019">
              <w:rPr>
                <w:rFonts w:ascii="Times New Roman" w:hAnsi="Times New Roman" w:cs="Times New Roman"/>
                <w:sz w:val="24"/>
                <w:szCs w:val="24"/>
              </w:rPr>
              <w:t xml:space="preserve"> Graph Objects</w:t>
            </w:r>
          </w:p>
        </w:tc>
        <w:tc>
          <w:tcPr>
            <w:tcW w:w="164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209F394F" w14:textId="32623479" w:rsidR="00D60E4C" w:rsidRPr="00970019" w:rsidRDefault="00754E1C" w:rsidP="00970019">
            <w:pPr>
              <w:spacing w:before="30" w:after="30" w:line="360" w:lineRule="auto"/>
              <w:rPr>
                <w:rFonts w:ascii="Times New Roman" w:hAnsi="Times New Roman" w:cs="Times New Roman"/>
                <w:sz w:val="24"/>
                <w:szCs w:val="24"/>
              </w:rPr>
            </w:pPr>
            <w:r w:rsidRPr="00754E1C">
              <w:rPr>
                <w:rFonts w:ascii="Times New Roman" w:hAnsi="Times New Roman" w:cs="Times New Roman"/>
                <w:sz w:val="24"/>
                <w:szCs w:val="24"/>
              </w:rPr>
              <w:t xml:space="preserve">5.11 or </w:t>
            </w:r>
            <w:r>
              <w:rPr>
                <w:rFonts w:ascii="Times New Roman" w:hAnsi="Times New Roman" w:cs="Times New Roman"/>
                <w:sz w:val="24"/>
                <w:szCs w:val="24"/>
              </w:rPr>
              <w:t>later</w:t>
            </w:r>
          </w:p>
        </w:tc>
        <w:tc>
          <w:tcPr>
            <w:tcW w:w="55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1766409A" w14:textId="0E90DF99" w:rsidR="00D60E4C" w:rsidRPr="00970019" w:rsidRDefault="00754E1C" w:rsidP="00970019">
            <w:pPr>
              <w:spacing w:before="30" w:after="30" w:line="360" w:lineRule="auto"/>
              <w:rPr>
                <w:rFonts w:ascii="Times New Roman" w:hAnsi="Times New Roman" w:cs="Times New Roman"/>
                <w:sz w:val="24"/>
                <w:szCs w:val="24"/>
              </w:rPr>
            </w:pPr>
            <w:r w:rsidRPr="00754E1C">
              <w:rPr>
                <w:rFonts w:ascii="Times New Roman" w:hAnsi="Times New Roman" w:cs="Times New Roman"/>
                <w:sz w:val="24"/>
                <w:szCs w:val="24"/>
              </w:rPr>
              <w:t xml:space="preserve">All interactive charts: scatter, heatmap, 3D, parallel </w:t>
            </w:r>
            <w:proofErr w:type="spellStart"/>
            <w:r w:rsidRPr="00754E1C">
              <w:rPr>
                <w:rFonts w:ascii="Times New Roman" w:hAnsi="Times New Roman" w:cs="Times New Roman"/>
                <w:sz w:val="24"/>
                <w:szCs w:val="24"/>
              </w:rPr>
              <w:t>coords</w:t>
            </w:r>
            <w:proofErr w:type="spellEnd"/>
            <w:r w:rsidRPr="00754E1C">
              <w:rPr>
                <w:rFonts w:ascii="Times New Roman" w:hAnsi="Times New Roman" w:cs="Times New Roman"/>
                <w:sz w:val="24"/>
                <w:szCs w:val="24"/>
              </w:rPr>
              <w:t>, violin</w:t>
            </w:r>
          </w:p>
        </w:tc>
      </w:tr>
      <w:tr w:rsidR="00D60E4C" w:rsidRPr="00A65327" w14:paraId="5A9674E3" w14:textId="77777777" w:rsidTr="00754E1C">
        <w:tc>
          <w:tcPr>
            <w:tcW w:w="215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48D3C20"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Plotly Express</w:t>
            </w:r>
          </w:p>
        </w:tc>
        <w:tc>
          <w:tcPr>
            <w:tcW w:w="164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19489356" w14:textId="43CB32A9"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5.11</w:t>
            </w:r>
            <w:r w:rsidR="00754E1C" w:rsidRPr="00754E1C">
              <w:rPr>
                <w:rFonts w:ascii="Times New Roman" w:hAnsi="Times New Roman" w:cs="Times New Roman"/>
                <w:sz w:val="24"/>
                <w:szCs w:val="24"/>
              </w:rPr>
              <w:t xml:space="preserve"> or </w:t>
            </w:r>
            <w:r w:rsidR="00754E1C">
              <w:rPr>
                <w:rFonts w:ascii="Times New Roman" w:hAnsi="Times New Roman" w:cs="Times New Roman"/>
                <w:sz w:val="24"/>
                <w:szCs w:val="24"/>
              </w:rPr>
              <w:t>later</w:t>
            </w:r>
          </w:p>
        </w:tc>
        <w:tc>
          <w:tcPr>
            <w:tcW w:w="55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1048F973" w14:textId="2900FAB8" w:rsidR="00D60E4C" w:rsidRPr="00970019" w:rsidRDefault="00CA6C32" w:rsidP="00970019">
            <w:pPr>
              <w:spacing w:before="30" w:after="30" w:line="360" w:lineRule="auto"/>
              <w:rPr>
                <w:rFonts w:ascii="Times New Roman" w:hAnsi="Times New Roman" w:cs="Times New Roman"/>
                <w:sz w:val="24"/>
                <w:szCs w:val="24"/>
              </w:rPr>
            </w:pPr>
            <w:r w:rsidRPr="00CA6C32">
              <w:rPr>
                <w:rFonts w:ascii="Times New Roman" w:hAnsi="Times New Roman" w:cs="Times New Roman"/>
                <w:sz w:val="24"/>
                <w:szCs w:val="24"/>
              </w:rPr>
              <w:t>Faceted plots of bubbles, animated.</w:t>
            </w:r>
          </w:p>
        </w:tc>
      </w:tr>
      <w:tr w:rsidR="00D60E4C" w:rsidRPr="00A65327" w14:paraId="178D12AF" w14:textId="77777777" w:rsidTr="00754E1C">
        <w:tc>
          <w:tcPr>
            <w:tcW w:w="215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590F0693"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Plotly Subplots</w:t>
            </w:r>
          </w:p>
        </w:tc>
        <w:tc>
          <w:tcPr>
            <w:tcW w:w="164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307C14A3" w14:textId="22ECA6D5"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5.11</w:t>
            </w:r>
            <w:r w:rsidR="00754E1C">
              <w:rPr>
                <w:rFonts w:ascii="Times New Roman" w:hAnsi="Times New Roman" w:cs="Times New Roman"/>
                <w:sz w:val="24"/>
                <w:szCs w:val="24"/>
              </w:rPr>
              <w:t xml:space="preserve"> </w:t>
            </w:r>
            <w:r w:rsidR="00754E1C" w:rsidRPr="00754E1C">
              <w:rPr>
                <w:rFonts w:ascii="Times New Roman" w:hAnsi="Times New Roman" w:cs="Times New Roman"/>
                <w:sz w:val="24"/>
                <w:szCs w:val="24"/>
              </w:rPr>
              <w:t xml:space="preserve">or </w:t>
            </w:r>
            <w:r w:rsidR="00754E1C">
              <w:rPr>
                <w:rFonts w:ascii="Times New Roman" w:hAnsi="Times New Roman" w:cs="Times New Roman"/>
                <w:sz w:val="24"/>
                <w:szCs w:val="24"/>
              </w:rPr>
              <w:t>later</w:t>
            </w:r>
          </w:p>
        </w:tc>
        <w:tc>
          <w:tcPr>
            <w:tcW w:w="55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233085E3" w14:textId="7B16F6DF" w:rsidR="00D60E4C" w:rsidRPr="00970019" w:rsidRDefault="00B537D1" w:rsidP="00970019">
            <w:pPr>
              <w:spacing w:before="30" w:after="30" w:line="360" w:lineRule="auto"/>
              <w:rPr>
                <w:rFonts w:ascii="Times New Roman" w:hAnsi="Times New Roman" w:cs="Times New Roman"/>
                <w:sz w:val="24"/>
                <w:szCs w:val="24"/>
              </w:rPr>
            </w:pPr>
            <w:r w:rsidRPr="00B537D1">
              <w:rPr>
                <w:rFonts w:ascii="Times New Roman" w:hAnsi="Times New Roman" w:cs="Times New Roman"/>
                <w:sz w:val="24"/>
                <w:szCs w:val="24"/>
              </w:rPr>
              <w:t xml:space="preserve">Multi-panels with make subplots </w:t>
            </w:r>
            <w:proofErr w:type="spellStart"/>
            <w:r w:rsidRPr="00B537D1">
              <w:rPr>
                <w:rFonts w:ascii="Times New Roman" w:hAnsi="Times New Roman" w:cs="Times New Roman"/>
                <w:sz w:val="24"/>
                <w:szCs w:val="24"/>
              </w:rPr>
              <w:t>Plotly</w:t>
            </w:r>
            <w:proofErr w:type="spellEnd"/>
            <w:r w:rsidRPr="00B537D1">
              <w:rPr>
                <w:rFonts w:ascii="Times New Roman" w:hAnsi="Times New Roman" w:cs="Times New Roman"/>
                <w:sz w:val="24"/>
                <w:szCs w:val="24"/>
              </w:rPr>
              <w:t xml:space="preserve"> Multi-panels make subplots.</w:t>
            </w:r>
          </w:p>
        </w:tc>
      </w:tr>
      <w:tr w:rsidR="00D60E4C" w:rsidRPr="00A65327" w14:paraId="255EF06C" w14:textId="77777777" w:rsidTr="00754E1C">
        <w:tc>
          <w:tcPr>
            <w:tcW w:w="215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1A12866A"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Pandas</w:t>
            </w:r>
          </w:p>
        </w:tc>
        <w:tc>
          <w:tcPr>
            <w:tcW w:w="164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53BB44E2" w14:textId="125A1DFD"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1.5</w:t>
            </w:r>
            <w:r w:rsidR="00754E1C">
              <w:rPr>
                <w:rFonts w:ascii="Times New Roman" w:hAnsi="Times New Roman" w:cs="Times New Roman"/>
                <w:sz w:val="24"/>
                <w:szCs w:val="24"/>
              </w:rPr>
              <w:t xml:space="preserve"> </w:t>
            </w:r>
            <w:r w:rsidR="00754E1C" w:rsidRPr="00754E1C">
              <w:rPr>
                <w:rFonts w:ascii="Times New Roman" w:hAnsi="Times New Roman" w:cs="Times New Roman"/>
                <w:sz w:val="24"/>
                <w:szCs w:val="24"/>
              </w:rPr>
              <w:t xml:space="preserve">or </w:t>
            </w:r>
            <w:r w:rsidR="00B537D1">
              <w:rPr>
                <w:rFonts w:ascii="Times New Roman" w:hAnsi="Times New Roman" w:cs="Times New Roman"/>
                <w:sz w:val="24"/>
                <w:szCs w:val="24"/>
              </w:rPr>
              <w:t>later</w:t>
            </w:r>
          </w:p>
        </w:tc>
        <w:tc>
          <w:tcPr>
            <w:tcW w:w="55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524E6AAA" w14:textId="55744EF0" w:rsidR="00D60E4C" w:rsidRPr="00970019" w:rsidRDefault="00FD4C63" w:rsidP="00970019">
            <w:pPr>
              <w:spacing w:before="30" w:after="30" w:line="360" w:lineRule="auto"/>
              <w:rPr>
                <w:rFonts w:ascii="Times New Roman" w:hAnsi="Times New Roman" w:cs="Times New Roman"/>
                <w:sz w:val="24"/>
                <w:szCs w:val="24"/>
              </w:rPr>
            </w:pPr>
            <w:r w:rsidRPr="00FD4C63">
              <w:rPr>
                <w:rFonts w:ascii="Times New Roman" w:hAnsi="Times New Roman" w:cs="Times New Roman"/>
                <w:sz w:val="24"/>
                <w:szCs w:val="24"/>
              </w:rPr>
              <w:t xml:space="preserve">It is used to manipulate data such as </w:t>
            </w:r>
            <w:proofErr w:type="spellStart"/>
            <w:r w:rsidRPr="00FD4C63">
              <w:rPr>
                <w:rFonts w:ascii="Times New Roman" w:hAnsi="Times New Roman" w:cs="Times New Roman"/>
                <w:sz w:val="24"/>
                <w:szCs w:val="24"/>
              </w:rPr>
              <w:t>groupby</w:t>
            </w:r>
            <w:proofErr w:type="spellEnd"/>
            <w:r w:rsidRPr="00FD4C63">
              <w:rPr>
                <w:rFonts w:ascii="Times New Roman" w:hAnsi="Times New Roman" w:cs="Times New Roman"/>
                <w:sz w:val="24"/>
                <w:szCs w:val="24"/>
              </w:rPr>
              <w:t>, merge, and pivot.</w:t>
            </w:r>
          </w:p>
        </w:tc>
      </w:tr>
      <w:tr w:rsidR="00D60E4C" w:rsidRPr="00A65327" w14:paraId="673E6DB5" w14:textId="77777777" w:rsidTr="00754E1C">
        <w:tc>
          <w:tcPr>
            <w:tcW w:w="215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63A31F5"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NumPy</w:t>
            </w:r>
          </w:p>
        </w:tc>
        <w:tc>
          <w:tcPr>
            <w:tcW w:w="164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419B4BDC" w14:textId="2CCC5E6B"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1.23</w:t>
            </w:r>
            <w:r w:rsidR="00754E1C">
              <w:rPr>
                <w:rFonts w:ascii="Times New Roman" w:hAnsi="Times New Roman" w:cs="Times New Roman"/>
                <w:sz w:val="24"/>
                <w:szCs w:val="24"/>
              </w:rPr>
              <w:t xml:space="preserve"> </w:t>
            </w:r>
            <w:r w:rsidR="00754E1C" w:rsidRPr="00754E1C">
              <w:rPr>
                <w:rFonts w:ascii="Times New Roman" w:hAnsi="Times New Roman" w:cs="Times New Roman"/>
                <w:sz w:val="24"/>
                <w:szCs w:val="24"/>
              </w:rPr>
              <w:t xml:space="preserve">or </w:t>
            </w:r>
            <w:r w:rsidR="00754E1C">
              <w:rPr>
                <w:rFonts w:ascii="Times New Roman" w:hAnsi="Times New Roman" w:cs="Times New Roman"/>
                <w:sz w:val="24"/>
                <w:szCs w:val="24"/>
              </w:rPr>
              <w:t>later</w:t>
            </w:r>
          </w:p>
        </w:tc>
        <w:tc>
          <w:tcPr>
            <w:tcW w:w="55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7DBA182D" w14:textId="747A2D0E" w:rsidR="00D60E4C" w:rsidRPr="00970019" w:rsidRDefault="00FD4C63" w:rsidP="00970019">
            <w:pPr>
              <w:spacing w:before="30" w:after="30" w:line="360" w:lineRule="auto"/>
              <w:rPr>
                <w:rFonts w:ascii="Times New Roman" w:hAnsi="Times New Roman" w:cs="Times New Roman"/>
                <w:sz w:val="24"/>
                <w:szCs w:val="24"/>
              </w:rPr>
            </w:pPr>
            <w:r w:rsidRPr="00FD4C63">
              <w:rPr>
                <w:rFonts w:ascii="Times New Roman" w:hAnsi="Times New Roman" w:cs="Times New Roman"/>
                <w:sz w:val="24"/>
                <w:szCs w:val="24"/>
              </w:rPr>
              <w:t>Used for array operations</w:t>
            </w:r>
            <w:r>
              <w:rPr>
                <w:rFonts w:ascii="Times New Roman" w:hAnsi="Times New Roman" w:cs="Times New Roman"/>
                <w:sz w:val="24"/>
                <w:szCs w:val="24"/>
              </w:rPr>
              <w:t xml:space="preserve"> </w:t>
            </w:r>
            <w:r w:rsidRPr="00FD4C63">
              <w:rPr>
                <w:rFonts w:ascii="Times New Roman" w:hAnsi="Times New Roman" w:cs="Times New Roman"/>
                <w:sz w:val="24"/>
                <w:szCs w:val="24"/>
              </w:rPr>
              <w:t>and logarithmic transformations.</w:t>
            </w:r>
          </w:p>
        </w:tc>
      </w:tr>
      <w:tr w:rsidR="00D60E4C" w:rsidRPr="00A65327" w14:paraId="514EDD79" w14:textId="77777777" w:rsidTr="00754E1C">
        <w:tc>
          <w:tcPr>
            <w:tcW w:w="215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103A03A"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Scikit-learn</w:t>
            </w:r>
          </w:p>
        </w:tc>
        <w:tc>
          <w:tcPr>
            <w:tcW w:w="164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326CB5A" w14:textId="23916508"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1.1</w:t>
            </w:r>
            <w:r w:rsidR="00754E1C">
              <w:rPr>
                <w:rFonts w:ascii="Times New Roman" w:hAnsi="Times New Roman" w:cs="Times New Roman"/>
                <w:sz w:val="24"/>
                <w:szCs w:val="24"/>
              </w:rPr>
              <w:t xml:space="preserve"> </w:t>
            </w:r>
            <w:r w:rsidR="00754E1C" w:rsidRPr="00754E1C">
              <w:rPr>
                <w:rFonts w:ascii="Times New Roman" w:hAnsi="Times New Roman" w:cs="Times New Roman"/>
                <w:sz w:val="24"/>
                <w:szCs w:val="24"/>
              </w:rPr>
              <w:t xml:space="preserve">or </w:t>
            </w:r>
            <w:r w:rsidR="00B537D1">
              <w:rPr>
                <w:rFonts w:ascii="Times New Roman" w:hAnsi="Times New Roman" w:cs="Times New Roman"/>
                <w:sz w:val="24"/>
                <w:szCs w:val="24"/>
              </w:rPr>
              <w:t>above</w:t>
            </w:r>
          </w:p>
        </w:tc>
        <w:tc>
          <w:tcPr>
            <w:tcW w:w="55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62542651" w14:textId="3A8788D8" w:rsidR="00D60E4C" w:rsidRPr="00970019" w:rsidRDefault="00FD4C63" w:rsidP="00970019">
            <w:pPr>
              <w:spacing w:before="30" w:after="30" w:line="360" w:lineRule="auto"/>
              <w:rPr>
                <w:rFonts w:ascii="Times New Roman" w:hAnsi="Times New Roman" w:cs="Times New Roman"/>
                <w:sz w:val="24"/>
                <w:szCs w:val="24"/>
              </w:rPr>
            </w:pPr>
            <w:r w:rsidRPr="00FD4C63">
              <w:rPr>
                <w:rFonts w:ascii="Times New Roman" w:hAnsi="Times New Roman" w:cs="Times New Roman"/>
                <w:sz w:val="24"/>
                <w:szCs w:val="24"/>
              </w:rPr>
              <w:t xml:space="preserve">Used in machine learning applications such as </w:t>
            </w:r>
            <w:proofErr w:type="spellStart"/>
            <w:r w:rsidRPr="00FD4C63">
              <w:rPr>
                <w:rFonts w:ascii="Times New Roman" w:hAnsi="Times New Roman" w:cs="Times New Roman"/>
                <w:sz w:val="24"/>
                <w:szCs w:val="24"/>
              </w:rPr>
              <w:t>KNNImputer</w:t>
            </w:r>
            <w:proofErr w:type="spellEnd"/>
            <w:r w:rsidRPr="00FD4C63">
              <w:rPr>
                <w:rFonts w:ascii="Times New Roman" w:hAnsi="Times New Roman" w:cs="Times New Roman"/>
                <w:sz w:val="24"/>
                <w:szCs w:val="24"/>
              </w:rPr>
              <w:t xml:space="preserve">, </w:t>
            </w:r>
            <w:proofErr w:type="spellStart"/>
            <w:r w:rsidRPr="00FD4C63">
              <w:rPr>
                <w:rFonts w:ascii="Times New Roman" w:hAnsi="Times New Roman" w:cs="Times New Roman"/>
                <w:sz w:val="24"/>
                <w:szCs w:val="24"/>
              </w:rPr>
              <w:t>MinMaxScaler</w:t>
            </w:r>
            <w:proofErr w:type="spellEnd"/>
            <w:r w:rsidRPr="00FD4C63">
              <w:rPr>
                <w:rFonts w:ascii="Times New Roman" w:hAnsi="Times New Roman" w:cs="Times New Roman"/>
                <w:sz w:val="24"/>
                <w:szCs w:val="24"/>
              </w:rPr>
              <w:t xml:space="preserve"> and feature selection.</w:t>
            </w:r>
          </w:p>
        </w:tc>
      </w:tr>
      <w:tr w:rsidR="00D60E4C" w:rsidRPr="00A65327" w14:paraId="6A9D0BE1" w14:textId="77777777" w:rsidTr="00754E1C">
        <w:tc>
          <w:tcPr>
            <w:tcW w:w="215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599341F3" w14:textId="77777777"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SciPy</w:t>
            </w:r>
          </w:p>
        </w:tc>
        <w:tc>
          <w:tcPr>
            <w:tcW w:w="164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0155DCB3" w14:textId="10753623" w:rsidR="00D60E4C" w:rsidRPr="00970019" w:rsidRDefault="00D60E4C" w:rsidP="00970019">
            <w:pPr>
              <w:spacing w:before="30" w:after="30" w:line="360" w:lineRule="auto"/>
              <w:rPr>
                <w:rFonts w:ascii="Times New Roman" w:hAnsi="Times New Roman" w:cs="Times New Roman"/>
                <w:sz w:val="24"/>
                <w:szCs w:val="24"/>
              </w:rPr>
            </w:pPr>
            <w:r w:rsidRPr="00970019">
              <w:rPr>
                <w:rFonts w:ascii="Times New Roman" w:hAnsi="Times New Roman" w:cs="Times New Roman"/>
                <w:sz w:val="24"/>
                <w:szCs w:val="24"/>
              </w:rPr>
              <w:t>1.9</w:t>
            </w:r>
            <w:r w:rsidR="00754E1C">
              <w:rPr>
                <w:rFonts w:ascii="Times New Roman" w:hAnsi="Times New Roman" w:cs="Times New Roman"/>
                <w:sz w:val="24"/>
                <w:szCs w:val="24"/>
              </w:rPr>
              <w:t xml:space="preserve"> </w:t>
            </w:r>
            <w:r w:rsidR="00754E1C" w:rsidRPr="00754E1C">
              <w:rPr>
                <w:rFonts w:ascii="Times New Roman" w:hAnsi="Times New Roman" w:cs="Times New Roman"/>
                <w:sz w:val="24"/>
                <w:szCs w:val="24"/>
              </w:rPr>
              <w:t xml:space="preserve">or </w:t>
            </w:r>
            <w:r w:rsidR="00B537D1">
              <w:rPr>
                <w:rFonts w:ascii="Times New Roman" w:hAnsi="Times New Roman" w:cs="Times New Roman"/>
                <w:sz w:val="24"/>
                <w:szCs w:val="24"/>
              </w:rPr>
              <w:t>above</w:t>
            </w:r>
          </w:p>
        </w:tc>
        <w:tc>
          <w:tcPr>
            <w:tcW w:w="55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20" w:type="dxa"/>
              <w:bottom w:w="60" w:type="dxa"/>
              <w:right w:w="120" w:type="dxa"/>
            </w:tcMar>
          </w:tcPr>
          <w:p w14:paraId="56007533" w14:textId="2C1FD16F" w:rsidR="00D60E4C" w:rsidRPr="00970019" w:rsidRDefault="00B537D1" w:rsidP="00A34EB7">
            <w:pPr>
              <w:keepNext/>
              <w:spacing w:before="30" w:after="30" w:line="360" w:lineRule="auto"/>
              <w:rPr>
                <w:rFonts w:ascii="Times New Roman" w:hAnsi="Times New Roman" w:cs="Times New Roman"/>
                <w:sz w:val="24"/>
                <w:szCs w:val="24"/>
              </w:rPr>
            </w:pPr>
            <w:r w:rsidRPr="00B537D1">
              <w:rPr>
                <w:rFonts w:ascii="Times New Roman" w:hAnsi="Times New Roman" w:cs="Times New Roman"/>
                <w:sz w:val="24"/>
                <w:szCs w:val="24"/>
              </w:rPr>
              <w:t>OLS regression Preston Curve trendline.</w:t>
            </w:r>
          </w:p>
        </w:tc>
      </w:tr>
    </w:tbl>
    <w:p w14:paraId="70FD7D6A" w14:textId="6CC7E4A2" w:rsidR="00BC799F" w:rsidRPr="00A65327" w:rsidRDefault="00BC799F" w:rsidP="00A65327">
      <w:pPr>
        <w:spacing w:before="30" w:after="30" w:line="360" w:lineRule="auto"/>
        <w:jc w:val="both"/>
        <w:rPr>
          <w:rFonts w:ascii="Times New Roman" w:hAnsi="Times New Roman" w:cs="Times New Roman"/>
          <w:sz w:val="24"/>
          <w:szCs w:val="24"/>
        </w:rPr>
      </w:pPr>
    </w:p>
    <w:sectPr w:rsidR="00BC799F" w:rsidRPr="00A65327">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5FBA32" w14:textId="77777777" w:rsidR="001D7E08" w:rsidRDefault="001D7E08">
      <w:r>
        <w:separator/>
      </w:r>
    </w:p>
  </w:endnote>
  <w:endnote w:type="continuationSeparator" w:id="0">
    <w:p w14:paraId="1AB985FE" w14:textId="77777777" w:rsidR="001D7E08" w:rsidRDefault="001D7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301512" w14:textId="77777777" w:rsidR="00F939D8" w:rsidRDefault="00F939D8">
    <w:pPr>
      <w:pBdr>
        <w:top w:val="single" w:sz="6" w:space="1" w:color="1F3864"/>
      </w:pBdr>
      <w:tabs>
        <w:tab w:val="right" w:pos="9026"/>
      </w:tabs>
    </w:pPr>
    <w:r>
      <w:rPr>
        <w:color w:val="666666"/>
        <w:sz w:val="18"/>
        <w:szCs w:val="18"/>
      </w:rPr>
      <w:t>Taylor's University | January 2026 Semester</w:t>
    </w:r>
    <w:r>
      <w:rPr>
        <w:color w:val="666666"/>
        <w:sz w:val="18"/>
        <w:szCs w:val="18"/>
      </w:rPr>
      <w:tab/>
    </w:r>
    <w:r>
      <w:rPr>
        <w:color w:val="666666"/>
        <w:sz w:val="18"/>
        <w:szCs w:val="18"/>
      </w:rPr>
      <w:tab/>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A6BA6A" w14:textId="77777777" w:rsidR="001D7E08" w:rsidRDefault="001D7E08">
      <w:r>
        <w:separator/>
      </w:r>
    </w:p>
  </w:footnote>
  <w:footnote w:type="continuationSeparator" w:id="0">
    <w:p w14:paraId="7C475FFF" w14:textId="77777777" w:rsidR="001D7E08" w:rsidRDefault="001D7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8F9DFF" w14:textId="17D46A51" w:rsidR="00F939D8" w:rsidRDefault="00F939D8">
    <w:pPr>
      <w:pBdr>
        <w:bottom w:val="single" w:sz="6" w:space="1" w:color="1F3864"/>
      </w:pBdr>
      <w:tabs>
        <w:tab w:val="right" w:pos="9026"/>
      </w:tabs>
    </w:pPr>
    <w:r>
      <w:rPr>
        <w:color w:val="1F3864"/>
        <w:sz w:val="18"/>
        <w:szCs w:val="18"/>
      </w:rPr>
      <w:t>ITS68404 – Data Visualization | Group Assignment</w:t>
    </w:r>
    <w:r>
      <w:rPr>
        <w:color w:val="1F3864"/>
        <w:sz w:val="18"/>
        <w:szCs w:val="18"/>
      </w:rPr>
      <w:tab/>
    </w:r>
    <w:r>
      <w:rPr>
        <w:color w:val="1F3864"/>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D26FF"/>
    <w:multiLevelType w:val="multilevel"/>
    <w:tmpl w:val="75C46120"/>
    <w:lvl w:ilvl="0">
      <w:start w:val="3"/>
      <w:numFmt w:val="decimal"/>
      <w:lvlText w:val="%1"/>
      <w:lvlJc w:val="left"/>
      <w:pPr>
        <w:ind w:left="384" w:hanging="384"/>
      </w:pPr>
      <w:rPr>
        <w:rFonts w:hint="default"/>
      </w:rPr>
    </w:lvl>
    <w:lvl w:ilvl="1">
      <w:start w:val="5"/>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DC2B38"/>
    <w:multiLevelType w:val="hybridMultilevel"/>
    <w:tmpl w:val="98D6C8B2"/>
    <w:lvl w:ilvl="0" w:tplc="D182E0B0">
      <w:start w:val="1"/>
      <w:numFmt w:val="bullet"/>
      <w:lvlText w:val="•"/>
      <w:lvlJc w:val="left"/>
      <w:pPr>
        <w:ind w:left="360" w:hanging="360"/>
      </w:pPr>
    </w:lvl>
    <w:lvl w:ilvl="1" w:tplc="715AF826">
      <w:start w:val="1"/>
      <w:numFmt w:val="bullet"/>
      <w:lvlText w:val="◦"/>
      <w:lvlJc w:val="left"/>
      <w:pPr>
        <w:ind w:left="1080" w:hanging="360"/>
      </w:pPr>
    </w:lvl>
    <w:lvl w:ilvl="2" w:tplc="684A47A6">
      <w:numFmt w:val="decimal"/>
      <w:lvlText w:val=""/>
      <w:lvlJc w:val="left"/>
    </w:lvl>
    <w:lvl w:ilvl="3" w:tplc="33E44246">
      <w:numFmt w:val="decimal"/>
      <w:lvlText w:val=""/>
      <w:lvlJc w:val="left"/>
    </w:lvl>
    <w:lvl w:ilvl="4" w:tplc="DF289E2C">
      <w:numFmt w:val="decimal"/>
      <w:lvlText w:val=""/>
      <w:lvlJc w:val="left"/>
    </w:lvl>
    <w:lvl w:ilvl="5" w:tplc="66A2C75C">
      <w:numFmt w:val="decimal"/>
      <w:lvlText w:val=""/>
      <w:lvlJc w:val="left"/>
    </w:lvl>
    <w:lvl w:ilvl="6" w:tplc="C284F612">
      <w:numFmt w:val="decimal"/>
      <w:lvlText w:val=""/>
      <w:lvlJc w:val="left"/>
    </w:lvl>
    <w:lvl w:ilvl="7" w:tplc="B718C8AC">
      <w:numFmt w:val="decimal"/>
      <w:lvlText w:val=""/>
      <w:lvlJc w:val="left"/>
    </w:lvl>
    <w:lvl w:ilvl="8" w:tplc="2D5CA914">
      <w:numFmt w:val="decimal"/>
      <w:lvlText w:val=""/>
      <w:lvlJc w:val="left"/>
    </w:lvl>
  </w:abstractNum>
  <w:abstractNum w:abstractNumId="2" w15:restartNumberingAfterBreak="0">
    <w:nsid w:val="12062D32"/>
    <w:multiLevelType w:val="hybridMultilevel"/>
    <w:tmpl w:val="1D3024D6"/>
    <w:lvl w:ilvl="0" w:tplc="AEB876AE">
      <w:start w:val="1"/>
      <w:numFmt w:val="bullet"/>
      <w:lvlText w:val="•"/>
      <w:lvlJc w:val="left"/>
      <w:pPr>
        <w:ind w:left="360" w:hanging="360"/>
      </w:pPr>
    </w:lvl>
    <w:lvl w:ilvl="1" w:tplc="8BE2E936">
      <w:numFmt w:val="decimal"/>
      <w:lvlText w:val=""/>
      <w:lvlJc w:val="left"/>
    </w:lvl>
    <w:lvl w:ilvl="2" w:tplc="6136C5C6">
      <w:numFmt w:val="decimal"/>
      <w:lvlText w:val=""/>
      <w:lvlJc w:val="left"/>
    </w:lvl>
    <w:lvl w:ilvl="3" w:tplc="AF16722A">
      <w:numFmt w:val="decimal"/>
      <w:lvlText w:val=""/>
      <w:lvlJc w:val="left"/>
    </w:lvl>
    <w:lvl w:ilvl="4" w:tplc="44FA790E">
      <w:numFmt w:val="decimal"/>
      <w:lvlText w:val=""/>
      <w:lvlJc w:val="left"/>
    </w:lvl>
    <w:lvl w:ilvl="5" w:tplc="A81E0AE4">
      <w:numFmt w:val="decimal"/>
      <w:lvlText w:val=""/>
      <w:lvlJc w:val="left"/>
    </w:lvl>
    <w:lvl w:ilvl="6" w:tplc="2B8E4502">
      <w:numFmt w:val="decimal"/>
      <w:lvlText w:val=""/>
      <w:lvlJc w:val="left"/>
    </w:lvl>
    <w:lvl w:ilvl="7" w:tplc="EC702E72">
      <w:numFmt w:val="decimal"/>
      <w:lvlText w:val=""/>
      <w:lvlJc w:val="left"/>
    </w:lvl>
    <w:lvl w:ilvl="8" w:tplc="5986C608">
      <w:numFmt w:val="decimal"/>
      <w:lvlText w:val=""/>
      <w:lvlJc w:val="left"/>
    </w:lvl>
  </w:abstractNum>
  <w:abstractNum w:abstractNumId="3" w15:restartNumberingAfterBreak="0">
    <w:nsid w:val="1B536CEA"/>
    <w:multiLevelType w:val="multilevel"/>
    <w:tmpl w:val="1DEC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37EFE"/>
    <w:multiLevelType w:val="multilevel"/>
    <w:tmpl w:val="73C84AB4"/>
    <w:lvl w:ilvl="0">
      <w:start w:val="4"/>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E40456B"/>
    <w:multiLevelType w:val="hybridMultilevel"/>
    <w:tmpl w:val="D9983A1E"/>
    <w:lvl w:ilvl="0" w:tplc="01C0A316">
      <w:start w:val="1"/>
      <w:numFmt w:val="bullet"/>
      <w:lvlText w:val="•"/>
      <w:lvlJc w:val="left"/>
      <w:pPr>
        <w:ind w:left="360" w:hanging="360"/>
      </w:pPr>
    </w:lvl>
    <w:lvl w:ilvl="1" w:tplc="15C6A90A">
      <w:numFmt w:val="decimal"/>
      <w:lvlText w:val=""/>
      <w:lvlJc w:val="left"/>
    </w:lvl>
    <w:lvl w:ilvl="2" w:tplc="59A6C9C8">
      <w:numFmt w:val="decimal"/>
      <w:lvlText w:val=""/>
      <w:lvlJc w:val="left"/>
    </w:lvl>
    <w:lvl w:ilvl="3" w:tplc="B43620F0">
      <w:numFmt w:val="decimal"/>
      <w:lvlText w:val=""/>
      <w:lvlJc w:val="left"/>
    </w:lvl>
    <w:lvl w:ilvl="4" w:tplc="00C27D2E">
      <w:numFmt w:val="decimal"/>
      <w:lvlText w:val=""/>
      <w:lvlJc w:val="left"/>
    </w:lvl>
    <w:lvl w:ilvl="5" w:tplc="B94E910A">
      <w:numFmt w:val="decimal"/>
      <w:lvlText w:val=""/>
      <w:lvlJc w:val="left"/>
    </w:lvl>
    <w:lvl w:ilvl="6" w:tplc="B01A7BEC">
      <w:numFmt w:val="decimal"/>
      <w:lvlText w:val=""/>
      <w:lvlJc w:val="left"/>
    </w:lvl>
    <w:lvl w:ilvl="7" w:tplc="9D381F30">
      <w:numFmt w:val="decimal"/>
      <w:lvlText w:val=""/>
      <w:lvlJc w:val="left"/>
    </w:lvl>
    <w:lvl w:ilvl="8" w:tplc="B7269F74">
      <w:numFmt w:val="decimal"/>
      <w:lvlText w:val=""/>
      <w:lvlJc w:val="left"/>
    </w:lvl>
  </w:abstractNum>
  <w:abstractNum w:abstractNumId="6" w15:restartNumberingAfterBreak="0">
    <w:nsid w:val="2231683C"/>
    <w:multiLevelType w:val="hybridMultilevel"/>
    <w:tmpl w:val="1BEECA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5AC75C5"/>
    <w:multiLevelType w:val="hybridMultilevel"/>
    <w:tmpl w:val="A29229F2"/>
    <w:lvl w:ilvl="0" w:tplc="7CDEBEB2">
      <w:start w:val="1"/>
      <w:numFmt w:val="bullet"/>
      <w:lvlText w:val="●"/>
      <w:lvlJc w:val="left"/>
      <w:pPr>
        <w:ind w:left="720" w:hanging="360"/>
      </w:pPr>
    </w:lvl>
    <w:lvl w:ilvl="1" w:tplc="5818EDA2">
      <w:start w:val="1"/>
      <w:numFmt w:val="bullet"/>
      <w:lvlText w:val="○"/>
      <w:lvlJc w:val="left"/>
      <w:pPr>
        <w:ind w:left="1440" w:hanging="360"/>
      </w:pPr>
    </w:lvl>
    <w:lvl w:ilvl="2" w:tplc="F0942036">
      <w:start w:val="1"/>
      <w:numFmt w:val="bullet"/>
      <w:lvlText w:val="■"/>
      <w:lvlJc w:val="left"/>
      <w:pPr>
        <w:ind w:left="2160" w:hanging="360"/>
      </w:pPr>
    </w:lvl>
    <w:lvl w:ilvl="3" w:tplc="16D07F06">
      <w:start w:val="1"/>
      <w:numFmt w:val="bullet"/>
      <w:lvlText w:val="●"/>
      <w:lvlJc w:val="left"/>
      <w:pPr>
        <w:ind w:left="2880" w:hanging="360"/>
      </w:pPr>
    </w:lvl>
    <w:lvl w:ilvl="4" w:tplc="99304EA2">
      <w:start w:val="1"/>
      <w:numFmt w:val="bullet"/>
      <w:lvlText w:val="○"/>
      <w:lvlJc w:val="left"/>
      <w:pPr>
        <w:ind w:left="3600" w:hanging="360"/>
      </w:pPr>
    </w:lvl>
    <w:lvl w:ilvl="5" w:tplc="0D68CB00">
      <w:start w:val="1"/>
      <w:numFmt w:val="bullet"/>
      <w:lvlText w:val="■"/>
      <w:lvlJc w:val="left"/>
      <w:pPr>
        <w:ind w:left="4320" w:hanging="360"/>
      </w:pPr>
    </w:lvl>
    <w:lvl w:ilvl="6" w:tplc="72CC86C4">
      <w:start w:val="1"/>
      <w:numFmt w:val="bullet"/>
      <w:lvlText w:val="●"/>
      <w:lvlJc w:val="left"/>
      <w:pPr>
        <w:ind w:left="5040" w:hanging="360"/>
      </w:pPr>
    </w:lvl>
    <w:lvl w:ilvl="7" w:tplc="B0649C24">
      <w:start w:val="1"/>
      <w:numFmt w:val="bullet"/>
      <w:lvlText w:val="●"/>
      <w:lvlJc w:val="left"/>
      <w:pPr>
        <w:ind w:left="5760" w:hanging="360"/>
      </w:pPr>
    </w:lvl>
    <w:lvl w:ilvl="8" w:tplc="84BA3592">
      <w:start w:val="1"/>
      <w:numFmt w:val="bullet"/>
      <w:lvlText w:val="●"/>
      <w:lvlJc w:val="left"/>
      <w:pPr>
        <w:ind w:left="6480" w:hanging="360"/>
      </w:pPr>
    </w:lvl>
  </w:abstractNum>
  <w:abstractNum w:abstractNumId="8" w15:restartNumberingAfterBreak="0">
    <w:nsid w:val="25B720A6"/>
    <w:multiLevelType w:val="hybridMultilevel"/>
    <w:tmpl w:val="7BC83AC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55714CB"/>
    <w:multiLevelType w:val="hybridMultilevel"/>
    <w:tmpl w:val="E6E21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CA2140"/>
    <w:multiLevelType w:val="hybridMultilevel"/>
    <w:tmpl w:val="8BB2CEA8"/>
    <w:lvl w:ilvl="0" w:tplc="BCF22D92">
      <w:start w:val="1"/>
      <w:numFmt w:val="bullet"/>
      <w:lvlText w:val="•"/>
      <w:lvlJc w:val="left"/>
      <w:pPr>
        <w:ind w:left="360" w:hanging="360"/>
      </w:pPr>
    </w:lvl>
    <w:lvl w:ilvl="1" w:tplc="BFF2334A">
      <w:numFmt w:val="decimal"/>
      <w:lvlText w:val=""/>
      <w:lvlJc w:val="left"/>
    </w:lvl>
    <w:lvl w:ilvl="2" w:tplc="2AAA218C">
      <w:numFmt w:val="decimal"/>
      <w:lvlText w:val=""/>
      <w:lvlJc w:val="left"/>
    </w:lvl>
    <w:lvl w:ilvl="3" w:tplc="70DC04F6">
      <w:numFmt w:val="decimal"/>
      <w:lvlText w:val=""/>
      <w:lvlJc w:val="left"/>
    </w:lvl>
    <w:lvl w:ilvl="4" w:tplc="8A764518">
      <w:numFmt w:val="decimal"/>
      <w:lvlText w:val=""/>
      <w:lvlJc w:val="left"/>
    </w:lvl>
    <w:lvl w:ilvl="5" w:tplc="259059A4">
      <w:numFmt w:val="decimal"/>
      <w:lvlText w:val=""/>
      <w:lvlJc w:val="left"/>
    </w:lvl>
    <w:lvl w:ilvl="6" w:tplc="72E2D208">
      <w:numFmt w:val="decimal"/>
      <w:lvlText w:val=""/>
      <w:lvlJc w:val="left"/>
    </w:lvl>
    <w:lvl w:ilvl="7" w:tplc="F24264C2">
      <w:numFmt w:val="decimal"/>
      <w:lvlText w:val=""/>
      <w:lvlJc w:val="left"/>
    </w:lvl>
    <w:lvl w:ilvl="8" w:tplc="BBA2DCE8">
      <w:numFmt w:val="decimal"/>
      <w:lvlText w:val=""/>
      <w:lvlJc w:val="left"/>
    </w:lvl>
  </w:abstractNum>
  <w:abstractNum w:abstractNumId="11" w15:restartNumberingAfterBreak="0">
    <w:nsid w:val="3B98712C"/>
    <w:multiLevelType w:val="multilevel"/>
    <w:tmpl w:val="091CF640"/>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C7B4BD5"/>
    <w:multiLevelType w:val="hybridMultilevel"/>
    <w:tmpl w:val="D4EC06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D7A0BD7"/>
    <w:multiLevelType w:val="hybridMultilevel"/>
    <w:tmpl w:val="EF8A172A"/>
    <w:lvl w:ilvl="0" w:tplc="0A14FAD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608AB7C">
      <w:start w:val="1"/>
      <w:numFmt w:val="bullet"/>
      <w:lvlText w:val="o"/>
      <w:lvlJc w:val="left"/>
      <w:pPr>
        <w:ind w:left="11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F567FF0">
      <w:start w:val="1"/>
      <w:numFmt w:val="bullet"/>
      <w:lvlText w:val="▪"/>
      <w:lvlJc w:val="left"/>
      <w:pPr>
        <w:ind w:left="19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248DD20">
      <w:start w:val="1"/>
      <w:numFmt w:val="bullet"/>
      <w:lvlText w:val="•"/>
      <w:lvlJc w:val="left"/>
      <w:pPr>
        <w:ind w:left="26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57028A0">
      <w:start w:val="1"/>
      <w:numFmt w:val="bullet"/>
      <w:lvlText w:val="o"/>
      <w:lvlJc w:val="left"/>
      <w:pPr>
        <w:ind w:left="33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8EA0CA6">
      <w:start w:val="1"/>
      <w:numFmt w:val="bullet"/>
      <w:lvlText w:val="▪"/>
      <w:lvlJc w:val="left"/>
      <w:pPr>
        <w:ind w:left="40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6C6B1A">
      <w:start w:val="1"/>
      <w:numFmt w:val="bullet"/>
      <w:lvlText w:val="•"/>
      <w:lvlJc w:val="left"/>
      <w:pPr>
        <w:ind w:left="47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1E2C972">
      <w:start w:val="1"/>
      <w:numFmt w:val="bullet"/>
      <w:lvlText w:val="o"/>
      <w:lvlJc w:val="left"/>
      <w:pPr>
        <w:ind w:left="55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7024324">
      <w:start w:val="1"/>
      <w:numFmt w:val="bullet"/>
      <w:lvlText w:val="▪"/>
      <w:lvlJc w:val="left"/>
      <w:pPr>
        <w:ind w:left="62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5DA5C76"/>
    <w:multiLevelType w:val="hybridMultilevel"/>
    <w:tmpl w:val="AF2EF9A8"/>
    <w:lvl w:ilvl="0" w:tplc="2AC2BDB6">
      <w:start w:val="1"/>
      <w:numFmt w:val="decimal"/>
      <w:lvlText w:val="%1."/>
      <w:lvlJc w:val="left"/>
      <w:pPr>
        <w:ind w:left="720" w:hanging="360"/>
      </w:pPr>
    </w:lvl>
    <w:lvl w:ilvl="1" w:tplc="8BBC3AF2">
      <w:numFmt w:val="decimal"/>
      <w:lvlText w:val=""/>
      <w:lvlJc w:val="left"/>
    </w:lvl>
    <w:lvl w:ilvl="2" w:tplc="E90E6078">
      <w:numFmt w:val="decimal"/>
      <w:lvlText w:val=""/>
      <w:lvlJc w:val="left"/>
    </w:lvl>
    <w:lvl w:ilvl="3" w:tplc="6BBCA48E">
      <w:numFmt w:val="decimal"/>
      <w:lvlText w:val=""/>
      <w:lvlJc w:val="left"/>
    </w:lvl>
    <w:lvl w:ilvl="4" w:tplc="4E00DC88">
      <w:numFmt w:val="decimal"/>
      <w:lvlText w:val=""/>
      <w:lvlJc w:val="left"/>
    </w:lvl>
    <w:lvl w:ilvl="5" w:tplc="EC946CC4">
      <w:numFmt w:val="decimal"/>
      <w:lvlText w:val=""/>
      <w:lvlJc w:val="left"/>
    </w:lvl>
    <w:lvl w:ilvl="6" w:tplc="1BE4537A">
      <w:numFmt w:val="decimal"/>
      <w:lvlText w:val=""/>
      <w:lvlJc w:val="left"/>
    </w:lvl>
    <w:lvl w:ilvl="7" w:tplc="DDDE4558">
      <w:numFmt w:val="decimal"/>
      <w:lvlText w:val=""/>
      <w:lvlJc w:val="left"/>
    </w:lvl>
    <w:lvl w:ilvl="8" w:tplc="CDDC0502">
      <w:numFmt w:val="decimal"/>
      <w:lvlText w:val=""/>
      <w:lvlJc w:val="left"/>
    </w:lvl>
  </w:abstractNum>
  <w:abstractNum w:abstractNumId="15" w15:restartNumberingAfterBreak="0">
    <w:nsid w:val="56D155DC"/>
    <w:multiLevelType w:val="hybridMultilevel"/>
    <w:tmpl w:val="23747940"/>
    <w:lvl w:ilvl="0" w:tplc="F32CA210">
      <w:start w:val="1"/>
      <w:numFmt w:val="bullet"/>
      <w:lvlText w:val="•"/>
      <w:lvlJc w:val="left"/>
      <w:pPr>
        <w:ind w:left="360" w:hanging="360"/>
      </w:pPr>
    </w:lvl>
    <w:lvl w:ilvl="1" w:tplc="DB4EE842">
      <w:numFmt w:val="decimal"/>
      <w:lvlText w:val=""/>
      <w:lvlJc w:val="left"/>
    </w:lvl>
    <w:lvl w:ilvl="2" w:tplc="C6C6316A">
      <w:numFmt w:val="decimal"/>
      <w:lvlText w:val=""/>
      <w:lvlJc w:val="left"/>
    </w:lvl>
    <w:lvl w:ilvl="3" w:tplc="379A7D90">
      <w:numFmt w:val="decimal"/>
      <w:lvlText w:val=""/>
      <w:lvlJc w:val="left"/>
    </w:lvl>
    <w:lvl w:ilvl="4" w:tplc="8B4C682A">
      <w:numFmt w:val="decimal"/>
      <w:lvlText w:val=""/>
      <w:lvlJc w:val="left"/>
    </w:lvl>
    <w:lvl w:ilvl="5" w:tplc="94786CAA">
      <w:numFmt w:val="decimal"/>
      <w:lvlText w:val=""/>
      <w:lvlJc w:val="left"/>
    </w:lvl>
    <w:lvl w:ilvl="6" w:tplc="2C808346">
      <w:numFmt w:val="decimal"/>
      <w:lvlText w:val=""/>
      <w:lvlJc w:val="left"/>
    </w:lvl>
    <w:lvl w:ilvl="7" w:tplc="AFFE1B98">
      <w:numFmt w:val="decimal"/>
      <w:lvlText w:val=""/>
      <w:lvlJc w:val="left"/>
    </w:lvl>
    <w:lvl w:ilvl="8" w:tplc="05A250D0">
      <w:numFmt w:val="decimal"/>
      <w:lvlText w:val=""/>
      <w:lvlJc w:val="left"/>
    </w:lvl>
  </w:abstractNum>
  <w:abstractNum w:abstractNumId="16" w15:restartNumberingAfterBreak="0">
    <w:nsid w:val="5CEF110E"/>
    <w:multiLevelType w:val="multilevel"/>
    <w:tmpl w:val="0E6A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80359A"/>
    <w:multiLevelType w:val="hybridMultilevel"/>
    <w:tmpl w:val="49ACCD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7A30656"/>
    <w:multiLevelType w:val="hybridMultilevel"/>
    <w:tmpl w:val="94E474E2"/>
    <w:lvl w:ilvl="0" w:tplc="79E6E986">
      <w:start w:val="1"/>
      <w:numFmt w:val="decimal"/>
      <w:lvlText w:val="%1."/>
      <w:lvlJc w:val="left"/>
      <w:pPr>
        <w:ind w:left="360" w:hanging="360"/>
      </w:pPr>
    </w:lvl>
    <w:lvl w:ilvl="1" w:tplc="7F8A6728">
      <w:numFmt w:val="decimal"/>
      <w:lvlText w:val=""/>
      <w:lvlJc w:val="left"/>
    </w:lvl>
    <w:lvl w:ilvl="2" w:tplc="E5DCBFE0">
      <w:numFmt w:val="decimal"/>
      <w:lvlText w:val=""/>
      <w:lvlJc w:val="left"/>
    </w:lvl>
    <w:lvl w:ilvl="3" w:tplc="7DE095F8">
      <w:numFmt w:val="decimal"/>
      <w:lvlText w:val=""/>
      <w:lvlJc w:val="left"/>
    </w:lvl>
    <w:lvl w:ilvl="4" w:tplc="FA60D30C">
      <w:numFmt w:val="decimal"/>
      <w:lvlText w:val=""/>
      <w:lvlJc w:val="left"/>
    </w:lvl>
    <w:lvl w:ilvl="5" w:tplc="11AA22BA">
      <w:numFmt w:val="decimal"/>
      <w:lvlText w:val=""/>
      <w:lvlJc w:val="left"/>
    </w:lvl>
    <w:lvl w:ilvl="6" w:tplc="80360A4C">
      <w:numFmt w:val="decimal"/>
      <w:lvlText w:val=""/>
      <w:lvlJc w:val="left"/>
    </w:lvl>
    <w:lvl w:ilvl="7" w:tplc="6748C2B6">
      <w:numFmt w:val="decimal"/>
      <w:lvlText w:val=""/>
      <w:lvlJc w:val="left"/>
    </w:lvl>
    <w:lvl w:ilvl="8" w:tplc="31423CDA">
      <w:numFmt w:val="decimal"/>
      <w:lvlText w:val=""/>
      <w:lvlJc w:val="left"/>
    </w:lvl>
  </w:abstractNum>
  <w:num w:numId="1">
    <w:abstractNumId w:val="7"/>
    <w:lvlOverride w:ilvl="0">
      <w:startOverride w:val="1"/>
    </w:lvlOverride>
  </w:num>
  <w:num w:numId="2">
    <w:abstractNumId w:val="2"/>
    <w:lvlOverride w:ilvl="0">
      <w:startOverride w:val="1"/>
    </w:lvlOverride>
  </w:num>
  <w:num w:numId="3">
    <w:abstractNumId w:val="13"/>
  </w:num>
  <w:num w:numId="4">
    <w:abstractNumId w:val="10"/>
    <w:lvlOverride w:ilvl="0">
      <w:startOverride w:val="1"/>
    </w:lvlOverride>
  </w:num>
  <w:num w:numId="5">
    <w:abstractNumId w:val="5"/>
    <w:lvlOverride w:ilvl="0">
      <w:startOverride w:val="1"/>
    </w:lvlOverride>
  </w:num>
  <w:num w:numId="6">
    <w:abstractNumId w:val="0"/>
  </w:num>
  <w:num w:numId="7">
    <w:abstractNumId w:val="3"/>
  </w:num>
  <w:num w:numId="8">
    <w:abstractNumId w:val="16"/>
  </w:num>
  <w:num w:numId="9">
    <w:abstractNumId w:val="8"/>
  </w:num>
  <w:num w:numId="10">
    <w:abstractNumId w:val="11"/>
  </w:num>
  <w:num w:numId="11">
    <w:abstractNumId w:val="15"/>
    <w:lvlOverride w:ilvl="0">
      <w:startOverride w:val="1"/>
    </w:lvlOverride>
  </w:num>
  <w:num w:numId="12">
    <w:abstractNumId w:val="18"/>
    <w:lvlOverride w:ilvl="0">
      <w:startOverride w:val="1"/>
    </w:lvlOverride>
  </w:num>
  <w:num w:numId="13">
    <w:abstractNumId w:val="1"/>
    <w:lvlOverride w:ilvl="0">
      <w:startOverride w:val="1"/>
    </w:lvlOverride>
  </w:num>
  <w:num w:numId="14">
    <w:abstractNumId w:val="12"/>
  </w:num>
  <w:num w:numId="15">
    <w:abstractNumId w:val="4"/>
  </w:num>
  <w:num w:numId="16">
    <w:abstractNumId w:val="17"/>
  </w:num>
  <w:num w:numId="17">
    <w:abstractNumId w:val="6"/>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99F"/>
    <w:rsid w:val="0007517F"/>
    <w:rsid w:val="00097A61"/>
    <w:rsid w:val="000B7EC8"/>
    <w:rsid w:val="001233FA"/>
    <w:rsid w:val="00140167"/>
    <w:rsid w:val="00180F15"/>
    <w:rsid w:val="00184C8B"/>
    <w:rsid w:val="001915E6"/>
    <w:rsid w:val="001A46C0"/>
    <w:rsid w:val="001D7E08"/>
    <w:rsid w:val="002179E7"/>
    <w:rsid w:val="00273507"/>
    <w:rsid w:val="0028106D"/>
    <w:rsid w:val="00287819"/>
    <w:rsid w:val="002A1180"/>
    <w:rsid w:val="002C41FD"/>
    <w:rsid w:val="002C7A2D"/>
    <w:rsid w:val="002E1FC0"/>
    <w:rsid w:val="003072D2"/>
    <w:rsid w:val="00345A12"/>
    <w:rsid w:val="003578AD"/>
    <w:rsid w:val="00392060"/>
    <w:rsid w:val="003D62A0"/>
    <w:rsid w:val="003F003B"/>
    <w:rsid w:val="004235B1"/>
    <w:rsid w:val="0043220C"/>
    <w:rsid w:val="004846C6"/>
    <w:rsid w:val="004A7DED"/>
    <w:rsid w:val="0050158C"/>
    <w:rsid w:val="00531B14"/>
    <w:rsid w:val="00531FFA"/>
    <w:rsid w:val="00533AC3"/>
    <w:rsid w:val="00557A4D"/>
    <w:rsid w:val="00580B81"/>
    <w:rsid w:val="0058312B"/>
    <w:rsid w:val="0059584C"/>
    <w:rsid w:val="006015D9"/>
    <w:rsid w:val="006174FA"/>
    <w:rsid w:val="006709F8"/>
    <w:rsid w:val="006E2957"/>
    <w:rsid w:val="0072072F"/>
    <w:rsid w:val="00732E36"/>
    <w:rsid w:val="00733F99"/>
    <w:rsid w:val="00754E1C"/>
    <w:rsid w:val="007B5BEF"/>
    <w:rsid w:val="007C3AE3"/>
    <w:rsid w:val="008427CC"/>
    <w:rsid w:val="008C1DE4"/>
    <w:rsid w:val="008F658E"/>
    <w:rsid w:val="00900C83"/>
    <w:rsid w:val="00902804"/>
    <w:rsid w:val="00912A57"/>
    <w:rsid w:val="009136E3"/>
    <w:rsid w:val="00942ED9"/>
    <w:rsid w:val="00970019"/>
    <w:rsid w:val="009D613E"/>
    <w:rsid w:val="009D6E73"/>
    <w:rsid w:val="00A13DBC"/>
    <w:rsid w:val="00A34EB7"/>
    <w:rsid w:val="00A65327"/>
    <w:rsid w:val="00AF5745"/>
    <w:rsid w:val="00B10CBD"/>
    <w:rsid w:val="00B2334D"/>
    <w:rsid w:val="00B537D1"/>
    <w:rsid w:val="00B8633D"/>
    <w:rsid w:val="00BC2FD7"/>
    <w:rsid w:val="00BC799F"/>
    <w:rsid w:val="00BF4633"/>
    <w:rsid w:val="00BF700D"/>
    <w:rsid w:val="00C10D30"/>
    <w:rsid w:val="00C335AB"/>
    <w:rsid w:val="00C46480"/>
    <w:rsid w:val="00C51F11"/>
    <w:rsid w:val="00C92012"/>
    <w:rsid w:val="00CA6C32"/>
    <w:rsid w:val="00D20EFA"/>
    <w:rsid w:val="00D60E4C"/>
    <w:rsid w:val="00D8431B"/>
    <w:rsid w:val="00DA61A4"/>
    <w:rsid w:val="00DB1719"/>
    <w:rsid w:val="00E468F8"/>
    <w:rsid w:val="00E655EF"/>
    <w:rsid w:val="00ED44BC"/>
    <w:rsid w:val="00F01777"/>
    <w:rsid w:val="00F207DE"/>
    <w:rsid w:val="00F31A5E"/>
    <w:rsid w:val="00F939D8"/>
    <w:rsid w:val="00FD4C6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7DA59"/>
  <w15:docId w15:val="{FC0EA020-392A-449B-BA90-B0BC15689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rsid w:val="00184C8B"/>
    <w:pPr>
      <w:spacing w:before="240" w:after="120"/>
      <w:outlineLvl w:val="1"/>
    </w:pPr>
    <w:rPr>
      <w:rFonts w:ascii="Times New Roman" w:hAnsi="Times New Roman"/>
      <w:b/>
      <w:bCs/>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13DBC"/>
    <w:pPr>
      <w:spacing w:after="100"/>
    </w:pPr>
  </w:style>
  <w:style w:type="paragraph" w:styleId="TOC2">
    <w:name w:val="toc 2"/>
    <w:basedOn w:val="Normal"/>
    <w:next w:val="Normal"/>
    <w:autoRedefine/>
    <w:uiPriority w:val="39"/>
    <w:unhideWhenUsed/>
    <w:rsid w:val="00A13DBC"/>
    <w:pPr>
      <w:spacing w:after="100"/>
      <w:ind w:left="220"/>
    </w:pPr>
  </w:style>
  <w:style w:type="paragraph" w:styleId="Header">
    <w:name w:val="header"/>
    <w:basedOn w:val="Normal"/>
    <w:link w:val="HeaderChar"/>
    <w:uiPriority w:val="99"/>
    <w:unhideWhenUsed/>
    <w:rsid w:val="00ED44BC"/>
    <w:pPr>
      <w:tabs>
        <w:tab w:val="center" w:pos="4680"/>
        <w:tab w:val="right" w:pos="9360"/>
      </w:tabs>
    </w:pPr>
  </w:style>
  <w:style w:type="character" w:customStyle="1" w:styleId="HeaderChar">
    <w:name w:val="Header Char"/>
    <w:basedOn w:val="DefaultParagraphFont"/>
    <w:link w:val="Header"/>
    <w:uiPriority w:val="99"/>
    <w:rsid w:val="00ED44BC"/>
  </w:style>
  <w:style w:type="paragraph" w:styleId="Footer">
    <w:name w:val="footer"/>
    <w:basedOn w:val="Normal"/>
    <w:link w:val="FooterChar"/>
    <w:uiPriority w:val="99"/>
    <w:unhideWhenUsed/>
    <w:rsid w:val="00ED44BC"/>
    <w:pPr>
      <w:tabs>
        <w:tab w:val="center" w:pos="4680"/>
        <w:tab w:val="right" w:pos="9360"/>
      </w:tabs>
    </w:pPr>
  </w:style>
  <w:style w:type="character" w:customStyle="1" w:styleId="FooterChar">
    <w:name w:val="Footer Char"/>
    <w:basedOn w:val="DefaultParagraphFont"/>
    <w:link w:val="Footer"/>
    <w:uiPriority w:val="99"/>
    <w:rsid w:val="00ED44BC"/>
  </w:style>
  <w:style w:type="table" w:customStyle="1" w:styleId="TableGrid">
    <w:name w:val="TableGrid"/>
    <w:rsid w:val="00BC2FD7"/>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customStyle="1" w:styleId="font-claude-response-body">
    <w:name w:val="font-claude-response-body"/>
    <w:basedOn w:val="Normal"/>
    <w:rsid w:val="00BC2FD7"/>
    <w:pPr>
      <w:spacing w:before="100" w:beforeAutospacing="1" w:after="100" w:afterAutospacing="1"/>
    </w:pPr>
    <w:rPr>
      <w:rFonts w:ascii="Times New Roman" w:eastAsia="Times New Roman" w:hAnsi="Times New Roman" w:cs="Times New Roman"/>
      <w:sz w:val="24"/>
      <w:szCs w:val="24"/>
      <w:lang w:bidi="ne-NP"/>
    </w:rPr>
  </w:style>
  <w:style w:type="paragraph" w:styleId="NormalWeb">
    <w:name w:val="Normal (Web)"/>
    <w:basedOn w:val="Normal"/>
    <w:uiPriority w:val="99"/>
    <w:semiHidden/>
    <w:unhideWhenUsed/>
    <w:rsid w:val="00BC2FD7"/>
    <w:pPr>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BC2FD7"/>
    <w:rPr>
      <w:rFonts w:asciiTheme="minorHAnsi" w:eastAsiaTheme="minorHAnsi" w:hAnsiTheme="minorHAnsi" w:cstheme="minorBidi"/>
      <w:kern w:val="2"/>
      <w14:ligatures w14:val="standardContextual"/>
    </w:rPr>
  </w:style>
  <w:style w:type="paragraph" w:styleId="Caption">
    <w:name w:val="caption"/>
    <w:basedOn w:val="Normal"/>
    <w:next w:val="Normal"/>
    <w:uiPriority w:val="35"/>
    <w:unhideWhenUsed/>
    <w:qFormat/>
    <w:rsid w:val="00BC2FD7"/>
    <w:pPr>
      <w:spacing w:after="200"/>
    </w:pPr>
    <w:rPr>
      <w:rFonts w:asciiTheme="minorHAnsi" w:eastAsiaTheme="minorHAnsi" w:hAnsiTheme="minorHAnsi" w:cstheme="minorBidi"/>
      <w:i/>
      <w:iCs/>
      <w:color w:val="0E2841" w:themeColor="text2"/>
      <w:kern w:val="2"/>
      <w:sz w:val="18"/>
      <w:szCs w:val="18"/>
      <w14:ligatures w14:val="standardContextual"/>
    </w:rPr>
  </w:style>
  <w:style w:type="paragraph" w:styleId="TOCHeading">
    <w:name w:val="TOC Heading"/>
    <w:basedOn w:val="Heading1"/>
    <w:next w:val="Normal"/>
    <w:uiPriority w:val="39"/>
    <w:unhideWhenUsed/>
    <w:qFormat/>
    <w:rsid w:val="009D6E73"/>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3">
    <w:name w:val="toc 3"/>
    <w:basedOn w:val="Normal"/>
    <w:next w:val="Normal"/>
    <w:autoRedefine/>
    <w:uiPriority w:val="39"/>
    <w:unhideWhenUsed/>
    <w:rsid w:val="009D6E73"/>
    <w:pPr>
      <w:spacing w:after="100"/>
      <w:ind w:left="440"/>
    </w:pPr>
  </w:style>
  <w:style w:type="table" w:styleId="TableGrid0">
    <w:name w:val="Table Grid"/>
    <w:basedOn w:val="TableNormal"/>
    <w:uiPriority w:val="39"/>
    <w:rsid w:val="006E29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33AC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33AC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33AC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33AC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33AC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33AC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33AC3"/>
    <w:rPr>
      <w:color w:val="605E5C"/>
      <w:shd w:val="clear" w:color="auto" w:fill="E1DFDD"/>
    </w:rPr>
  </w:style>
  <w:style w:type="character" w:styleId="Strong">
    <w:name w:val="Strong"/>
    <w:basedOn w:val="DefaultParagraphFont"/>
    <w:uiPriority w:val="22"/>
    <w:qFormat/>
    <w:rsid w:val="00184C8B"/>
    <w:rPr>
      <w:b/>
      <w:bCs/>
    </w:rPr>
  </w:style>
  <w:style w:type="character" w:styleId="HTMLCode">
    <w:name w:val="HTML Code"/>
    <w:basedOn w:val="DefaultParagraphFont"/>
    <w:uiPriority w:val="99"/>
    <w:semiHidden/>
    <w:unhideWhenUsed/>
    <w:rsid w:val="001233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223237">
      <w:bodyDiv w:val="1"/>
      <w:marLeft w:val="0"/>
      <w:marRight w:val="0"/>
      <w:marTop w:val="0"/>
      <w:marBottom w:val="0"/>
      <w:divBdr>
        <w:top w:val="none" w:sz="0" w:space="0" w:color="auto"/>
        <w:left w:val="none" w:sz="0" w:space="0" w:color="auto"/>
        <w:bottom w:val="none" w:sz="0" w:space="0" w:color="auto"/>
        <w:right w:val="none" w:sz="0" w:space="0" w:color="auto"/>
      </w:divBdr>
    </w:div>
    <w:div w:id="605507477">
      <w:bodyDiv w:val="1"/>
      <w:marLeft w:val="0"/>
      <w:marRight w:val="0"/>
      <w:marTop w:val="0"/>
      <w:marBottom w:val="0"/>
      <w:divBdr>
        <w:top w:val="none" w:sz="0" w:space="0" w:color="auto"/>
        <w:left w:val="none" w:sz="0" w:space="0" w:color="auto"/>
        <w:bottom w:val="none" w:sz="0" w:space="0" w:color="auto"/>
        <w:right w:val="none" w:sz="0" w:space="0" w:color="auto"/>
      </w:divBdr>
    </w:div>
    <w:div w:id="796799710">
      <w:bodyDiv w:val="1"/>
      <w:marLeft w:val="0"/>
      <w:marRight w:val="0"/>
      <w:marTop w:val="0"/>
      <w:marBottom w:val="0"/>
      <w:divBdr>
        <w:top w:val="none" w:sz="0" w:space="0" w:color="auto"/>
        <w:left w:val="none" w:sz="0" w:space="0" w:color="auto"/>
        <w:bottom w:val="none" w:sz="0" w:space="0" w:color="auto"/>
        <w:right w:val="none" w:sz="0" w:space="0" w:color="auto"/>
      </w:divBdr>
    </w:div>
    <w:div w:id="10435976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FC360-C4EB-4764-9E83-D7F2B9C1F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4366</TotalTime>
  <Pages>16</Pages>
  <Words>3737</Words>
  <Characters>21305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SHRESTHA MONISH</cp:lastModifiedBy>
  <cp:revision>43</cp:revision>
  <dcterms:created xsi:type="dcterms:W3CDTF">2026-03-10T07:13:00Z</dcterms:created>
  <dcterms:modified xsi:type="dcterms:W3CDTF">2026-03-28T09:48:00Z</dcterms:modified>
</cp:coreProperties>
</file>