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4D4D" w:rsidP="0C013B9C" w:rsidRDefault="45F3BAE6" w14:paraId="3D9A44EF" w14:textId="72397DC2">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Propuesta técnica tejidos tramada</w:t>
      </w:r>
    </w:p>
    <w:p w:rsidR="00764D4D" w:rsidP="0C013B9C" w:rsidRDefault="45F3BAE6" w14:paraId="2BDDF9D8" w14:textId="42CADF71">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131D89BA" w14:textId="7EA791DF">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00764D4D" w14:paraId="5A6D138B" w14:textId="2CCB099A">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7320FA0E" w14:textId="276745D0">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45F3BAE6" w14:paraId="38EA46E2" w14:textId="361B50D7">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00764D4D" w14:paraId="3485F6B5" w14:textId="6CF44B86">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3B69D0FB" w14:textId="6F83B621">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45F3BAE6" w14:paraId="31923BF4" w14:textId="685233EF">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Jesús David García</w:t>
      </w:r>
      <w:r w:rsidRPr="0C013B9C" w:rsidR="36D14BE3">
        <w:rPr>
          <w:rFonts w:ascii="Times New Roman" w:hAnsi="Times New Roman" w:eastAsia="Times New Roman" w:cs="Times New Roman"/>
          <w:color w:val="000000" w:themeColor="text1"/>
          <w:sz w:val="24"/>
          <w:szCs w:val="24"/>
          <w:lang w:val="es-MX"/>
        </w:rPr>
        <w:t xml:space="preserve">, </w:t>
      </w:r>
      <w:r w:rsidRPr="0C013B9C">
        <w:rPr>
          <w:rFonts w:ascii="Times New Roman" w:hAnsi="Times New Roman" w:eastAsia="Times New Roman" w:cs="Times New Roman"/>
          <w:color w:val="000000" w:themeColor="text1"/>
          <w:sz w:val="24"/>
          <w:szCs w:val="24"/>
          <w:lang w:val="es-MX"/>
        </w:rPr>
        <w:t xml:space="preserve">Michel Joya </w:t>
      </w:r>
      <w:r w:rsidRPr="0C013B9C" w:rsidR="184BF1F9">
        <w:rPr>
          <w:rFonts w:ascii="Times New Roman" w:hAnsi="Times New Roman" w:eastAsia="Times New Roman" w:cs="Times New Roman"/>
          <w:color w:val="000000" w:themeColor="text1"/>
          <w:sz w:val="24"/>
          <w:szCs w:val="24"/>
          <w:lang w:val="es-MX"/>
        </w:rPr>
        <w:t>López,</w:t>
      </w:r>
      <w:r w:rsidRPr="0C013B9C" w:rsidR="099D3737">
        <w:rPr>
          <w:rFonts w:ascii="Times New Roman" w:hAnsi="Times New Roman" w:eastAsia="Times New Roman" w:cs="Times New Roman"/>
          <w:color w:val="000000" w:themeColor="text1"/>
          <w:sz w:val="24"/>
          <w:szCs w:val="24"/>
          <w:lang w:val="es-MX"/>
        </w:rPr>
        <w:t xml:space="preserve"> </w:t>
      </w:r>
      <w:r w:rsidRPr="0C013B9C">
        <w:rPr>
          <w:rFonts w:ascii="Times New Roman" w:hAnsi="Times New Roman" w:eastAsia="Times New Roman" w:cs="Times New Roman"/>
          <w:color w:val="000000" w:themeColor="text1"/>
          <w:sz w:val="24"/>
          <w:szCs w:val="24"/>
          <w:lang w:val="es-MX"/>
        </w:rPr>
        <w:t xml:space="preserve">Rafael </w:t>
      </w:r>
      <w:r w:rsidRPr="0C013B9C" w:rsidR="1BA87633">
        <w:rPr>
          <w:rFonts w:ascii="Times New Roman" w:hAnsi="Times New Roman" w:eastAsia="Times New Roman" w:cs="Times New Roman"/>
          <w:color w:val="000000" w:themeColor="text1"/>
          <w:sz w:val="24"/>
          <w:szCs w:val="24"/>
          <w:lang w:val="es-MX"/>
        </w:rPr>
        <w:t xml:space="preserve">Ramírez y </w:t>
      </w:r>
      <w:r w:rsidRPr="0C013B9C">
        <w:rPr>
          <w:rFonts w:ascii="Times New Roman" w:hAnsi="Times New Roman" w:eastAsia="Times New Roman" w:cs="Times New Roman"/>
          <w:color w:val="000000" w:themeColor="text1"/>
          <w:sz w:val="24"/>
          <w:szCs w:val="24"/>
          <w:lang w:val="es-MX"/>
        </w:rPr>
        <w:t xml:space="preserve">Juan Vargas </w:t>
      </w:r>
    </w:p>
    <w:p w:rsidR="00764D4D" w:rsidP="0C013B9C" w:rsidRDefault="45F3BAE6" w14:paraId="62EE0EA7" w14:textId="7A25BBC9">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00764D4D" w14:paraId="5F5AAF52" w14:textId="0A2DE21D">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15C9A51B" w14:textId="2B633141">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2017F132" w14:textId="262B1639">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45F3BAE6" w14:paraId="7F0C9326" w14:textId="64582CEC">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3196B700" w14:textId="4C0EE89F">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4586BA42" w14:textId="31E9AA7B">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Centro de Electricidad, Electrónica y Telecomunicaciones </w:t>
      </w:r>
    </w:p>
    <w:p w:rsidR="00764D4D" w:rsidP="0C013B9C" w:rsidRDefault="45F3BAE6" w14:paraId="0CDFCAF8" w14:textId="3BED9B4E">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SENA </w:t>
      </w:r>
    </w:p>
    <w:p w:rsidR="00764D4D" w:rsidP="0C013B9C" w:rsidRDefault="45F3BAE6" w14:paraId="23ABD0F1" w14:textId="4E6A2CFF">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47885F33" w14:textId="2494F99B">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00764D4D" w14:paraId="50D8A3E0" w14:textId="6B18106D">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517D3850" w14:textId="34D344EE">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42F89AB8" w14:textId="5DD8B97D">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45F3BAE6" w14:paraId="15B03DF0" w14:textId="3420F118">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33F0C3A4" w14:textId="29A58B0A">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2823513-G1 </w:t>
      </w:r>
    </w:p>
    <w:p w:rsidR="00764D4D" w:rsidP="0C013B9C" w:rsidRDefault="45F3BAE6" w14:paraId="06349485" w14:textId="7B1C4275">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00764D4D" w14:paraId="5A799D01" w14:textId="4B13E069">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52F10014" w14:textId="232F7642">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340EE6A0" w14:textId="1CBA4174">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45F3BAE6" w14:paraId="12F40910" w14:textId="14C3CB67">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607B13AB" w14:textId="79127E45">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5D69AB45" w14:textId="7A962EF9">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6FA0C5C0" w14:textId="07876883">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Paola Tatiana Tovar Rúgeles </w:t>
      </w:r>
    </w:p>
    <w:p w:rsidR="00764D4D" w:rsidP="0C013B9C" w:rsidRDefault="45F3BAE6" w14:paraId="00490B3C" w14:textId="06DF67C5">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3AEFDE85" w14:textId="3B5F627D">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4E94DBB5" w14:textId="6EEAAF6E">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00764D4D" w14:paraId="5E34F257" w14:textId="53D6ECEC">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6837AA17" w14:textId="4CD17374">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00764D4D" w14:paraId="05E60F42" w14:textId="16A590D3">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p>
    <w:p w:rsidR="00764D4D" w:rsidP="0C013B9C" w:rsidRDefault="45F3BAE6" w14:paraId="5EFCB496" w14:textId="473950EF">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213FFCA4" w14:textId="0B07D681">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5F3BAE6" w14:paraId="25950019" w14:textId="2706DB84">
      <w:pPr>
        <w:shd w:val="clear" w:color="auto" w:fill="FFFFFF" w:themeFill="background1"/>
        <w:spacing w:after="0" w:line="240" w:lineRule="auto"/>
        <w:jc w:val="center"/>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w:t>
      </w:r>
    </w:p>
    <w:p w:rsidR="00764D4D" w:rsidP="0C013B9C" w:rsidRDefault="472304BB" w14:paraId="5C1A07E2" w14:textId="000816D1">
      <w:pPr>
        <w:jc w:val="center"/>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09 </w:t>
      </w:r>
      <w:r w:rsidRPr="0C013B9C" w:rsidR="462E6F23">
        <w:rPr>
          <w:rFonts w:ascii="Times New Roman" w:hAnsi="Times New Roman" w:eastAsia="Times New Roman" w:cs="Times New Roman"/>
          <w:color w:val="000000" w:themeColor="text1"/>
          <w:sz w:val="24"/>
          <w:szCs w:val="24"/>
          <w:lang w:val="es-MX"/>
        </w:rPr>
        <w:t>marzo</w:t>
      </w:r>
      <w:r w:rsidRPr="0C013B9C" w:rsidR="45F3BAE6">
        <w:rPr>
          <w:rFonts w:ascii="Times New Roman" w:hAnsi="Times New Roman" w:eastAsia="Times New Roman" w:cs="Times New Roman"/>
          <w:color w:val="000000" w:themeColor="text1"/>
          <w:sz w:val="24"/>
          <w:szCs w:val="24"/>
          <w:lang w:val="es-MX"/>
        </w:rPr>
        <w:t xml:space="preserve"> de 2024</w:t>
      </w:r>
    </w:p>
    <w:p w:rsidR="00A60A94" w:rsidRDefault="00A60A94" w14:paraId="3251139E" w14:textId="1365ADCB">
      <w:r>
        <w:br w:type="page"/>
      </w:r>
    </w:p>
    <w:p w:rsidR="0C013B9C" w:rsidP="0C013B9C" w:rsidRDefault="0C013B9C" w14:paraId="3EC912AC" w14:textId="77777777"/>
    <w:p w:rsidR="0C013B9C" w:rsidP="0C013B9C" w:rsidRDefault="0C013B9C" w14:paraId="176F131D" w14:textId="0767B423"/>
    <w:sdt>
      <w:sdtPr>
        <w:rPr>
          <w:lang w:val="es-ES"/>
        </w:rPr>
        <w:id w:val="1511104888"/>
        <w:docPartObj>
          <w:docPartGallery w:val="Table of Contents"/>
          <w:docPartUnique/>
        </w:docPartObj>
      </w:sdtPr>
      <w:sdtEndPr>
        <w:rPr>
          <w:rFonts w:ascii="Calibri" w:hAnsi="Calibri" w:eastAsia="Calibri" w:cs="" w:asciiTheme="minorAscii" w:hAnsiTheme="minorAscii" w:eastAsiaTheme="minorAscii" w:cstheme="minorBidi"/>
          <w:color w:val="auto"/>
          <w:sz w:val="22"/>
          <w:szCs w:val="22"/>
          <w:lang w:val="es-ES"/>
        </w:rPr>
      </w:sdtEndPr>
      <w:sdtContent>
        <w:p w:rsidR="00A60A94" w:rsidRDefault="00A60A94" w14:paraId="63D9D28D" w14:textId="1F7D82A1">
          <w:pPr>
            <w:pStyle w:val="TOCHeading"/>
          </w:pPr>
          <w:r>
            <w:rPr>
              <w:lang w:val="es-ES"/>
            </w:rPr>
            <w:t>Contenido</w:t>
          </w:r>
        </w:p>
        <w:p w:rsidR="00A60A94" w:rsidRDefault="00A60A94" w14:paraId="7DBE4910" w14:textId="408DD1F3">
          <w:pPr>
            <w:pStyle w:val="TOC1"/>
            <w:tabs>
              <w:tab w:val="left" w:pos="480"/>
              <w:tab w:val="right" w:leader="dot" w:pos="9016"/>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history="1" w:anchor="_Toc160904731">
            <w:r w:rsidRPr="004D44E5">
              <w:rPr>
                <w:rStyle w:val="Hyperlink"/>
                <w:rFonts w:eastAsia="Times New Roman" w:cs="Times New Roman"/>
                <w:noProof/>
              </w:rPr>
              <w:t>2</w:t>
            </w:r>
            <w:r>
              <w:rPr>
                <w:rFonts w:eastAsiaTheme="minorEastAsia"/>
                <w:noProof/>
                <w:kern w:val="2"/>
                <w:sz w:val="24"/>
                <w:szCs w:val="24"/>
                <w:lang w:val="en-US"/>
                <w14:ligatures w14:val="standardContextual"/>
              </w:rPr>
              <w:tab/>
            </w:r>
            <w:r w:rsidRPr="004D44E5">
              <w:rPr>
                <w:rStyle w:val="Hyperlink"/>
                <w:rFonts w:eastAsia="Times New Roman"/>
                <w:noProof/>
              </w:rPr>
              <w:t>Introducción</w:t>
            </w:r>
            <w:r w:rsidRPr="004D44E5">
              <w:rPr>
                <w:rStyle w:val="Hyperlink"/>
                <w:rFonts w:eastAsia="Times New Roman" w:cs="Times New Roman"/>
                <w:noProof/>
              </w:rPr>
              <w:t>:</w:t>
            </w:r>
            <w:r>
              <w:rPr>
                <w:noProof/>
                <w:webHidden/>
              </w:rPr>
              <w:tab/>
            </w:r>
            <w:r>
              <w:rPr>
                <w:noProof/>
                <w:webHidden/>
              </w:rPr>
              <w:fldChar w:fldCharType="begin"/>
            </w:r>
            <w:r>
              <w:rPr>
                <w:noProof/>
                <w:webHidden/>
              </w:rPr>
              <w:instrText xml:space="preserve"> PAGEREF _Toc160904731 \h </w:instrText>
            </w:r>
            <w:r>
              <w:rPr>
                <w:noProof/>
                <w:webHidden/>
              </w:rPr>
            </w:r>
            <w:r>
              <w:rPr>
                <w:noProof/>
                <w:webHidden/>
              </w:rPr>
              <w:fldChar w:fldCharType="separate"/>
            </w:r>
            <w:r>
              <w:rPr>
                <w:noProof/>
                <w:webHidden/>
              </w:rPr>
              <w:t>3</w:t>
            </w:r>
            <w:r>
              <w:rPr>
                <w:noProof/>
                <w:webHidden/>
              </w:rPr>
              <w:fldChar w:fldCharType="end"/>
            </w:r>
          </w:hyperlink>
        </w:p>
        <w:p w:rsidR="00A60A94" w:rsidRDefault="00A60A94" w14:paraId="0805DEF5" w14:textId="24C91736">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32">
            <w:r w:rsidRPr="004D44E5">
              <w:rPr>
                <w:rStyle w:val="Hyperlink"/>
                <w:rFonts w:eastAsia="Times New Roman" w:cs="Times New Roman"/>
                <w:noProof/>
              </w:rPr>
              <w:t>3</w:t>
            </w:r>
            <w:r>
              <w:rPr>
                <w:rFonts w:eastAsiaTheme="minorEastAsia"/>
                <w:noProof/>
                <w:kern w:val="2"/>
                <w:sz w:val="24"/>
                <w:szCs w:val="24"/>
                <w:lang w:val="en-US"/>
                <w14:ligatures w14:val="standardContextual"/>
              </w:rPr>
              <w:tab/>
            </w:r>
            <w:r w:rsidRPr="004D44E5">
              <w:rPr>
                <w:rStyle w:val="Hyperlink"/>
                <w:rFonts w:eastAsia="Times New Roman"/>
                <w:noProof/>
                <w:lang w:val="es-MX"/>
              </w:rPr>
              <w:t>Alcance de la Propuesta</w:t>
            </w:r>
            <w:r>
              <w:rPr>
                <w:noProof/>
                <w:webHidden/>
              </w:rPr>
              <w:tab/>
            </w:r>
            <w:r>
              <w:rPr>
                <w:noProof/>
                <w:webHidden/>
              </w:rPr>
              <w:fldChar w:fldCharType="begin"/>
            </w:r>
            <w:r>
              <w:rPr>
                <w:noProof/>
                <w:webHidden/>
              </w:rPr>
              <w:instrText xml:space="preserve"> PAGEREF _Toc160904732 \h </w:instrText>
            </w:r>
            <w:r>
              <w:rPr>
                <w:noProof/>
                <w:webHidden/>
              </w:rPr>
            </w:r>
            <w:r>
              <w:rPr>
                <w:noProof/>
                <w:webHidden/>
              </w:rPr>
              <w:fldChar w:fldCharType="separate"/>
            </w:r>
            <w:r>
              <w:rPr>
                <w:noProof/>
                <w:webHidden/>
              </w:rPr>
              <w:t>3</w:t>
            </w:r>
            <w:r>
              <w:rPr>
                <w:noProof/>
                <w:webHidden/>
              </w:rPr>
              <w:fldChar w:fldCharType="end"/>
            </w:r>
          </w:hyperlink>
        </w:p>
        <w:p w:rsidR="00A60A94" w:rsidRDefault="00A60A94" w14:paraId="6446FF18" w14:textId="4FD7FB97">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33">
            <w:r w:rsidRPr="004D44E5">
              <w:rPr>
                <w:rStyle w:val="Hyperlink"/>
                <w:rFonts w:eastAsia="Times New Roman" w:cs="Times New Roman"/>
                <w:noProof/>
              </w:rPr>
              <w:t>4</w:t>
            </w:r>
            <w:r>
              <w:rPr>
                <w:rFonts w:eastAsiaTheme="minorEastAsia"/>
                <w:noProof/>
                <w:kern w:val="2"/>
                <w:sz w:val="24"/>
                <w:szCs w:val="24"/>
                <w:lang w:val="en-US"/>
                <w14:ligatures w14:val="standardContextual"/>
              </w:rPr>
              <w:tab/>
            </w:r>
            <w:r w:rsidRPr="004D44E5">
              <w:rPr>
                <w:rStyle w:val="Hyperlink"/>
                <w:rFonts w:eastAsia="Times New Roman"/>
                <w:noProof/>
                <w:lang w:val="es-MX"/>
              </w:rPr>
              <w:t>Valoración de la Situación</w:t>
            </w:r>
            <w:r>
              <w:rPr>
                <w:noProof/>
                <w:webHidden/>
              </w:rPr>
              <w:tab/>
            </w:r>
            <w:r>
              <w:rPr>
                <w:noProof/>
                <w:webHidden/>
              </w:rPr>
              <w:fldChar w:fldCharType="begin"/>
            </w:r>
            <w:r>
              <w:rPr>
                <w:noProof/>
                <w:webHidden/>
              </w:rPr>
              <w:instrText xml:space="preserve"> PAGEREF _Toc160904733 \h </w:instrText>
            </w:r>
            <w:r>
              <w:rPr>
                <w:noProof/>
                <w:webHidden/>
              </w:rPr>
            </w:r>
            <w:r>
              <w:rPr>
                <w:noProof/>
                <w:webHidden/>
              </w:rPr>
              <w:fldChar w:fldCharType="separate"/>
            </w:r>
            <w:r>
              <w:rPr>
                <w:noProof/>
                <w:webHidden/>
              </w:rPr>
              <w:t>4</w:t>
            </w:r>
            <w:r>
              <w:rPr>
                <w:noProof/>
                <w:webHidden/>
              </w:rPr>
              <w:fldChar w:fldCharType="end"/>
            </w:r>
          </w:hyperlink>
        </w:p>
        <w:p w:rsidR="00A60A94" w:rsidRDefault="00A60A94" w14:paraId="12B52E5D" w14:textId="0EFEC3E4">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34">
            <w:r w:rsidRPr="004D44E5">
              <w:rPr>
                <w:rStyle w:val="Hyperlink"/>
                <w:rFonts w:eastAsia="Times New Roman" w:cs="Times New Roman"/>
                <w:noProof/>
              </w:rPr>
              <w:t>5</w:t>
            </w:r>
            <w:r>
              <w:rPr>
                <w:rFonts w:eastAsiaTheme="minorEastAsia"/>
                <w:noProof/>
                <w:kern w:val="2"/>
                <w:sz w:val="24"/>
                <w:szCs w:val="24"/>
                <w:lang w:val="en-US"/>
                <w14:ligatures w14:val="standardContextual"/>
              </w:rPr>
              <w:tab/>
            </w:r>
            <w:r w:rsidRPr="004D44E5">
              <w:rPr>
                <w:rStyle w:val="Hyperlink"/>
                <w:rFonts w:eastAsia="Times New Roman"/>
                <w:noProof/>
                <w:lang w:val="es-MX"/>
              </w:rPr>
              <w:t>Opción</w:t>
            </w:r>
            <w:r w:rsidRPr="004D44E5">
              <w:rPr>
                <w:rStyle w:val="Hyperlink"/>
                <w:rFonts w:eastAsia="Times New Roman" w:cs="Times New Roman"/>
                <w:noProof/>
                <w:lang w:val="es-MX"/>
              </w:rPr>
              <w:t xml:space="preserve"> Propuesta</w:t>
            </w:r>
            <w:r>
              <w:rPr>
                <w:noProof/>
                <w:webHidden/>
              </w:rPr>
              <w:tab/>
            </w:r>
            <w:r>
              <w:rPr>
                <w:noProof/>
                <w:webHidden/>
              </w:rPr>
              <w:fldChar w:fldCharType="begin"/>
            </w:r>
            <w:r>
              <w:rPr>
                <w:noProof/>
                <w:webHidden/>
              </w:rPr>
              <w:instrText xml:space="preserve"> PAGEREF _Toc160904734 \h </w:instrText>
            </w:r>
            <w:r>
              <w:rPr>
                <w:noProof/>
                <w:webHidden/>
              </w:rPr>
            </w:r>
            <w:r>
              <w:rPr>
                <w:noProof/>
                <w:webHidden/>
              </w:rPr>
              <w:fldChar w:fldCharType="separate"/>
            </w:r>
            <w:r>
              <w:rPr>
                <w:noProof/>
                <w:webHidden/>
              </w:rPr>
              <w:t>4</w:t>
            </w:r>
            <w:r>
              <w:rPr>
                <w:noProof/>
                <w:webHidden/>
              </w:rPr>
              <w:fldChar w:fldCharType="end"/>
            </w:r>
          </w:hyperlink>
        </w:p>
        <w:p w:rsidR="00A60A94" w:rsidRDefault="00A60A94" w14:paraId="4BC055D0" w14:textId="0AD86953">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35">
            <w:r w:rsidRPr="004D44E5">
              <w:rPr>
                <w:rStyle w:val="Hyperlink"/>
                <w:rFonts w:eastAsia="Times New Roman" w:cs="Times New Roman"/>
                <w:noProof/>
              </w:rPr>
              <w:t>6</w:t>
            </w:r>
            <w:r>
              <w:rPr>
                <w:rFonts w:eastAsiaTheme="minorEastAsia"/>
                <w:noProof/>
                <w:kern w:val="2"/>
                <w:sz w:val="24"/>
                <w:szCs w:val="24"/>
                <w:lang w:val="en-US"/>
                <w14:ligatures w14:val="standardContextual"/>
              </w:rPr>
              <w:tab/>
            </w:r>
            <w:r w:rsidRPr="004D44E5">
              <w:rPr>
                <w:rStyle w:val="Hyperlink"/>
                <w:rFonts w:eastAsia="Times New Roman"/>
                <w:noProof/>
                <w:lang w:val="es-MX"/>
              </w:rPr>
              <w:t>Estimación de Costos</w:t>
            </w:r>
            <w:r>
              <w:rPr>
                <w:noProof/>
                <w:webHidden/>
              </w:rPr>
              <w:tab/>
            </w:r>
            <w:r>
              <w:rPr>
                <w:noProof/>
                <w:webHidden/>
              </w:rPr>
              <w:fldChar w:fldCharType="begin"/>
            </w:r>
            <w:r>
              <w:rPr>
                <w:noProof/>
                <w:webHidden/>
              </w:rPr>
              <w:instrText xml:space="preserve"> PAGEREF _Toc160904735 \h </w:instrText>
            </w:r>
            <w:r>
              <w:rPr>
                <w:noProof/>
                <w:webHidden/>
              </w:rPr>
            </w:r>
            <w:r>
              <w:rPr>
                <w:noProof/>
                <w:webHidden/>
              </w:rPr>
              <w:fldChar w:fldCharType="separate"/>
            </w:r>
            <w:r>
              <w:rPr>
                <w:noProof/>
                <w:webHidden/>
              </w:rPr>
              <w:t>5</w:t>
            </w:r>
            <w:r>
              <w:rPr>
                <w:noProof/>
                <w:webHidden/>
              </w:rPr>
              <w:fldChar w:fldCharType="end"/>
            </w:r>
          </w:hyperlink>
        </w:p>
        <w:p w:rsidR="00A60A94" w:rsidRDefault="00A60A94" w14:paraId="2CA8F6F6" w14:textId="1B81F042">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36">
            <w:r w:rsidRPr="004D44E5">
              <w:rPr>
                <w:rStyle w:val="Hyperlink"/>
                <w:rFonts w:eastAsia="Times New Roman" w:cs="Times New Roman"/>
                <w:noProof/>
              </w:rPr>
              <w:t>7</w:t>
            </w:r>
            <w:r>
              <w:rPr>
                <w:rFonts w:eastAsiaTheme="minorEastAsia"/>
                <w:noProof/>
                <w:kern w:val="2"/>
                <w:sz w:val="24"/>
                <w:szCs w:val="24"/>
                <w:lang w:val="en-US"/>
                <w14:ligatures w14:val="standardContextual"/>
              </w:rPr>
              <w:tab/>
            </w:r>
            <w:r w:rsidRPr="004D44E5">
              <w:rPr>
                <w:rStyle w:val="Hyperlink"/>
                <w:rFonts w:eastAsia="Times New Roman"/>
                <w:noProof/>
                <w:lang w:val="es-MX"/>
              </w:rPr>
              <w:t>Cotización</w:t>
            </w:r>
            <w:r>
              <w:rPr>
                <w:noProof/>
                <w:webHidden/>
              </w:rPr>
              <w:tab/>
            </w:r>
            <w:r>
              <w:rPr>
                <w:noProof/>
                <w:webHidden/>
              </w:rPr>
              <w:fldChar w:fldCharType="begin"/>
            </w:r>
            <w:r>
              <w:rPr>
                <w:noProof/>
                <w:webHidden/>
              </w:rPr>
              <w:instrText xml:space="preserve"> PAGEREF _Toc160904736 \h </w:instrText>
            </w:r>
            <w:r>
              <w:rPr>
                <w:noProof/>
                <w:webHidden/>
              </w:rPr>
            </w:r>
            <w:r>
              <w:rPr>
                <w:noProof/>
                <w:webHidden/>
              </w:rPr>
              <w:fldChar w:fldCharType="separate"/>
            </w:r>
            <w:r>
              <w:rPr>
                <w:noProof/>
                <w:webHidden/>
              </w:rPr>
              <w:t>7</w:t>
            </w:r>
            <w:r>
              <w:rPr>
                <w:noProof/>
                <w:webHidden/>
              </w:rPr>
              <w:fldChar w:fldCharType="end"/>
            </w:r>
          </w:hyperlink>
        </w:p>
        <w:p w:rsidR="00A60A94" w:rsidRDefault="00A60A94" w14:paraId="69171282" w14:textId="0F9D2DC4">
          <w:pPr>
            <w:pStyle w:val="TOC2"/>
            <w:tabs>
              <w:tab w:val="left" w:pos="960"/>
              <w:tab w:val="right" w:leader="dot" w:pos="9016"/>
            </w:tabs>
            <w:rPr>
              <w:rFonts w:eastAsiaTheme="minorEastAsia"/>
              <w:noProof/>
              <w:kern w:val="2"/>
              <w:sz w:val="24"/>
              <w:szCs w:val="24"/>
              <w:lang w:val="en-US"/>
              <w14:ligatures w14:val="standardContextual"/>
            </w:rPr>
          </w:pPr>
          <w:hyperlink w:history="1" w:anchor="_Toc160904737">
            <w:r w:rsidRPr="004D44E5">
              <w:rPr>
                <w:rStyle w:val="Hyperlink"/>
                <w:rFonts w:eastAsia="Times New Roman" w:cs="Times New Roman"/>
                <w:noProof/>
              </w:rPr>
              <w:t>7.1</w:t>
            </w:r>
            <w:r>
              <w:rPr>
                <w:rFonts w:eastAsiaTheme="minorEastAsia"/>
                <w:noProof/>
                <w:kern w:val="2"/>
                <w:sz w:val="24"/>
                <w:szCs w:val="24"/>
                <w:lang w:val="en-US"/>
                <w14:ligatures w14:val="standardContextual"/>
              </w:rPr>
              <w:tab/>
            </w:r>
            <w:r w:rsidRPr="004D44E5">
              <w:rPr>
                <w:rStyle w:val="Hyperlink"/>
                <w:rFonts w:eastAsia="Times New Roman"/>
                <w:noProof/>
                <w:lang w:val="es-MX"/>
              </w:rPr>
              <w:t xml:space="preserve">Equipos </w:t>
            </w:r>
            <w:r w:rsidRPr="004D44E5">
              <w:rPr>
                <w:rStyle w:val="Hyperlink"/>
                <w:rFonts w:eastAsia="Times New Roman" w:cs="Times New Roman"/>
                <w:noProof/>
                <w:lang w:val="es-MX"/>
              </w:rPr>
              <w:t>recomendados</w:t>
            </w:r>
            <w:r>
              <w:rPr>
                <w:noProof/>
                <w:webHidden/>
              </w:rPr>
              <w:tab/>
            </w:r>
            <w:r>
              <w:rPr>
                <w:noProof/>
                <w:webHidden/>
              </w:rPr>
              <w:fldChar w:fldCharType="begin"/>
            </w:r>
            <w:r>
              <w:rPr>
                <w:noProof/>
                <w:webHidden/>
              </w:rPr>
              <w:instrText xml:space="preserve"> PAGEREF _Toc160904737 \h </w:instrText>
            </w:r>
            <w:r>
              <w:rPr>
                <w:noProof/>
                <w:webHidden/>
              </w:rPr>
            </w:r>
            <w:r>
              <w:rPr>
                <w:noProof/>
                <w:webHidden/>
              </w:rPr>
              <w:fldChar w:fldCharType="separate"/>
            </w:r>
            <w:r>
              <w:rPr>
                <w:noProof/>
                <w:webHidden/>
              </w:rPr>
              <w:t>7</w:t>
            </w:r>
            <w:r>
              <w:rPr>
                <w:noProof/>
                <w:webHidden/>
              </w:rPr>
              <w:fldChar w:fldCharType="end"/>
            </w:r>
          </w:hyperlink>
        </w:p>
        <w:p w:rsidR="00A60A94" w:rsidRDefault="00A60A94" w14:paraId="352DE895" w14:textId="15D10771">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38">
            <w:r w:rsidRPr="004D44E5">
              <w:rPr>
                <w:rStyle w:val="Hyperlink"/>
                <w:rFonts w:eastAsia="Times New Roman" w:cs="Times New Roman"/>
                <w:noProof/>
              </w:rPr>
              <w:t>8</w:t>
            </w:r>
            <w:r>
              <w:rPr>
                <w:rFonts w:eastAsiaTheme="minorEastAsia"/>
                <w:noProof/>
                <w:kern w:val="2"/>
                <w:sz w:val="24"/>
                <w:szCs w:val="24"/>
                <w:lang w:val="en-US"/>
                <w14:ligatures w14:val="standardContextual"/>
              </w:rPr>
              <w:tab/>
            </w:r>
            <w:r w:rsidRPr="004D44E5">
              <w:rPr>
                <w:rStyle w:val="Hyperlink"/>
                <w:rFonts w:eastAsia="Times New Roman"/>
                <w:noProof/>
                <w:lang w:val="es-MX"/>
              </w:rPr>
              <w:t>Términos y Condiciones</w:t>
            </w:r>
            <w:r>
              <w:rPr>
                <w:noProof/>
                <w:webHidden/>
              </w:rPr>
              <w:tab/>
            </w:r>
            <w:r>
              <w:rPr>
                <w:noProof/>
                <w:webHidden/>
              </w:rPr>
              <w:fldChar w:fldCharType="begin"/>
            </w:r>
            <w:r>
              <w:rPr>
                <w:noProof/>
                <w:webHidden/>
              </w:rPr>
              <w:instrText xml:space="preserve"> PAGEREF _Toc160904738 \h </w:instrText>
            </w:r>
            <w:r>
              <w:rPr>
                <w:noProof/>
                <w:webHidden/>
              </w:rPr>
            </w:r>
            <w:r>
              <w:rPr>
                <w:noProof/>
                <w:webHidden/>
              </w:rPr>
              <w:fldChar w:fldCharType="separate"/>
            </w:r>
            <w:r>
              <w:rPr>
                <w:noProof/>
                <w:webHidden/>
              </w:rPr>
              <w:t>8</w:t>
            </w:r>
            <w:r>
              <w:rPr>
                <w:noProof/>
                <w:webHidden/>
              </w:rPr>
              <w:fldChar w:fldCharType="end"/>
            </w:r>
          </w:hyperlink>
        </w:p>
        <w:p w:rsidR="00A60A94" w:rsidRDefault="00A60A94" w14:paraId="3D40706C" w14:textId="36A6A685">
          <w:pPr>
            <w:pStyle w:val="TOC2"/>
            <w:tabs>
              <w:tab w:val="left" w:pos="960"/>
              <w:tab w:val="right" w:leader="dot" w:pos="9016"/>
            </w:tabs>
            <w:rPr>
              <w:rFonts w:eastAsiaTheme="minorEastAsia"/>
              <w:noProof/>
              <w:kern w:val="2"/>
              <w:sz w:val="24"/>
              <w:szCs w:val="24"/>
              <w:lang w:val="en-US"/>
              <w14:ligatures w14:val="standardContextual"/>
            </w:rPr>
          </w:pPr>
          <w:hyperlink w:history="1" w:anchor="_Toc160904739">
            <w:r w:rsidRPr="004D44E5">
              <w:rPr>
                <w:rStyle w:val="Hyperlink"/>
                <w:rFonts w:eastAsia="Times New Roman" w:cs="Times New Roman"/>
                <w:noProof/>
              </w:rPr>
              <w:t>8.1</w:t>
            </w:r>
            <w:r>
              <w:rPr>
                <w:rFonts w:eastAsiaTheme="minorEastAsia"/>
                <w:noProof/>
                <w:kern w:val="2"/>
                <w:sz w:val="24"/>
                <w:szCs w:val="24"/>
                <w:lang w:val="en-US"/>
                <w14:ligatures w14:val="standardContextual"/>
              </w:rPr>
              <w:tab/>
            </w:r>
            <w:r w:rsidRPr="004D44E5">
              <w:rPr>
                <w:rStyle w:val="Hyperlink"/>
                <w:rFonts w:eastAsia="Times New Roman"/>
                <w:noProof/>
              </w:rPr>
              <w:t>Propuesta Técnica</w:t>
            </w:r>
            <w:r>
              <w:rPr>
                <w:noProof/>
                <w:webHidden/>
              </w:rPr>
              <w:tab/>
            </w:r>
            <w:r>
              <w:rPr>
                <w:noProof/>
                <w:webHidden/>
              </w:rPr>
              <w:fldChar w:fldCharType="begin"/>
            </w:r>
            <w:r>
              <w:rPr>
                <w:noProof/>
                <w:webHidden/>
              </w:rPr>
              <w:instrText xml:space="preserve"> PAGEREF _Toc160904739 \h </w:instrText>
            </w:r>
            <w:r>
              <w:rPr>
                <w:noProof/>
                <w:webHidden/>
              </w:rPr>
            </w:r>
            <w:r>
              <w:rPr>
                <w:noProof/>
                <w:webHidden/>
              </w:rPr>
              <w:fldChar w:fldCharType="separate"/>
            </w:r>
            <w:r>
              <w:rPr>
                <w:noProof/>
                <w:webHidden/>
              </w:rPr>
              <w:t>9</w:t>
            </w:r>
            <w:r>
              <w:rPr>
                <w:noProof/>
                <w:webHidden/>
              </w:rPr>
              <w:fldChar w:fldCharType="end"/>
            </w:r>
          </w:hyperlink>
        </w:p>
        <w:p w:rsidR="00A60A94" w:rsidRDefault="00A60A94" w14:paraId="6C25C655" w14:textId="3C473B70">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40">
            <w:r w:rsidRPr="004D44E5">
              <w:rPr>
                <w:rStyle w:val="Hyperlink"/>
                <w:rFonts w:eastAsia="Times New Roman" w:cs="Times New Roman"/>
                <w:noProof/>
              </w:rPr>
              <w:t>9</w:t>
            </w:r>
            <w:r>
              <w:rPr>
                <w:rFonts w:eastAsiaTheme="minorEastAsia"/>
                <w:noProof/>
                <w:kern w:val="2"/>
                <w:sz w:val="24"/>
                <w:szCs w:val="24"/>
                <w:lang w:val="en-US"/>
                <w14:ligatures w14:val="standardContextual"/>
              </w:rPr>
              <w:tab/>
            </w:r>
            <w:r w:rsidRPr="004D44E5">
              <w:rPr>
                <w:rStyle w:val="Hyperlink"/>
                <w:rFonts w:eastAsia="Times New Roman"/>
                <w:noProof/>
                <w:lang w:val="es-MX"/>
              </w:rPr>
              <w:t>Diseño o Logo</w:t>
            </w:r>
            <w:r>
              <w:rPr>
                <w:noProof/>
                <w:webHidden/>
              </w:rPr>
              <w:tab/>
            </w:r>
            <w:r>
              <w:rPr>
                <w:noProof/>
                <w:webHidden/>
              </w:rPr>
              <w:fldChar w:fldCharType="begin"/>
            </w:r>
            <w:r>
              <w:rPr>
                <w:noProof/>
                <w:webHidden/>
              </w:rPr>
              <w:instrText xml:space="preserve"> PAGEREF _Toc160904740 \h </w:instrText>
            </w:r>
            <w:r>
              <w:rPr>
                <w:noProof/>
                <w:webHidden/>
              </w:rPr>
            </w:r>
            <w:r>
              <w:rPr>
                <w:noProof/>
                <w:webHidden/>
              </w:rPr>
              <w:fldChar w:fldCharType="separate"/>
            </w:r>
            <w:r>
              <w:rPr>
                <w:noProof/>
                <w:webHidden/>
              </w:rPr>
              <w:t>10</w:t>
            </w:r>
            <w:r>
              <w:rPr>
                <w:noProof/>
                <w:webHidden/>
              </w:rPr>
              <w:fldChar w:fldCharType="end"/>
            </w:r>
          </w:hyperlink>
        </w:p>
        <w:p w:rsidR="00A60A94" w:rsidRDefault="00A60A94" w14:paraId="0036A8B0" w14:textId="166BA39B">
          <w:pPr>
            <w:pStyle w:val="TOC1"/>
            <w:tabs>
              <w:tab w:val="left" w:pos="480"/>
              <w:tab w:val="right" w:leader="dot" w:pos="9016"/>
            </w:tabs>
            <w:rPr>
              <w:rFonts w:eastAsiaTheme="minorEastAsia"/>
              <w:noProof/>
              <w:kern w:val="2"/>
              <w:sz w:val="24"/>
              <w:szCs w:val="24"/>
              <w:lang w:val="en-US"/>
              <w14:ligatures w14:val="standardContextual"/>
            </w:rPr>
          </w:pPr>
          <w:hyperlink w:history="1" w:anchor="_Toc160904741">
            <w:r w:rsidRPr="004D44E5">
              <w:rPr>
                <w:rStyle w:val="Hyperlink"/>
                <w:rFonts w:eastAsia="Times New Roman" w:cs="Times New Roman"/>
                <w:noProof/>
              </w:rPr>
              <w:t>10</w:t>
            </w:r>
            <w:r>
              <w:rPr>
                <w:rFonts w:eastAsiaTheme="minorEastAsia"/>
                <w:noProof/>
                <w:kern w:val="2"/>
                <w:sz w:val="24"/>
                <w:szCs w:val="24"/>
                <w:lang w:val="en-US"/>
                <w14:ligatures w14:val="standardContextual"/>
              </w:rPr>
              <w:tab/>
            </w:r>
            <w:r w:rsidRPr="004D44E5">
              <w:rPr>
                <w:rStyle w:val="Hyperlink"/>
                <w:rFonts w:eastAsia="Times New Roman"/>
                <w:noProof/>
                <w:lang w:val="es-MX"/>
              </w:rPr>
              <w:t>Lineamientos para la Entrega</w:t>
            </w:r>
            <w:r>
              <w:rPr>
                <w:noProof/>
                <w:webHidden/>
              </w:rPr>
              <w:tab/>
            </w:r>
            <w:r>
              <w:rPr>
                <w:noProof/>
                <w:webHidden/>
              </w:rPr>
              <w:fldChar w:fldCharType="begin"/>
            </w:r>
            <w:r>
              <w:rPr>
                <w:noProof/>
                <w:webHidden/>
              </w:rPr>
              <w:instrText xml:space="preserve"> PAGEREF _Toc160904741 \h </w:instrText>
            </w:r>
            <w:r>
              <w:rPr>
                <w:noProof/>
                <w:webHidden/>
              </w:rPr>
            </w:r>
            <w:r>
              <w:rPr>
                <w:noProof/>
                <w:webHidden/>
              </w:rPr>
              <w:fldChar w:fldCharType="separate"/>
            </w:r>
            <w:r>
              <w:rPr>
                <w:noProof/>
                <w:webHidden/>
              </w:rPr>
              <w:t>10</w:t>
            </w:r>
            <w:r>
              <w:rPr>
                <w:noProof/>
                <w:webHidden/>
              </w:rPr>
              <w:fldChar w:fldCharType="end"/>
            </w:r>
          </w:hyperlink>
        </w:p>
        <w:p w:rsidR="00A60A94" w:rsidRDefault="00A60A94" w14:paraId="4BF21A84" w14:textId="51D0CA53">
          <w:pPr>
            <w:pStyle w:val="TOC2"/>
            <w:tabs>
              <w:tab w:val="left" w:pos="960"/>
              <w:tab w:val="right" w:leader="dot" w:pos="9016"/>
            </w:tabs>
            <w:rPr>
              <w:rFonts w:eastAsiaTheme="minorEastAsia"/>
              <w:noProof/>
              <w:kern w:val="2"/>
              <w:sz w:val="24"/>
              <w:szCs w:val="24"/>
              <w:lang w:val="en-US"/>
              <w14:ligatures w14:val="standardContextual"/>
            </w:rPr>
          </w:pPr>
          <w:hyperlink w:history="1" w:anchor="_Toc160904742">
            <w:r w:rsidRPr="004D44E5">
              <w:rPr>
                <w:rStyle w:val="Hyperlink"/>
                <w:rFonts w:eastAsia="Times New Roman"/>
                <w:noProof/>
                <w:lang w:val="es-MX"/>
              </w:rPr>
              <w:t>10.1</w:t>
            </w:r>
            <w:r>
              <w:rPr>
                <w:rFonts w:eastAsiaTheme="minorEastAsia"/>
                <w:noProof/>
                <w:kern w:val="2"/>
                <w:sz w:val="24"/>
                <w:szCs w:val="24"/>
                <w:lang w:val="en-US"/>
                <w14:ligatures w14:val="standardContextual"/>
              </w:rPr>
              <w:tab/>
            </w:r>
            <w:r w:rsidRPr="004D44E5">
              <w:rPr>
                <w:rStyle w:val="Hyperlink"/>
                <w:rFonts w:eastAsia="Times New Roman"/>
                <w:noProof/>
                <w:lang w:val="es-MX"/>
              </w:rPr>
              <w:t>Producto de entrega</w:t>
            </w:r>
            <w:r>
              <w:rPr>
                <w:noProof/>
                <w:webHidden/>
              </w:rPr>
              <w:tab/>
            </w:r>
            <w:r>
              <w:rPr>
                <w:noProof/>
                <w:webHidden/>
              </w:rPr>
              <w:fldChar w:fldCharType="begin"/>
            </w:r>
            <w:r>
              <w:rPr>
                <w:noProof/>
                <w:webHidden/>
              </w:rPr>
              <w:instrText xml:space="preserve"> PAGEREF _Toc160904742 \h </w:instrText>
            </w:r>
            <w:r>
              <w:rPr>
                <w:noProof/>
                <w:webHidden/>
              </w:rPr>
            </w:r>
            <w:r>
              <w:rPr>
                <w:noProof/>
                <w:webHidden/>
              </w:rPr>
              <w:fldChar w:fldCharType="separate"/>
            </w:r>
            <w:r>
              <w:rPr>
                <w:noProof/>
                <w:webHidden/>
              </w:rPr>
              <w:t>10</w:t>
            </w:r>
            <w:r>
              <w:rPr>
                <w:noProof/>
                <w:webHidden/>
              </w:rPr>
              <w:fldChar w:fldCharType="end"/>
            </w:r>
          </w:hyperlink>
        </w:p>
        <w:p w:rsidR="00A60A94" w:rsidRDefault="00A60A94" w14:paraId="21F004BC" w14:textId="66C2AB45">
          <w:pPr>
            <w:pStyle w:val="TOC2"/>
            <w:tabs>
              <w:tab w:val="left" w:pos="960"/>
              <w:tab w:val="right" w:leader="dot" w:pos="9016"/>
            </w:tabs>
            <w:rPr>
              <w:rFonts w:eastAsiaTheme="minorEastAsia"/>
              <w:noProof/>
              <w:kern w:val="2"/>
              <w:sz w:val="24"/>
              <w:szCs w:val="24"/>
              <w:lang w:val="en-US"/>
              <w14:ligatures w14:val="standardContextual"/>
            </w:rPr>
          </w:pPr>
          <w:hyperlink w:history="1" w:anchor="_Toc160904743">
            <w:r w:rsidRPr="004D44E5">
              <w:rPr>
                <w:rStyle w:val="Hyperlink"/>
                <w:rFonts w:eastAsia="Times New Roman"/>
                <w:noProof/>
                <w:lang w:val="es-MX"/>
              </w:rPr>
              <w:t>10.2</w:t>
            </w:r>
            <w:r>
              <w:rPr>
                <w:rFonts w:eastAsiaTheme="minorEastAsia"/>
                <w:noProof/>
                <w:kern w:val="2"/>
                <w:sz w:val="24"/>
                <w:szCs w:val="24"/>
                <w:lang w:val="en-US"/>
                <w14:ligatures w14:val="standardContextual"/>
              </w:rPr>
              <w:tab/>
            </w:r>
            <w:r w:rsidRPr="004D44E5">
              <w:rPr>
                <w:rStyle w:val="Hyperlink"/>
                <w:rFonts w:eastAsia="Times New Roman"/>
                <w:noProof/>
                <w:lang w:val="es-MX"/>
              </w:rPr>
              <w:t>Formato</w:t>
            </w:r>
            <w:r>
              <w:rPr>
                <w:noProof/>
                <w:webHidden/>
              </w:rPr>
              <w:tab/>
            </w:r>
            <w:r>
              <w:rPr>
                <w:noProof/>
                <w:webHidden/>
              </w:rPr>
              <w:fldChar w:fldCharType="begin"/>
            </w:r>
            <w:r>
              <w:rPr>
                <w:noProof/>
                <w:webHidden/>
              </w:rPr>
              <w:instrText xml:space="preserve"> PAGEREF _Toc160904743 \h </w:instrText>
            </w:r>
            <w:r>
              <w:rPr>
                <w:noProof/>
                <w:webHidden/>
              </w:rPr>
            </w:r>
            <w:r>
              <w:rPr>
                <w:noProof/>
                <w:webHidden/>
              </w:rPr>
              <w:fldChar w:fldCharType="separate"/>
            </w:r>
            <w:r>
              <w:rPr>
                <w:noProof/>
                <w:webHidden/>
              </w:rPr>
              <w:t>10</w:t>
            </w:r>
            <w:r>
              <w:rPr>
                <w:noProof/>
                <w:webHidden/>
              </w:rPr>
              <w:fldChar w:fldCharType="end"/>
            </w:r>
          </w:hyperlink>
        </w:p>
        <w:p w:rsidR="00A60A94" w:rsidRDefault="00A60A94" w14:paraId="0FF26CCD" w14:textId="4B1302D6">
          <w:pPr>
            <w:pStyle w:val="TOC2"/>
            <w:tabs>
              <w:tab w:val="left" w:pos="960"/>
              <w:tab w:val="right" w:leader="dot" w:pos="9016"/>
            </w:tabs>
            <w:rPr>
              <w:rFonts w:eastAsiaTheme="minorEastAsia"/>
              <w:noProof/>
              <w:kern w:val="2"/>
              <w:sz w:val="24"/>
              <w:szCs w:val="24"/>
              <w:lang w:val="en-US"/>
              <w14:ligatures w14:val="standardContextual"/>
            </w:rPr>
          </w:pPr>
          <w:hyperlink w:history="1" w:anchor="_Toc160904744">
            <w:r w:rsidRPr="004D44E5">
              <w:rPr>
                <w:rStyle w:val="Hyperlink"/>
                <w:rFonts w:eastAsia="Times New Roman"/>
                <w:noProof/>
                <w:lang w:val="es-MX"/>
              </w:rPr>
              <w:t>10.3</w:t>
            </w:r>
            <w:r>
              <w:rPr>
                <w:rFonts w:eastAsiaTheme="minorEastAsia"/>
                <w:noProof/>
                <w:kern w:val="2"/>
                <w:sz w:val="24"/>
                <w:szCs w:val="24"/>
                <w:lang w:val="en-US"/>
                <w14:ligatures w14:val="standardContextual"/>
              </w:rPr>
              <w:tab/>
            </w:r>
            <w:r w:rsidRPr="004D44E5">
              <w:rPr>
                <w:rStyle w:val="Hyperlink"/>
                <w:rFonts w:eastAsia="Times New Roman"/>
                <w:noProof/>
                <w:lang w:val="es-MX"/>
              </w:rPr>
              <w:t>Tiempo de entrega</w:t>
            </w:r>
            <w:r>
              <w:rPr>
                <w:noProof/>
                <w:webHidden/>
              </w:rPr>
              <w:tab/>
            </w:r>
            <w:r>
              <w:rPr>
                <w:noProof/>
                <w:webHidden/>
              </w:rPr>
              <w:fldChar w:fldCharType="begin"/>
            </w:r>
            <w:r>
              <w:rPr>
                <w:noProof/>
                <w:webHidden/>
              </w:rPr>
              <w:instrText xml:space="preserve"> PAGEREF _Toc160904744 \h </w:instrText>
            </w:r>
            <w:r>
              <w:rPr>
                <w:noProof/>
                <w:webHidden/>
              </w:rPr>
            </w:r>
            <w:r>
              <w:rPr>
                <w:noProof/>
                <w:webHidden/>
              </w:rPr>
              <w:fldChar w:fldCharType="separate"/>
            </w:r>
            <w:r>
              <w:rPr>
                <w:noProof/>
                <w:webHidden/>
              </w:rPr>
              <w:t>10</w:t>
            </w:r>
            <w:r>
              <w:rPr>
                <w:noProof/>
                <w:webHidden/>
              </w:rPr>
              <w:fldChar w:fldCharType="end"/>
            </w:r>
          </w:hyperlink>
        </w:p>
        <w:p w:rsidR="00A60A94" w:rsidRDefault="00A60A94" w14:paraId="366F4AD5" w14:textId="3360B145">
          <w:r>
            <w:rPr>
              <w:b/>
              <w:bCs/>
            </w:rPr>
            <w:fldChar w:fldCharType="end"/>
          </w:r>
        </w:p>
      </w:sdtContent>
    </w:sdt>
    <w:p w:rsidRPr="00A60A94" w:rsidR="0C013B9C" w:rsidP="00A60A94" w:rsidRDefault="0C013B9C" w14:paraId="2C635F4E" w14:textId="2EEF7484">
      <w:pPr>
        <w:pStyle w:val="TOC1"/>
        <w:tabs>
          <w:tab w:val="left" w:pos="480"/>
          <w:tab w:val="right" w:leader="dot" w:pos="9016"/>
        </w:tabs>
        <w:rPr>
          <w:rFonts w:eastAsiaTheme="minorEastAsia"/>
          <w:noProof/>
          <w:kern w:val="2"/>
          <w:sz w:val="24"/>
          <w:szCs w:val="24"/>
          <w:lang w:val="en-US"/>
          <w14:ligatures w14:val="standardContextual"/>
        </w:rPr>
      </w:pPr>
    </w:p>
    <w:p w:rsidR="00D340B1" w:rsidRDefault="00D340B1" w14:paraId="5D1B90D1" w14:textId="3A43912A">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7B54453A" w:rsidP="7B54453A" w:rsidRDefault="7B54453A" w14:paraId="004D2C1A" w14:textId="170DC2A8">
      <w:pPr>
        <w:rPr>
          <w:rFonts w:ascii="Times New Roman" w:hAnsi="Times New Roman" w:eastAsia="Times New Roman" w:cs="Times New Roman"/>
          <w:sz w:val="24"/>
          <w:szCs w:val="24"/>
        </w:rPr>
      </w:pPr>
    </w:p>
    <w:p w:rsidR="0BD89350" w:rsidP="00D340B1" w:rsidRDefault="0BD89350" w14:paraId="72130E4E" w14:textId="2E794472">
      <w:pPr>
        <w:pStyle w:val="Heading1"/>
        <w:rPr>
          <w:rFonts w:eastAsia="Times New Roman" w:cs="Times New Roman"/>
          <w:szCs w:val="24"/>
        </w:rPr>
      </w:pPr>
      <w:bookmarkStart w:name="_Toc160904592" w:id="0"/>
      <w:bookmarkStart w:name="_Toc160904731" w:id="1"/>
      <w:r w:rsidRPr="0C013B9C">
        <w:rPr>
          <w:rFonts w:eastAsia="Times New Roman"/>
        </w:rPr>
        <w:t>Introducción</w:t>
      </w:r>
      <w:r w:rsidRPr="78DDDA43" w:rsidR="31F03EA2">
        <w:rPr>
          <w:rFonts w:eastAsia="Times New Roman" w:cs="Times New Roman"/>
          <w:szCs w:val="24"/>
        </w:rPr>
        <w:t>:</w:t>
      </w:r>
      <w:bookmarkEnd w:id="0"/>
      <w:bookmarkEnd w:id="1"/>
    </w:p>
    <w:p w:rsidR="4EC6A040" w:rsidP="00D340B1" w:rsidRDefault="4EC6A040" w14:paraId="4C8221D1" w14:textId="7A0A9918">
      <w:pPr>
        <w:pStyle w:val="ListParagraph"/>
      </w:pPr>
      <w:r w:rsidRPr="0C013B9C">
        <w:t>Esta propuesta técnica se realiza a solicitud de la empresa Tejidos Tramada, para desarrollar un sistema de información que le permita gestionar eficientemente su inventario y el seguimiento de los materiales utilizados en la fabricación de sus prendas. Además, permitirá visualizar los niveles de existencias de cada tipo de material, clasificándolos adecuadamente, lo que proporcionará información detallada sobre el valor monetario y la cantidad de cada uno de ellos.</w:t>
      </w:r>
    </w:p>
    <w:p w:rsidR="4EC6A040" w:rsidP="00D340B1" w:rsidRDefault="4EC6A040" w14:paraId="0C8162CE" w14:textId="2838297D">
      <w:pPr>
        <w:pStyle w:val="ListParagraph"/>
      </w:pPr>
      <w:r w:rsidRPr="0C013B9C">
        <w:t>El sistema también permitirá el registro del valor monetario de cada producto, indicando los materiales utilizados y su cantidad correspondiente. Así, se podrá calcular el costo total del producto y estimar las ganancias al momento de su comercialización.</w:t>
      </w:r>
    </w:p>
    <w:p w:rsidR="4EC6A040" w:rsidP="00D340B1" w:rsidRDefault="4EC6A040" w14:paraId="17227B4F" w14:textId="49945FF8">
      <w:pPr>
        <w:pStyle w:val="ListParagraph"/>
      </w:pPr>
      <w:r w:rsidRPr="0C013B9C">
        <w:t xml:space="preserve">El objetivo principal de esta propuesta técnica es ofrecer una solución personalizada que se ajuste a las necesidades específicas de Tejidos Tramada, facilitando una gestión eficaz de su inventario. </w:t>
      </w:r>
    </w:p>
    <w:p w:rsidR="0C013B9C" w:rsidP="0C013B9C" w:rsidRDefault="0C013B9C" w14:paraId="4F89A86A" w14:textId="00DD368A">
      <w:pPr>
        <w:rPr>
          <w:rFonts w:ascii="Times New Roman" w:hAnsi="Times New Roman" w:eastAsia="Times New Roman" w:cs="Times New Roman"/>
          <w:sz w:val="24"/>
          <w:szCs w:val="24"/>
        </w:rPr>
      </w:pPr>
    </w:p>
    <w:p w:rsidR="05B428E7" w:rsidP="00D340B1" w:rsidRDefault="05B428E7" w14:paraId="49DAFBFE" w14:textId="6CEA39F7">
      <w:pPr>
        <w:pStyle w:val="Heading1"/>
        <w:rPr>
          <w:rFonts w:eastAsia="Times New Roman" w:cs="Times New Roman"/>
          <w:szCs w:val="24"/>
        </w:rPr>
      </w:pPr>
      <w:bookmarkStart w:name="_Toc160904593" w:id="2"/>
      <w:bookmarkStart w:name="_Toc160904732" w:id="3"/>
      <w:r w:rsidRPr="0C013B9C">
        <w:rPr>
          <w:rFonts w:eastAsia="Times New Roman"/>
          <w:lang w:val="es-MX"/>
        </w:rPr>
        <w:t>Alcance de la Propuesta</w:t>
      </w:r>
      <w:bookmarkEnd w:id="2"/>
      <w:bookmarkEnd w:id="3"/>
    </w:p>
    <w:p w:rsidR="745A6836" w:rsidP="0C013B9C" w:rsidRDefault="745A6836" w14:paraId="10631180" w14:textId="66977308">
      <w:pPr>
        <w:spacing w:line="480" w:lineRule="auto"/>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Se pretende optimizar el sistema de inventarios, implementando un sistema de información que permita registrar las materias primas entrantes y salientes, y dar seguimiento a estas materias primas. El sistema también permitirá conocer el precio de estas materias primas y la cantidad de materiales que se invierten en la realización de los diferentes productos de la compañía. Además, permitirá el registro de los productos disponibles en el almacén, lo que facilitará saber si la cantidad de productos es suficiente para cumplir con los pedidos o si falta algún producto. De esta manera, se podrá llevar un registro de las ventas de los productos, lo que proporcionará información sobre cuántos productos se han vendido y la cantidad de dinero que se ha generado.</w:t>
      </w:r>
    </w:p>
    <w:p w:rsidR="05B428E7" w:rsidP="00D340B1" w:rsidRDefault="05B428E7" w14:paraId="2156071E" w14:textId="1584AC1A">
      <w:pPr>
        <w:pStyle w:val="Heading1"/>
        <w:rPr>
          <w:rFonts w:eastAsia="Times New Roman" w:cs="Times New Roman"/>
          <w:szCs w:val="24"/>
        </w:rPr>
      </w:pPr>
      <w:bookmarkStart w:name="_Toc160904594" w:id="4"/>
      <w:bookmarkStart w:name="_Toc160904733" w:id="5"/>
      <w:r w:rsidRPr="0C013B9C">
        <w:rPr>
          <w:rFonts w:eastAsia="Times New Roman"/>
          <w:lang w:val="es-MX"/>
        </w:rPr>
        <w:t>Valoración de la Situación</w:t>
      </w:r>
      <w:bookmarkEnd w:id="4"/>
      <w:bookmarkEnd w:id="5"/>
    </w:p>
    <w:p w:rsidR="764B40FF" w:rsidP="0C013B9C" w:rsidRDefault="764B40FF" w14:paraId="1D08D511" w14:textId="4B91B015">
      <w:pPr>
        <w:spacing w:line="480" w:lineRule="auto"/>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Actualmente, la empresa necesita un control de sus materias primas que evidencie en tiempo real la cantidad disponible con la que cuenta para la realización de productos. El problema es cómo actualmente realizan sus registros, que se hace en un cuaderno físico. Esto abre la posibilidad a problemas muy graves, como la pérdida del libro o daños físicos. El resultado de alguna de estas situaciones es la pérdida de información sobre la materia prima, como la cantidad disponible, la cantidad adquirida en los últimos días u horas, y la cantidad de productos vendidos en el último período de tiempo.</w:t>
      </w:r>
    </w:p>
    <w:p w:rsidR="764B40FF" w:rsidP="0C013B9C" w:rsidRDefault="764B40FF" w14:paraId="79AD1084" w14:textId="3A43912A">
      <w:pPr>
        <w:spacing w:line="480" w:lineRule="auto"/>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Además, la forma actual en que la empresa lleva un registro manual de su inventario presenta una limitación. No pueden saber o identificar cuánto material gastan en sus productos, ni cuál es su ganancia neta exacta por lote de productos, ni cuánto material se pierde. </w:t>
      </w:r>
    </w:p>
    <w:p w:rsidR="0C013B9C" w:rsidP="00D340B1" w:rsidRDefault="0C013B9C" w14:paraId="04D0AA51" w14:textId="718E2413">
      <w:pPr>
        <w:pStyle w:val="Heading1"/>
        <w:numPr>
          <w:ilvl w:val="0"/>
          <w:numId w:val="0"/>
        </w:numPr>
        <w:jc w:val="left"/>
        <w:rPr>
          <w:rFonts w:eastAsia="Times New Roman"/>
        </w:rPr>
      </w:pPr>
    </w:p>
    <w:p w:rsidR="7011E554" w:rsidP="00D340B1" w:rsidRDefault="7011E554" w14:paraId="64D2AAFB" w14:textId="1657AE4F">
      <w:pPr>
        <w:pStyle w:val="Heading1"/>
        <w:rPr>
          <w:rFonts w:eastAsia="Times New Roman" w:cs="Times New Roman"/>
          <w:szCs w:val="24"/>
        </w:rPr>
      </w:pPr>
      <w:bookmarkStart w:name="_Toc160904595" w:id="6"/>
      <w:bookmarkStart w:name="_Toc160904734" w:id="7"/>
      <w:r w:rsidRPr="0C013B9C">
        <w:rPr>
          <w:rFonts w:eastAsia="Times New Roman"/>
          <w:lang w:val="es-MX"/>
        </w:rPr>
        <w:t>Opción</w:t>
      </w:r>
      <w:r w:rsidRPr="78DDDA43" w:rsidR="05B428E7">
        <w:rPr>
          <w:rFonts w:eastAsia="Times New Roman" w:cs="Times New Roman"/>
          <w:szCs w:val="24"/>
          <w:lang w:val="es-MX"/>
        </w:rPr>
        <w:t xml:space="preserve"> Propuesta</w:t>
      </w:r>
      <w:bookmarkEnd w:id="6"/>
      <w:bookmarkEnd w:id="7"/>
    </w:p>
    <w:p w:rsidR="441C912D" w:rsidP="0C013B9C" w:rsidRDefault="441C912D" w14:paraId="15A1D2F9" w14:textId="15799D1C">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El sistema implementará las funciones de registrar materia prima, lo que permitirá al usuario clasificarla para mantener un inventario organizado y dividido por tipos de materiales. Esto proporcionará claridad sobre la cantidad y el valor monetario que existe en el inventario. Además, permitirá el registro de la salida de materia prima utilizada. El usuario deberá proporcionar información sobre la cantidad de material sustraído para permitir el cálculo que muestra los niveles del inventario.</w:t>
      </w:r>
    </w:p>
    <w:p w:rsidR="441C912D" w:rsidP="0C013B9C" w:rsidRDefault="441C912D" w14:paraId="2472D2B6" w14:textId="42845F50">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En esta segunda parte, nos enfocaremos en la información de los productos. Al crear un producto, el usuario tendrá </w:t>
      </w:r>
      <w:r w:rsidRPr="0C013B9C" w:rsidR="34F02631">
        <w:rPr>
          <w:rFonts w:ascii="Times New Roman" w:hAnsi="Times New Roman" w:eastAsia="Times New Roman" w:cs="Times New Roman"/>
          <w:color w:val="000000" w:themeColor="text1"/>
          <w:sz w:val="24"/>
          <w:szCs w:val="24"/>
          <w:lang w:val="es-MX"/>
        </w:rPr>
        <w:t xml:space="preserve">tres </w:t>
      </w:r>
      <w:r w:rsidRPr="0C013B9C">
        <w:rPr>
          <w:rFonts w:ascii="Times New Roman" w:hAnsi="Times New Roman" w:eastAsia="Times New Roman" w:cs="Times New Roman"/>
          <w:color w:val="000000" w:themeColor="text1"/>
          <w:sz w:val="24"/>
          <w:szCs w:val="24"/>
          <w:lang w:val="es-MX"/>
        </w:rPr>
        <w:t>opciones obligatorias que debe proporcionar al sistema.</w:t>
      </w:r>
    </w:p>
    <w:p w:rsidR="441C912D" w:rsidP="0C013B9C" w:rsidRDefault="441C912D" w14:paraId="5A217B79" w14:textId="737188CB">
      <w:pPr>
        <w:pStyle w:val="ListParagraph"/>
        <w:numPr>
          <w:ilvl w:val="0"/>
          <w:numId w:val="3"/>
        </w:numPr>
        <w:rPr>
          <w:rFonts w:eastAsia="Times New Roman" w:cs="Times New Roman"/>
          <w:szCs w:val="24"/>
          <w:lang w:val="es-MX"/>
        </w:rPr>
      </w:pPr>
      <w:r w:rsidRPr="0C013B9C">
        <w:rPr>
          <w:rFonts w:eastAsia="Times New Roman" w:cs="Times New Roman"/>
          <w:szCs w:val="24"/>
          <w:lang w:val="es-MX"/>
        </w:rPr>
        <w:t>Opción 1: El usuario debe introducir información sobre el tipo de producto, como su nombre, tipo, cantidad por unidades, color o colores, y tallas. El tipo de producto se refiere a si es un pantalón, un saco, etc. En esta parte, el nombre y el tipo de producto son obligatorios, mientras que el resto es opcional.</w:t>
      </w:r>
    </w:p>
    <w:p w:rsidR="441C912D" w:rsidP="0C013B9C" w:rsidRDefault="441C912D" w14:paraId="29AD8C1C" w14:textId="07D8D75D">
      <w:pPr>
        <w:pStyle w:val="ListParagraph"/>
        <w:numPr>
          <w:ilvl w:val="0"/>
          <w:numId w:val="3"/>
        </w:numPr>
        <w:rPr>
          <w:rFonts w:eastAsia="Times New Roman" w:cs="Times New Roman"/>
          <w:szCs w:val="24"/>
          <w:lang w:val="es-MX"/>
        </w:rPr>
      </w:pPr>
      <w:r w:rsidRPr="0C013B9C">
        <w:rPr>
          <w:rFonts w:eastAsia="Times New Roman" w:cs="Times New Roman"/>
          <w:szCs w:val="24"/>
          <w:lang w:val="es-MX"/>
        </w:rPr>
        <w:t xml:space="preserve">Opción 2: Se requiere la cantidad de material o materiales utilizados en el producto y el precio del producto por unidad para los clientes. El usuario debe indicar qué material se utilizó y cuánto se usó en la fabricación del producto. En esta opción, la información proporcionada por el cliente es obligatoria. De esta manera, el sistema calculará el porcentaje de material utilizado y mostrará el valor monetario correspondiente a ese material. A través del cálculo entre el valor de la materia prima utilizada y el precio del producto, dependiendo de la cantidad, se mostrará la ganancia neta. </w:t>
      </w:r>
    </w:p>
    <w:p w:rsidR="0B25CCC9" w:rsidP="0C013B9C" w:rsidRDefault="0B25CCC9" w14:paraId="60462231" w14:textId="6FCBB63F">
      <w:pPr>
        <w:pStyle w:val="ListParagraph"/>
        <w:numPr>
          <w:ilvl w:val="0"/>
          <w:numId w:val="3"/>
        </w:numPr>
        <w:rPr>
          <w:rFonts w:eastAsia="Times New Roman" w:cs="Times New Roman"/>
          <w:szCs w:val="24"/>
          <w:lang w:val="es-MX"/>
        </w:rPr>
      </w:pPr>
      <w:r w:rsidRPr="0C013B9C">
        <w:rPr>
          <w:rFonts w:eastAsia="Times New Roman" w:cs="Times New Roman"/>
          <w:szCs w:val="24"/>
          <w:lang w:val="es-MX"/>
        </w:rPr>
        <w:t xml:space="preserve">Opción 3: En esta alternativa, el usuario tiene la posibilidad de especificar la cantidad de material que se considera como desperdicio. Debe indicar el tipo de material y la cantidad en kilogramos que ya no es utilizable. Esta opción se puede considerar opcional. </w:t>
      </w:r>
    </w:p>
    <w:p w:rsidR="0C013B9C" w:rsidP="0C013B9C" w:rsidRDefault="0C013B9C" w14:paraId="5E4D6E38" w14:textId="29DB28F6">
      <w:pPr>
        <w:spacing w:line="480" w:lineRule="auto"/>
        <w:rPr>
          <w:rFonts w:ascii="Times New Roman" w:hAnsi="Times New Roman" w:eastAsia="Times New Roman" w:cs="Times New Roman"/>
          <w:color w:val="000000" w:themeColor="text1"/>
          <w:sz w:val="24"/>
          <w:szCs w:val="24"/>
          <w:lang w:val="es-MX"/>
        </w:rPr>
      </w:pPr>
    </w:p>
    <w:p w:rsidR="05B428E7" w:rsidP="00D340B1" w:rsidRDefault="05B428E7" w14:paraId="7F8BA10D" w14:textId="1DEE229B">
      <w:pPr>
        <w:pStyle w:val="Heading1"/>
        <w:rPr>
          <w:rFonts w:eastAsia="Times New Roman" w:cs="Times New Roman"/>
          <w:szCs w:val="24"/>
        </w:rPr>
      </w:pPr>
      <w:bookmarkStart w:name="_Toc160904596" w:id="8"/>
      <w:bookmarkStart w:name="_Toc160904735" w:id="9"/>
      <w:r w:rsidRPr="0C013B9C">
        <w:rPr>
          <w:rFonts w:eastAsia="Times New Roman"/>
          <w:lang w:val="es-MX"/>
        </w:rPr>
        <w:t>Estimación de Costos</w:t>
      </w:r>
      <w:bookmarkEnd w:id="8"/>
      <w:bookmarkEnd w:id="9"/>
    </w:p>
    <w:p w:rsidR="00A60A94" w:rsidP="0C013B9C" w:rsidRDefault="0723E289" w14:paraId="633F6DD7" w14:textId="77777777">
      <w:pPr>
        <w:spacing w:line="480" w:lineRule="auto"/>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En beneficio para el cliente, no es necesario adquirir un servidor físico, ya que, en primera instancia, el costo de adquirir y mantenerlos es muy alto. Para el cliente, la opción más viable es obtener un servicio en la nube, como </w:t>
      </w:r>
      <w:proofErr w:type="spellStart"/>
      <w:r w:rsidRPr="0C013B9C">
        <w:rPr>
          <w:rFonts w:ascii="Times New Roman" w:hAnsi="Times New Roman" w:eastAsia="Times New Roman" w:cs="Times New Roman"/>
          <w:sz w:val="24"/>
          <w:szCs w:val="24"/>
        </w:rPr>
        <w:t>Firebase</w:t>
      </w:r>
      <w:proofErr w:type="spellEnd"/>
      <w:r w:rsidRPr="0C013B9C">
        <w:rPr>
          <w:rFonts w:ascii="Times New Roman" w:hAnsi="Times New Roman" w:eastAsia="Times New Roman" w:cs="Times New Roman"/>
          <w:sz w:val="24"/>
          <w:szCs w:val="24"/>
        </w:rPr>
        <w:t>, que permite el manejo de usuarios y almacenamiento de datos, dos aspectos esenciales para nuestras necesidades. Además, ofrece una buena tarifa gratuita que, dada el tamaño de la empresa del cliente, es suficiente por bastante tiempo. Si la empresa crece, esto podría generar costos adicionales, pero el cliente podría manejarlos fácilmente.</w:t>
      </w:r>
    </w:p>
    <w:p w:rsidR="00D859D4" w:rsidP="0C013B9C" w:rsidRDefault="00D859D4" w14:paraId="0BD3089C" w14:textId="0740FD3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Tabla.1</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350"/>
        <w:gridCol w:w="1365"/>
        <w:gridCol w:w="1620"/>
        <w:gridCol w:w="1665"/>
        <w:gridCol w:w="1590"/>
        <w:gridCol w:w="1530"/>
      </w:tblGrid>
      <w:tr w:rsidR="0C013B9C" w:rsidTr="0C013B9C" w14:paraId="5466C1A1" w14:textId="77777777">
        <w:trPr>
          <w:trHeight w:val="300"/>
        </w:trPr>
        <w:tc>
          <w:tcPr>
            <w:tcW w:w="1350" w:type="dxa"/>
            <w:tcMar>
              <w:left w:w="105" w:type="dxa"/>
              <w:right w:w="105" w:type="dxa"/>
            </w:tcMar>
          </w:tcPr>
          <w:p w:rsidR="0C013B9C" w:rsidP="0C013B9C" w:rsidRDefault="0C013B9C" w14:paraId="7C525322" w14:textId="6EDA7EAD">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Proveedor</w:t>
            </w:r>
          </w:p>
        </w:tc>
        <w:tc>
          <w:tcPr>
            <w:tcW w:w="1365" w:type="dxa"/>
            <w:tcMar>
              <w:left w:w="105" w:type="dxa"/>
              <w:right w:w="105" w:type="dxa"/>
            </w:tcMar>
          </w:tcPr>
          <w:p w:rsidR="0C013B9C" w:rsidP="0C013B9C" w:rsidRDefault="0C013B9C" w14:paraId="5FCCC4E9" w14:textId="72A44023">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Descripción</w:t>
            </w:r>
          </w:p>
        </w:tc>
        <w:tc>
          <w:tcPr>
            <w:tcW w:w="1620" w:type="dxa"/>
            <w:tcMar>
              <w:left w:w="105" w:type="dxa"/>
              <w:right w:w="105" w:type="dxa"/>
            </w:tcMar>
          </w:tcPr>
          <w:p w:rsidR="0C013B9C" w:rsidP="0C013B9C" w:rsidRDefault="0C013B9C" w14:paraId="3C6F97F9" w14:textId="6C7746E1">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Características</w:t>
            </w:r>
          </w:p>
        </w:tc>
        <w:tc>
          <w:tcPr>
            <w:tcW w:w="1665" w:type="dxa"/>
            <w:tcMar>
              <w:left w:w="105" w:type="dxa"/>
              <w:right w:w="105" w:type="dxa"/>
            </w:tcMar>
          </w:tcPr>
          <w:p w:rsidR="0C013B9C" w:rsidP="0C013B9C" w:rsidRDefault="0C013B9C" w14:paraId="0F7790E3" w14:textId="48D704C2">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Funciones</w:t>
            </w:r>
          </w:p>
        </w:tc>
        <w:tc>
          <w:tcPr>
            <w:tcW w:w="1590" w:type="dxa"/>
            <w:tcMar>
              <w:left w:w="105" w:type="dxa"/>
              <w:right w:w="105" w:type="dxa"/>
            </w:tcMar>
          </w:tcPr>
          <w:p w:rsidR="0C013B9C" w:rsidP="0C013B9C" w:rsidRDefault="0C013B9C" w14:paraId="154D18FE" w14:textId="0811B902">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Precio (USD)</w:t>
            </w:r>
          </w:p>
        </w:tc>
        <w:tc>
          <w:tcPr>
            <w:tcW w:w="1530" w:type="dxa"/>
            <w:tcMar>
              <w:left w:w="105" w:type="dxa"/>
              <w:right w:w="105" w:type="dxa"/>
            </w:tcMar>
          </w:tcPr>
          <w:p w:rsidR="0C013B9C" w:rsidP="0C013B9C" w:rsidRDefault="0C013B9C" w14:paraId="0B6AE977" w14:textId="25BED6B7">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Cantidad Disponible</w:t>
            </w:r>
          </w:p>
        </w:tc>
      </w:tr>
      <w:tr w:rsidR="0C013B9C" w:rsidTr="0C013B9C" w14:paraId="6CD908F2" w14:textId="77777777">
        <w:trPr>
          <w:trHeight w:val="300"/>
        </w:trPr>
        <w:tc>
          <w:tcPr>
            <w:tcW w:w="1350" w:type="dxa"/>
            <w:tcMar>
              <w:left w:w="105" w:type="dxa"/>
              <w:right w:w="105" w:type="dxa"/>
            </w:tcMar>
          </w:tcPr>
          <w:p w:rsidR="01D2D343" w:rsidP="0C013B9C" w:rsidRDefault="01D2D343" w14:paraId="5A49C099" w14:textId="67791457">
            <w:pPr>
              <w:spacing w:line="480" w:lineRule="auto"/>
              <w:rPr>
                <w:rFonts w:ascii="Times New Roman" w:hAnsi="Times New Roman" w:eastAsia="Times New Roman" w:cs="Times New Roman"/>
                <w:color w:val="000000" w:themeColor="text1"/>
                <w:sz w:val="24"/>
                <w:szCs w:val="24"/>
                <w:lang w:val="es-MX"/>
              </w:rPr>
            </w:pPr>
            <w:proofErr w:type="spellStart"/>
            <w:r w:rsidRPr="0C013B9C">
              <w:rPr>
                <w:rFonts w:ascii="Times New Roman" w:hAnsi="Times New Roman" w:eastAsia="Times New Roman" w:cs="Times New Roman"/>
                <w:color w:val="000000" w:themeColor="text1"/>
                <w:sz w:val="24"/>
                <w:szCs w:val="24"/>
                <w:lang w:val="es-MX"/>
              </w:rPr>
              <w:t>FireBase</w:t>
            </w:r>
            <w:proofErr w:type="spellEnd"/>
          </w:p>
        </w:tc>
        <w:tc>
          <w:tcPr>
            <w:tcW w:w="1365" w:type="dxa"/>
            <w:tcMar>
              <w:left w:w="105" w:type="dxa"/>
              <w:right w:w="105" w:type="dxa"/>
            </w:tcMar>
          </w:tcPr>
          <w:p w:rsidR="01D2D343" w:rsidP="0C013B9C" w:rsidRDefault="01D2D343" w14:paraId="132EAC41" w14:textId="2A24452A">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Proveedor de </w:t>
            </w:r>
            <w:r w:rsidRPr="0C013B9C" w:rsidR="391710EE">
              <w:rPr>
                <w:rFonts w:ascii="Times New Roman" w:hAnsi="Times New Roman" w:eastAsia="Times New Roman" w:cs="Times New Roman"/>
                <w:color w:val="000000" w:themeColor="text1"/>
                <w:sz w:val="24"/>
                <w:szCs w:val="24"/>
                <w:lang w:val="es-MX"/>
              </w:rPr>
              <w:t>servicios</w:t>
            </w:r>
            <w:r w:rsidRPr="0C013B9C">
              <w:rPr>
                <w:rFonts w:ascii="Times New Roman" w:hAnsi="Times New Roman" w:eastAsia="Times New Roman" w:cs="Times New Roman"/>
                <w:color w:val="000000" w:themeColor="text1"/>
                <w:sz w:val="24"/>
                <w:szCs w:val="24"/>
                <w:lang w:val="es-MX"/>
              </w:rPr>
              <w:t xml:space="preserve"> en la nube.</w:t>
            </w:r>
          </w:p>
        </w:tc>
        <w:tc>
          <w:tcPr>
            <w:tcW w:w="1620" w:type="dxa"/>
            <w:tcMar>
              <w:left w:w="105" w:type="dxa"/>
              <w:right w:w="105" w:type="dxa"/>
            </w:tcMar>
          </w:tcPr>
          <w:p w:rsidR="01D2D343" w:rsidP="0C013B9C" w:rsidRDefault="01D2D343" w14:paraId="2957D609" w14:textId="5B1B7AB9">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Servicio de </w:t>
            </w:r>
            <w:r w:rsidRPr="0C013B9C" w:rsidR="025A6A77">
              <w:rPr>
                <w:rFonts w:ascii="Times New Roman" w:hAnsi="Times New Roman" w:eastAsia="Times New Roman" w:cs="Times New Roman"/>
                <w:color w:val="000000" w:themeColor="text1"/>
                <w:sz w:val="24"/>
                <w:szCs w:val="24"/>
                <w:lang w:val="es-MX"/>
              </w:rPr>
              <w:t>autenticación</w:t>
            </w:r>
            <w:r w:rsidRPr="0C013B9C">
              <w:rPr>
                <w:rFonts w:ascii="Times New Roman" w:hAnsi="Times New Roman" w:eastAsia="Times New Roman" w:cs="Times New Roman"/>
                <w:color w:val="000000" w:themeColor="text1"/>
                <w:sz w:val="24"/>
                <w:szCs w:val="24"/>
                <w:lang w:val="es-MX"/>
              </w:rPr>
              <w:t xml:space="preserve"> </w:t>
            </w:r>
            <w:r w:rsidRPr="0C013B9C" w:rsidR="4F035DCD">
              <w:rPr>
                <w:rFonts w:ascii="Times New Roman" w:hAnsi="Times New Roman" w:eastAsia="Times New Roman" w:cs="Times New Roman"/>
                <w:color w:val="000000" w:themeColor="text1"/>
                <w:sz w:val="24"/>
                <w:szCs w:val="24"/>
                <w:lang w:val="es-MX"/>
              </w:rPr>
              <w:t>e</w:t>
            </w:r>
            <w:r w:rsidRPr="0C013B9C">
              <w:rPr>
                <w:rFonts w:ascii="Times New Roman" w:hAnsi="Times New Roman" w:eastAsia="Times New Roman" w:cs="Times New Roman"/>
                <w:color w:val="000000" w:themeColor="text1"/>
                <w:sz w:val="24"/>
                <w:szCs w:val="24"/>
                <w:lang w:val="es-MX"/>
              </w:rPr>
              <w:t xml:space="preserve"> inicio de </w:t>
            </w:r>
            <w:r w:rsidRPr="0C013B9C" w:rsidR="7319857A">
              <w:rPr>
                <w:rFonts w:ascii="Times New Roman" w:hAnsi="Times New Roman" w:eastAsia="Times New Roman" w:cs="Times New Roman"/>
                <w:color w:val="000000" w:themeColor="text1"/>
                <w:sz w:val="24"/>
                <w:szCs w:val="24"/>
                <w:lang w:val="es-MX"/>
              </w:rPr>
              <w:t>sesión</w:t>
            </w:r>
            <w:r w:rsidRPr="0C013B9C">
              <w:rPr>
                <w:rFonts w:ascii="Times New Roman" w:hAnsi="Times New Roman" w:eastAsia="Times New Roman" w:cs="Times New Roman"/>
                <w:color w:val="000000" w:themeColor="text1"/>
                <w:sz w:val="24"/>
                <w:szCs w:val="24"/>
                <w:lang w:val="es-MX"/>
              </w:rPr>
              <w:t xml:space="preserve"> de usuarios.</w:t>
            </w:r>
          </w:p>
        </w:tc>
        <w:tc>
          <w:tcPr>
            <w:tcW w:w="1665" w:type="dxa"/>
            <w:tcMar>
              <w:left w:w="105" w:type="dxa"/>
              <w:right w:w="105" w:type="dxa"/>
            </w:tcMar>
          </w:tcPr>
          <w:p w:rsidR="1C473FCF" w:rsidP="0C013B9C" w:rsidRDefault="1C473FCF" w14:paraId="238D7213" w14:textId="0449490A">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Verificación</w:t>
            </w:r>
            <w:r w:rsidRPr="0C013B9C" w:rsidR="01D2D343">
              <w:rPr>
                <w:rFonts w:ascii="Times New Roman" w:hAnsi="Times New Roman" w:eastAsia="Times New Roman" w:cs="Times New Roman"/>
                <w:color w:val="000000" w:themeColor="text1"/>
                <w:sz w:val="24"/>
                <w:szCs w:val="24"/>
                <w:lang w:val="es-MX"/>
              </w:rPr>
              <w:t xml:space="preserve"> de usuarios.</w:t>
            </w:r>
          </w:p>
        </w:tc>
        <w:tc>
          <w:tcPr>
            <w:tcW w:w="1590" w:type="dxa"/>
            <w:tcMar>
              <w:left w:w="105" w:type="dxa"/>
              <w:right w:w="105" w:type="dxa"/>
            </w:tcMar>
          </w:tcPr>
          <w:p w:rsidR="4E0FD455" w:rsidP="0C013B9C" w:rsidRDefault="4E0FD455" w14:paraId="38D40F9E" w14:textId="641A26D3">
            <w:pPr>
              <w:spacing w:line="480" w:lineRule="auto"/>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 $0.06 USD por cada 1,000 usuarios</w:t>
            </w:r>
          </w:p>
        </w:tc>
        <w:tc>
          <w:tcPr>
            <w:tcW w:w="1530" w:type="dxa"/>
            <w:tcMar>
              <w:left w:w="105" w:type="dxa"/>
              <w:right w:w="105" w:type="dxa"/>
            </w:tcMar>
          </w:tcPr>
          <w:p w:rsidR="2B23D6E7" w:rsidP="0C013B9C" w:rsidRDefault="2B23D6E7" w14:paraId="2C9CC519" w14:textId="2D1B978A">
            <w:pPr>
              <w:spacing w:line="480" w:lineRule="auto"/>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50.000 gratuitas</w:t>
            </w:r>
          </w:p>
        </w:tc>
      </w:tr>
      <w:tr w:rsidR="0C013B9C" w:rsidTr="0C013B9C" w14:paraId="46A438FC" w14:textId="77777777">
        <w:trPr>
          <w:trHeight w:val="300"/>
        </w:trPr>
        <w:tc>
          <w:tcPr>
            <w:tcW w:w="1350" w:type="dxa"/>
            <w:tcMar>
              <w:left w:w="105" w:type="dxa"/>
              <w:right w:w="105" w:type="dxa"/>
            </w:tcMar>
          </w:tcPr>
          <w:p w:rsidR="2B23D6E7" w:rsidP="0C013B9C" w:rsidRDefault="2B23D6E7" w14:paraId="5F6D9AEA" w14:textId="1C352F2D">
            <w:pPr>
              <w:spacing w:line="480" w:lineRule="auto"/>
              <w:rPr>
                <w:rFonts w:ascii="Times New Roman" w:hAnsi="Times New Roman" w:eastAsia="Times New Roman" w:cs="Times New Roman"/>
                <w:color w:val="000000" w:themeColor="text1"/>
                <w:sz w:val="24"/>
                <w:szCs w:val="24"/>
                <w:lang w:val="es-MX"/>
              </w:rPr>
            </w:pPr>
            <w:proofErr w:type="spellStart"/>
            <w:r w:rsidRPr="0C013B9C">
              <w:rPr>
                <w:rFonts w:ascii="Times New Roman" w:hAnsi="Times New Roman" w:eastAsia="Times New Roman" w:cs="Times New Roman"/>
                <w:color w:val="000000" w:themeColor="text1"/>
                <w:sz w:val="24"/>
                <w:szCs w:val="24"/>
                <w:lang w:val="es-MX"/>
              </w:rPr>
              <w:t>FireBase</w:t>
            </w:r>
            <w:proofErr w:type="spellEnd"/>
          </w:p>
        </w:tc>
        <w:tc>
          <w:tcPr>
            <w:tcW w:w="1365" w:type="dxa"/>
            <w:tcMar>
              <w:left w:w="105" w:type="dxa"/>
              <w:right w:w="105" w:type="dxa"/>
            </w:tcMar>
          </w:tcPr>
          <w:p w:rsidR="2B23D6E7" w:rsidP="0C013B9C" w:rsidRDefault="2B23D6E7" w14:paraId="1D46278E" w14:textId="78BB1932">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Proveedor de </w:t>
            </w:r>
            <w:r w:rsidRPr="0C013B9C" w:rsidR="153C77C4">
              <w:rPr>
                <w:rFonts w:ascii="Times New Roman" w:hAnsi="Times New Roman" w:eastAsia="Times New Roman" w:cs="Times New Roman"/>
                <w:color w:val="000000" w:themeColor="text1"/>
                <w:sz w:val="24"/>
                <w:szCs w:val="24"/>
                <w:lang w:val="es-MX"/>
              </w:rPr>
              <w:t>servicios</w:t>
            </w:r>
            <w:r w:rsidRPr="0C013B9C">
              <w:rPr>
                <w:rFonts w:ascii="Times New Roman" w:hAnsi="Times New Roman" w:eastAsia="Times New Roman" w:cs="Times New Roman"/>
                <w:color w:val="000000" w:themeColor="text1"/>
                <w:sz w:val="24"/>
                <w:szCs w:val="24"/>
                <w:lang w:val="es-MX"/>
              </w:rPr>
              <w:t xml:space="preserve"> en la nube.</w:t>
            </w:r>
          </w:p>
          <w:p w:rsidR="0C013B9C" w:rsidP="0C013B9C" w:rsidRDefault="0C013B9C" w14:paraId="0DF51F96" w14:textId="07B8FED8">
            <w:pPr>
              <w:spacing w:line="480" w:lineRule="auto"/>
              <w:rPr>
                <w:rFonts w:ascii="Times New Roman" w:hAnsi="Times New Roman" w:eastAsia="Times New Roman" w:cs="Times New Roman"/>
                <w:color w:val="000000" w:themeColor="text1"/>
                <w:sz w:val="24"/>
                <w:szCs w:val="24"/>
                <w:lang w:val="es-MX"/>
              </w:rPr>
            </w:pPr>
          </w:p>
        </w:tc>
        <w:tc>
          <w:tcPr>
            <w:tcW w:w="1620" w:type="dxa"/>
            <w:tcMar>
              <w:left w:w="105" w:type="dxa"/>
              <w:right w:w="105" w:type="dxa"/>
            </w:tcMar>
          </w:tcPr>
          <w:p w:rsidR="2B23D6E7" w:rsidP="0C013B9C" w:rsidRDefault="2B23D6E7" w14:paraId="3B6438CA" w14:textId="766AF2FD">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Servicio de </w:t>
            </w:r>
            <w:proofErr w:type="spellStart"/>
            <w:r w:rsidRPr="0C013B9C">
              <w:rPr>
                <w:rFonts w:ascii="Times New Roman" w:hAnsi="Times New Roman" w:eastAsia="Times New Roman" w:cs="Times New Roman"/>
                <w:color w:val="000000" w:themeColor="text1"/>
                <w:sz w:val="24"/>
                <w:szCs w:val="24"/>
                <w:lang w:val="es-MX"/>
              </w:rPr>
              <w:t>FireStore</w:t>
            </w:r>
            <w:proofErr w:type="spellEnd"/>
            <w:r w:rsidRPr="0C013B9C">
              <w:rPr>
                <w:rFonts w:ascii="Times New Roman" w:hAnsi="Times New Roman" w:eastAsia="Times New Roman" w:cs="Times New Roman"/>
                <w:color w:val="000000" w:themeColor="text1"/>
                <w:sz w:val="24"/>
                <w:szCs w:val="24"/>
                <w:lang w:val="es-MX"/>
              </w:rPr>
              <w:t xml:space="preserve"> permite almacenamiento de datos personalizados de un usuario</w:t>
            </w:r>
          </w:p>
        </w:tc>
        <w:tc>
          <w:tcPr>
            <w:tcW w:w="1665" w:type="dxa"/>
            <w:tcMar>
              <w:left w:w="105" w:type="dxa"/>
              <w:right w:w="105" w:type="dxa"/>
            </w:tcMar>
          </w:tcPr>
          <w:p w:rsidR="2B23D6E7" w:rsidP="0C013B9C" w:rsidRDefault="2B23D6E7" w14:paraId="61A08BD5" w14:textId="51F97497">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Almacenar </w:t>
            </w:r>
            <w:r w:rsidRPr="0C013B9C" w:rsidR="7496F80C">
              <w:rPr>
                <w:rFonts w:ascii="Times New Roman" w:hAnsi="Times New Roman" w:eastAsia="Times New Roman" w:cs="Times New Roman"/>
                <w:color w:val="000000" w:themeColor="text1"/>
                <w:sz w:val="24"/>
                <w:szCs w:val="24"/>
                <w:lang w:val="es-MX"/>
              </w:rPr>
              <w:t>información</w:t>
            </w:r>
            <w:r w:rsidRPr="0C013B9C">
              <w:rPr>
                <w:rFonts w:ascii="Times New Roman" w:hAnsi="Times New Roman" w:eastAsia="Times New Roman" w:cs="Times New Roman"/>
                <w:color w:val="000000" w:themeColor="text1"/>
                <w:sz w:val="24"/>
                <w:szCs w:val="24"/>
                <w:lang w:val="es-MX"/>
              </w:rPr>
              <w:t xml:space="preserve"> del usuario como la materia prima registrada, saliente y usada. Y productos actualmente disponibles.</w:t>
            </w:r>
          </w:p>
        </w:tc>
        <w:tc>
          <w:tcPr>
            <w:tcW w:w="1590" w:type="dxa"/>
            <w:tcMar>
              <w:left w:w="105" w:type="dxa"/>
              <w:right w:w="105" w:type="dxa"/>
            </w:tcMar>
          </w:tcPr>
          <w:p w:rsidR="491B2EB1" w:rsidP="0C013B9C" w:rsidRDefault="491B2EB1" w14:paraId="16871661" w14:textId="27DCB924">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xml:space="preserve">$0.18 </w:t>
            </w:r>
            <w:r w:rsidRPr="0C013B9C" w:rsidR="124D27B9">
              <w:rPr>
                <w:rFonts w:ascii="Times New Roman" w:hAnsi="Times New Roman" w:eastAsia="Times New Roman" w:cs="Times New Roman"/>
                <w:color w:val="000000" w:themeColor="text1"/>
                <w:sz w:val="24"/>
                <w:szCs w:val="24"/>
                <w:lang w:val="es-MX"/>
              </w:rPr>
              <w:t>dólares</w:t>
            </w:r>
            <w:r w:rsidRPr="0C013B9C">
              <w:rPr>
                <w:rFonts w:ascii="Times New Roman" w:hAnsi="Times New Roman" w:eastAsia="Times New Roman" w:cs="Times New Roman"/>
                <w:color w:val="000000" w:themeColor="text1"/>
                <w:sz w:val="24"/>
                <w:szCs w:val="24"/>
                <w:lang w:val="es-MX"/>
              </w:rPr>
              <w:t xml:space="preserve"> por GiB</w:t>
            </w:r>
          </w:p>
        </w:tc>
        <w:tc>
          <w:tcPr>
            <w:tcW w:w="1530" w:type="dxa"/>
            <w:tcMar>
              <w:left w:w="105" w:type="dxa"/>
              <w:right w:w="105" w:type="dxa"/>
            </w:tcMar>
          </w:tcPr>
          <w:p w:rsidR="491B2EB1" w:rsidP="0C013B9C" w:rsidRDefault="491B2EB1" w14:paraId="467D843D" w14:textId="5803854F">
            <w:pPr>
              <w:spacing w:line="480" w:lineRule="auto"/>
              <w:rPr>
                <w:rFonts w:ascii="Times New Roman" w:hAnsi="Times New Roman" w:eastAsia="Times New Roman" w:cs="Times New Roman"/>
                <w:color w:val="000000" w:themeColor="text1"/>
                <w:sz w:val="24"/>
                <w:szCs w:val="24"/>
              </w:rPr>
            </w:pPr>
            <w:r w:rsidRPr="0C013B9C">
              <w:rPr>
                <w:rFonts w:ascii="Times New Roman" w:hAnsi="Times New Roman" w:eastAsia="Times New Roman" w:cs="Times New Roman"/>
                <w:color w:val="000000" w:themeColor="text1"/>
                <w:sz w:val="24"/>
                <w:szCs w:val="24"/>
                <w:lang w:val="es-MX"/>
              </w:rPr>
              <w:t xml:space="preserve">Lecturas al </w:t>
            </w:r>
            <w:r w:rsidRPr="0C013B9C" w:rsidR="49DA36C8">
              <w:rPr>
                <w:rFonts w:ascii="Times New Roman" w:hAnsi="Times New Roman" w:eastAsia="Times New Roman" w:cs="Times New Roman"/>
                <w:color w:val="000000" w:themeColor="text1"/>
                <w:sz w:val="24"/>
                <w:szCs w:val="24"/>
                <w:lang w:val="es-MX"/>
              </w:rPr>
              <w:t>día</w:t>
            </w:r>
            <w:r w:rsidRPr="0C013B9C">
              <w:rPr>
                <w:rFonts w:ascii="Times New Roman" w:hAnsi="Times New Roman" w:eastAsia="Times New Roman" w:cs="Times New Roman"/>
                <w:color w:val="000000" w:themeColor="text1"/>
                <w:sz w:val="24"/>
                <w:szCs w:val="24"/>
                <w:lang w:val="es-MX"/>
              </w:rPr>
              <w:t xml:space="preserve">: 50.000 gratuitas </w:t>
            </w:r>
            <w:r w:rsidRPr="0C013B9C" w:rsidR="6821FB31">
              <w:rPr>
                <w:rFonts w:ascii="Times New Roman" w:hAnsi="Times New Roman" w:eastAsia="Times New Roman" w:cs="Times New Roman"/>
                <w:color w:val="000000" w:themeColor="text1"/>
                <w:sz w:val="24"/>
                <w:szCs w:val="24"/>
                <w:lang w:val="es-MX"/>
              </w:rPr>
              <w:t>después</w:t>
            </w:r>
            <w:r w:rsidRPr="0C013B9C">
              <w:rPr>
                <w:rFonts w:ascii="Times New Roman" w:hAnsi="Times New Roman" w:eastAsia="Times New Roman" w:cs="Times New Roman"/>
                <w:color w:val="000000" w:themeColor="text1"/>
                <w:sz w:val="24"/>
                <w:szCs w:val="24"/>
                <w:lang w:val="es-MX"/>
              </w:rPr>
              <w:t xml:space="preserve"> $0.06 </w:t>
            </w:r>
            <w:r w:rsidRPr="0C013B9C" w:rsidR="385FC714">
              <w:rPr>
                <w:rFonts w:ascii="Times New Roman" w:hAnsi="Times New Roman" w:eastAsia="Times New Roman" w:cs="Times New Roman"/>
                <w:color w:val="000000" w:themeColor="text1"/>
                <w:sz w:val="24"/>
                <w:szCs w:val="24"/>
                <w:lang w:val="es-MX"/>
              </w:rPr>
              <w:t>dólares</w:t>
            </w:r>
            <w:r w:rsidRPr="0C013B9C">
              <w:rPr>
                <w:rFonts w:ascii="Times New Roman" w:hAnsi="Times New Roman" w:eastAsia="Times New Roman" w:cs="Times New Roman"/>
                <w:color w:val="000000" w:themeColor="text1"/>
                <w:sz w:val="24"/>
                <w:szCs w:val="24"/>
                <w:lang w:val="es-MX"/>
              </w:rPr>
              <w:t xml:space="preserve"> </w:t>
            </w:r>
          </w:p>
          <w:p w:rsidR="491B2EB1" w:rsidP="0C013B9C" w:rsidRDefault="491B2EB1" w14:paraId="2DC6FE51" w14:textId="5F58107B">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Escrituras al </w:t>
            </w:r>
            <w:r w:rsidRPr="0C013B9C" w:rsidR="3C53CCC3">
              <w:rPr>
                <w:rFonts w:ascii="Times New Roman" w:hAnsi="Times New Roman" w:eastAsia="Times New Roman" w:cs="Times New Roman"/>
                <w:color w:val="000000" w:themeColor="text1"/>
                <w:sz w:val="24"/>
                <w:szCs w:val="24"/>
                <w:lang w:val="es-MX"/>
              </w:rPr>
              <w:t>día</w:t>
            </w:r>
            <w:r w:rsidRPr="0C013B9C">
              <w:rPr>
                <w:rFonts w:ascii="Times New Roman" w:hAnsi="Times New Roman" w:eastAsia="Times New Roman" w:cs="Times New Roman"/>
                <w:color w:val="000000" w:themeColor="text1"/>
                <w:sz w:val="24"/>
                <w:szCs w:val="24"/>
                <w:lang w:val="es-MX"/>
              </w:rPr>
              <w:t xml:space="preserve">: 20.000 gratuitas </w:t>
            </w:r>
            <w:r w:rsidRPr="0C013B9C" w:rsidR="1BB5CB1C">
              <w:rPr>
                <w:rFonts w:ascii="Times New Roman" w:hAnsi="Times New Roman" w:eastAsia="Times New Roman" w:cs="Times New Roman"/>
                <w:color w:val="000000" w:themeColor="text1"/>
                <w:sz w:val="24"/>
                <w:szCs w:val="24"/>
                <w:lang w:val="es-MX"/>
              </w:rPr>
              <w:t>después</w:t>
            </w:r>
            <w:r w:rsidRPr="0C013B9C">
              <w:rPr>
                <w:rFonts w:ascii="Times New Roman" w:hAnsi="Times New Roman" w:eastAsia="Times New Roman" w:cs="Times New Roman"/>
                <w:color w:val="000000" w:themeColor="text1"/>
                <w:sz w:val="24"/>
                <w:szCs w:val="24"/>
                <w:lang w:val="es-MX"/>
              </w:rPr>
              <w:t xml:space="preserve"> $0.18 </w:t>
            </w:r>
            <w:r w:rsidRPr="0C013B9C" w:rsidR="1F9F058A">
              <w:rPr>
                <w:rFonts w:ascii="Times New Roman" w:hAnsi="Times New Roman" w:eastAsia="Times New Roman" w:cs="Times New Roman"/>
                <w:color w:val="000000" w:themeColor="text1"/>
                <w:sz w:val="24"/>
                <w:szCs w:val="24"/>
                <w:lang w:val="es-MX"/>
              </w:rPr>
              <w:t>dólares</w:t>
            </w:r>
            <w:r w:rsidRPr="0C013B9C">
              <w:rPr>
                <w:rFonts w:ascii="Times New Roman" w:hAnsi="Times New Roman" w:eastAsia="Times New Roman" w:cs="Times New Roman"/>
                <w:color w:val="000000" w:themeColor="text1"/>
                <w:sz w:val="24"/>
                <w:szCs w:val="24"/>
                <w:lang w:val="es-MX"/>
              </w:rPr>
              <w:t xml:space="preserve">  </w:t>
            </w:r>
          </w:p>
          <w:p w:rsidR="491B2EB1" w:rsidP="0C013B9C" w:rsidRDefault="491B2EB1" w14:paraId="1F615D4D" w14:textId="7E7B68C0">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 xml:space="preserve">Eliminaciones al </w:t>
            </w:r>
            <w:r w:rsidRPr="0C013B9C" w:rsidR="5ABFDF6D">
              <w:rPr>
                <w:rFonts w:ascii="Times New Roman" w:hAnsi="Times New Roman" w:eastAsia="Times New Roman" w:cs="Times New Roman"/>
                <w:color w:val="000000" w:themeColor="text1"/>
                <w:sz w:val="24"/>
                <w:szCs w:val="24"/>
                <w:lang w:val="es-MX"/>
              </w:rPr>
              <w:t>día</w:t>
            </w:r>
            <w:r w:rsidRPr="0C013B9C">
              <w:rPr>
                <w:rFonts w:ascii="Times New Roman" w:hAnsi="Times New Roman" w:eastAsia="Times New Roman" w:cs="Times New Roman"/>
                <w:color w:val="000000" w:themeColor="text1"/>
                <w:sz w:val="24"/>
                <w:szCs w:val="24"/>
                <w:lang w:val="es-MX"/>
              </w:rPr>
              <w:t xml:space="preserve">: 20.000 gratuitas </w:t>
            </w:r>
            <w:r w:rsidRPr="0C013B9C" w:rsidR="0FA5BAF1">
              <w:rPr>
                <w:rFonts w:ascii="Times New Roman" w:hAnsi="Times New Roman" w:eastAsia="Times New Roman" w:cs="Times New Roman"/>
                <w:color w:val="000000" w:themeColor="text1"/>
                <w:sz w:val="24"/>
                <w:szCs w:val="24"/>
                <w:lang w:val="es-MX"/>
              </w:rPr>
              <w:t>después</w:t>
            </w:r>
            <w:r w:rsidRPr="0C013B9C">
              <w:rPr>
                <w:rFonts w:ascii="Times New Roman" w:hAnsi="Times New Roman" w:eastAsia="Times New Roman" w:cs="Times New Roman"/>
                <w:color w:val="000000" w:themeColor="text1"/>
                <w:sz w:val="24"/>
                <w:szCs w:val="24"/>
                <w:lang w:val="es-MX"/>
              </w:rPr>
              <w:t xml:space="preserve"> $0.02 </w:t>
            </w:r>
            <w:r w:rsidRPr="0C013B9C" w:rsidR="4B4AB90E">
              <w:rPr>
                <w:rFonts w:ascii="Times New Roman" w:hAnsi="Times New Roman" w:eastAsia="Times New Roman" w:cs="Times New Roman"/>
                <w:color w:val="000000" w:themeColor="text1"/>
                <w:sz w:val="24"/>
                <w:szCs w:val="24"/>
                <w:lang w:val="es-MX"/>
              </w:rPr>
              <w:t>dólares</w:t>
            </w:r>
            <w:r w:rsidRPr="0C013B9C">
              <w:rPr>
                <w:rFonts w:ascii="Times New Roman" w:hAnsi="Times New Roman" w:eastAsia="Times New Roman" w:cs="Times New Roman"/>
                <w:color w:val="000000" w:themeColor="text1"/>
                <w:sz w:val="24"/>
                <w:szCs w:val="24"/>
                <w:lang w:val="es-MX"/>
              </w:rPr>
              <w:t xml:space="preserve">  </w:t>
            </w:r>
          </w:p>
        </w:tc>
      </w:tr>
    </w:tbl>
    <w:p w:rsidR="25390465" w:rsidP="0C013B9C" w:rsidRDefault="25390465" w14:paraId="00C07B5A" w14:textId="4E88A5B0">
      <w:pPr>
        <w:spacing w:line="480" w:lineRule="auto"/>
        <w:rPr>
          <w:rFonts w:ascii="Times New Roman" w:hAnsi="Times New Roman" w:eastAsia="Times New Roman" w:cs="Times New Roman"/>
          <w:sz w:val="18"/>
          <w:szCs w:val="18"/>
        </w:rPr>
      </w:pPr>
    </w:p>
    <w:p w:rsidR="05B428E7" w:rsidP="00D340B1" w:rsidRDefault="05B428E7" w14:paraId="010B9D87" w14:textId="61A5D8AB">
      <w:pPr>
        <w:pStyle w:val="Heading1"/>
        <w:rPr>
          <w:rFonts w:eastAsia="Times New Roman" w:cs="Times New Roman"/>
          <w:szCs w:val="24"/>
        </w:rPr>
      </w:pPr>
      <w:bookmarkStart w:name="_Toc160904597" w:id="10"/>
      <w:bookmarkStart w:name="_Toc160904736" w:id="11"/>
      <w:r w:rsidRPr="0C013B9C">
        <w:rPr>
          <w:rFonts w:eastAsia="Times New Roman"/>
          <w:lang w:val="es-MX"/>
        </w:rPr>
        <w:t>Cotización</w:t>
      </w:r>
      <w:bookmarkEnd w:id="10"/>
      <w:bookmarkEnd w:id="11"/>
    </w:p>
    <w:p w:rsidRPr="00A60A94" w:rsidR="7E36367E" w:rsidP="3FADD4E4" w:rsidRDefault="15FE2DE3" w14:paraId="44F16049" w14:textId="61C0AA97">
      <w:pPr>
        <w:pStyle w:val="Heading2"/>
        <w:rPr>
          <w:rFonts w:eastAsia="Times New Roman" w:cs="Times New Roman"/>
          <w:szCs w:val="24"/>
        </w:rPr>
      </w:pPr>
      <w:bookmarkStart w:name="_Toc160904598" w:id="12"/>
      <w:bookmarkStart w:name="_Toc160904737" w:id="13"/>
      <w:r w:rsidRPr="0C013B9C">
        <w:rPr>
          <w:rFonts w:eastAsia="Times New Roman"/>
          <w:lang w:val="es-MX"/>
        </w:rPr>
        <w:t xml:space="preserve">Equipos </w:t>
      </w:r>
      <w:r w:rsidRPr="78DDDA43" w:rsidR="32672B4D">
        <w:rPr>
          <w:rFonts w:eastAsia="Times New Roman" w:cs="Times New Roman"/>
          <w:szCs w:val="24"/>
          <w:lang w:val="es-MX"/>
        </w:rPr>
        <w:t>recomendados</w:t>
      </w:r>
      <w:bookmarkEnd w:id="12"/>
      <w:bookmarkEnd w:id="13"/>
    </w:p>
    <w:p w:rsidRPr="00D340B1" w:rsidR="00D340B1" w:rsidP="00D340B1" w:rsidRDefault="00D340B1" w14:paraId="769E3DB5" w14:textId="3A43912A">
      <w:pPr>
        <w:rPr>
          <w:rFonts w:ascii="Times New Roman" w:hAnsi="Times New Roman" w:cs="Times New Roman"/>
          <w:sz w:val="24"/>
          <w:szCs w:val="24"/>
          <w:lang w:val="es-MX"/>
        </w:rPr>
      </w:pPr>
      <w:r w:rsidRPr="00D340B1">
        <w:rPr>
          <w:rFonts w:ascii="Times New Roman" w:hAnsi="Times New Roman" w:cs="Times New Roman"/>
          <w:sz w:val="24"/>
          <w:szCs w:val="24"/>
          <w:lang w:val="es-MX"/>
        </w:rPr>
        <w:t>Tabla 2</w:t>
      </w:r>
      <w:r>
        <w:rPr>
          <w:rFonts w:ascii="Times New Roman" w:hAnsi="Times New Roman" w:cs="Times New Roman"/>
          <w:sz w:val="24"/>
          <w:szCs w:val="24"/>
          <w:lang w:val="es-MX"/>
        </w:rPr>
        <w:t>.</w:t>
      </w:r>
    </w:p>
    <w:tbl>
      <w:tblPr>
        <w:tblStyle w:val="TableGrid"/>
        <w:tblW w:w="0" w:type="auto"/>
        <w:tblLayout w:type="fixed"/>
        <w:tblLook w:val="06A0" w:firstRow="1" w:lastRow="0" w:firstColumn="1" w:lastColumn="0" w:noHBand="1" w:noVBand="1"/>
      </w:tblPr>
      <w:tblGrid>
        <w:gridCol w:w="3005"/>
        <w:gridCol w:w="3005"/>
        <w:gridCol w:w="3005"/>
      </w:tblGrid>
      <w:tr w:rsidR="0C013B9C" w:rsidTr="0C013B9C" w14:paraId="5DE8A61F" w14:textId="77777777">
        <w:trPr>
          <w:trHeight w:val="300"/>
        </w:trPr>
        <w:tc>
          <w:tcPr>
            <w:tcW w:w="3005" w:type="dxa"/>
          </w:tcPr>
          <w:p w:rsidR="0C013B9C" w:rsidP="0C013B9C" w:rsidRDefault="0C013B9C" w14:paraId="5FB2A915" w14:textId="090610DA">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Nombre </w:t>
            </w:r>
          </w:p>
        </w:tc>
        <w:tc>
          <w:tcPr>
            <w:tcW w:w="3005" w:type="dxa"/>
          </w:tcPr>
          <w:p w:rsidR="0C013B9C" w:rsidP="0C013B9C" w:rsidRDefault="0C013B9C" w14:paraId="4F7FF55E" w14:textId="31707638">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Especificaciones </w:t>
            </w:r>
          </w:p>
        </w:tc>
        <w:tc>
          <w:tcPr>
            <w:tcW w:w="3005" w:type="dxa"/>
          </w:tcPr>
          <w:p w:rsidR="0C013B9C" w:rsidP="0C013B9C" w:rsidRDefault="0C013B9C" w14:paraId="23D0DFB6" w14:textId="58F7D012">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Precio </w:t>
            </w:r>
          </w:p>
        </w:tc>
      </w:tr>
      <w:tr w:rsidR="0C013B9C" w:rsidTr="0C013B9C" w14:paraId="0E6CBC54" w14:textId="77777777">
        <w:trPr>
          <w:trHeight w:val="300"/>
        </w:trPr>
        <w:tc>
          <w:tcPr>
            <w:tcW w:w="3005" w:type="dxa"/>
          </w:tcPr>
          <w:p w:rsidR="0C013B9C" w:rsidP="0C013B9C" w:rsidRDefault="0C013B9C" w14:paraId="7357B5A2" w14:textId="1FEF1B9D">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TODO EN UNO HP 205 G8 AMD RYZEN 5 5500U 8GB DDR4 256GB SSD 23,8" FHD</w:t>
            </w:r>
          </w:p>
          <w:p w:rsidR="0C013B9C" w:rsidP="0C013B9C" w:rsidRDefault="0C013B9C" w14:paraId="4029B852" w14:textId="334365D3">
            <w:pPr>
              <w:rPr>
                <w:rFonts w:ascii="Times New Roman" w:hAnsi="Times New Roman" w:eastAsia="Times New Roman" w:cs="Times New Roman"/>
                <w:sz w:val="24"/>
                <w:szCs w:val="24"/>
              </w:rPr>
            </w:pPr>
          </w:p>
        </w:tc>
        <w:tc>
          <w:tcPr>
            <w:tcW w:w="3005" w:type="dxa"/>
          </w:tcPr>
          <w:p w:rsidR="0C013B9C" w:rsidP="0C013B9C" w:rsidRDefault="0C013B9C" w14:paraId="2B3CCECD" w14:textId="40497193">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El Todo en uno HP 205 G8 cuenta con un procesador AMD Ryzen 5 5500U, memoria RAM de 8GB DDR4, disco sólido de 256GB SSD, pantalla de 23,8" FHD, viene con puerto HDMI, sistema operativo </w:t>
            </w:r>
            <w:proofErr w:type="spellStart"/>
            <w:r w:rsidRPr="0C013B9C">
              <w:rPr>
                <w:rFonts w:ascii="Times New Roman" w:hAnsi="Times New Roman" w:eastAsia="Times New Roman" w:cs="Times New Roman"/>
                <w:sz w:val="24"/>
                <w:szCs w:val="24"/>
              </w:rPr>
              <w:t>FreeDOS</w:t>
            </w:r>
            <w:proofErr w:type="spellEnd"/>
            <w:r w:rsidRPr="0C013B9C">
              <w:rPr>
                <w:rFonts w:ascii="Times New Roman" w:hAnsi="Times New Roman" w:eastAsia="Times New Roman" w:cs="Times New Roman"/>
                <w:sz w:val="24"/>
                <w:szCs w:val="24"/>
              </w:rPr>
              <w:t xml:space="preserve">, color negro, y viene con un </w:t>
            </w:r>
            <w:proofErr w:type="gramStart"/>
            <w:r w:rsidRPr="0C013B9C">
              <w:rPr>
                <w:rFonts w:ascii="Times New Roman" w:hAnsi="Times New Roman" w:eastAsia="Times New Roman" w:cs="Times New Roman"/>
                <w:sz w:val="24"/>
                <w:szCs w:val="24"/>
              </w:rPr>
              <w:t>mouse</w:t>
            </w:r>
            <w:proofErr w:type="gramEnd"/>
            <w:r w:rsidRPr="0C013B9C">
              <w:rPr>
                <w:rFonts w:ascii="Times New Roman" w:hAnsi="Times New Roman" w:eastAsia="Times New Roman" w:cs="Times New Roman"/>
                <w:sz w:val="24"/>
                <w:szCs w:val="24"/>
              </w:rPr>
              <w:t xml:space="preserve"> y teclado alámbricos incluidos. Esta solución todo en uno ofrece un rendimiento excepcional para tareas diarias de trabajo y entretenimiento, con la capacidad de trabajar con múltiples programas y aplicaciones sin comprometer el rendimiento. Con opciones de almacenamiento de hasta 1TB, podrás almacenar tus archivos de manera segura y accesible. Una solución rápida y asequible para cuidar de tu negocio</w:t>
            </w:r>
          </w:p>
        </w:tc>
        <w:tc>
          <w:tcPr>
            <w:tcW w:w="3005" w:type="dxa"/>
          </w:tcPr>
          <w:p w:rsidR="0C013B9C" w:rsidP="0C013B9C" w:rsidRDefault="0C013B9C" w14:paraId="318B5435" w14:textId="28B9BF08">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$ 1.879.000</w:t>
            </w:r>
          </w:p>
        </w:tc>
      </w:tr>
      <w:tr w:rsidR="0C013B9C" w:rsidTr="0C013B9C" w14:paraId="496FDC52" w14:textId="77777777">
        <w:trPr>
          <w:trHeight w:val="300"/>
        </w:trPr>
        <w:tc>
          <w:tcPr>
            <w:tcW w:w="3005" w:type="dxa"/>
          </w:tcPr>
          <w:p w:rsidR="0C013B9C" w:rsidP="0C013B9C" w:rsidRDefault="0C013B9C" w14:paraId="3FBA4905" w14:textId="091C8ED6">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Todo En Uno Lenovo </w:t>
            </w:r>
            <w:proofErr w:type="spellStart"/>
            <w:r w:rsidRPr="0C013B9C">
              <w:rPr>
                <w:rFonts w:ascii="Times New Roman" w:hAnsi="Times New Roman" w:eastAsia="Times New Roman" w:cs="Times New Roman"/>
                <w:sz w:val="24"/>
                <w:szCs w:val="24"/>
              </w:rPr>
              <w:t>Amd</w:t>
            </w:r>
            <w:proofErr w:type="spellEnd"/>
            <w:r w:rsidRPr="0C013B9C">
              <w:rPr>
                <w:rFonts w:ascii="Times New Roman" w:hAnsi="Times New Roman" w:eastAsia="Times New Roman" w:cs="Times New Roman"/>
                <w:sz w:val="24"/>
                <w:szCs w:val="24"/>
              </w:rPr>
              <w:t xml:space="preserve"> Ryzen 3 3250u </w:t>
            </w:r>
            <w:proofErr w:type="spellStart"/>
            <w:r w:rsidRPr="0C013B9C">
              <w:rPr>
                <w:rFonts w:ascii="Times New Roman" w:hAnsi="Times New Roman" w:eastAsia="Times New Roman" w:cs="Times New Roman"/>
                <w:sz w:val="24"/>
                <w:szCs w:val="24"/>
              </w:rPr>
              <w:t>Ssd</w:t>
            </w:r>
            <w:proofErr w:type="spellEnd"/>
            <w:r w:rsidRPr="0C013B9C">
              <w:rPr>
                <w:rFonts w:ascii="Times New Roman" w:hAnsi="Times New Roman" w:eastAsia="Times New Roman" w:cs="Times New Roman"/>
                <w:sz w:val="24"/>
                <w:szCs w:val="24"/>
              </w:rPr>
              <w:t xml:space="preserve"> 256gb RAM 8gb Color Negro</w:t>
            </w:r>
          </w:p>
          <w:p w:rsidR="0C013B9C" w:rsidP="0C013B9C" w:rsidRDefault="0C013B9C" w14:paraId="5133CBC9" w14:textId="6055082A">
            <w:pPr>
              <w:rPr>
                <w:rFonts w:ascii="Times New Roman" w:hAnsi="Times New Roman" w:eastAsia="Times New Roman" w:cs="Times New Roman"/>
                <w:sz w:val="24"/>
                <w:szCs w:val="24"/>
              </w:rPr>
            </w:pPr>
          </w:p>
        </w:tc>
        <w:tc>
          <w:tcPr>
            <w:tcW w:w="3005" w:type="dxa"/>
          </w:tcPr>
          <w:p w:rsidR="0C013B9C" w:rsidP="0C013B9C" w:rsidRDefault="0C013B9C" w14:paraId="0A81589F" w14:textId="5F197FE9">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l modelo de computadora Lenovo </w:t>
            </w:r>
            <w:proofErr w:type="spellStart"/>
            <w:r w:rsidRPr="0C013B9C">
              <w:rPr>
                <w:rFonts w:ascii="Times New Roman" w:hAnsi="Times New Roman" w:eastAsia="Times New Roman" w:cs="Times New Roman"/>
                <w:sz w:val="24"/>
                <w:szCs w:val="24"/>
              </w:rPr>
              <w:t>All</w:t>
            </w:r>
            <w:proofErr w:type="spellEnd"/>
            <w:r w:rsidRPr="0C013B9C">
              <w:rPr>
                <w:rFonts w:ascii="Times New Roman" w:hAnsi="Times New Roman" w:eastAsia="Times New Roman" w:cs="Times New Roman"/>
                <w:sz w:val="24"/>
                <w:szCs w:val="24"/>
              </w:rPr>
              <w:t xml:space="preserve"> in </w:t>
            </w:r>
            <w:proofErr w:type="spellStart"/>
            <w:r w:rsidRPr="0C013B9C">
              <w:rPr>
                <w:rFonts w:ascii="Times New Roman" w:hAnsi="Times New Roman" w:eastAsia="Times New Roman" w:cs="Times New Roman"/>
                <w:sz w:val="24"/>
                <w:szCs w:val="24"/>
              </w:rPr>
              <w:t>One</w:t>
            </w:r>
            <w:proofErr w:type="spellEnd"/>
            <w:r w:rsidRPr="0C013B9C">
              <w:rPr>
                <w:rFonts w:ascii="Times New Roman" w:hAnsi="Times New Roman" w:eastAsia="Times New Roman" w:cs="Times New Roman"/>
                <w:sz w:val="24"/>
                <w:szCs w:val="24"/>
              </w:rPr>
              <w:t xml:space="preserve"> tiene un diseño en color negro y cuenta con un procesador AMD Ryzen 3 3250U. La pantalla tiene una resolución Full HD de 1920x1080 y está equipada con GPU AMD Radeon </w:t>
            </w:r>
            <w:proofErr w:type="spellStart"/>
            <w:r w:rsidRPr="0C013B9C">
              <w:rPr>
                <w:rFonts w:ascii="Times New Roman" w:hAnsi="Times New Roman" w:eastAsia="Times New Roman" w:cs="Times New Roman"/>
                <w:sz w:val="24"/>
                <w:szCs w:val="24"/>
              </w:rPr>
              <w:t>Graphics</w:t>
            </w:r>
            <w:proofErr w:type="spellEnd"/>
            <w:r w:rsidRPr="0C013B9C">
              <w:rPr>
                <w:rFonts w:ascii="Times New Roman" w:hAnsi="Times New Roman" w:eastAsia="Times New Roman" w:cs="Times New Roman"/>
                <w:sz w:val="24"/>
                <w:szCs w:val="24"/>
              </w:rPr>
              <w:t xml:space="preserve">. Funciona con el sistema operativo Windows 11 y cuenta con Bluetooth, </w:t>
            </w:r>
            <w:proofErr w:type="spellStart"/>
            <w:r w:rsidRPr="0C013B9C">
              <w:rPr>
                <w:rFonts w:ascii="Times New Roman" w:hAnsi="Times New Roman" w:eastAsia="Times New Roman" w:cs="Times New Roman"/>
                <w:sz w:val="24"/>
                <w:szCs w:val="24"/>
              </w:rPr>
              <w:t>Wi</w:t>
            </w:r>
            <w:proofErr w:type="spellEnd"/>
            <w:r w:rsidRPr="0C013B9C">
              <w:rPr>
                <w:rFonts w:ascii="Times New Roman" w:hAnsi="Times New Roman" w:eastAsia="Times New Roman" w:cs="Times New Roman"/>
                <w:sz w:val="24"/>
                <w:szCs w:val="24"/>
              </w:rPr>
              <w:t>-Fi, puerto USB, puerto ethernet y puerto HDMI. La pantalla es LED de 24 pulgadas, no es táctil ni retina. Tiene cámara web, cámara emergente y micrófono integrados. Con dimensiones de 45 cm de altura, 54 cm de ancho y 18 cm de profundidad, pesa 6.8 kg. El procesador tiene 2 núcleos y una velocidad de 2.6 GHz</w:t>
            </w:r>
          </w:p>
        </w:tc>
        <w:tc>
          <w:tcPr>
            <w:tcW w:w="3005" w:type="dxa"/>
          </w:tcPr>
          <w:p w:rsidR="0C013B9C" w:rsidP="0C013B9C" w:rsidRDefault="0C013B9C" w14:paraId="12E58A58" w14:textId="37581DF1">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$1.723.729</w:t>
            </w:r>
          </w:p>
        </w:tc>
      </w:tr>
      <w:tr w:rsidR="0C013B9C" w:rsidTr="0C013B9C" w14:paraId="15F3D83B" w14:textId="77777777">
        <w:trPr>
          <w:trHeight w:val="300"/>
        </w:trPr>
        <w:tc>
          <w:tcPr>
            <w:tcW w:w="3005" w:type="dxa"/>
          </w:tcPr>
          <w:p w:rsidR="0C013B9C" w:rsidP="0C013B9C" w:rsidRDefault="0C013B9C" w14:paraId="3303E5D8" w14:textId="51345C35">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Computador Todo En Uno Hp 205 G8 Ryzen 5 5500 8gb 256gb 23,8 Color Negro</w:t>
            </w:r>
          </w:p>
          <w:p w:rsidR="0C013B9C" w:rsidP="0C013B9C" w:rsidRDefault="0C013B9C" w14:paraId="4CACDEEF" w14:textId="4F9936E2">
            <w:pPr>
              <w:rPr>
                <w:rFonts w:ascii="Times New Roman" w:hAnsi="Times New Roman" w:eastAsia="Times New Roman" w:cs="Times New Roman"/>
                <w:sz w:val="24"/>
                <w:szCs w:val="24"/>
              </w:rPr>
            </w:pPr>
          </w:p>
        </w:tc>
        <w:tc>
          <w:tcPr>
            <w:tcW w:w="3005" w:type="dxa"/>
          </w:tcPr>
          <w:p w:rsidR="0C013B9C" w:rsidP="0C013B9C" w:rsidRDefault="0C013B9C" w14:paraId="7C880CC4" w14:textId="2257CE08">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 xml:space="preserve">HP presenta la computadora todo en uno (AIO) modelo 205 G8 en color negro. Equipada con un procesador AMD Ryzen 5 5500U, 8 GB de memoria RAM, y disco SSD de 256 GB. La pantalla LED de 23.8 " ofrece una resolución Full HD de 1920 </w:t>
            </w:r>
            <w:proofErr w:type="spellStart"/>
            <w:r w:rsidRPr="0C013B9C">
              <w:rPr>
                <w:rFonts w:ascii="Times New Roman" w:hAnsi="Times New Roman" w:eastAsia="Times New Roman" w:cs="Times New Roman"/>
                <w:sz w:val="24"/>
                <w:szCs w:val="24"/>
              </w:rPr>
              <w:t>px</w:t>
            </w:r>
            <w:proofErr w:type="spellEnd"/>
            <w:r w:rsidRPr="0C013B9C">
              <w:rPr>
                <w:rFonts w:ascii="Times New Roman" w:hAnsi="Times New Roman" w:eastAsia="Times New Roman" w:cs="Times New Roman"/>
                <w:sz w:val="24"/>
                <w:szCs w:val="24"/>
              </w:rPr>
              <w:t xml:space="preserve"> x 1080 </w:t>
            </w:r>
            <w:proofErr w:type="spellStart"/>
            <w:r w:rsidRPr="0C013B9C">
              <w:rPr>
                <w:rFonts w:ascii="Times New Roman" w:hAnsi="Times New Roman" w:eastAsia="Times New Roman" w:cs="Times New Roman"/>
                <w:sz w:val="24"/>
                <w:szCs w:val="24"/>
              </w:rPr>
              <w:t>px</w:t>
            </w:r>
            <w:proofErr w:type="spellEnd"/>
            <w:r w:rsidRPr="0C013B9C">
              <w:rPr>
                <w:rFonts w:ascii="Times New Roman" w:hAnsi="Times New Roman" w:eastAsia="Times New Roman" w:cs="Times New Roman"/>
                <w:sz w:val="24"/>
                <w:szCs w:val="24"/>
              </w:rPr>
              <w:t xml:space="preserve"> y está impulsada por la GPU AMD Radeon </w:t>
            </w:r>
            <w:proofErr w:type="spellStart"/>
            <w:r w:rsidRPr="0C013B9C">
              <w:rPr>
                <w:rFonts w:ascii="Times New Roman" w:hAnsi="Times New Roman" w:eastAsia="Times New Roman" w:cs="Times New Roman"/>
                <w:sz w:val="24"/>
                <w:szCs w:val="24"/>
              </w:rPr>
              <w:t>Graphics</w:t>
            </w:r>
            <w:proofErr w:type="spellEnd"/>
            <w:r w:rsidRPr="0C013B9C">
              <w:rPr>
                <w:rFonts w:ascii="Times New Roman" w:hAnsi="Times New Roman" w:eastAsia="Times New Roman" w:cs="Times New Roman"/>
                <w:sz w:val="24"/>
                <w:szCs w:val="24"/>
              </w:rPr>
              <w:t xml:space="preserve">. Viene con el sistema operativo </w:t>
            </w:r>
            <w:proofErr w:type="spellStart"/>
            <w:r w:rsidRPr="0C013B9C">
              <w:rPr>
                <w:rFonts w:ascii="Times New Roman" w:hAnsi="Times New Roman" w:eastAsia="Times New Roman" w:cs="Times New Roman"/>
                <w:sz w:val="24"/>
                <w:szCs w:val="24"/>
              </w:rPr>
              <w:t>FreeDOS</w:t>
            </w:r>
            <w:proofErr w:type="spellEnd"/>
            <w:r w:rsidRPr="0C013B9C">
              <w:rPr>
                <w:rFonts w:ascii="Times New Roman" w:hAnsi="Times New Roman" w:eastAsia="Times New Roman" w:cs="Times New Roman"/>
                <w:sz w:val="24"/>
                <w:szCs w:val="24"/>
              </w:rPr>
              <w:t xml:space="preserve"> y cuenta con conectividad Bluetooth, </w:t>
            </w:r>
            <w:proofErr w:type="spellStart"/>
            <w:r w:rsidRPr="0C013B9C">
              <w:rPr>
                <w:rFonts w:ascii="Times New Roman" w:hAnsi="Times New Roman" w:eastAsia="Times New Roman" w:cs="Times New Roman"/>
                <w:sz w:val="24"/>
                <w:szCs w:val="24"/>
              </w:rPr>
              <w:t>Wi</w:t>
            </w:r>
            <w:proofErr w:type="spellEnd"/>
            <w:r w:rsidRPr="0C013B9C">
              <w:rPr>
                <w:rFonts w:ascii="Times New Roman" w:hAnsi="Times New Roman" w:eastAsia="Times New Roman" w:cs="Times New Roman"/>
                <w:sz w:val="24"/>
                <w:szCs w:val="24"/>
              </w:rPr>
              <w:t>-Fi, Ethernet, 4 puertos USB 3.0, puerto HDMI y cámara web emergente. Con una altura de 40 cm, ancho de 35 cm, profundidad de 10 cm y peso de 3 kg, ofrece un rendimiento potente con 6 núcleos a una velocidad de procesador de 3 GHz.</w:t>
            </w:r>
          </w:p>
        </w:tc>
        <w:tc>
          <w:tcPr>
            <w:tcW w:w="3005" w:type="dxa"/>
          </w:tcPr>
          <w:p w:rsidR="0C013B9C" w:rsidP="0C013B9C" w:rsidRDefault="0C013B9C" w14:paraId="35D3A351" w14:textId="1AD3D2CE">
            <w:pPr>
              <w:rPr>
                <w:rFonts w:ascii="Times New Roman" w:hAnsi="Times New Roman" w:eastAsia="Times New Roman" w:cs="Times New Roman"/>
                <w:sz w:val="24"/>
                <w:szCs w:val="24"/>
              </w:rPr>
            </w:pPr>
            <w:r w:rsidRPr="0C013B9C">
              <w:rPr>
                <w:rFonts w:ascii="Times New Roman" w:hAnsi="Times New Roman" w:eastAsia="Times New Roman" w:cs="Times New Roman"/>
                <w:sz w:val="24"/>
                <w:szCs w:val="24"/>
              </w:rPr>
              <w:t>$1.811.000</w:t>
            </w:r>
          </w:p>
        </w:tc>
      </w:tr>
      <w:tr w:rsidR="0C013B9C" w:rsidTr="0C013B9C" w14:paraId="1D7D86B3" w14:textId="77777777">
        <w:trPr>
          <w:trHeight w:val="300"/>
        </w:trPr>
        <w:tc>
          <w:tcPr>
            <w:tcW w:w="3005" w:type="dxa"/>
          </w:tcPr>
          <w:p w:rsidR="0C013B9C" w:rsidP="0C013B9C" w:rsidRDefault="0C013B9C" w14:paraId="037AA31F" w14:textId="75BBAD5E">
            <w:pPr>
              <w:rPr>
                <w:rFonts w:ascii="Times New Roman" w:hAnsi="Times New Roman" w:eastAsia="Times New Roman" w:cs="Times New Roman"/>
                <w:sz w:val="24"/>
                <w:szCs w:val="24"/>
              </w:rPr>
            </w:pPr>
          </w:p>
        </w:tc>
        <w:tc>
          <w:tcPr>
            <w:tcW w:w="3005" w:type="dxa"/>
          </w:tcPr>
          <w:p w:rsidR="0C013B9C" w:rsidP="0C013B9C" w:rsidRDefault="0C013B9C" w14:paraId="252AE779" w14:textId="75BBAD5E">
            <w:pPr>
              <w:rPr>
                <w:rFonts w:ascii="Times New Roman" w:hAnsi="Times New Roman" w:eastAsia="Times New Roman" w:cs="Times New Roman"/>
                <w:sz w:val="24"/>
                <w:szCs w:val="24"/>
              </w:rPr>
            </w:pPr>
          </w:p>
        </w:tc>
        <w:tc>
          <w:tcPr>
            <w:tcW w:w="3005" w:type="dxa"/>
          </w:tcPr>
          <w:p w:rsidR="0C013B9C" w:rsidP="0C013B9C" w:rsidRDefault="0C013B9C" w14:paraId="21B21191" w14:textId="75BBAD5E">
            <w:pPr>
              <w:rPr>
                <w:rFonts w:ascii="Times New Roman" w:hAnsi="Times New Roman" w:eastAsia="Times New Roman" w:cs="Times New Roman"/>
                <w:sz w:val="24"/>
                <w:szCs w:val="24"/>
              </w:rPr>
            </w:pPr>
          </w:p>
        </w:tc>
      </w:tr>
    </w:tbl>
    <w:p w:rsidR="6FEA8F71" w:rsidP="0C013B9C" w:rsidRDefault="6FEA8F71" w14:paraId="04A423EB" w14:textId="71AD54BA">
      <w:pPr>
        <w:spacing w:line="480" w:lineRule="auto"/>
        <w:rPr>
          <w:rFonts w:ascii="Times New Roman" w:hAnsi="Times New Roman" w:eastAsia="Times New Roman" w:cs="Times New Roman"/>
          <w:sz w:val="20"/>
          <w:szCs w:val="20"/>
        </w:rPr>
      </w:pPr>
    </w:p>
    <w:p w:rsidR="05B428E7" w:rsidP="00D340B1" w:rsidRDefault="05B428E7" w14:paraId="18508BA8" w14:textId="7F5C9558">
      <w:pPr>
        <w:pStyle w:val="Heading1"/>
        <w:rPr>
          <w:rFonts w:eastAsia="Times New Roman" w:cs="Times New Roman"/>
          <w:szCs w:val="24"/>
        </w:rPr>
      </w:pPr>
      <w:bookmarkStart w:name="_Toc160904599" w:id="14"/>
      <w:bookmarkStart w:name="_Toc160904738" w:id="15"/>
      <w:r w:rsidRPr="0C013B9C">
        <w:rPr>
          <w:rFonts w:eastAsia="Times New Roman"/>
          <w:lang w:val="es-MX"/>
        </w:rPr>
        <w:t>Términos y Condiciones</w:t>
      </w:r>
      <w:bookmarkEnd w:id="14"/>
      <w:bookmarkEnd w:id="15"/>
    </w:p>
    <w:p w:rsidR="28CC05AA" w:rsidP="00D859D4" w:rsidRDefault="28CC05AA" w14:paraId="3536FB75" w14:textId="1EAE1C17">
      <w:pPr>
        <w:pStyle w:val="ListParagraph"/>
      </w:pPr>
      <w:r w:rsidRPr="0C013B9C">
        <w:t xml:space="preserve">Para el desarrollo de todas las actividades definidas en el presente plan de trabajo y garantizar un proceso de ejecución oportuno y congruente, es imprescindible la </w:t>
      </w:r>
      <w:r w:rsidRPr="0C013B9C" w:rsidR="5D8FF915">
        <w:t>participación</w:t>
      </w:r>
      <w:r w:rsidRPr="0C013B9C">
        <w:t xml:space="preserve"> de la empresa Tejidos Tramada. Su acompañamiento en todo el proceso de desarrollo del software es necesario para cumplir con las expectativas respecto al funcionamiento del software y para administrar posteriormente los cambios recomendados.</w:t>
      </w:r>
    </w:p>
    <w:p w:rsidR="28CC05AA" w:rsidP="00D859D4" w:rsidRDefault="28CC05AA" w14:paraId="284AF797" w14:textId="66AD4C64">
      <w:pPr>
        <w:pStyle w:val="ListParagraph"/>
      </w:pPr>
      <w:r w:rsidRPr="0C013B9C">
        <w:t>Lo requerido permitirá que, una vez completado el desarrollo del software, la empresa Tejidos Tramada esté preparada para implementarlo correctamente en sus instalaciones. Además, garantizará que sus empleados puedan utilizar el software de manera efectiva.</w:t>
      </w:r>
    </w:p>
    <w:p w:rsidR="28CC05AA" w:rsidP="00D859D4" w:rsidRDefault="28CC05AA" w14:paraId="07AA1AA9" w14:textId="46B8F5E6">
      <w:pPr>
        <w:pStyle w:val="Heading2"/>
        <w:rPr>
          <w:rFonts w:eastAsia="Times New Roman" w:cs="Times New Roman"/>
          <w:szCs w:val="24"/>
        </w:rPr>
      </w:pPr>
      <w:bookmarkStart w:name="_Toc160904600" w:id="16"/>
      <w:bookmarkStart w:name="_Toc160904739" w:id="17"/>
      <w:r w:rsidRPr="0C013B9C">
        <w:rPr>
          <w:rFonts w:eastAsia="Times New Roman"/>
        </w:rPr>
        <w:t>Propuesta Técnica</w:t>
      </w:r>
      <w:bookmarkEnd w:id="16"/>
      <w:bookmarkEnd w:id="17"/>
      <w:r w:rsidRPr="0C013B9C">
        <w:rPr>
          <w:rFonts w:eastAsia="Times New Roman"/>
        </w:rPr>
        <w:t xml:space="preserve"> </w:t>
      </w:r>
    </w:p>
    <w:p w:rsidR="28CC05AA" w:rsidP="00D859D4" w:rsidRDefault="28CC05AA" w14:paraId="78C08090" w14:textId="33C0F796">
      <w:pPr>
        <w:pStyle w:val="ListParagraph"/>
      </w:pPr>
      <w:r w:rsidRPr="0C013B9C">
        <w:t>Nuestra propuesta técnica consiste en la implementación de un software de gestión de inventarios personalizado, diseñado específicamente para adaptarse a las necesidades de Tejidos Tramada. Este software contará con las siguientes funcionalidades:</w:t>
      </w:r>
    </w:p>
    <w:p w:rsidR="28CC05AA" w:rsidP="0C013B9C" w:rsidRDefault="28CC05AA" w14:paraId="0DC545CB" w14:textId="05760F56">
      <w:pPr>
        <w:pStyle w:val="ListParagraph"/>
        <w:numPr>
          <w:ilvl w:val="0"/>
          <w:numId w:val="5"/>
        </w:numPr>
        <w:rPr>
          <w:rFonts w:eastAsia="Times New Roman" w:cs="Times New Roman"/>
          <w:szCs w:val="24"/>
        </w:rPr>
      </w:pPr>
      <w:r w:rsidRPr="0C013B9C">
        <w:rPr>
          <w:rFonts w:eastAsia="Times New Roman" w:cs="Times New Roman"/>
          <w:szCs w:val="24"/>
        </w:rPr>
        <w:t>Registro de Productos: Permite llevar un control detallado de todos los productos que maneja la empresa en sus inventarios.</w:t>
      </w:r>
    </w:p>
    <w:p w:rsidR="0C013B9C" w:rsidP="0C013B9C" w:rsidRDefault="0C013B9C" w14:paraId="059735C3" w14:textId="5D68D9DC">
      <w:pPr>
        <w:rPr>
          <w:rFonts w:ascii="Times New Roman" w:hAnsi="Times New Roman" w:eastAsia="Times New Roman" w:cs="Times New Roman"/>
          <w:sz w:val="24"/>
          <w:szCs w:val="24"/>
        </w:rPr>
      </w:pPr>
    </w:p>
    <w:p w:rsidR="28CC05AA" w:rsidP="0C013B9C" w:rsidRDefault="28CC05AA" w14:paraId="76657FA8" w14:textId="09A27595">
      <w:pPr>
        <w:pStyle w:val="ListParagraph"/>
        <w:numPr>
          <w:ilvl w:val="0"/>
          <w:numId w:val="5"/>
        </w:numPr>
        <w:rPr>
          <w:rFonts w:eastAsia="Times New Roman" w:cs="Times New Roman"/>
          <w:szCs w:val="24"/>
        </w:rPr>
      </w:pPr>
      <w:r w:rsidRPr="0C013B9C">
        <w:rPr>
          <w:rFonts w:eastAsia="Times New Roman" w:cs="Times New Roman"/>
          <w:szCs w:val="24"/>
        </w:rPr>
        <w:t>Registro de Materias Primas Entrantes: Facilita el seguimiento de todos los materiales que ingresan al inventario de la empresa.</w:t>
      </w:r>
    </w:p>
    <w:p w:rsidR="0C013B9C" w:rsidP="0C013B9C" w:rsidRDefault="0C013B9C" w14:paraId="25CC97CA" w14:textId="42C7215C">
      <w:pPr>
        <w:rPr>
          <w:rFonts w:ascii="Times New Roman" w:hAnsi="Times New Roman" w:eastAsia="Times New Roman" w:cs="Times New Roman"/>
          <w:sz w:val="24"/>
          <w:szCs w:val="24"/>
        </w:rPr>
      </w:pPr>
    </w:p>
    <w:p w:rsidR="28CC05AA" w:rsidP="0C013B9C" w:rsidRDefault="28CC05AA" w14:paraId="2A100EC8" w14:textId="72434B28">
      <w:pPr>
        <w:pStyle w:val="ListParagraph"/>
        <w:numPr>
          <w:ilvl w:val="0"/>
          <w:numId w:val="5"/>
        </w:numPr>
        <w:rPr>
          <w:rFonts w:eastAsia="Times New Roman" w:cs="Times New Roman"/>
          <w:szCs w:val="24"/>
        </w:rPr>
      </w:pPr>
      <w:r w:rsidRPr="0C013B9C">
        <w:rPr>
          <w:rFonts w:eastAsia="Times New Roman" w:cs="Times New Roman"/>
          <w:szCs w:val="24"/>
        </w:rPr>
        <w:t>Registro de Materias Primas Utilizadas: Permite registrar el material retirado para la fabricación de los productos de la empresa y llevar un control de su uso.</w:t>
      </w:r>
    </w:p>
    <w:p w:rsidR="0C013B9C" w:rsidP="0C013B9C" w:rsidRDefault="0C013B9C" w14:paraId="59891744" w14:textId="7D5A55B1">
      <w:pPr>
        <w:rPr>
          <w:rFonts w:ascii="Times New Roman" w:hAnsi="Times New Roman" w:eastAsia="Times New Roman" w:cs="Times New Roman"/>
          <w:sz w:val="24"/>
          <w:szCs w:val="24"/>
        </w:rPr>
      </w:pPr>
    </w:p>
    <w:p w:rsidR="28CC05AA" w:rsidP="0C013B9C" w:rsidRDefault="28CC05AA" w14:paraId="0F6B6C92" w14:textId="2454F29A">
      <w:pPr>
        <w:pStyle w:val="ListParagraph"/>
        <w:numPr>
          <w:ilvl w:val="0"/>
          <w:numId w:val="5"/>
        </w:numPr>
        <w:rPr>
          <w:rFonts w:eastAsia="Times New Roman" w:cs="Times New Roman"/>
          <w:szCs w:val="24"/>
        </w:rPr>
      </w:pPr>
      <w:r w:rsidRPr="0C013B9C">
        <w:rPr>
          <w:rFonts w:eastAsia="Times New Roman" w:cs="Times New Roman"/>
          <w:szCs w:val="24"/>
        </w:rPr>
        <w:t>Registro de Precios: Permite el registro de los precios de cada material y producto manejado por la empresa. Esto facilitará el cálculo de costos y ganancias, proporcionando un estimado de la inversión en el producto y la ganancia neta generada.</w:t>
      </w:r>
    </w:p>
    <w:p w:rsidR="0C013B9C" w:rsidP="0C013B9C" w:rsidRDefault="0C013B9C" w14:paraId="7DB161C5" w14:textId="04038180">
      <w:pPr>
        <w:spacing w:line="480" w:lineRule="auto"/>
        <w:rPr>
          <w:rFonts w:ascii="Times New Roman" w:hAnsi="Times New Roman" w:eastAsia="Times New Roman" w:cs="Times New Roman"/>
          <w:sz w:val="24"/>
          <w:szCs w:val="24"/>
        </w:rPr>
      </w:pPr>
    </w:p>
    <w:p w:rsidR="05B428E7" w:rsidP="00D340B1" w:rsidRDefault="05B428E7" w14:paraId="6A5B28A5" w14:textId="5DEE9E45">
      <w:pPr>
        <w:pStyle w:val="Heading1"/>
        <w:rPr>
          <w:rFonts w:eastAsia="Times New Roman" w:cs="Times New Roman"/>
          <w:szCs w:val="24"/>
        </w:rPr>
      </w:pPr>
      <w:bookmarkStart w:name="_Toc160904601" w:id="18"/>
      <w:bookmarkStart w:name="_Toc160904740" w:id="19"/>
      <w:r w:rsidRPr="0C013B9C">
        <w:rPr>
          <w:rFonts w:eastAsia="Times New Roman"/>
          <w:lang w:val="es-MX"/>
        </w:rPr>
        <w:t>Diseño o Logo</w:t>
      </w:r>
      <w:bookmarkEnd w:id="18"/>
      <w:bookmarkEnd w:id="19"/>
    </w:p>
    <w:p w:rsidR="0509DE46" w:rsidP="0C013B9C" w:rsidRDefault="0509DE46" w14:paraId="365869F3" w14:textId="34048E63">
      <w:pPr>
        <w:spacing w:line="480" w:lineRule="auto"/>
        <w:rPr>
          <w:rFonts w:ascii="Times New Roman" w:hAnsi="Times New Roman" w:eastAsia="Times New Roman" w:cs="Times New Roman"/>
          <w:color w:val="000000" w:themeColor="text1"/>
          <w:sz w:val="24"/>
          <w:szCs w:val="24"/>
          <w:lang w:val="es-MX"/>
        </w:rPr>
      </w:pPr>
      <w:r w:rsidRPr="0C013B9C">
        <w:rPr>
          <w:rFonts w:ascii="Times New Roman" w:hAnsi="Times New Roman" w:eastAsia="Times New Roman" w:cs="Times New Roman"/>
          <w:color w:val="000000" w:themeColor="text1"/>
          <w:sz w:val="24"/>
          <w:szCs w:val="24"/>
          <w:lang w:val="es-MX"/>
        </w:rPr>
        <w:t>Por definir con el cliente.</w:t>
      </w:r>
    </w:p>
    <w:p w:rsidR="05B428E7" w:rsidP="00D340B1" w:rsidRDefault="05B428E7" w14:paraId="5424D381" w14:textId="3A43912A">
      <w:pPr>
        <w:pStyle w:val="Heading1"/>
        <w:rPr>
          <w:rFonts w:eastAsia="Times New Roman" w:cs="Times New Roman"/>
        </w:rPr>
      </w:pPr>
      <w:bookmarkStart w:name="_Toc160904602" w:id="20"/>
      <w:bookmarkStart w:name="_Toc160904741" w:id="21"/>
      <w:r w:rsidRPr="0C013B9C">
        <w:rPr>
          <w:rFonts w:eastAsia="Times New Roman"/>
          <w:lang w:val="es-MX"/>
        </w:rPr>
        <w:t>Lineamientos para la Entrega</w:t>
      </w:r>
      <w:bookmarkEnd w:id="20"/>
      <w:bookmarkEnd w:id="21"/>
    </w:p>
    <w:p w:rsidR="00D859D4" w:rsidP="00D859D4" w:rsidRDefault="28AD1061" w14:paraId="75D68611" w14:textId="3A43912A">
      <w:pPr>
        <w:pStyle w:val="Heading2"/>
        <w:rPr>
          <w:rFonts w:eastAsia="Times New Roman"/>
          <w:lang w:val="es-MX"/>
        </w:rPr>
      </w:pPr>
      <w:bookmarkStart w:name="_Toc160904603" w:id="22"/>
      <w:bookmarkStart w:name="_Toc160904742" w:id="23"/>
      <w:r w:rsidRPr="0C013B9C">
        <w:rPr>
          <w:rFonts w:eastAsia="Times New Roman"/>
          <w:lang w:val="es-MX"/>
        </w:rPr>
        <w:t>Producto de entrega</w:t>
      </w:r>
      <w:bookmarkEnd w:id="22"/>
      <w:bookmarkEnd w:id="23"/>
    </w:p>
    <w:p w:rsidR="28AD1061" w:rsidP="00D859D4" w:rsidRDefault="28AD1061" w14:paraId="3C51B7FC" w14:textId="020F471E">
      <w:pPr>
        <w:pStyle w:val="ListParagraph"/>
        <w:rPr>
          <w:lang w:val="es-MX"/>
        </w:rPr>
      </w:pPr>
      <w:r w:rsidRPr="47EA4EEC" w:rsidR="47EA4EEC">
        <w:rPr>
          <w:lang w:val="es-MX"/>
        </w:rPr>
        <w:t>propuesta técnica para la gestión de inventario de la empresa tramada</w:t>
      </w:r>
    </w:p>
    <w:p w:rsidR="00D859D4" w:rsidP="00D859D4" w:rsidRDefault="28AD1061" w14:paraId="73657F0A" w14:textId="3A43912A">
      <w:pPr>
        <w:pStyle w:val="Heading2"/>
        <w:rPr>
          <w:rFonts w:eastAsia="Times New Roman"/>
          <w:lang w:val="es-MX"/>
        </w:rPr>
      </w:pPr>
      <w:bookmarkStart w:name="_Toc160904604" w:id="24"/>
      <w:bookmarkStart w:name="_Toc160904743" w:id="25"/>
      <w:r w:rsidRPr="0C013B9C">
        <w:rPr>
          <w:rFonts w:eastAsia="Times New Roman"/>
          <w:lang w:val="es-MX"/>
        </w:rPr>
        <w:t>Formato</w:t>
      </w:r>
      <w:bookmarkEnd w:id="24"/>
      <w:bookmarkEnd w:id="25"/>
    </w:p>
    <w:p w:rsidR="28AD1061" w:rsidP="00D859D4" w:rsidRDefault="28AD1061" w14:paraId="4841CF23" w14:textId="77C870C8">
      <w:pPr>
        <w:pStyle w:val="ListParagraph"/>
        <w:rPr>
          <w:lang w:val="es-MX"/>
        </w:rPr>
      </w:pPr>
      <w:r w:rsidRPr="47EA4EEC" w:rsidR="47EA4EEC">
        <w:rPr>
          <w:lang w:val="es-MX"/>
        </w:rPr>
        <w:t xml:space="preserve"> PDF o Word </w:t>
      </w:r>
    </w:p>
    <w:p w:rsidR="00D859D4" w:rsidP="00D859D4" w:rsidRDefault="28AD1061" w14:paraId="488AAEF3" w14:textId="3A43912A">
      <w:pPr>
        <w:pStyle w:val="Heading2"/>
        <w:rPr>
          <w:rFonts w:eastAsia="Times New Roman"/>
          <w:lang w:val="es-MX"/>
        </w:rPr>
      </w:pPr>
      <w:bookmarkStart w:name="_Toc160904605" w:id="26"/>
      <w:bookmarkStart w:name="_Toc160904744" w:id="27"/>
      <w:r w:rsidRPr="0C013B9C">
        <w:rPr>
          <w:rFonts w:eastAsia="Times New Roman"/>
          <w:lang w:val="es-MX"/>
        </w:rPr>
        <w:t>Tiempo de entrega</w:t>
      </w:r>
      <w:bookmarkEnd w:id="26"/>
      <w:bookmarkEnd w:id="27"/>
    </w:p>
    <w:p w:rsidR="28AD1061" w:rsidP="00D859D4" w:rsidRDefault="28AD1061" w14:paraId="171BFC1E" w14:textId="20CBE130">
      <w:pPr>
        <w:pStyle w:val="ListParagraph"/>
        <w:rPr>
          <w:lang w:val="es-MX"/>
        </w:rPr>
      </w:pPr>
      <w:r w:rsidRPr="0C013B9C">
        <w:rPr>
          <w:lang w:val="es-MX"/>
        </w:rPr>
        <w:t xml:space="preserve"> la entrega del sistema se realizará antes de terminar formación académica. </w:t>
      </w:r>
    </w:p>
    <w:p w:rsidR="0C013B9C" w:rsidP="0C013B9C" w:rsidRDefault="0C013B9C" w14:paraId="13A5AB4D" w14:textId="039B0477">
      <w:pPr>
        <w:spacing w:line="480" w:lineRule="auto"/>
        <w:rPr>
          <w:rFonts w:ascii="Times New Roman" w:hAnsi="Times New Roman" w:eastAsia="Times New Roman" w:cs="Times New Roman"/>
          <w:sz w:val="24"/>
          <w:szCs w:val="24"/>
        </w:rPr>
      </w:pPr>
    </w:p>
    <w:p w:rsidR="0C013B9C" w:rsidP="0C013B9C" w:rsidRDefault="0C013B9C" w14:paraId="07725C0C" w14:textId="50DA48C7">
      <w:pPr>
        <w:spacing w:line="480" w:lineRule="auto"/>
        <w:rPr>
          <w:rFonts w:ascii="Calibri" w:hAnsi="Calibri" w:eastAsia="Calibri" w:cs="Calibri"/>
        </w:rPr>
      </w:pPr>
    </w:p>
    <w:p w:rsidR="0C013B9C" w:rsidP="0C013B9C" w:rsidRDefault="0C013B9C" w14:paraId="45C250A1" w14:textId="1E1F3AB8"/>
    <w:p w:rsidR="0C013B9C" w:rsidP="0C013B9C" w:rsidRDefault="0C013B9C" w14:paraId="505D9331" w14:textId="6A895970"/>
    <w:p w:rsidR="0C013B9C" w:rsidP="0C013B9C" w:rsidRDefault="0C013B9C" w14:paraId="5BABA792" w14:textId="7B7818F8"/>
    <w:p w:rsidR="0C013B9C" w:rsidP="0C013B9C" w:rsidRDefault="0C013B9C" w14:paraId="2971430B" w14:textId="581977F1"/>
    <w:p w:rsidR="0C013B9C" w:rsidP="0C013B9C" w:rsidRDefault="0C013B9C" w14:paraId="3D3E1800" w14:textId="26F018B8"/>
    <w:p w:rsidR="0C013B9C" w:rsidP="0C013B9C" w:rsidRDefault="0C013B9C" w14:paraId="6A87E287" w14:textId="75FD8E2A"/>
    <w:p w:rsidR="0C013B9C" w:rsidP="0C013B9C" w:rsidRDefault="0C013B9C" w14:paraId="0F9C80D3" w14:textId="39A0163D"/>
    <w:p w:rsidR="0C013B9C" w:rsidP="0C013B9C" w:rsidRDefault="0C013B9C" w14:paraId="6139E616" w14:textId="5C04BFCA"/>
    <w:sectPr w:rsidR="0C013B9C">
      <w:headerReference w:type="default" r:id="rId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07E1" w:rsidP="00D340B1" w:rsidRDefault="003E07E1" w14:paraId="4D9441DE" w14:textId="77777777">
      <w:pPr>
        <w:spacing w:after="0" w:line="240" w:lineRule="auto"/>
      </w:pPr>
      <w:r>
        <w:separator/>
      </w:r>
    </w:p>
  </w:endnote>
  <w:endnote w:type="continuationSeparator" w:id="0">
    <w:p w:rsidR="003E07E1" w:rsidP="00D340B1" w:rsidRDefault="003E07E1" w14:paraId="31C6846B" w14:textId="77777777">
      <w:pPr>
        <w:spacing w:after="0" w:line="240" w:lineRule="auto"/>
      </w:pPr>
      <w:r>
        <w:continuationSeparator/>
      </w:r>
    </w:p>
  </w:endnote>
  <w:endnote w:type="continuationNotice" w:id="1">
    <w:p w:rsidR="003E07E1" w:rsidRDefault="003E07E1" w14:paraId="5AA9E22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07E1" w:rsidP="00D340B1" w:rsidRDefault="003E07E1" w14:paraId="62640FFF" w14:textId="77777777">
      <w:pPr>
        <w:spacing w:after="0" w:line="240" w:lineRule="auto"/>
      </w:pPr>
      <w:r>
        <w:separator/>
      </w:r>
    </w:p>
  </w:footnote>
  <w:footnote w:type="continuationSeparator" w:id="0">
    <w:p w:rsidR="003E07E1" w:rsidP="00D340B1" w:rsidRDefault="003E07E1" w14:paraId="62698896" w14:textId="77777777">
      <w:pPr>
        <w:spacing w:after="0" w:line="240" w:lineRule="auto"/>
      </w:pPr>
      <w:r>
        <w:continuationSeparator/>
      </w:r>
    </w:p>
  </w:footnote>
  <w:footnote w:type="continuationNotice" w:id="1">
    <w:p w:rsidR="003E07E1" w:rsidRDefault="003E07E1" w14:paraId="5BB37A2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6088021"/>
      <w:docPartObj>
        <w:docPartGallery w:val="Page Numbers (Top of Page)"/>
        <w:docPartUnique/>
      </w:docPartObj>
    </w:sdtPr>
    <w:sdtContent>
      <w:p w:rsidR="00D340B1" w:rsidRDefault="00D340B1" w14:paraId="3A1AA846" w14:textId="4830020A">
        <w:pPr>
          <w:pStyle w:val="Header"/>
          <w:jc w:val="right"/>
        </w:pPr>
        <w:r>
          <w:fldChar w:fldCharType="begin"/>
        </w:r>
        <w:r>
          <w:instrText>PAGE   \* MERGEFORMAT</w:instrText>
        </w:r>
        <w:r>
          <w:fldChar w:fldCharType="separate"/>
        </w:r>
        <w:r>
          <w:t>2</w:t>
        </w:r>
        <w:r>
          <w:fldChar w:fldCharType="end"/>
        </w:r>
      </w:p>
    </w:sdtContent>
  </w:sdt>
  <w:p w:rsidR="00D340B1" w:rsidRDefault="00D340B1" w14:paraId="76E4E4B0"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XPeLuUTxdtBaGV" int2:id="9q5fCICa">
      <int2:state int2:value="Rejected" int2:type="AugLoop_Text_Critique"/>
    </int2:textHash>
    <int2:textHash int2:hashCode="B6Zd1kiaACksGu" int2:id="AruwexlU">
      <int2:state int2:value="Rejected" int2:type="AugLoop_Text_Critique"/>
    </int2:textHash>
    <int2:textHash int2:hashCode="kvXo3189suq3A4" int2:id="Eb4KdXRC">
      <int2:state int2:value="Rejected" int2:type="AugLoop_Text_Critique"/>
    </int2:textHash>
    <int2:textHash int2:hashCode="hb+YAkJIg0znDw" int2:id="UGyGoLq7">
      <int2:state int2:value="Rejected" int2:type="AugLoop_Text_Critique"/>
    </int2:textHash>
    <int2:textHash int2:hashCode="K5x9/3RrgNB6lS" int2:id="ZaCROp7i">
      <int2:state int2:value="Rejected" int2:type="AugLoop_Text_Critique"/>
    </int2:textHash>
    <int2:textHash int2:hashCode="n4Umqx1ru2HVwn" int2:id="lWCNsL5A">
      <int2:state int2:value="Rejected" int2:type="AugLoop_Text_Critique"/>
    </int2:textHash>
    <int2:textHash int2:hashCode="zp9EvD00gTO0ci" int2:id="mvVyiNH8">
      <int2:state int2:value="Rejected" int2:type="AugLoop_Text_Critique"/>
    </int2:textHash>
    <int2:textHash int2:hashCode="0OwmUGyMGJ1SD0" int2:id="xOHfvtFE">
      <int2:state int2:value="Rejected" int2:type="AugLoop_Text_Critique"/>
    </int2:textHash>
    <int2:textHash int2:hashCode="HqC3lOGs0z/A5z" int2:id="yRt4Qp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E36E9"/>
    <w:multiLevelType w:val="hybridMultilevel"/>
    <w:tmpl w:val="3AECBD68"/>
    <w:lvl w:ilvl="0" w:tplc="C92ADDBC">
      <w:start w:val="1"/>
      <w:numFmt w:val="bullet"/>
      <w:lvlText w:val=""/>
      <w:lvlJc w:val="left"/>
      <w:pPr>
        <w:ind w:left="720" w:hanging="360"/>
      </w:pPr>
      <w:rPr>
        <w:rFonts w:hint="default" w:ascii="Symbol" w:hAnsi="Symbol"/>
      </w:rPr>
    </w:lvl>
    <w:lvl w:ilvl="1" w:tplc="F6F01BA8">
      <w:start w:val="1"/>
      <w:numFmt w:val="bullet"/>
      <w:lvlText w:val="o"/>
      <w:lvlJc w:val="left"/>
      <w:pPr>
        <w:ind w:left="1440" w:hanging="360"/>
      </w:pPr>
      <w:rPr>
        <w:rFonts w:hint="default" w:ascii="Courier New" w:hAnsi="Courier New"/>
      </w:rPr>
    </w:lvl>
    <w:lvl w:ilvl="2" w:tplc="72BCF22C">
      <w:start w:val="1"/>
      <w:numFmt w:val="bullet"/>
      <w:lvlText w:val=""/>
      <w:lvlJc w:val="left"/>
      <w:pPr>
        <w:ind w:left="2160" w:hanging="360"/>
      </w:pPr>
      <w:rPr>
        <w:rFonts w:hint="default" w:ascii="Wingdings" w:hAnsi="Wingdings"/>
      </w:rPr>
    </w:lvl>
    <w:lvl w:ilvl="3" w:tplc="05668E64">
      <w:start w:val="1"/>
      <w:numFmt w:val="bullet"/>
      <w:lvlText w:val=""/>
      <w:lvlJc w:val="left"/>
      <w:pPr>
        <w:ind w:left="2880" w:hanging="360"/>
      </w:pPr>
      <w:rPr>
        <w:rFonts w:hint="default" w:ascii="Symbol" w:hAnsi="Symbol"/>
      </w:rPr>
    </w:lvl>
    <w:lvl w:ilvl="4" w:tplc="162E3286">
      <w:start w:val="1"/>
      <w:numFmt w:val="bullet"/>
      <w:lvlText w:val="o"/>
      <w:lvlJc w:val="left"/>
      <w:pPr>
        <w:ind w:left="3600" w:hanging="360"/>
      </w:pPr>
      <w:rPr>
        <w:rFonts w:hint="default" w:ascii="Courier New" w:hAnsi="Courier New"/>
      </w:rPr>
    </w:lvl>
    <w:lvl w:ilvl="5" w:tplc="9300DB0A">
      <w:start w:val="1"/>
      <w:numFmt w:val="bullet"/>
      <w:lvlText w:val=""/>
      <w:lvlJc w:val="left"/>
      <w:pPr>
        <w:ind w:left="4320" w:hanging="360"/>
      </w:pPr>
      <w:rPr>
        <w:rFonts w:hint="default" w:ascii="Wingdings" w:hAnsi="Wingdings"/>
      </w:rPr>
    </w:lvl>
    <w:lvl w:ilvl="6" w:tplc="A9F6ED0E">
      <w:start w:val="1"/>
      <w:numFmt w:val="bullet"/>
      <w:lvlText w:val=""/>
      <w:lvlJc w:val="left"/>
      <w:pPr>
        <w:ind w:left="5040" w:hanging="360"/>
      </w:pPr>
      <w:rPr>
        <w:rFonts w:hint="default" w:ascii="Symbol" w:hAnsi="Symbol"/>
      </w:rPr>
    </w:lvl>
    <w:lvl w:ilvl="7" w:tplc="C98C7A96">
      <w:start w:val="1"/>
      <w:numFmt w:val="bullet"/>
      <w:lvlText w:val="o"/>
      <w:lvlJc w:val="left"/>
      <w:pPr>
        <w:ind w:left="5760" w:hanging="360"/>
      </w:pPr>
      <w:rPr>
        <w:rFonts w:hint="default" w:ascii="Courier New" w:hAnsi="Courier New"/>
      </w:rPr>
    </w:lvl>
    <w:lvl w:ilvl="8" w:tplc="431C0D6C">
      <w:start w:val="1"/>
      <w:numFmt w:val="bullet"/>
      <w:lvlText w:val=""/>
      <w:lvlJc w:val="left"/>
      <w:pPr>
        <w:ind w:left="6480" w:hanging="360"/>
      </w:pPr>
      <w:rPr>
        <w:rFonts w:hint="default" w:ascii="Wingdings" w:hAnsi="Wingdings"/>
      </w:rPr>
    </w:lvl>
  </w:abstractNum>
  <w:abstractNum w:abstractNumId="1" w15:restartNumberingAfterBreak="0">
    <w:nsid w:val="2ED53FD4"/>
    <w:multiLevelType w:val="multilevel"/>
    <w:tmpl w:val="A22845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E635A64"/>
    <w:multiLevelType w:val="hybridMultilevel"/>
    <w:tmpl w:val="9DE295BC"/>
    <w:lvl w:ilvl="0" w:tplc="DAF69ACC">
      <w:start w:val="1"/>
      <w:numFmt w:val="decimal"/>
      <w:lvlText w:val="%1."/>
      <w:lvlJc w:val="left"/>
      <w:pPr>
        <w:ind w:left="720" w:hanging="360"/>
      </w:pPr>
    </w:lvl>
    <w:lvl w:ilvl="1" w:tplc="05FE3AD6">
      <w:start w:val="1"/>
      <w:numFmt w:val="lowerLetter"/>
      <w:lvlText w:val="%2."/>
      <w:lvlJc w:val="left"/>
      <w:pPr>
        <w:ind w:left="1440" w:hanging="360"/>
      </w:pPr>
    </w:lvl>
    <w:lvl w:ilvl="2" w:tplc="8C8417D4">
      <w:start w:val="1"/>
      <w:numFmt w:val="lowerRoman"/>
      <w:lvlText w:val="%3."/>
      <w:lvlJc w:val="right"/>
      <w:pPr>
        <w:ind w:left="2160" w:hanging="180"/>
      </w:pPr>
    </w:lvl>
    <w:lvl w:ilvl="3" w:tplc="69DED740">
      <w:start w:val="1"/>
      <w:numFmt w:val="decimal"/>
      <w:lvlText w:val="%4."/>
      <w:lvlJc w:val="left"/>
      <w:pPr>
        <w:ind w:left="2880" w:hanging="360"/>
      </w:pPr>
    </w:lvl>
    <w:lvl w:ilvl="4" w:tplc="68B44492">
      <w:start w:val="1"/>
      <w:numFmt w:val="lowerLetter"/>
      <w:lvlText w:val="%5."/>
      <w:lvlJc w:val="left"/>
      <w:pPr>
        <w:ind w:left="3600" w:hanging="360"/>
      </w:pPr>
    </w:lvl>
    <w:lvl w:ilvl="5" w:tplc="0E682938">
      <w:start w:val="1"/>
      <w:numFmt w:val="lowerRoman"/>
      <w:lvlText w:val="%6."/>
      <w:lvlJc w:val="right"/>
      <w:pPr>
        <w:ind w:left="4320" w:hanging="180"/>
      </w:pPr>
    </w:lvl>
    <w:lvl w:ilvl="6" w:tplc="977C06B8">
      <w:start w:val="1"/>
      <w:numFmt w:val="decimal"/>
      <w:lvlText w:val="%7."/>
      <w:lvlJc w:val="left"/>
      <w:pPr>
        <w:ind w:left="5040" w:hanging="360"/>
      </w:pPr>
    </w:lvl>
    <w:lvl w:ilvl="7" w:tplc="17C4313C">
      <w:start w:val="1"/>
      <w:numFmt w:val="lowerLetter"/>
      <w:lvlText w:val="%8."/>
      <w:lvlJc w:val="left"/>
      <w:pPr>
        <w:ind w:left="5760" w:hanging="360"/>
      </w:pPr>
    </w:lvl>
    <w:lvl w:ilvl="8" w:tplc="43B4DBDE">
      <w:start w:val="1"/>
      <w:numFmt w:val="lowerRoman"/>
      <w:lvlText w:val="%9."/>
      <w:lvlJc w:val="right"/>
      <w:pPr>
        <w:ind w:left="6480" w:hanging="180"/>
      </w:pPr>
    </w:lvl>
  </w:abstractNum>
  <w:abstractNum w:abstractNumId="3" w15:restartNumberingAfterBreak="0">
    <w:nsid w:val="468357E4"/>
    <w:multiLevelType w:val="hybridMultilevel"/>
    <w:tmpl w:val="31ACFFE4"/>
    <w:lvl w:ilvl="0" w:tplc="9BD0016C">
      <w:start w:val="1"/>
      <w:numFmt w:val="bullet"/>
      <w:lvlText w:val=""/>
      <w:lvlJc w:val="left"/>
      <w:pPr>
        <w:ind w:left="720" w:hanging="360"/>
      </w:pPr>
      <w:rPr>
        <w:rFonts w:hint="default" w:ascii="Symbol" w:hAnsi="Symbol"/>
      </w:rPr>
    </w:lvl>
    <w:lvl w:ilvl="1" w:tplc="F0126316">
      <w:start w:val="1"/>
      <w:numFmt w:val="bullet"/>
      <w:lvlText w:val="o"/>
      <w:lvlJc w:val="left"/>
      <w:pPr>
        <w:ind w:left="1440" w:hanging="360"/>
      </w:pPr>
      <w:rPr>
        <w:rFonts w:hint="default" w:ascii="Courier New" w:hAnsi="Courier New"/>
      </w:rPr>
    </w:lvl>
    <w:lvl w:ilvl="2" w:tplc="A6163A78">
      <w:start w:val="1"/>
      <w:numFmt w:val="bullet"/>
      <w:lvlText w:val=""/>
      <w:lvlJc w:val="left"/>
      <w:pPr>
        <w:ind w:left="2160" w:hanging="360"/>
      </w:pPr>
      <w:rPr>
        <w:rFonts w:hint="default" w:ascii="Wingdings" w:hAnsi="Wingdings"/>
      </w:rPr>
    </w:lvl>
    <w:lvl w:ilvl="3" w:tplc="A0BCCE8A">
      <w:start w:val="1"/>
      <w:numFmt w:val="bullet"/>
      <w:lvlText w:val=""/>
      <w:lvlJc w:val="left"/>
      <w:pPr>
        <w:ind w:left="2880" w:hanging="360"/>
      </w:pPr>
      <w:rPr>
        <w:rFonts w:hint="default" w:ascii="Symbol" w:hAnsi="Symbol"/>
      </w:rPr>
    </w:lvl>
    <w:lvl w:ilvl="4" w:tplc="42284BC6">
      <w:start w:val="1"/>
      <w:numFmt w:val="bullet"/>
      <w:lvlText w:val="o"/>
      <w:lvlJc w:val="left"/>
      <w:pPr>
        <w:ind w:left="3600" w:hanging="360"/>
      </w:pPr>
      <w:rPr>
        <w:rFonts w:hint="default" w:ascii="Courier New" w:hAnsi="Courier New"/>
      </w:rPr>
    </w:lvl>
    <w:lvl w:ilvl="5" w:tplc="4E5A42C6">
      <w:start w:val="1"/>
      <w:numFmt w:val="bullet"/>
      <w:lvlText w:val=""/>
      <w:lvlJc w:val="left"/>
      <w:pPr>
        <w:ind w:left="4320" w:hanging="360"/>
      </w:pPr>
      <w:rPr>
        <w:rFonts w:hint="default" w:ascii="Wingdings" w:hAnsi="Wingdings"/>
      </w:rPr>
    </w:lvl>
    <w:lvl w:ilvl="6" w:tplc="2D5475FE">
      <w:start w:val="1"/>
      <w:numFmt w:val="bullet"/>
      <w:lvlText w:val=""/>
      <w:lvlJc w:val="left"/>
      <w:pPr>
        <w:ind w:left="5040" w:hanging="360"/>
      </w:pPr>
      <w:rPr>
        <w:rFonts w:hint="default" w:ascii="Symbol" w:hAnsi="Symbol"/>
      </w:rPr>
    </w:lvl>
    <w:lvl w:ilvl="7" w:tplc="1B92FD74">
      <w:start w:val="1"/>
      <w:numFmt w:val="bullet"/>
      <w:lvlText w:val="o"/>
      <w:lvlJc w:val="left"/>
      <w:pPr>
        <w:ind w:left="5760" w:hanging="360"/>
      </w:pPr>
      <w:rPr>
        <w:rFonts w:hint="default" w:ascii="Courier New" w:hAnsi="Courier New"/>
      </w:rPr>
    </w:lvl>
    <w:lvl w:ilvl="8" w:tplc="0A524ADE">
      <w:start w:val="1"/>
      <w:numFmt w:val="bullet"/>
      <w:lvlText w:val=""/>
      <w:lvlJc w:val="left"/>
      <w:pPr>
        <w:ind w:left="6480" w:hanging="360"/>
      </w:pPr>
      <w:rPr>
        <w:rFonts w:hint="default" w:ascii="Wingdings" w:hAnsi="Wingdings"/>
      </w:rPr>
    </w:lvl>
  </w:abstractNum>
  <w:abstractNum w:abstractNumId="4" w15:restartNumberingAfterBreak="0">
    <w:nsid w:val="4908FDA7"/>
    <w:multiLevelType w:val="hybridMultilevel"/>
    <w:tmpl w:val="AE0A3DFA"/>
    <w:lvl w:ilvl="0" w:tplc="F1C6F02E">
      <w:start w:val="1"/>
      <w:numFmt w:val="bullet"/>
      <w:lvlText w:val=""/>
      <w:lvlJc w:val="left"/>
      <w:pPr>
        <w:ind w:left="720" w:hanging="360"/>
      </w:pPr>
      <w:rPr>
        <w:rFonts w:hint="default" w:ascii="Symbol" w:hAnsi="Symbol"/>
      </w:rPr>
    </w:lvl>
    <w:lvl w:ilvl="1" w:tplc="B6ECEB90">
      <w:start w:val="1"/>
      <w:numFmt w:val="bullet"/>
      <w:lvlText w:val="o"/>
      <w:lvlJc w:val="left"/>
      <w:pPr>
        <w:ind w:left="1440" w:hanging="360"/>
      </w:pPr>
      <w:rPr>
        <w:rFonts w:hint="default" w:ascii="Courier New" w:hAnsi="Courier New"/>
      </w:rPr>
    </w:lvl>
    <w:lvl w:ilvl="2" w:tplc="9BD23002">
      <w:start w:val="1"/>
      <w:numFmt w:val="bullet"/>
      <w:lvlText w:val=""/>
      <w:lvlJc w:val="left"/>
      <w:pPr>
        <w:ind w:left="2160" w:hanging="360"/>
      </w:pPr>
      <w:rPr>
        <w:rFonts w:hint="default" w:ascii="Wingdings" w:hAnsi="Wingdings"/>
      </w:rPr>
    </w:lvl>
    <w:lvl w:ilvl="3" w:tplc="22BA8794">
      <w:start w:val="1"/>
      <w:numFmt w:val="bullet"/>
      <w:lvlText w:val=""/>
      <w:lvlJc w:val="left"/>
      <w:pPr>
        <w:ind w:left="2880" w:hanging="360"/>
      </w:pPr>
      <w:rPr>
        <w:rFonts w:hint="default" w:ascii="Symbol" w:hAnsi="Symbol"/>
      </w:rPr>
    </w:lvl>
    <w:lvl w:ilvl="4" w:tplc="C4FEE436">
      <w:start w:val="1"/>
      <w:numFmt w:val="bullet"/>
      <w:lvlText w:val="o"/>
      <w:lvlJc w:val="left"/>
      <w:pPr>
        <w:ind w:left="3600" w:hanging="360"/>
      </w:pPr>
      <w:rPr>
        <w:rFonts w:hint="default" w:ascii="Courier New" w:hAnsi="Courier New"/>
      </w:rPr>
    </w:lvl>
    <w:lvl w:ilvl="5" w:tplc="A6C8F480">
      <w:start w:val="1"/>
      <w:numFmt w:val="bullet"/>
      <w:lvlText w:val=""/>
      <w:lvlJc w:val="left"/>
      <w:pPr>
        <w:ind w:left="4320" w:hanging="360"/>
      </w:pPr>
      <w:rPr>
        <w:rFonts w:hint="default" w:ascii="Wingdings" w:hAnsi="Wingdings"/>
      </w:rPr>
    </w:lvl>
    <w:lvl w:ilvl="6" w:tplc="736C962C">
      <w:start w:val="1"/>
      <w:numFmt w:val="bullet"/>
      <w:lvlText w:val=""/>
      <w:lvlJc w:val="left"/>
      <w:pPr>
        <w:ind w:left="5040" w:hanging="360"/>
      </w:pPr>
      <w:rPr>
        <w:rFonts w:hint="default" w:ascii="Symbol" w:hAnsi="Symbol"/>
      </w:rPr>
    </w:lvl>
    <w:lvl w:ilvl="7" w:tplc="8B443CB8">
      <w:start w:val="1"/>
      <w:numFmt w:val="bullet"/>
      <w:lvlText w:val="o"/>
      <w:lvlJc w:val="left"/>
      <w:pPr>
        <w:ind w:left="5760" w:hanging="360"/>
      </w:pPr>
      <w:rPr>
        <w:rFonts w:hint="default" w:ascii="Courier New" w:hAnsi="Courier New"/>
      </w:rPr>
    </w:lvl>
    <w:lvl w:ilvl="8" w:tplc="EDD0FA72">
      <w:start w:val="1"/>
      <w:numFmt w:val="bullet"/>
      <w:lvlText w:val=""/>
      <w:lvlJc w:val="left"/>
      <w:pPr>
        <w:ind w:left="6480" w:hanging="360"/>
      </w:pPr>
      <w:rPr>
        <w:rFonts w:hint="default" w:ascii="Wingdings" w:hAnsi="Wingdings"/>
      </w:rPr>
    </w:lvl>
  </w:abstractNum>
  <w:abstractNum w:abstractNumId="5" w15:restartNumberingAfterBreak="0">
    <w:nsid w:val="4E5185D0"/>
    <w:multiLevelType w:val="hybridMultilevel"/>
    <w:tmpl w:val="4C5A7CD2"/>
    <w:lvl w:ilvl="0" w:tplc="FE106852">
      <w:start w:val="1"/>
      <w:numFmt w:val="bullet"/>
      <w:lvlText w:val=""/>
      <w:lvlJc w:val="left"/>
      <w:pPr>
        <w:ind w:left="720" w:hanging="360"/>
      </w:pPr>
      <w:rPr>
        <w:rFonts w:hint="default" w:ascii="Symbol" w:hAnsi="Symbol"/>
      </w:rPr>
    </w:lvl>
    <w:lvl w:ilvl="1" w:tplc="9F90CFF4">
      <w:start w:val="1"/>
      <w:numFmt w:val="bullet"/>
      <w:lvlText w:val="o"/>
      <w:lvlJc w:val="left"/>
      <w:pPr>
        <w:ind w:left="1440" w:hanging="360"/>
      </w:pPr>
      <w:rPr>
        <w:rFonts w:hint="default" w:ascii="Courier New" w:hAnsi="Courier New"/>
      </w:rPr>
    </w:lvl>
    <w:lvl w:ilvl="2" w:tplc="7FBA6C32">
      <w:start w:val="1"/>
      <w:numFmt w:val="bullet"/>
      <w:lvlText w:val=""/>
      <w:lvlJc w:val="left"/>
      <w:pPr>
        <w:ind w:left="2160" w:hanging="360"/>
      </w:pPr>
      <w:rPr>
        <w:rFonts w:hint="default" w:ascii="Wingdings" w:hAnsi="Wingdings"/>
      </w:rPr>
    </w:lvl>
    <w:lvl w:ilvl="3" w:tplc="4744725E">
      <w:start w:val="1"/>
      <w:numFmt w:val="bullet"/>
      <w:lvlText w:val=""/>
      <w:lvlJc w:val="left"/>
      <w:pPr>
        <w:ind w:left="2880" w:hanging="360"/>
      </w:pPr>
      <w:rPr>
        <w:rFonts w:hint="default" w:ascii="Symbol" w:hAnsi="Symbol"/>
      </w:rPr>
    </w:lvl>
    <w:lvl w:ilvl="4" w:tplc="EDFC8E10">
      <w:start w:val="1"/>
      <w:numFmt w:val="bullet"/>
      <w:lvlText w:val="o"/>
      <w:lvlJc w:val="left"/>
      <w:pPr>
        <w:ind w:left="3600" w:hanging="360"/>
      </w:pPr>
      <w:rPr>
        <w:rFonts w:hint="default" w:ascii="Courier New" w:hAnsi="Courier New"/>
      </w:rPr>
    </w:lvl>
    <w:lvl w:ilvl="5" w:tplc="5EDED4D8">
      <w:start w:val="1"/>
      <w:numFmt w:val="bullet"/>
      <w:lvlText w:val=""/>
      <w:lvlJc w:val="left"/>
      <w:pPr>
        <w:ind w:left="4320" w:hanging="360"/>
      </w:pPr>
      <w:rPr>
        <w:rFonts w:hint="default" w:ascii="Wingdings" w:hAnsi="Wingdings"/>
      </w:rPr>
    </w:lvl>
    <w:lvl w:ilvl="6" w:tplc="108C08CC">
      <w:start w:val="1"/>
      <w:numFmt w:val="bullet"/>
      <w:lvlText w:val=""/>
      <w:lvlJc w:val="left"/>
      <w:pPr>
        <w:ind w:left="5040" w:hanging="360"/>
      </w:pPr>
      <w:rPr>
        <w:rFonts w:hint="default" w:ascii="Symbol" w:hAnsi="Symbol"/>
      </w:rPr>
    </w:lvl>
    <w:lvl w:ilvl="7" w:tplc="DC6E0350">
      <w:start w:val="1"/>
      <w:numFmt w:val="bullet"/>
      <w:lvlText w:val="o"/>
      <w:lvlJc w:val="left"/>
      <w:pPr>
        <w:ind w:left="5760" w:hanging="360"/>
      </w:pPr>
      <w:rPr>
        <w:rFonts w:hint="default" w:ascii="Courier New" w:hAnsi="Courier New"/>
      </w:rPr>
    </w:lvl>
    <w:lvl w:ilvl="8" w:tplc="59A21DFC">
      <w:start w:val="1"/>
      <w:numFmt w:val="bullet"/>
      <w:lvlText w:val=""/>
      <w:lvlJc w:val="left"/>
      <w:pPr>
        <w:ind w:left="6480" w:hanging="360"/>
      </w:pPr>
      <w:rPr>
        <w:rFonts w:hint="default" w:ascii="Wingdings" w:hAnsi="Wingdings"/>
      </w:rPr>
    </w:lvl>
  </w:abstractNum>
  <w:abstractNum w:abstractNumId="6" w15:restartNumberingAfterBreak="0">
    <w:nsid w:val="50C706B8"/>
    <w:multiLevelType w:val="hybridMultilevel"/>
    <w:tmpl w:val="BD1ED9BA"/>
    <w:lvl w:ilvl="0" w:tplc="667E6834">
      <w:start w:val="1"/>
      <w:numFmt w:val="bullet"/>
      <w:lvlText w:val=""/>
      <w:lvlJc w:val="left"/>
      <w:pPr>
        <w:ind w:left="720" w:hanging="360"/>
      </w:pPr>
      <w:rPr>
        <w:rFonts w:hint="default" w:ascii="Symbol" w:hAnsi="Symbol"/>
      </w:rPr>
    </w:lvl>
    <w:lvl w:ilvl="1" w:tplc="F4D05FF0">
      <w:start w:val="1"/>
      <w:numFmt w:val="bullet"/>
      <w:lvlText w:val="o"/>
      <w:lvlJc w:val="left"/>
      <w:pPr>
        <w:ind w:left="1440" w:hanging="360"/>
      </w:pPr>
      <w:rPr>
        <w:rFonts w:hint="default" w:ascii="Courier New" w:hAnsi="Courier New"/>
      </w:rPr>
    </w:lvl>
    <w:lvl w:ilvl="2" w:tplc="17CE8F48">
      <w:start w:val="1"/>
      <w:numFmt w:val="bullet"/>
      <w:lvlText w:val=""/>
      <w:lvlJc w:val="left"/>
      <w:pPr>
        <w:ind w:left="2160" w:hanging="360"/>
      </w:pPr>
      <w:rPr>
        <w:rFonts w:hint="default" w:ascii="Wingdings" w:hAnsi="Wingdings"/>
      </w:rPr>
    </w:lvl>
    <w:lvl w:ilvl="3" w:tplc="3DA8A896">
      <w:start w:val="1"/>
      <w:numFmt w:val="bullet"/>
      <w:lvlText w:val=""/>
      <w:lvlJc w:val="left"/>
      <w:pPr>
        <w:ind w:left="2880" w:hanging="360"/>
      </w:pPr>
      <w:rPr>
        <w:rFonts w:hint="default" w:ascii="Symbol" w:hAnsi="Symbol"/>
      </w:rPr>
    </w:lvl>
    <w:lvl w:ilvl="4" w:tplc="30FC9FB4">
      <w:start w:val="1"/>
      <w:numFmt w:val="bullet"/>
      <w:lvlText w:val="o"/>
      <w:lvlJc w:val="left"/>
      <w:pPr>
        <w:ind w:left="3600" w:hanging="360"/>
      </w:pPr>
      <w:rPr>
        <w:rFonts w:hint="default" w:ascii="Courier New" w:hAnsi="Courier New"/>
      </w:rPr>
    </w:lvl>
    <w:lvl w:ilvl="5" w:tplc="308E21DC">
      <w:start w:val="1"/>
      <w:numFmt w:val="bullet"/>
      <w:lvlText w:val=""/>
      <w:lvlJc w:val="left"/>
      <w:pPr>
        <w:ind w:left="4320" w:hanging="360"/>
      </w:pPr>
      <w:rPr>
        <w:rFonts w:hint="default" w:ascii="Wingdings" w:hAnsi="Wingdings"/>
      </w:rPr>
    </w:lvl>
    <w:lvl w:ilvl="6" w:tplc="6EB6D386">
      <w:start w:val="1"/>
      <w:numFmt w:val="bullet"/>
      <w:lvlText w:val=""/>
      <w:lvlJc w:val="left"/>
      <w:pPr>
        <w:ind w:left="5040" w:hanging="360"/>
      </w:pPr>
      <w:rPr>
        <w:rFonts w:hint="default" w:ascii="Symbol" w:hAnsi="Symbol"/>
      </w:rPr>
    </w:lvl>
    <w:lvl w:ilvl="7" w:tplc="36DC1200">
      <w:start w:val="1"/>
      <w:numFmt w:val="bullet"/>
      <w:lvlText w:val="o"/>
      <w:lvlJc w:val="left"/>
      <w:pPr>
        <w:ind w:left="5760" w:hanging="360"/>
      </w:pPr>
      <w:rPr>
        <w:rFonts w:hint="default" w:ascii="Courier New" w:hAnsi="Courier New"/>
      </w:rPr>
    </w:lvl>
    <w:lvl w:ilvl="8" w:tplc="0FBC1EC4">
      <w:start w:val="1"/>
      <w:numFmt w:val="bullet"/>
      <w:lvlText w:val=""/>
      <w:lvlJc w:val="left"/>
      <w:pPr>
        <w:ind w:left="6480" w:hanging="360"/>
      </w:pPr>
      <w:rPr>
        <w:rFonts w:hint="default" w:ascii="Wingdings" w:hAnsi="Wingdings"/>
      </w:rPr>
    </w:lvl>
  </w:abstractNum>
  <w:abstractNum w:abstractNumId="7" w15:restartNumberingAfterBreak="0">
    <w:nsid w:val="50F128A9"/>
    <w:multiLevelType w:val="multilevel"/>
    <w:tmpl w:val="53381E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631CE228"/>
    <w:multiLevelType w:val="hybridMultilevel"/>
    <w:tmpl w:val="73786704"/>
    <w:lvl w:ilvl="0" w:tplc="771E3A74">
      <w:start w:val="1"/>
      <w:numFmt w:val="bullet"/>
      <w:lvlText w:val=""/>
      <w:lvlJc w:val="left"/>
      <w:pPr>
        <w:ind w:left="720" w:hanging="360"/>
      </w:pPr>
      <w:rPr>
        <w:rFonts w:hint="default" w:ascii="Symbol" w:hAnsi="Symbol"/>
      </w:rPr>
    </w:lvl>
    <w:lvl w:ilvl="1" w:tplc="0242DF64">
      <w:start w:val="1"/>
      <w:numFmt w:val="bullet"/>
      <w:lvlText w:val="o"/>
      <w:lvlJc w:val="left"/>
      <w:pPr>
        <w:ind w:left="1440" w:hanging="360"/>
      </w:pPr>
      <w:rPr>
        <w:rFonts w:hint="default" w:ascii="Courier New" w:hAnsi="Courier New"/>
      </w:rPr>
    </w:lvl>
    <w:lvl w:ilvl="2" w:tplc="8F30C24A">
      <w:start w:val="1"/>
      <w:numFmt w:val="bullet"/>
      <w:lvlText w:val=""/>
      <w:lvlJc w:val="left"/>
      <w:pPr>
        <w:ind w:left="2160" w:hanging="360"/>
      </w:pPr>
      <w:rPr>
        <w:rFonts w:hint="default" w:ascii="Wingdings" w:hAnsi="Wingdings"/>
      </w:rPr>
    </w:lvl>
    <w:lvl w:ilvl="3" w:tplc="12D82D08">
      <w:start w:val="1"/>
      <w:numFmt w:val="bullet"/>
      <w:lvlText w:val=""/>
      <w:lvlJc w:val="left"/>
      <w:pPr>
        <w:ind w:left="2880" w:hanging="360"/>
      </w:pPr>
      <w:rPr>
        <w:rFonts w:hint="default" w:ascii="Symbol" w:hAnsi="Symbol"/>
      </w:rPr>
    </w:lvl>
    <w:lvl w:ilvl="4" w:tplc="0E9245EE">
      <w:start w:val="1"/>
      <w:numFmt w:val="bullet"/>
      <w:lvlText w:val="o"/>
      <w:lvlJc w:val="left"/>
      <w:pPr>
        <w:ind w:left="3600" w:hanging="360"/>
      </w:pPr>
      <w:rPr>
        <w:rFonts w:hint="default" w:ascii="Courier New" w:hAnsi="Courier New"/>
      </w:rPr>
    </w:lvl>
    <w:lvl w:ilvl="5" w:tplc="4BC8BA7A">
      <w:start w:val="1"/>
      <w:numFmt w:val="bullet"/>
      <w:lvlText w:val=""/>
      <w:lvlJc w:val="left"/>
      <w:pPr>
        <w:ind w:left="4320" w:hanging="360"/>
      </w:pPr>
      <w:rPr>
        <w:rFonts w:hint="default" w:ascii="Wingdings" w:hAnsi="Wingdings"/>
      </w:rPr>
    </w:lvl>
    <w:lvl w:ilvl="6" w:tplc="9438B4AA">
      <w:start w:val="1"/>
      <w:numFmt w:val="bullet"/>
      <w:lvlText w:val=""/>
      <w:lvlJc w:val="left"/>
      <w:pPr>
        <w:ind w:left="5040" w:hanging="360"/>
      </w:pPr>
      <w:rPr>
        <w:rFonts w:hint="default" w:ascii="Symbol" w:hAnsi="Symbol"/>
      </w:rPr>
    </w:lvl>
    <w:lvl w:ilvl="7" w:tplc="877C43A8">
      <w:start w:val="1"/>
      <w:numFmt w:val="bullet"/>
      <w:lvlText w:val="o"/>
      <w:lvlJc w:val="left"/>
      <w:pPr>
        <w:ind w:left="5760" w:hanging="360"/>
      </w:pPr>
      <w:rPr>
        <w:rFonts w:hint="default" w:ascii="Courier New" w:hAnsi="Courier New"/>
      </w:rPr>
    </w:lvl>
    <w:lvl w:ilvl="8" w:tplc="E3D63D4C">
      <w:start w:val="1"/>
      <w:numFmt w:val="bullet"/>
      <w:lvlText w:val=""/>
      <w:lvlJc w:val="left"/>
      <w:pPr>
        <w:ind w:left="6480" w:hanging="360"/>
      </w:pPr>
      <w:rPr>
        <w:rFonts w:hint="default" w:ascii="Wingdings" w:hAnsi="Wingdings"/>
      </w:rPr>
    </w:lvl>
  </w:abstractNum>
  <w:abstractNum w:abstractNumId="9" w15:restartNumberingAfterBreak="0">
    <w:nsid w:val="665D1091"/>
    <w:multiLevelType w:val="hybridMultilevel"/>
    <w:tmpl w:val="EFEA6568"/>
    <w:lvl w:ilvl="0" w:tplc="B35E9F8C">
      <w:start w:val="1"/>
      <w:numFmt w:val="bullet"/>
      <w:lvlText w:val=""/>
      <w:lvlJc w:val="left"/>
      <w:pPr>
        <w:ind w:left="720" w:hanging="360"/>
      </w:pPr>
      <w:rPr>
        <w:rFonts w:hint="default" w:ascii="Symbol" w:hAnsi="Symbol"/>
      </w:rPr>
    </w:lvl>
    <w:lvl w:ilvl="1" w:tplc="44E8DC26">
      <w:start w:val="1"/>
      <w:numFmt w:val="bullet"/>
      <w:lvlText w:val="o"/>
      <w:lvlJc w:val="left"/>
      <w:pPr>
        <w:ind w:left="1440" w:hanging="360"/>
      </w:pPr>
      <w:rPr>
        <w:rFonts w:hint="default" w:ascii="Courier New" w:hAnsi="Courier New"/>
      </w:rPr>
    </w:lvl>
    <w:lvl w:ilvl="2" w:tplc="4A7E2EC8">
      <w:start w:val="1"/>
      <w:numFmt w:val="bullet"/>
      <w:lvlText w:val=""/>
      <w:lvlJc w:val="left"/>
      <w:pPr>
        <w:ind w:left="2160" w:hanging="360"/>
      </w:pPr>
      <w:rPr>
        <w:rFonts w:hint="default" w:ascii="Wingdings" w:hAnsi="Wingdings"/>
      </w:rPr>
    </w:lvl>
    <w:lvl w:ilvl="3" w:tplc="FB00F88E">
      <w:start w:val="1"/>
      <w:numFmt w:val="bullet"/>
      <w:lvlText w:val=""/>
      <w:lvlJc w:val="left"/>
      <w:pPr>
        <w:ind w:left="2880" w:hanging="360"/>
      </w:pPr>
      <w:rPr>
        <w:rFonts w:hint="default" w:ascii="Symbol" w:hAnsi="Symbol"/>
      </w:rPr>
    </w:lvl>
    <w:lvl w:ilvl="4" w:tplc="F6825C00">
      <w:start w:val="1"/>
      <w:numFmt w:val="bullet"/>
      <w:lvlText w:val="o"/>
      <w:lvlJc w:val="left"/>
      <w:pPr>
        <w:ind w:left="3600" w:hanging="360"/>
      </w:pPr>
      <w:rPr>
        <w:rFonts w:hint="default" w:ascii="Courier New" w:hAnsi="Courier New"/>
      </w:rPr>
    </w:lvl>
    <w:lvl w:ilvl="5" w:tplc="F8A8013A">
      <w:start w:val="1"/>
      <w:numFmt w:val="bullet"/>
      <w:lvlText w:val=""/>
      <w:lvlJc w:val="left"/>
      <w:pPr>
        <w:ind w:left="4320" w:hanging="360"/>
      </w:pPr>
      <w:rPr>
        <w:rFonts w:hint="default" w:ascii="Wingdings" w:hAnsi="Wingdings"/>
      </w:rPr>
    </w:lvl>
    <w:lvl w:ilvl="6" w:tplc="81181604">
      <w:start w:val="1"/>
      <w:numFmt w:val="bullet"/>
      <w:lvlText w:val=""/>
      <w:lvlJc w:val="left"/>
      <w:pPr>
        <w:ind w:left="5040" w:hanging="360"/>
      </w:pPr>
      <w:rPr>
        <w:rFonts w:hint="default" w:ascii="Symbol" w:hAnsi="Symbol"/>
      </w:rPr>
    </w:lvl>
    <w:lvl w:ilvl="7" w:tplc="138E7824">
      <w:start w:val="1"/>
      <w:numFmt w:val="bullet"/>
      <w:lvlText w:val="o"/>
      <w:lvlJc w:val="left"/>
      <w:pPr>
        <w:ind w:left="5760" w:hanging="360"/>
      </w:pPr>
      <w:rPr>
        <w:rFonts w:hint="default" w:ascii="Courier New" w:hAnsi="Courier New"/>
      </w:rPr>
    </w:lvl>
    <w:lvl w:ilvl="8" w:tplc="76DA149E">
      <w:start w:val="1"/>
      <w:numFmt w:val="bullet"/>
      <w:lvlText w:val=""/>
      <w:lvlJc w:val="left"/>
      <w:pPr>
        <w:ind w:left="6480" w:hanging="360"/>
      </w:pPr>
      <w:rPr>
        <w:rFonts w:hint="default" w:ascii="Wingdings" w:hAnsi="Wingdings"/>
      </w:rPr>
    </w:lvl>
  </w:abstractNum>
  <w:abstractNum w:abstractNumId="10" w15:restartNumberingAfterBreak="0">
    <w:nsid w:val="6BFD23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D6AE3E3"/>
    <w:multiLevelType w:val="multilevel"/>
    <w:tmpl w:val="9244B3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734424293">
    <w:abstractNumId w:val="0"/>
  </w:num>
  <w:num w:numId="2" w16cid:durableId="55325226">
    <w:abstractNumId w:val="4"/>
  </w:num>
  <w:num w:numId="3" w16cid:durableId="1515874571">
    <w:abstractNumId w:val="3"/>
  </w:num>
  <w:num w:numId="4" w16cid:durableId="855340758">
    <w:abstractNumId w:val="8"/>
  </w:num>
  <w:num w:numId="5" w16cid:durableId="309211546">
    <w:abstractNumId w:val="6"/>
  </w:num>
  <w:num w:numId="6" w16cid:durableId="353269743">
    <w:abstractNumId w:val="2"/>
  </w:num>
  <w:num w:numId="7" w16cid:durableId="1510409755">
    <w:abstractNumId w:val="9"/>
  </w:num>
  <w:num w:numId="8" w16cid:durableId="1293445541">
    <w:abstractNumId w:val="7"/>
  </w:num>
  <w:num w:numId="9" w16cid:durableId="941840677">
    <w:abstractNumId w:val="5"/>
  </w:num>
  <w:num w:numId="10" w16cid:durableId="363558122">
    <w:abstractNumId w:val="1"/>
  </w:num>
  <w:num w:numId="11" w16cid:durableId="1615214320">
    <w:abstractNumId w:val="11"/>
  </w:num>
  <w:num w:numId="12" w16cid:durableId="4105857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A98B3"/>
    <w:rsid w:val="0000376F"/>
    <w:rsid w:val="00025165"/>
    <w:rsid w:val="001A2F18"/>
    <w:rsid w:val="00231BB8"/>
    <w:rsid w:val="003D2FC5"/>
    <w:rsid w:val="003E07E1"/>
    <w:rsid w:val="00515F7F"/>
    <w:rsid w:val="00630BB9"/>
    <w:rsid w:val="006D0C56"/>
    <w:rsid w:val="006E6DAF"/>
    <w:rsid w:val="006F4DCD"/>
    <w:rsid w:val="00735F8A"/>
    <w:rsid w:val="00742125"/>
    <w:rsid w:val="00764D4D"/>
    <w:rsid w:val="007B71F2"/>
    <w:rsid w:val="00805DA8"/>
    <w:rsid w:val="0081277A"/>
    <w:rsid w:val="00877163"/>
    <w:rsid w:val="00993164"/>
    <w:rsid w:val="00A37A0D"/>
    <w:rsid w:val="00A60A94"/>
    <w:rsid w:val="00AF4519"/>
    <w:rsid w:val="00B3697C"/>
    <w:rsid w:val="00BF5A31"/>
    <w:rsid w:val="00C71B91"/>
    <w:rsid w:val="00C8402B"/>
    <w:rsid w:val="00CA09D3"/>
    <w:rsid w:val="00D340B1"/>
    <w:rsid w:val="00D859D4"/>
    <w:rsid w:val="00F0410D"/>
    <w:rsid w:val="00F345A0"/>
    <w:rsid w:val="014ED0C2"/>
    <w:rsid w:val="017ED8CC"/>
    <w:rsid w:val="019C07D0"/>
    <w:rsid w:val="01B9527F"/>
    <w:rsid w:val="01C5AB53"/>
    <w:rsid w:val="01D2D343"/>
    <w:rsid w:val="0238ADF1"/>
    <w:rsid w:val="025A6A77"/>
    <w:rsid w:val="03058872"/>
    <w:rsid w:val="03617BB4"/>
    <w:rsid w:val="04FD4C15"/>
    <w:rsid w:val="0509DE46"/>
    <w:rsid w:val="05B428E7"/>
    <w:rsid w:val="061C1AC7"/>
    <w:rsid w:val="063DCB44"/>
    <w:rsid w:val="066D9C60"/>
    <w:rsid w:val="06FBAD8B"/>
    <w:rsid w:val="0723E289"/>
    <w:rsid w:val="07D8F995"/>
    <w:rsid w:val="080B4954"/>
    <w:rsid w:val="0890BF56"/>
    <w:rsid w:val="08DDF664"/>
    <w:rsid w:val="0957EE86"/>
    <w:rsid w:val="09987FA7"/>
    <w:rsid w:val="099D3737"/>
    <w:rsid w:val="0A79C6C5"/>
    <w:rsid w:val="0B25CCC9"/>
    <w:rsid w:val="0B68224B"/>
    <w:rsid w:val="0BAE034B"/>
    <w:rsid w:val="0BD89350"/>
    <w:rsid w:val="0C013B9C"/>
    <w:rsid w:val="0C5E3BA8"/>
    <w:rsid w:val="0C8F8F48"/>
    <w:rsid w:val="0CAD0CC8"/>
    <w:rsid w:val="0CD02069"/>
    <w:rsid w:val="0D063966"/>
    <w:rsid w:val="0D643079"/>
    <w:rsid w:val="0DFA0C09"/>
    <w:rsid w:val="0E2B2CD8"/>
    <w:rsid w:val="0E5D5BD4"/>
    <w:rsid w:val="0E755FD9"/>
    <w:rsid w:val="0EB6775F"/>
    <w:rsid w:val="0F0000DA"/>
    <w:rsid w:val="0F173516"/>
    <w:rsid w:val="0F95DC6A"/>
    <w:rsid w:val="0FA5BAF1"/>
    <w:rsid w:val="10E90849"/>
    <w:rsid w:val="1163006B"/>
    <w:rsid w:val="11AA3E14"/>
    <w:rsid w:val="12074F33"/>
    <w:rsid w:val="123A98B3"/>
    <w:rsid w:val="124D27B9"/>
    <w:rsid w:val="12AA10DF"/>
    <w:rsid w:val="131BAC3C"/>
    <w:rsid w:val="1420A90B"/>
    <w:rsid w:val="153C77C4"/>
    <w:rsid w:val="158A3123"/>
    <w:rsid w:val="15BC796C"/>
    <w:rsid w:val="15FE2DE3"/>
    <w:rsid w:val="164018EE"/>
    <w:rsid w:val="16A744EE"/>
    <w:rsid w:val="17EF1D5F"/>
    <w:rsid w:val="184BF1F9"/>
    <w:rsid w:val="18C1CA6F"/>
    <w:rsid w:val="18FC4FB5"/>
    <w:rsid w:val="1A378EB5"/>
    <w:rsid w:val="1A662A66"/>
    <w:rsid w:val="1AACBF84"/>
    <w:rsid w:val="1B0B060E"/>
    <w:rsid w:val="1B5999C5"/>
    <w:rsid w:val="1BA87633"/>
    <w:rsid w:val="1BAE3179"/>
    <w:rsid w:val="1BB5CB1C"/>
    <w:rsid w:val="1C07D8E9"/>
    <w:rsid w:val="1C33A876"/>
    <w:rsid w:val="1C473FCF"/>
    <w:rsid w:val="1D6549A1"/>
    <w:rsid w:val="1DC78B51"/>
    <w:rsid w:val="1DCFC0D8"/>
    <w:rsid w:val="1E96BF95"/>
    <w:rsid w:val="1F1E122A"/>
    <w:rsid w:val="1F594418"/>
    <w:rsid w:val="1F635BB2"/>
    <w:rsid w:val="1F8893E7"/>
    <w:rsid w:val="1F9F058A"/>
    <w:rsid w:val="20FF2C13"/>
    <w:rsid w:val="2130BD1C"/>
    <w:rsid w:val="220CD5C0"/>
    <w:rsid w:val="22A331FB"/>
    <w:rsid w:val="236E1AB9"/>
    <w:rsid w:val="23EF8F2C"/>
    <w:rsid w:val="2430204D"/>
    <w:rsid w:val="2436CCD5"/>
    <w:rsid w:val="243F025C"/>
    <w:rsid w:val="24B3BFCF"/>
    <w:rsid w:val="24B84148"/>
    <w:rsid w:val="24CAEEF3"/>
    <w:rsid w:val="25007C0B"/>
    <w:rsid w:val="25060119"/>
    <w:rsid w:val="250BFFFE"/>
    <w:rsid w:val="252F5C9B"/>
    <w:rsid w:val="25390465"/>
    <w:rsid w:val="258D53AE"/>
    <w:rsid w:val="25A83AFD"/>
    <w:rsid w:val="26969588"/>
    <w:rsid w:val="27440B5E"/>
    <w:rsid w:val="276E6D97"/>
    <w:rsid w:val="280CA84A"/>
    <w:rsid w:val="28AD1061"/>
    <w:rsid w:val="28BECD52"/>
    <w:rsid w:val="28CC05AA"/>
    <w:rsid w:val="29C2D31A"/>
    <w:rsid w:val="2A7BAC20"/>
    <w:rsid w:val="2B23D6E7"/>
    <w:rsid w:val="2BFC9532"/>
    <w:rsid w:val="2C41DEBA"/>
    <w:rsid w:val="2D0B8DF0"/>
    <w:rsid w:val="2DC86D9D"/>
    <w:rsid w:val="2E7AF847"/>
    <w:rsid w:val="2FBD5989"/>
    <w:rsid w:val="304C9DC1"/>
    <w:rsid w:val="31234E56"/>
    <w:rsid w:val="313A1258"/>
    <w:rsid w:val="315929EA"/>
    <w:rsid w:val="31E86E22"/>
    <w:rsid w:val="31F03EA2"/>
    <w:rsid w:val="32672B4D"/>
    <w:rsid w:val="32A4B23A"/>
    <w:rsid w:val="32AEF62A"/>
    <w:rsid w:val="32B999A9"/>
    <w:rsid w:val="32BF1EB7"/>
    <w:rsid w:val="32C66D4F"/>
    <w:rsid w:val="32CF88CA"/>
    <w:rsid w:val="32EC3CFC"/>
    <w:rsid w:val="33EC8A99"/>
    <w:rsid w:val="34096609"/>
    <w:rsid w:val="34880D5D"/>
    <w:rsid w:val="34F02631"/>
    <w:rsid w:val="34FB6A0A"/>
    <w:rsid w:val="351249B7"/>
    <w:rsid w:val="351D739B"/>
    <w:rsid w:val="3557075A"/>
    <w:rsid w:val="35F6BF79"/>
    <w:rsid w:val="3623DDBE"/>
    <w:rsid w:val="36999B6D"/>
    <w:rsid w:val="36AE1A18"/>
    <w:rsid w:val="36D14BE3"/>
    <w:rsid w:val="37499661"/>
    <w:rsid w:val="378753E8"/>
    <w:rsid w:val="378C7EE7"/>
    <w:rsid w:val="378D0ACC"/>
    <w:rsid w:val="37988EBF"/>
    <w:rsid w:val="385FC714"/>
    <w:rsid w:val="391710EE"/>
    <w:rsid w:val="39345F20"/>
    <w:rsid w:val="3AC4AB8E"/>
    <w:rsid w:val="3ACC5530"/>
    <w:rsid w:val="3AF76492"/>
    <w:rsid w:val="3B2130C8"/>
    <w:rsid w:val="3B4B5C13"/>
    <w:rsid w:val="3B6C6A80"/>
    <w:rsid w:val="3B9EBA3F"/>
    <w:rsid w:val="3BD196DE"/>
    <w:rsid w:val="3C53CCC3"/>
    <w:rsid w:val="3C6BFFE2"/>
    <w:rsid w:val="3DEA3C98"/>
    <w:rsid w:val="3E1B3E75"/>
    <w:rsid w:val="3E58D18A"/>
    <w:rsid w:val="3FADD4E4"/>
    <w:rsid w:val="40F078A7"/>
    <w:rsid w:val="4133ED12"/>
    <w:rsid w:val="413F7105"/>
    <w:rsid w:val="43566DF8"/>
    <w:rsid w:val="43C6A119"/>
    <w:rsid w:val="43D94849"/>
    <w:rsid w:val="441C912D"/>
    <w:rsid w:val="446B01EF"/>
    <w:rsid w:val="446DC476"/>
    <w:rsid w:val="45459C85"/>
    <w:rsid w:val="45F3BAE6"/>
    <w:rsid w:val="4601A751"/>
    <w:rsid w:val="460994D7"/>
    <w:rsid w:val="461ACFAE"/>
    <w:rsid w:val="462E6F23"/>
    <w:rsid w:val="471D596D"/>
    <w:rsid w:val="472304BB"/>
    <w:rsid w:val="479D77B2"/>
    <w:rsid w:val="47A56538"/>
    <w:rsid w:val="47D577DA"/>
    <w:rsid w:val="47EA4EEC"/>
    <w:rsid w:val="48595B40"/>
    <w:rsid w:val="487D3D47"/>
    <w:rsid w:val="488572CE"/>
    <w:rsid w:val="48FA6217"/>
    <w:rsid w:val="491B2EB1"/>
    <w:rsid w:val="49413599"/>
    <w:rsid w:val="494C53EA"/>
    <w:rsid w:val="49DA36C8"/>
    <w:rsid w:val="4A190DA8"/>
    <w:rsid w:val="4A21432F"/>
    <w:rsid w:val="4AC72C09"/>
    <w:rsid w:val="4AE2BCDE"/>
    <w:rsid w:val="4B4AB90E"/>
    <w:rsid w:val="4BD1B2FE"/>
    <w:rsid w:val="4BE45A2E"/>
    <w:rsid w:val="4C5D28E0"/>
    <w:rsid w:val="4CB9FC96"/>
    <w:rsid w:val="4D802A8F"/>
    <w:rsid w:val="4DBB258F"/>
    <w:rsid w:val="4DDA0F68"/>
    <w:rsid w:val="4E0FD455"/>
    <w:rsid w:val="4EC6A040"/>
    <w:rsid w:val="4ED73D4D"/>
    <w:rsid w:val="4EE26731"/>
    <w:rsid w:val="4F035DCD"/>
    <w:rsid w:val="4FB0771D"/>
    <w:rsid w:val="4FC312BA"/>
    <w:rsid w:val="4FF19D58"/>
    <w:rsid w:val="4FFD16B3"/>
    <w:rsid w:val="50730DAE"/>
    <w:rsid w:val="514C477E"/>
    <w:rsid w:val="51D8AEE7"/>
    <w:rsid w:val="51E13707"/>
    <w:rsid w:val="528612AF"/>
    <w:rsid w:val="53293E1A"/>
    <w:rsid w:val="53747F48"/>
    <w:rsid w:val="53BFEFEE"/>
    <w:rsid w:val="53C9EAE2"/>
    <w:rsid w:val="53DD6F33"/>
    <w:rsid w:val="54930E33"/>
    <w:rsid w:val="56972AAA"/>
    <w:rsid w:val="56FA5337"/>
    <w:rsid w:val="57C13FE6"/>
    <w:rsid w:val="5801A76B"/>
    <w:rsid w:val="584FD67B"/>
    <w:rsid w:val="58ABC9BD"/>
    <w:rsid w:val="59575963"/>
    <w:rsid w:val="599D77CC"/>
    <w:rsid w:val="59E3C0CC"/>
    <w:rsid w:val="5A2A0673"/>
    <w:rsid w:val="5A354265"/>
    <w:rsid w:val="5A730B7F"/>
    <w:rsid w:val="5ABFDF6D"/>
    <w:rsid w:val="5B024FB7"/>
    <w:rsid w:val="5B39482D"/>
    <w:rsid w:val="5B9C9D37"/>
    <w:rsid w:val="5BC5D6D4"/>
    <w:rsid w:val="5BCB01D3"/>
    <w:rsid w:val="5C810DBA"/>
    <w:rsid w:val="5C9E2018"/>
    <w:rsid w:val="5D386859"/>
    <w:rsid w:val="5D3AF80F"/>
    <w:rsid w:val="5D8FF915"/>
    <w:rsid w:val="5E2ACA86"/>
    <w:rsid w:val="5E5E41BF"/>
    <w:rsid w:val="5ED438BA"/>
    <w:rsid w:val="5EE868E9"/>
    <w:rsid w:val="5F87B4EB"/>
    <w:rsid w:val="5FDD3D2B"/>
    <w:rsid w:val="605B8A70"/>
    <w:rsid w:val="60E25BB8"/>
    <w:rsid w:val="61626B48"/>
    <w:rsid w:val="62F4393F"/>
    <w:rsid w:val="63A7A9DD"/>
    <w:rsid w:val="6400C568"/>
    <w:rsid w:val="657B3CFD"/>
    <w:rsid w:val="662AEEF5"/>
    <w:rsid w:val="6654B436"/>
    <w:rsid w:val="66877AAA"/>
    <w:rsid w:val="67519D3C"/>
    <w:rsid w:val="67C6BF56"/>
    <w:rsid w:val="6821FB31"/>
    <w:rsid w:val="6830E3E2"/>
    <w:rsid w:val="689E5AF7"/>
    <w:rsid w:val="6A0A5A3C"/>
    <w:rsid w:val="6A2402EB"/>
    <w:rsid w:val="6A3BBEEF"/>
    <w:rsid w:val="6A893DFE"/>
    <w:rsid w:val="6AF185F7"/>
    <w:rsid w:val="6B038D68"/>
    <w:rsid w:val="6B27DD58"/>
    <w:rsid w:val="6BE3E824"/>
    <w:rsid w:val="6BFF573B"/>
    <w:rsid w:val="6DF91EAF"/>
    <w:rsid w:val="6E0C1FEE"/>
    <w:rsid w:val="6F0F3012"/>
    <w:rsid w:val="6F9BADA6"/>
    <w:rsid w:val="6FAE176D"/>
    <w:rsid w:val="6FEA8F71"/>
    <w:rsid w:val="6FF360F5"/>
    <w:rsid w:val="7011E554"/>
    <w:rsid w:val="70337880"/>
    <w:rsid w:val="70799BC0"/>
    <w:rsid w:val="712ECB50"/>
    <w:rsid w:val="71377E07"/>
    <w:rsid w:val="7160C77B"/>
    <w:rsid w:val="7191F3DD"/>
    <w:rsid w:val="72156C21"/>
    <w:rsid w:val="723A014B"/>
    <w:rsid w:val="72453D3D"/>
    <w:rsid w:val="7258E08C"/>
    <w:rsid w:val="72CA9BB1"/>
    <w:rsid w:val="72CC8FD2"/>
    <w:rsid w:val="72E3C40E"/>
    <w:rsid w:val="7319857A"/>
    <w:rsid w:val="732DC43E"/>
    <w:rsid w:val="73C84AE3"/>
    <w:rsid w:val="745A6836"/>
    <w:rsid w:val="7496F80C"/>
    <w:rsid w:val="74B64F7C"/>
    <w:rsid w:val="74C9949F"/>
    <w:rsid w:val="74DACF76"/>
    <w:rsid w:val="74EB9493"/>
    <w:rsid w:val="757758F1"/>
    <w:rsid w:val="75A63981"/>
    <w:rsid w:val="75D7F5E5"/>
    <w:rsid w:val="761F17E3"/>
    <w:rsid w:val="76384040"/>
    <w:rsid w:val="764B40FF"/>
    <w:rsid w:val="7692E07E"/>
    <w:rsid w:val="76E8DD44"/>
    <w:rsid w:val="771C9861"/>
    <w:rsid w:val="789CE9FB"/>
    <w:rsid w:val="78AEF9B3"/>
    <w:rsid w:val="78C26B2C"/>
    <w:rsid w:val="78DDDA43"/>
    <w:rsid w:val="7939DD35"/>
    <w:rsid w:val="79890864"/>
    <w:rsid w:val="7A543923"/>
    <w:rsid w:val="7B4A10FA"/>
    <w:rsid w:val="7B54453A"/>
    <w:rsid w:val="7B60C54C"/>
    <w:rsid w:val="7BBA346B"/>
    <w:rsid w:val="7C737218"/>
    <w:rsid w:val="7C96E8FD"/>
    <w:rsid w:val="7CD4A684"/>
    <w:rsid w:val="7CE5E15B"/>
    <w:rsid w:val="7D821C5A"/>
    <w:rsid w:val="7D8BD9E5"/>
    <w:rsid w:val="7E36367E"/>
    <w:rsid w:val="7E3F4A83"/>
    <w:rsid w:val="7EA15F63"/>
    <w:rsid w:val="7FA91EB9"/>
    <w:rsid w:val="7FB30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98B3"/>
  <w15:chartTrackingRefBased/>
  <w15:docId w15:val="{FD5DC02A-2EBA-4585-B811-6CA29ED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340B1"/>
    <w:pPr>
      <w:keepNext/>
      <w:keepLines/>
      <w:numPr>
        <w:numId w:val="12"/>
      </w:numPr>
      <w:spacing w:before="240" w:after="0" w:line="480" w:lineRule="auto"/>
      <w:jc w:val="center"/>
      <w:outlineLvl w:val="0"/>
    </w:pPr>
    <w:rPr>
      <w:rFonts w:ascii="Times New Roman" w:hAnsi="Times New Roman"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D340B1"/>
    <w:pPr>
      <w:keepNext/>
      <w:keepLines/>
      <w:numPr>
        <w:ilvl w:val="1"/>
        <w:numId w:val="12"/>
      </w:numPr>
      <w:spacing w:before="40" w:after="0" w:line="480" w:lineRule="auto"/>
      <w:outlineLvl w:val="1"/>
    </w:pPr>
    <w:rPr>
      <w:rFonts w:ascii="Times New Roman" w:hAnsi="Times New Roman" w:eastAsiaTheme="majorEastAsia" w:cstheme="majorBidi"/>
      <w:b/>
      <w:i/>
      <w:color w:val="000000" w:themeColor="text1"/>
      <w:sz w:val="24"/>
      <w:szCs w:val="26"/>
    </w:rPr>
  </w:style>
  <w:style w:type="paragraph" w:styleId="Heading3">
    <w:name w:val="heading 3"/>
    <w:basedOn w:val="Normal"/>
    <w:next w:val="Normal"/>
    <w:link w:val="Heading3Char"/>
    <w:uiPriority w:val="9"/>
    <w:semiHidden/>
    <w:unhideWhenUsed/>
    <w:qFormat/>
    <w:rsid w:val="00D340B1"/>
    <w:pPr>
      <w:keepNext/>
      <w:keepLines/>
      <w:numPr>
        <w:ilvl w:val="2"/>
        <w:numId w:val="12"/>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40B1"/>
    <w:pPr>
      <w:keepNext/>
      <w:keepLines/>
      <w:numPr>
        <w:ilvl w:val="3"/>
        <w:numId w:val="12"/>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0B1"/>
    <w:pPr>
      <w:keepNext/>
      <w:keepLines/>
      <w:numPr>
        <w:ilvl w:val="4"/>
        <w:numId w:val="12"/>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0B1"/>
    <w:pPr>
      <w:keepNext/>
      <w:keepLines/>
      <w:numPr>
        <w:ilvl w:val="5"/>
        <w:numId w:val="12"/>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D340B1"/>
    <w:pPr>
      <w:keepNext/>
      <w:keepLines/>
      <w:numPr>
        <w:ilvl w:val="6"/>
        <w:numId w:val="12"/>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D340B1"/>
    <w:pPr>
      <w:keepNext/>
      <w:keepLines/>
      <w:numPr>
        <w:ilvl w:val="7"/>
        <w:numId w:val="1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40B1"/>
    <w:pPr>
      <w:keepNext/>
      <w:keepLines/>
      <w:numPr>
        <w:ilvl w:val="8"/>
        <w:numId w:val="1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40B1"/>
    <w:pPr>
      <w:spacing w:line="480" w:lineRule="auto"/>
      <w:ind w:left="720" w:firstLine="706"/>
      <w:contextualSpacing/>
    </w:pPr>
    <w:rPr>
      <w:rFonts w:ascii="Times New Roman" w:hAnsi="Times New Roman"/>
      <w:color w:val="000000" w:themeColor="text1"/>
      <w:sz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805D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40B1"/>
  </w:style>
  <w:style w:type="paragraph" w:styleId="Footer">
    <w:name w:val="footer"/>
    <w:basedOn w:val="Normal"/>
    <w:link w:val="FooterChar"/>
    <w:uiPriority w:val="99"/>
    <w:unhideWhenUsed/>
    <w:rsid w:val="00805D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40B1"/>
  </w:style>
  <w:style w:type="character" w:styleId="Heading1Char" w:customStyle="1">
    <w:name w:val="Heading 1 Char"/>
    <w:basedOn w:val="DefaultParagraphFont"/>
    <w:link w:val="Heading1"/>
    <w:uiPriority w:val="9"/>
    <w:rsid w:val="00D340B1"/>
    <w:rPr>
      <w:rFonts w:ascii="Times New Roman" w:hAnsi="Times New Roman" w:eastAsiaTheme="majorEastAsia" w:cstheme="majorBidi"/>
      <w:b/>
      <w:color w:val="000000" w:themeColor="text1"/>
      <w:sz w:val="24"/>
      <w:szCs w:val="32"/>
    </w:rPr>
  </w:style>
  <w:style w:type="paragraph" w:styleId="TOCHeading">
    <w:name w:val="TOC Heading"/>
    <w:basedOn w:val="Heading1"/>
    <w:next w:val="Normal"/>
    <w:uiPriority w:val="39"/>
    <w:unhideWhenUsed/>
    <w:qFormat/>
    <w:rsid w:val="00D340B1"/>
    <w:pPr>
      <w:outlineLvl w:val="9"/>
    </w:pPr>
    <w:rPr>
      <w:lang w:val="en-US"/>
    </w:rPr>
  </w:style>
  <w:style w:type="character" w:styleId="Heading2Char" w:customStyle="1">
    <w:name w:val="Heading 2 Char"/>
    <w:basedOn w:val="DefaultParagraphFont"/>
    <w:link w:val="Heading2"/>
    <w:uiPriority w:val="9"/>
    <w:rsid w:val="00D340B1"/>
    <w:rPr>
      <w:rFonts w:ascii="Times New Roman" w:hAnsi="Times New Roman" w:eastAsiaTheme="majorEastAsia" w:cstheme="majorBidi"/>
      <w:b/>
      <w:i/>
      <w:color w:val="000000" w:themeColor="text1"/>
      <w:sz w:val="24"/>
      <w:szCs w:val="26"/>
    </w:rPr>
  </w:style>
  <w:style w:type="character" w:styleId="Heading3Char" w:customStyle="1">
    <w:name w:val="Heading 3 Char"/>
    <w:basedOn w:val="DefaultParagraphFont"/>
    <w:link w:val="Heading3"/>
    <w:uiPriority w:val="9"/>
    <w:semiHidden/>
    <w:rsid w:val="00D340B1"/>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D340B1"/>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340B1"/>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340B1"/>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D340B1"/>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D340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340B1"/>
    <w:rPr>
      <w:rFonts w:asciiTheme="majorHAnsi" w:hAnsiTheme="majorHAnsi" w:eastAsiaTheme="majorEastAsia" w:cstheme="majorBidi"/>
      <w:i/>
      <w:iCs/>
      <w:color w:val="272727" w:themeColor="text1" w:themeTint="D8"/>
      <w:sz w:val="21"/>
      <w:szCs w:val="21"/>
    </w:rPr>
  </w:style>
  <w:style w:type="paragraph" w:styleId="TOC1">
    <w:name w:val="toc 1"/>
    <w:basedOn w:val="Normal"/>
    <w:next w:val="Normal"/>
    <w:autoRedefine/>
    <w:uiPriority w:val="39"/>
    <w:unhideWhenUsed/>
    <w:rsid w:val="00D340B1"/>
    <w:pPr>
      <w:spacing w:after="100"/>
    </w:pPr>
  </w:style>
  <w:style w:type="paragraph" w:styleId="TOC2">
    <w:name w:val="toc 2"/>
    <w:basedOn w:val="Normal"/>
    <w:next w:val="Normal"/>
    <w:autoRedefine/>
    <w:uiPriority w:val="39"/>
    <w:unhideWhenUsed/>
    <w:rsid w:val="00D340B1"/>
    <w:pPr>
      <w:spacing w:after="100"/>
      <w:ind w:left="220"/>
    </w:pPr>
  </w:style>
  <w:style w:type="character" w:styleId="Hyperlink">
    <w:name w:val="Hyperlink"/>
    <w:basedOn w:val="DefaultParagraphFont"/>
    <w:uiPriority w:val="99"/>
    <w:unhideWhenUsed/>
    <w:rsid w:val="00D34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20/10/relationships/intelligence" Target="intelligence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44D64-F550-40D8-B0EC-7F9392E0EE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Jesus David Garcia Lopez</dc:creator>
  <keywords/>
  <dc:description/>
  <lastModifiedBy>Michel Esteven Joya Lopez</lastModifiedBy>
  <revision>9</revision>
  <dcterms:created xsi:type="dcterms:W3CDTF">2024-03-09T22:32:00.0000000Z</dcterms:created>
  <dcterms:modified xsi:type="dcterms:W3CDTF">2024-03-12T18:10:22.3334227Z</dcterms:modified>
</coreProperties>
</file>