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2EADE0C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Estudio </w:t>
      </w:r>
      <w:r w:rsidR="00023100" w:rsidRPr="004B64CD">
        <w:rPr>
          <w:rFonts w:ascii="Arial" w:hAnsi="Arial" w:cs="Arial"/>
          <w:sz w:val="20"/>
          <w:szCs w:val="20"/>
        </w:rPr>
        <w:t>:</w:t>
      </w:r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3C6A8199" w:rsidR="00543870" w:rsidRDefault="00E0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Pr="00E01B44">
              <w:rPr>
                <w:rFonts w:ascii="Arial" w:hAnsi="Arial" w:cs="Arial"/>
                <w:b w:val="0"/>
                <w:sz w:val="20"/>
                <w:szCs w:val="20"/>
              </w:rPr>
              <w:t>onglomerado egipcio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E01B44">
              <w:rPr>
                <w:rFonts w:ascii="Arial" w:hAnsi="Arial" w:cs="Arial"/>
                <w:b w:val="0"/>
                <w:sz w:val="20"/>
                <w:szCs w:val="20"/>
              </w:rPr>
              <w:t>ReadX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0A5C1A7A" w:rsidR="00543870" w:rsidRPr="004B64CD" w:rsidRDefault="00FD692B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Empleado de ReadX</w:t>
            </w:r>
          </w:p>
        </w:tc>
      </w:tr>
      <w:tr w:rsidR="00543870" w:rsidRPr="004B64CD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54E80E0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RF0:Registrar usuarios , regulares y premium</w:t>
            </w:r>
          </w:p>
          <w:p w14:paraId="2FB2CD78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RF1:Registrar productos bibliográficos</w:t>
            </w:r>
          </w:p>
          <w:p w14:paraId="798141FE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RF2:Modificar productos bibliográficos</w:t>
            </w:r>
          </w:p>
          <w:p w14:paraId="6ECD9F76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 Crear un estado inicial del programa(Ui)</w:t>
            </w:r>
          </w:p>
          <w:p w14:paraId="616B6B2D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RF4:Borrar libros y revistas</w:t>
            </w:r>
          </w:p>
          <w:p w14:paraId="70FB7A2E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RF5:Compra de libros </w:t>
            </w:r>
          </w:p>
          <w:p w14:paraId="7A8B38EF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RF6:Suscribirse a una revista</w:t>
            </w:r>
          </w:p>
          <w:p w14:paraId="4A141D56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RF7:Simulacion de una sesión de lectura</w:t>
            </w:r>
          </w:p>
          <w:p w14:paraId="0000000C" w14:textId="53CE22DD" w:rsidR="00543870" w:rsidRPr="004B64CD" w:rsidRDefault="00543870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Pr="00290CA9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3A0C72B9" w14:textId="77777777" w:rsidR="0032560A" w:rsidRPr="00290CA9" w:rsidRDefault="0032560A" w:rsidP="0032560A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Un conglomerado egipcio llamado Readx ,desea desarrollar un prototipo de software que les permita gestionar su negocio de publicaciones a nivel mundial.</w:t>
            </w:r>
          </w:p>
          <w:p w14:paraId="0A99F662" w14:textId="77777777" w:rsidR="0032560A" w:rsidRPr="00290CA9" w:rsidRDefault="0032560A" w:rsidP="0032560A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E" w14:textId="4F8DB28A" w:rsidR="004F4C20" w:rsidRPr="00290CA9" w:rsidRDefault="0032560A" w:rsidP="0032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El modelo de negocio de la empresa se basa, por ahora, en la venta de dos tipos de productos bibliográficos: Libros y revistas.</w:t>
            </w:r>
          </w:p>
        </w:tc>
      </w:tr>
      <w:tr w:rsidR="00290CA9" w:rsidRPr="004B64CD" w14:paraId="68AC673B" w14:textId="77777777" w:rsidTr="0026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290CA9" w:rsidRPr="004B64CD" w:rsidRDefault="00290CA9" w:rsidP="00290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</w:tcPr>
          <w:p w14:paraId="1D0DC71E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RNF1: El diseño del prototipo contemple la creación futura de otros tipos de productos bibliográficos</w:t>
            </w:r>
          </w:p>
          <w:p w14:paraId="349C9C19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1D2885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RFN2:El prototipo debe permitir registrar ,borrar y modificar productos bibliográficos en el sistema.</w:t>
            </w:r>
          </w:p>
          <w:p w14:paraId="34A8746C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1" w14:textId="3D8721AF" w:rsidR="00290CA9" w:rsidRPr="00290CA9" w:rsidRDefault="00290CA9" w:rsidP="00290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 xml:space="preserve">RFN3:ReadX anticipa la evolución dinamico de su plataforma por lo que solicita que el diseño de prototipo contemple la creación futura de otros tipos de usuario 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Default="004B64CD" w:rsidP="00FA547C">
      <w:pPr>
        <w:rPr>
          <w:rFonts w:ascii="Arial" w:hAnsi="Arial" w:cs="Arial"/>
          <w:sz w:val="20"/>
          <w:szCs w:val="20"/>
        </w:rPr>
      </w:pPr>
    </w:p>
    <w:p w14:paraId="3F03EC5B" w14:textId="77777777" w:rsidR="00290CA9" w:rsidRPr="004B64CD" w:rsidRDefault="00290CA9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850"/>
        <w:gridCol w:w="141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5"/>
            <w:vAlign w:val="center"/>
          </w:tcPr>
          <w:p w14:paraId="71E54666" w14:textId="32040799" w:rsidR="00FA547C" w:rsidRPr="0044734A" w:rsidRDefault="00290CA9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RF0: Regist</w:t>
            </w:r>
            <w:r w:rsidR="000D1F97">
              <w:rPr>
                <w:rFonts w:ascii="Arial" w:eastAsia="Calibri" w:hAnsi="Arial" w:cs="Arial"/>
                <w:i/>
                <w:sz w:val="18"/>
                <w:szCs w:val="20"/>
              </w:rPr>
              <w:t>rar usuarios</w:t>
            </w:r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5"/>
          </w:tcPr>
          <w:p w14:paraId="5C54428A" w14:textId="77777777" w:rsidR="00B6595D" w:rsidRDefault="00B6595D" w:rsidP="00EA3A13">
            <w:r>
              <w:t xml:space="preserve">El sistema debe permitir el registro de usuarios que puede ser de dos tipos : regular y premium. El registro tiene en cuenta los siguientes datos: nombre , cedula y fecha de vinculación, la fecha de vinculación la genera automáticamente el sistema. </w:t>
            </w:r>
          </w:p>
          <w:p w14:paraId="6CC74B78" w14:textId="2B71B527" w:rsidR="00B6595D" w:rsidRDefault="00B6595D" w:rsidP="00EA3A13">
            <w:r>
              <w:t>El usuario regular podrá comprar 5 libros , suscribirse a 2 publicaciones periódicas y durante su uso de la plataforma , se le presentaran anuncios.</w:t>
            </w:r>
          </w:p>
          <w:p w14:paraId="12628694" w14:textId="1706CD0D" w:rsidR="00B6595D" w:rsidRDefault="00B6595D" w:rsidP="00EA3A13">
            <w:r>
              <w:t>Por otro lado , al usuario premium podrá adquirir libros y suscribirse a tantas publicaciones como desee y pueda pagar.</w:t>
            </w:r>
          </w:p>
          <w:p w14:paraId="50956907" w14:textId="68D1843A" w:rsidR="0044734A" w:rsidRPr="0044734A" w:rsidRDefault="00B6595D" w:rsidP="00EA3A13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t>Si el procedimiento de registro es adecuado , se creará el usuario, sino arrojará un mensaje de error.</w:t>
            </w: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3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9C1EA4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9C1EA4" w:rsidRPr="0044734A" w:rsidRDefault="009C1EA4" w:rsidP="009C1EA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78CA9D46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name</w:t>
            </w:r>
          </w:p>
        </w:tc>
        <w:tc>
          <w:tcPr>
            <w:tcW w:w="2358" w:type="dxa"/>
            <w:gridSpan w:val="3"/>
            <w:vAlign w:val="center"/>
          </w:tcPr>
          <w:p w14:paraId="38F5646C" w14:textId="100089A2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277" w:type="dxa"/>
            <w:vAlign w:val="center"/>
          </w:tcPr>
          <w:p w14:paraId="391A5F66" w14:textId="7FACC16C" w:rsidR="009C1EA4" w:rsidRPr="0011477C" w:rsidRDefault="009C1EA4" w:rsidP="009C1EA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Mayor o igual a 2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caracteres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y menor de 49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 xml:space="preserve"> caracteres</w:t>
            </w:r>
            <w:r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9C1EA4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9C1EA4" w:rsidRPr="0044734A" w:rsidRDefault="009C1EA4" w:rsidP="009C1EA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21854792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cc</w:t>
            </w:r>
          </w:p>
        </w:tc>
        <w:tc>
          <w:tcPr>
            <w:tcW w:w="2358" w:type="dxa"/>
            <w:gridSpan w:val="3"/>
            <w:vAlign w:val="center"/>
          </w:tcPr>
          <w:p w14:paraId="1CAB650A" w14:textId="11175EEB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277" w:type="dxa"/>
            <w:vAlign w:val="center"/>
          </w:tcPr>
          <w:p w14:paraId="764FEA79" w14:textId="48A11DA9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Mayor o igual a 2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caracteres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y menor de 49</w:t>
            </w:r>
            <w:r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7D1D5F" w:rsidRPr="0044734A" w14:paraId="2651DD6E" w14:textId="77777777" w:rsidTr="006C4203">
        <w:trPr>
          <w:trHeight w:val="76"/>
        </w:trPr>
        <w:tc>
          <w:tcPr>
            <w:tcW w:w="2865" w:type="dxa"/>
            <w:vAlign w:val="center"/>
          </w:tcPr>
          <w:p w14:paraId="6B3EFDCC" w14:textId="77777777" w:rsidR="007D1D5F" w:rsidRPr="0044734A" w:rsidRDefault="007D1D5F" w:rsidP="007D1D5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A9B752A" w14:textId="5E695D87" w:rsidR="007D1D5F" w:rsidRDefault="007D1D5F" w:rsidP="007D1D5F">
            <w:pPr>
              <w:jc w:val="center"/>
            </w:pPr>
            <w:r>
              <w:t>accountType</w:t>
            </w:r>
          </w:p>
        </w:tc>
        <w:tc>
          <w:tcPr>
            <w:tcW w:w="2358" w:type="dxa"/>
            <w:gridSpan w:val="3"/>
            <w:vAlign w:val="center"/>
          </w:tcPr>
          <w:p w14:paraId="68EAC869" w14:textId="0B35DB90" w:rsidR="007D1D5F" w:rsidRDefault="007D1D5F" w:rsidP="007D1D5F">
            <w:pPr>
              <w:jc w:val="center"/>
            </w:pPr>
            <w:r>
              <w:t>int</w:t>
            </w:r>
          </w:p>
        </w:tc>
        <w:tc>
          <w:tcPr>
            <w:tcW w:w="2277" w:type="dxa"/>
            <w:vAlign w:val="center"/>
          </w:tcPr>
          <w:p w14:paraId="2C34DCC9" w14:textId="77777777" w:rsidR="007D1D5F" w:rsidRDefault="007D1D5F" w:rsidP="007D1D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Mensaje de selección (1. ESTANDAR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0306CAB6" w14:textId="77777777" w:rsidR="007D1D5F" w:rsidRDefault="007D1D5F" w:rsidP="007D1D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2.PREMIUM)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12176387" w14:textId="77777777" w:rsidR="007D1D5F" w:rsidRDefault="007D1D5F" w:rsidP="007D1D5F">
            <w:pPr>
              <w:jc w:val="center"/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1D5F" w:rsidRPr="0044734A" w14:paraId="17EFD1B2" w14:textId="77777777" w:rsidTr="006D5068">
        <w:tc>
          <w:tcPr>
            <w:tcW w:w="2865" w:type="dxa"/>
            <w:vAlign w:val="center"/>
          </w:tcPr>
          <w:p w14:paraId="57389D94" w14:textId="77777777" w:rsidR="007D1D5F" w:rsidRPr="0044734A" w:rsidRDefault="007D1D5F" w:rsidP="007D1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5"/>
            <w:vAlign w:val="center"/>
          </w:tcPr>
          <w:p w14:paraId="3202291B" w14:textId="2CF21213" w:rsidR="007D1D5F" w:rsidRPr="0044734A" w:rsidRDefault="00B05308" w:rsidP="007D1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Se completa el registro de usuario y el sistema informará si el procedimiento se cumplió adecuadamente.</w:t>
            </w:r>
          </w:p>
        </w:tc>
      </w:tr>
      <w:tr w:rsidR="007D1D5F" w:rsidRPr="0044734A" w14:paraId="178D09E4" w14:textId="77777777" w:rsidTr="00F14DF2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7D1D5F" w:rsidRPr="0044734A" w:rsidRDefault="007D1D5F" w:rsidP="007D1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800" w:type="dxa"/>
            <w:gridSpan w:val="3"/>
            <w:vAlign w:val="center"/>
          </w:tcPr>
          <w:p w14:paraId="2D76A129" w14:textId="77777777" w:rsidR="007D1D5F" w:rsidRPr="0044734A" w:rsidRDefault="007D1D5F" w:rsidP="007D1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8" w:type="dxa"/>
            <w:vAlign w:val="center"/>
          </w:tcPr>
          <w:p w14:paraId="290553E7" w14:textId="4E39A7A3" w:rsidR="007D1D5F" w:rsidRPr="0044734A" w:rsidRDefault="007D1D5F" w:rsidP="007D1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7D1D5F" w:rsidRPr="00F54B62" w:rsidRDefault="007D1D5F" w:rsidP="007D1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F14DF2" w:rsidRPr="0044734A" w14:paraId="2CC3A980" w14:textId="77777777" w:rsidTr="00F14DF2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F14DF2" w:rsidRPr="0044734A" w:rsidRDefault="00F14DF2" w:rsidP="00F14DF2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67B7FAE7" w14:textId="170B3147" w:rsidR="00F14DF2" w:rsidRPr="0044734A" w:rsidRDefault="00F14DF2" w:rsidP="00F14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messageGoodCreationUser</w:t>
            </w:r>
          </w:p>
        </w:tc>
        <w:tc>
          <w:tcPr>
            <w:tcW w:w="1418" w:type="dxa"/>
            <w:vAlign w:val="center"/>
          </w:tcPr>
          <w:p w14:paraId="4EA7A7D1" w14:textId="236E2A88" w:rsidR="00F14DF2" w:rsidRPr="0044734A" w:rsidRDefault="00F14DF2" w:rsidP="00F14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277" w:type="dxa"/>
            <w:vAlign w:val="center"/>
          </w:tcPr>
          <w:p w14:paraId="10DDEC6C" w14:textId="546258F1" w:rsidR="00F14DF2" w:rsidRPr="0044734A" w:rsidRDefault="00F14DF2" w:rsidP="00F14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Mensaje emergente que dice: “Creación de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usuario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completad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</w:tc>
      </w:tr>
      <w:tr w:rsidR="006D3B30" w:rsidRPr="0044734A" w14:paraId="463D2E06" w14:textId="77777777" w:rsidTr="00F14DF2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65424B99" w14:textId="7D1F911E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messageBadCreationUser</w:t>
            </w:r>
          </w:p>
        </w:tc>
        <w:tc>
          <w:tcPr>
            <w:tcW w:w="1418" w:type="dxa"/>
            <w:vAlign w:val="center"/>
          </w:tcPr>
          <w:p w14:paraId="3CECA25B" w14:textId="3F0F31A5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277" w:type="dxa"/>
            <w:vAlign w:val="center"/>
          </w:tcPr>
          <w:p w14:paraId="5D1D406B" w14:textId="44F0699F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Mensaje emergente que dice : “Error”</w:t>
            </w:r>
          </w:p>
        </w:tc>
      </w:tr>
      <w:tr w:rsidR="006D3B30" w:rsidRPr="0044734A" w14:paraId="4B78365E" w14:textId="77777777" w:rsidTr="00F14DF2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37041D21" w14:textId="77777777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E8267C7" w14:textId="4CC1847A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BD3E801" w14:textId="1026AC8B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3B30" w:rsidRPr="0044734A" w14:paraId="0902C96B" w14:textId="77777777" w:rsidTr="00F14DF2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093CEEFC" w14:textId="77777777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9D8B45C" w14:textId="7BE131B5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8BF354" w14:textId="5F7D96BF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3B30" w:rsidRPr="0044734A" w14:paraId="16A584B5" w14:textId="77777777" w:rsidTr="00F14DF2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4F83D05A" w14:textId="77777777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152693F" w14:textId="79FBE4C2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19C5CEB" w14:textId="44DBD88A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54338BBC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CC46F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Identificador y nombre</w:t>
            </w:r>
          </w:p>
        </w:tc>
        <w:tc>
          <w:tcPr>
            <w:tcW w:w="6495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A4C41C" w14:textId="2216F740" w:rsidR="00284640" w:rsidRPr="00284640" w:rsidRDefault="00284640" w:rsidP="00284640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  <w:r w:rsidRPr="00284640">
              <w:rPr>
                <w:rFonts w:ascii="Arial" w:eastAsia="Arial" w:hAnsi="Arial" w:cs="Arial"/>
                <w:i/>
                <w:iCs/>
                <w:sz w:val="16"/>
                <w:szCs w:val="16"/>
              </w:rPr>
              <w:t>RF1:</w:t>
            </w:r>
            <w:r w:rsidRPr="00284640">
              <w:rPr>
                <w:rFonts w:ascii="Arial" w:eastAsia="Arial" w:hAnsi="Arial" w:cs="Arial"/>
                <w:i/>
                <w:iCs/>
                <w:sz w:val="16"/>
                <w:szCs w:val="16"/>
              </w:rPr>
              <w:t>Registrar productos bibliográficos</w:t>
            </w:r>
          </w:p>
          <w:p w14:paraId="7FCC1AF8" w14:textId="67892520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339A400E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849E0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5E5357C" w14:textId="3181F7FD" w:rsidR="00284585" w:rsidRDefault="00102170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El sistema debe permitir </w:t>
            </w:r>
            <w:r w:rsidR="00633F0E">
              <w:rPr>
                <w:rFonts w:ascii="Arial" w:hAnsi="Arial" w:cs="Arial"/>
                <w:i/>
                <w:sz w:val="20"/>
                <w:szCs w:val="20"/>
              </w:rPr>
              <w:t>el registro de 2 tipos de productos bibliográficos : libros y revistas</w:t>
            </w:r>
          </w:p>
          <w:p w14:paraId="572A44ED" w14:textId="33880BE9" w:rsidR="00284585" w:rsidRDefault="00284585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Los libros </w:t>
            </w:r>
            <w:r w:rsidR="00700145">
              <w:rPr>
                <w:rFonts w:ascii="Arial" w:hAnsi="Arial" w:cs="Arial"/>
                <w:i/>
                <w:sz w:val="20"/>
                <w:szCs w:val="20"/>
              </w:rPr>
              <w:t xml:space="preserve">tienen un nombre , numero de paginas , una reseña corta </w:t>
            </w:r>
            <w:r w:rsidR="00262760">
              <w:rPr>
                <w:rFonts w:ascii="Arial" w:hAnsi="Arial" w:cs="Arial"/>
                <w:i/>
                <w:sz w:val="20"/>
                <w:szCs w:val="20"/>
              </w:rPr>
              <w:t xml:space="preserve">, una fecha de publicación y una URL que lleva a un repositorio </w:t>
            </w:r>
            <w:r w:rsidR="00E55402">
              <w:rPr>
                <w:rFonts w:ascii="Arial" w:hAnsi="Arial" w:cs="Arial"/>
                <w:i/>
                <w:sz w:val="20"/>
                <w:szCs w:val="20"/>
              </w:rPr>
              <w:t xml:space="preserve">con la portada </w:t>
            </w:r>
            <w:r w:rsidR="00EB2464">
              <w:rPr>
                <w:rFonts w:ascii="Arial" w:hAnsi="Arial" w:cs="Arial"/>
                <w:i/>
                <w:sz w:val="20"/>
                <w:szCs w:val="20"/>
              </w:rPr>
              <w:t>, el valor de venta , el numero de ejemplares vendidos y el acumulado de páginas leídas.</w:t>
            </w:r>
          </w:p>
          <w:p w14:paraId="1FFB288C" w14:textId="77777777" w:rsidR="005D1B2C" w:rsidRDefault="005D1B2C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831C3E9" w14:textId="11651CD2" w:rsidR="005D1B2C" w:rsidRDefault="005D1B2C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Por otro lado , las revistas </w:t>
            </w:r>
            <w:r w:rsidR="00BF0676">
              <w:rPr>
                <w:rFonts w:ascii="Arial" w:hAnsi="Arial" w:cs="Arial"/>
                <w:i/>
                <w:sz w:val="20"/>
                <w:szCs w:val="20"/>
              </w:rPr>
              <w:t xml:space="preserve">adicionalmente tienen </w:t>
            </w:r>
            <w:r w:rsidR="009A4925">
              <w:rPr>
                <w:rFonts w:ascii="Arial" w:hAnsi="Arial" w:cs="Arial"/>
                <w:i/>
                <w:sz w:val="20"/>
                <w:szCs w:val="20"/>
              </w:rPr>
              <w:t>el valor de la suscripción , la periodicidad de emisión , el numero de suscripciones activas</w:t>
            </w:r>
            <w:r w:rsidR="00C56F1A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9A492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57E63AFE" w14:textId="77777777" w:rsidR="00284585" w:rsidRDefault="00284585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1628DDB" w14:textId="3850E1A5" w:rsidR="00284585" w:rsidRDefault="00284585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A1280D1" w14:textId="77777777" w:rsidR="003A36D2" w:rsidRDefault="003A36D2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E2F4992" w14:textId="77777777" w:rsidR="003A36D2" w:rsidRDefault="003A36D2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E23980D" w14:textId="77777777" w:rsidR="003A36D2" w:rsidRDefault="003A36D2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2AEB673" w14:textId="70750BD1" w:rsidR="003A36D2" w:rsidRDefault="003A36D2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84640" w14:paraId="0D5A001F" w14:textId="77777777" w:rsidTr="0028464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9830AD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C9043A6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80193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54FC26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84640" w14:paraId="0CDEB3E2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0C34F39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FC30CC1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CD3A28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43CD5B0" w14:textId="77777777" w:rsidR="00284640" w:rsidRDefault="0028464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>
              <w:rPr>
                <w:i/>
                <w:sz w:val="22"/>
              </w:rPr>
              <w:t>números enteros como mínimo 5 dígitos y máximo 15]</w:t>
            </w:r>
          </w:p>
        </w:tc>
      </w:tr>
      <w:tr w:rsidR="00284640" w14:paraId="3931D0C4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6A78AA4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7E8F7D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53AD6A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33090DA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29029138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22B350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945E22D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2C932C9C" w14:textId="77777777" w:rsidTr="0028464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89E60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F49E4AB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0D65D52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C6ED87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84640" w14:paraId="5D8360B0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5232AF9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34652D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21A5D91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88464EF" w14:textId="77777777" w:rsidR="00284640" w:rsidRDefault="0028464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7A20F5D2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sz w:val="22"/>
              </w:rPr>
              <w:t>dd-mm-yyyy]</w:t>
            </w:r>
          </w:p>
        </w:tc>
      </w:tr>
      <w:tr w:rsidR="00284640" w14:paraId="72B7749E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213341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B80CFE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D757F2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B55B96E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135C9D0F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01D26E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7F27157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F31D5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B900B2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09B5E146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020D9B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0D0E63F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1DF127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B93F16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4C3A8F98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8FE956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F756D8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3CB64B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E304C4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FE300" w14:textId="77777777" w:rsidR="00FA547C" w:rsidRDefault="00FA547C" w:rsidP="00FA547C">
      <w:pPr>
        <w:rPr>
          <w:rFonts w:ascii="Arial" w:hAnsi="Arial" w:cs="Arial"/>
          <w:sz w:val="20"/>
          <w:szCs w:val="20"/>
        </w:rPr>
      </w:pPr>
    </w:p>
    <w:p w14:paraId="79D061A9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774C5829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787A791B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3F5CE641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39D26377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164856D0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0F9DE092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0D83D505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4B4B81D9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510153D4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1E1F1217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p w14:paraId="5DD4E668" w14:textId="77777777" w:rsidR="00284640" w:rsidRDefault="00284640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284640" w14:paraId="7B6CBA93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5797C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66022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[RF1-Nombre]</w:t>
            </w:r>
          </w:p>
        </w:tc>
      </w:tr>
      <w:tr w:rsidR="00284640" w14:paraId="5777C73B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53E8CA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BA65782" w14:textId="77777777" w:rsidR="00284640" w:rsidRDefault="0028464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284640" w14:paraId="468B40BC" w14:textId="77777777" w:rsidTr="0028464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922F45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0428D0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9E756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10BA379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84640" w14:paraId="52822834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73F35B9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EFCFAB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A2ADF4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C55607" w14:textId="77777777" w:rsidR="00284640" w:rsidRDefault="0028464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>
              <w:rPr>
                <w:i/>
                <w:sz w:val="22"/>
              </w:rPr>
              <w:t>números enteros como mínimo 5 dígitos y máximo 15]</w:t>
            </w:r>
          </w:p>
        </w:tc>
      </w:tr>
      <w:tr w:rsidR="00284640" w14:paraId="5B8AEFF5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4D2EAD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A04903E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1E7BDB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825887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7F2A1DD1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247DB1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EF6DA87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3EDAF3E8" w14:textId="77777777" w:rsidTr="0028464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C6E4A6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3E6263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513EA4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DDCE8C8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84640" w14:paraId="3894DF82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CBEE69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8617E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54F9FCE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B28617" w14:textId="77777777" w:rsidR="00284640" w:rsidRDefault="00284640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6DCEFB8A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sz w:val="22"/>
              </w:rPr>
              <w:t>dd-mm-yyyy]</w:t>
            </w:r>
          </w:p>
        </w:tc>
      </w:tr>
      <w:tr w:rsidR="00284640" w14:paraId="0BC479C8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4F5A2A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942D239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87D42A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E301AF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30C08A72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80B404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386C66E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4776704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3B7E45D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4FEC7A15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8BF5E7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658B7D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3A51BD1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28FFD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74E9D009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E144554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B48F38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E719CE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BD5D219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02E1B2" w14:textId="77777777" w:rsidR="00284640" w:rsidRPr="004B64CD" w:rsidRDefault="00284640" w:rsidP="00FA547C">
      <w:pPr>
        <w:rPr>
          <w:rFonts w:ascii="Arial" w:hAnsi="Arial" w:cs="Arial"/>
          <w:sz w:val="20"/>
          <w:szCs w:val="20"/>
        </w:rPr>
      </w:pPr>
    </w:p>
    <w:sectPr w:rsidR="00284640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B37F" w14:textId="77777777" w:rsidR="001C517B" w:rsidRDefault="001C517B">
      <w:pPr>
        <w:spacing w:after="0" w:line="240" w:lineRule="auto"/>
      </w:pPr>
      <w:r>
        <w:separator/>
      </w:r>
    </w:p>
  </w:endnote>
  <w:endnote w:type="continuationSeparator" w:id="0">
    <w:p w14:paraId="14A2BF0D" w14:textId="77777777" w:rsidR="001C517B" w:rsidRDefault="001C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B324" w14:textId="77777777" w:rsidR="001C517B" w:rsidRDefault="001C517B">
      <w:pPr>
        <w:spacing w:after="0" w:line="240" w:lineRule="auto"/>
      </w:pPr>
      <w:r>
        <w:separator/>
      </w:r>
    </w:p>
  </w:footnote>
  <w:footnote w:type="continuationSeparator" w:id="0">
    <w:p w14:paraId="50C00002" w14:textId="77777777" w:rsidR="001C517B" w:rsidRDefault="001C5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3"/>
  </w:num>
  <w:num w:numId="5">
    <w:abstractNumId w:val="17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19"/>
  </w:num>
  <w:num w:numId="15">
    <w:abstractNumId w:val="11"/>
  </w:num>
  <w:num w:numId="16">
    <w:abstractNumId w:val="9"/>
  </w:num>
  <w:num w:numId="17">
    <w:abstractNumId w:val="4"/>
  </w:num>
  <w:num w:numId="18">
    <w:abstractNumId w:val="15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74BEA"/>
    <w:rsid w:val="000D1F97"/>
    <w:rsid w:val="00102170"/>
    <w:rsid w:val="0011477C"/>
    <w:rsid w:val="001C517B"/>
    <w:rsid w:val="00203F7D"/>
    <w:rsid w:val="00262760"/>
    <w:rsid w:val="00284585"/>
    <w:rsid w:val="00284640"/>
    <w:rsid w:val="00284E9D"/>
    <w:rsid w:val="00290CA9"/>
    <w:rsid w:val="002B3B1B"/>
    <w:rsid w:val="0032560A"/>
    <w:rsid w:val="003A36D2"/>
    <w:rsid w:val="003A55C4"/>
    <w:rsid w:val="004140A9"/>
    <w:rsid w:val="00422BC1"/>
    <w:rsid w:val="0044734A"/>
    <w:rsid w:val="00457D5B"/>
    <w:rsid w:val="00473256"/>
    <w:rsid w:val="004B64CD"/>
    <w:rsid w:val="004E0F79"/>
    <w:rsid w:val="004F4C20"/>
    <w:rsid w:val="00543870"/>
    <w:rsid w:val="00563D91"/>
    <w:rsid w:val="005D1B2C"/>
    <w:rsid w:val="005E4B6E"/>
    <w:rsid w:val="00633F0E"/>
    <w:rsid w:val="0065781D"/>
    <w:rsid w:val="006C4203"/>
    <w:rsid w:val="006D3B30"/>
    <w:rsid w:val="00700145"/>
    <w:rsid w:val="00741D19"/>
    <w:rsid w:val="007808C1"/>
    <w:rsid w:val="007D1D5F"/>
    <w:rsid w:val="007D4003"/>
    <w:rsid w:val="00842EC0"/>
    <w:rsid w:val="008769B8"/>
    <w:rsid w:val="008820AB"/>
    <w:rsid w:val="008878BD"/>
    <w:rsid w:val="00935176"/>
    <w:rsid w:val="009A4925"/>
    <w:rsid w:val="009C1EA4"/>
    <w:rsid w:val="00B02513"/>
    <w:rsid w:val="00B05308"/>
    <w:rsid w:val="00B6595D"/>
    <w:rsid w:val="00BA5B77"/>
    <w:rsid w:val="00BF0676"/>
    <w:rsid w:val="00BF4B86"/>
    <w:rsid w:val="00C21362"/>
    <w:rsid w:val="00C41C39"/>
    <w:rsid w:val="00C50B18"/>
    <w:rsid w:val="00C56F1A"/>
    <w:rsid w:val="00C84E1F"/>
    <w:rsid w:val="00D554CD"/>
    <w:rsid w:val="00E01B44"/>
    <w:rsid w:val="00E55402"/>
    <w:rsid w:val="00EA1A0D"/>
    <w:rsid w:val="00EA3A13"/>
    <w:rsid w:val="00EB2464"/>
    <w:rsid w:val="00F0446A"/>
    <w:rsid w:val="00F14DF2"/>
    <w:rsid w:val="00F50B65"/>
    <w:rsid w:val="00F54B62"/>
    <w:rsid w:val="00FA547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9C1EA4"/>
  </w:style>
  <w:style w:type="character" w:customStyle="1" w:styleId="eop">
    <w:name w:val="eop"/>
    <w:basedOn w:val="Fuentedeprrafopredeter"/>
    <w:rsid w:val="009C1EA4"/>
  </w:style>
  <w:style w:type="paragraph" w:customStyle="1" w:styleId="paragraph">
    <w:name w:val="paragraph"/>
    <w:basedOn w:val="Normal"/>
    <w:rsid w:val="007D1D5F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juan david acevedo gallego</cp:lastModifiedBy>
  <cp:revision>29</cp:revision>
  <dcterms:created xsi:type="dcterms:W3CDTF">2023-04-24T23:36:00Z</dcterms:created>
  <dcterms:modified xsi:type="dcterms:W3CDTF">2023-04-24T23:54:00Z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