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379D8" w14:textId="77777777" w:rsidR="001C1334" w:rsidRPr="000C75BF" w:rsidRDefault="009214CB" w:rsidP="003E2A5E">
      <w:pPr>
        <w:tabs>
          <w:tab w:val="left" w:pos="11880"/>
        </w:tabs>
        <w:spacing w:after="0"/>
        <w:ind w:left="1170"/>
        <w:jc w:val="center"/>
        <w:rPr>
          <w:b/>
          <w:sz w:val="20"/>
        </w:rPr>
      </w:pPr>
      <w:r>
        <w:rPr>
          <w:b/>
          <w:sz w:val="20"/>
        </w:rPr>
        <w:tab/>
      </w:r>
      <w:r w:rsidR="001C1334" w:rsidRPr="000C75BF">
        <w:rPr>
          <w:b/>
          <w:sz w:val="20"/>
        </w:rPr>
        <w:t>Annexure ‘CD – 0</w:t>
      </w:r>
      <w:r w:rsidR="000C18A4">
        <w:rPr>
          <w:b/>
          <w:sz w:val="20"/>
        </w:rPr>
        <w:t>1</w:t>
      </w:r>
      <w:r w:rsidR="001C1334" w:rsidRPr="000C75BF">
        <w:rPr>
          <w:b/>
          <w:sz w:val="20"/>
        </w:rPr>
        <w:t>’</w:t>
      </w:r>
    </w:p>
    <w:p w14:paraId="39160299" w14:textId="77777777" w:rsidR="004B6B49" w:rsidRDefault="009270E5" w:rsidP="003E2A5E">
      <w:pPr>
        <w:spacing w:after="0"/>
        <w:ind w:left="3240"/>
        <w:jc w:val="both"/>
        <w:rPr>
          <w:rFonts w:ascii="Times New Roman" w:hAnsi="Times New Roman" w:cs="Times New Roman"/>
          <w:sz w:val="28"/>
          <w:szCs w:val="20"/>
        </w:rPr>
      </w:pPr>
      <w:r w:rsidRPr="009270E5">
        <w:rPr>
          <w:b/>
          <w:noProof/>
          <w:sz w:val="28"/>
        </w:rPr>
        <w:drawing>
          <wp:inline distT="0" distB="0" distL="0" distR="0" wp14:anchorId="5561860A" wp14:editId="196002FB">
            <wp:extent cx="889844" cy="914400"/>
            <wp:effectExtent l="19050" t="0" r="550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893086" cy="917731"/>
                    </a:xfrm>
                    <a:prstGeom prst="rect">
                      <a:avLst/>
                    </a:prstGeom>
                    <a:noFill/>
                    <a:ln w="9525">
                      <a:noFill/>
                      <a:miter lim="800000"/>
                      <a:headEnd/>
                      <a:tailEnd/>
                    </a:ln>
                  </pic:spPr>
                </pic:pic>
              </a:graphicData>
            </a:graphic>
          </wp:inline>
        </w:drawing>
      </w:r>
      <w:r>
        <w:rPr>
          <w:rFonts w:ascii="Times New Roman" w:hAnsi="Times New Roman" w:cs="Times New Roman"/>
          <w:sz w:val="28"/>
          <w:szCs w:val="20"/>
        </w:rPr>
        <w:tab/>
      </w:r>
      <w:r>
        <w:rPr>
          <w:rFonts w:ascii="Times New Roman" w:hAnsi="Times New Roman" w:cs="Times New Roman"/>
          <w:sz w:val="28"/>
          <w:szCs w:val="20"/>
        </w:rPr>
        <w:tab/>
        <w:t xml:space="preserve">  </w:t>
      </w:r>
    </w:p>
    <w:p w14:paraId="1C6E8B17" w14:textId="77777777" w:rsidR="00766AA8" w:rsidRPr="004B6B49" w:rsidRDefault="001C1334" w:rsidP="003E2A5E">
      <w:pPr>
        <w:spacing w:after="0"/>
        <w:jc w:val="center"/>
        <w:rPr>
          <w:rFonts w:ascii="Times New Roman" w:hAnsi="Times New Roman" w:cs="Times New Roman"/>
          <w:b/>
          <w:sz w:val="28"/>
          <w:szCs w:val="20"/>
          <w:u w:val="single"/>
        </w:rPr>
      </w:pPr>
      <w:r w:rsidRPr="004B6B49">
        <w:rPr>
          <w:rFonts w:ascii="Times New Roman" w:hAnsi="Times New Roman" w:cs="Times New Roman"/>
          <w:b/>
          <w:sz w:val="28"/>
          <w:szCs w:val="20"/>
          <w:u w:val="single"/>
        </w:rPr>
        <w:t>FORMAT FOR COURSE CURRICU</w:t>
      </w:r>
      <w:r w:rsidR="00870B2F" w:rsidRPr="004B6B49">
        <w:rPr>
          <w:rFonts w:ascii="Times New Roman" w:hAnsi="Times New Roman" w:cs="Times New Roman"/>
          <w:b/>
          <w:sz w:val="28"/>
          <w:szCs w:val="20"/>
          <w:u w:val="single"/>
        </w:rPr>
        <w:t>LU</w:t>
      </w:r>
      <w:r w:rsidRPr="004B6B49">
        <w:rPr>
          <w:rFonts w:ascii="Times New Roman" w:hAnsi="Times New Roman" w:cs="Times New Roman"/>
          <w:b/>
          <w:sz w:val="28"/>
          <w:szCs w:val="20"/>
          <w:u w:val="single"/>
        </w:rPr>
        <w:t>M</w:t>
      </w:r>
    </w:p>
    <w:p w14:paraId="57DAAD39" w14:textId="77777777" w:rsidR="001C1334" w:rsidRDefault="001C1334" w:rsidP="003E2A5E">
      <w:pPr>
        <w:spacing w:after="0"/>
        <w:rPr>
          <w:rFonts w:ascii="Times New Roman" w:hAnsi="Times New Roman" w:cs="Times New Roman"/>
          <w:b/>
          <w:sz w:val="28"/>
          <w:szCs w:val="20"/>
        </w:rPr>
      </w:pPr>
    </w:p>
    <w:tbl>
      <w:tblPr>
        <w:tblStyle w:val="TableGrid"/>
        <w:tblpPr w:leftFromText="180" w:rightFromText="180" w:vertAnchor="text" w:horzAnchor="margin" w:tblpXSpec="right"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
        <w:gridCol w:w="425"/>
        <w:gridCol w:w="473"/>
        <w:gridCol w:w="788"/>
        <w:gridCol w:w="654"/>
        <w:gridCol w:w="1306"/>
      </w:tblGrid>
      <w:tr w:rsidR="006D2F31" w:rsidRPr="008D0479" w14:paraId="6CB9ECC8" w14:textId="77777777" w:rsidTr="006D2F31">
        <w:trPr>
          <w:trHeight w:val="180"/>
        </w:trPr>
        <w:tc>
          <w:tcPr>
            <w:tcW w:w="378" w:type="dxa"/>
          </w:tcPr>
          <w:p w14:paraId="7B344290" w14:textId="77777777" w:rsidR="006D2F31" w:rsidRPr="006D2F31" w:rsidRDefault="006D2F31" w:rsidP="003E2A5E">
            <w:pPr>
              <w:jc w:val="center"/>
              <w:rPr>
                <w:rFonts w:ascii="Times New Roman" w:hAnsi="Times New Roman" w:cs="Times New Roman"/>
                <w:b/>
                <w:sz w:val="16"/>
                <w:szCs w:val="16"/>
              </w:rPr>
            </w:pPr>
            <w:r w:rsidRPr="006D2F31">
              <w:rPr>
                <w:rFonts w:ascii="Times New Roman" w:hAnsi="Times New Roman" w:cs="Times New Roman"/>
                <w:b/>
                <w:sz w:val="16"/>
                <w:szCs w:val="16"/>
              </w:rPr>
              <w:t>L</w:t>
            </w:r>
          </w:p>
        </w:tc>
        <w:tc>
          <w:tcPr>
            <w:tcW w:w="425" w:type="dxa"/>
          </w:tcPr>
          <w:p w14:paraId="1EEA8CDE" w14:textId="77777777" w:rsidR="006D2F31" w:rsidRPr="006D2F31" w:rsidRDefault="006D2F31" w:rsidP="003E2A5E">
            <w:pPr>
              <w:jc w:val="center"/>
              <w:rPr>
                <w:rFonts w:ascii="Times New Roman" w:hAnsi="Times New Roman" w:cs="Times New Roman"/>
                <w:b/>
                <w:sz w:val="16"/>
                <w:szCs w:val="16"/>
              </w:rPr>
            </w:pPr>
            <w:r w:rsidRPr="006D2F31">
              <w:rPr>
                <w:rFonts w:ascii="Times New Roman" w:hAnsi="Times New Roman" w:cs="Times New Roman"/>
                <w:b/>
                <w:sz w:val="16"/>
                <w:szCs w:val="16"/>
              </w:rPr>
              <w:t>T</w:t>
            </w:r>
          </w:p>
        </w:tc>
        <w:tc>
          <w:tcPr>
            <w:tcW w:w="473" w:type="dxa"/>
          </w:tcPr>
          <w:p w14:paraId="272AF28C" w14:textId="77777777" w:rsidR="006D2F31" w:rsidRPr="006D2F31" w:rsidRDefault="006D2F31" w:rsidP="003E2A5E">
            <w:pPr>
              <w:jc w:val="center"/>
              <w:rPr>
                <w:rFonts w:ascii="Times New Roman" w:hAnsi="Times New Roman" w:cs="Times New Roman"/>
                <w:b/>
                <w:sz w:val="16"/>
                <w:szCs w:val="16"/>
              </w:rPr>
            </w:pPr>
            <w:r w:rsidRPr="006D2F31">
              <w:rPr>
                <w:rFonts w:ascii="Times New Roman" w:hAnsi="Times New Roman" w:cs="Times New Roman"/>
                <w:b/>
                <w:sz w:val="16"/>
                <w:szCs w:val="16"/>
              </w:rPr>
              <w:t>P/S</w:t>
            </w:r>
          </w:p>
        </w:tc>
        <w:tc>
          <w:tcPr>
            <w:tcW w:w="788" w:type="dxa"/>
          </w:tcPr>
          <w:p w14:paraId="35A7ACCB" w14:textId="77777777" w:rsidR="006D2F31" w:rsidRPr="006D2F31" w:rsidRDefault="006D2F31" w:rsidP="003E2A5E">
            <w:pPr>
              <w:jc w:val="center"/>
              <w:rPr>
                <w:rFonts w:ascii="Times New Roman" w:hAnsi="Times New Roman" w:cs="Times New Roman"/>
                <w:b/>
                <w:sz w:val="16"/>
                <w:szCs w:val="16"/>
              </w:rPr>
            </w:pPr>
            <w:r w:rsidRPr="006D2F31">
              <w:rPr>
                <w:rFonts w:ascii="Times New Roman" w:hAnsi="Times New Roman" w:cs="Times New Roman"/>
                <w:b/>
                <w:sz w:val="16"/>
                <w:szCs w:val="16"/>
              </w:rPr>
              <w:t>SW/FW</w:t>
            </w:r>
          </w:p>
        </w:tc>
        <w:tc>
          <w:tcPr>
            <w:tcW w:w="654" w:type="dxa"/>
          </w:tcPr>
          <w:p w14:paraId="7C9CA99B" w14:textId="77777777" w:rsidR="006D2F31" w:rsidRPr="006D2F31" w:rsidRDefault="006D2F31" w:rsidP="003E2A5E">
            <w:pPr>
              <w:jc w:val="center"/>
              <w:rPr>
                <w:rFonts w:ascii="Times New Roman" w:hAnsi="Times New Roman" w:cs="Times New Roman"/>
                <w:b/>
                <w:sz w:val="16"/>
                <w:szCs w:val="16"/>
              </w:rPr>
            </w:pPr>
            <w:r w:rsidRPr="006D2F31">
              <w:rPr>
                <w:rFonts w:ascii="Times New Roman" w:hAnsi="Times New Roman" w:cs="Times New Roman"/>
                <w:b/>
                <w:sz w:val="16"/>
                <w:szCs w:val="16"/>
              </w:rPr>
              <w:t>No. of PSDA</w:t>
            </w:r>
          </w:p>
        </w:tc>
        <w:tc>
          <w:tcPr>
            <w:tcW w:w="1306" w:type="dxa"/>
          </w:tcPr>
          <w:p w14:paraId="2123928D" w14:textId="77777777" w:rsidR="006D2F31" w:rsidRPr="006D2F31" w:rsidRDefault="006D2F31" w:rsidP="003E2A5E">
            <w:pPr>
              <w:jc w:val="center"/>
              <w:rPr>
                <w:rFonts w:ascii="Times New Roman" w:hAnsi="Times New Roman" w:cs="Times New Roman"/>
                <w:b/>
                <w:sz w:val="16"/>
                <w:szCs w:val="16"/>
              </w:rPr>
            </w:pPr>
            <w:r w:rsidRPr="006D2F31">
              <w:rPr>
                <w:rFonts w:ascii="Times New Roman" w:hAnsi="Times New Roman" w:cs="Times New Roman"/>
                <w:b/>
                <w:sz w:val="16"/>
                <w:szCs w:val="16"/>
              </w:rPr>
              <w:t>TOTAL CREDIT UNITS</w:t>
            </w:r>
          </w:p>
        </w:tc>
      </w:tr>
      <w:tr w:rsidR="006D2F31" w:rsidRPr="008D0479" w14:paraId="55B83272" w14:textId="77777777" w:rsidTr="006D2F31">
        <w:trPr>
          <w:trHeight w:val="180"/>
        </w:trPr>
        <w:tc>
          <w:tcPr>
            <w:tcW w:w="378" w:type="dxa"/>
          </w:tcPr>
          <w:p w14:paraId="33BDB263" w14:textId="69FB039A" w:rsidR="006D2F31" w:rsidRPr="008D0479" w:rsidRDefault="00B010F5" w:rsidP="003E2A5E">
            <w:pPr>
              <w:jc w:val="center"/>
              <w:rPr>
                <w:rFonts w:ascii="Times New Roman" w:hAnsi="Times New Roman" w:cs="Times New Roman"/>
                <w:sz w:val="20"/>
                <w:szCs w:val="20"/>
              </w:rPr>
            </w:pPr>
            <w:r>
              <w:rPr>
                <w:rFonts w:ascii="Times New Roman" w:hAnsi="Times New Roman" w:cs="Times New Roman"/>
                <w:sz w:val="20"/>
                <w:szCs w:val="20"/>
              </w:rPr>
              <w:t>3</w:t>
            </w:r>
          </w:p>
        </w:tc>
        <w:tc>
          <w:tcPr>
            <w:tcW w:w="425" w:type="dxa"/>
          </w:tcPr>
          <w:p w14:paraId="0F715204" w14:textId="77777777" w:rsidR="006D2F31" w:rsidRPr="008D0479" w:rsidRDefault="006D2F31" w:rsidP="003E2A5E">
            <w:pPr>
              <w:jc w:val="center"/>
              <w:rPr>
                <w:rFonts w:ascii="Times New Roman" w:hAnsi="Times New Roman" w:cs="Times New Roman"/>
                <w:sz w:val="20"/>
                <w:szCs w:val="20"/>
              </w:rPr>
            </w:pPr>
            <w:r>
              <w:rPr>
                <w:rFonts w:ascii="Times New Roman" w:hAnsi="Times New Roman" w:cs="Times New Roman"/>
                <w:sz w:val="20"/>
                <w:szCs w:val="20"/>
              </w:rPr>
              <w:t>-</w:t>
            </w:r>
          </w:p>
        </w:tc>
        <w:tc>
          <w:tcPr>
            <w:tcW w:w="473" w:type="dxa"/>
          </w:tcPr>
          <w:p w14:paraId="096412F6" w14:textId="4CA43764" w:rsidR="006D2F31" w:rsidRPr="008D0479" w:rsidRDefault="00A0122C" w:rsidP="003E2A5E">
            <w:pPr>
              <w:jc w:val="center"/>
              <w:rPr>
                <w:rFonts w:ascii="Times New Roman" w:hAnsi="Times New Roman" w:cs="Times New Roman"/>
                <w:sz w:val="20"/>
                <w:szCs w:val="20"/>
              </w:rPr>
            </w:pPr>
            <w:r>
              <w:rPr>
                <w:rFonts w:ascii="Times New Roman" w:hAnsi="Times New Roman" w:cs="Times New Roman"/>
                <w:sz w:val="20"/>
                <w:szCs w:val="20"/>
              </w:rPr>
              <w:t>2</w:t>
            </w:r>
          </w:p>
        </w:tc>
        <w:tc>
          <w:tcPr>
            <w:tcW w:w="788" w:type="dxa"/>
          </w:tcPr>
          <w:p w14:paraId="5F3820FC" w14:textId="08B4CDD7" w:rsidR="006D2F31" w:rsidRPr="008D0479" w:rsidRDefault="00A0122C" w:rsidP="003E2A5E">
            <w:pPr>
              <w:jc w:val="center"/>
              <w:rPr>
                <w:rFonts w:ascii="Times New Roman" w:hAnsi="Times New Roman" w:cs="Times New Roman"/>
                <w:sz w:val="20"/>
                <w:szCs w:val="20"/>
              </w:rPr>
            </w:pPr>
            <w:r>
              <w:rPr>
                <w:rFonts w:ascii="Times New Roman" w:hAnsi="Times New Roman" w:cs="Times New Roman"/>
                <w:sz w:val="20"/>
                <w:szCs w:val="20"/>
              </w:rPr>
              <w:t>2</w:t>
            </w:r>
          </w:p>
        </w:tc>
        <w:tc>
          <w:tcPr>
            <w:tcW w:w="654" w:type="dxa"/>
          </w:tcPr>
          <w:p w14:paraId="0756578A" w14:textId="52B4D676" w:rsidR="006D2F31" w:rsidRPr="008D0479" w:rsidRDefault="00B010F5" w:rsidP="003E2A5E">
            <w:pPr>
              <w:jc w:val="center"/>
              <w:rPr>
                <w:rFonts w:ascii="Times New Roman" w:hAnsi="Times New Roman" w:cs="Times New Roman"/>
                <w:sz w:val="20"/>
                <w:szCs w:val="20"/>
              </w:rPr>
            </w:pPr>
            <w:r>
              <w:rPr>
                <w:rFonts w:ascii="Times New Roman" w:hAnsi="Times New Roman" w:cs="Times New Roman"/>
                <w:sz w:val="20"/>
                <w:szCs w:val="20"/>
              </w:rPr>
              <w:t>3</w:t>
            </w:r>
          </w:p>
        </w:tc>
        <w:tc>
          <w:tcPr>
            <w:tcW w:w="1306" w:type="dxa"/>
          </w:tcPr>
          <w:p w14:paraId="16690381" w14:textId="7E9460DA" w:rsidR="006D2F31" w:rsidRPr="008D0479" w:rsidRDefault="00B010F5" w:rsidP="003E2A5E">
            <w:pPr>
              <w:jc w:val="center"/>
              <w:rPr>
                <w:rFonts w:ascii="Times New Roman" w:hAnsi="Times New Roman" w:cs="Times New Roman"/>
                <w:sz w:val="20"/>
                <w:szCs w:val="20"/>
              </w:rPr>
            </w:pPr>
            <w:r>
              <w:rPr>
                <w:rFonts w:ascii="Times New Roman" w:hAnsi="Times New Roman" w:cs="Times New Roman"/>
                <w:sz w:val="20"/>
                <w:szCs w:val="20"/>
              </w:rPr>
              <w:t>5</w:t>
            </w:r>
          </w:p>
        </w:tc>
      </w:tr>
    </w:tbl>
    <w:p w14:paraId="16741D4D" w14:textId="77777777" w:rsidR="004B6B49" w:rsidRDefault="004B6B49" w:rsidP="003E2A5E">
      <w:pPr>
        <w:spacing w:after="0"/>
        <w:rPr>
          <w:rFonts w:ascii="Times New Roman" w:hAnsi="Times New Roman" w:cs="Times New Roman"/>
          <w:b/>
          <w:sz w:val="28"/>
          <w:szCs w:val="20"/>
        </w:rPr>
      </w:pPr>
    </w:p>
    <w:p w14:paraId="7F94DD4C" w14:textId="43A04BA4" w:rsidR="004B6B49" w:rsidRPr="003E2A5E" w:rsidRDefault="008D0479" w:rsidP="003E2A5E">
      <w:pPr>
        <w:spacing w:after="0"/>
        <w:rPr>
          <w:rFonts w:ascii="Times New Roman" w:hAnsi="Times New Roman" w:cs="Times New Roman"/>
          <w:sz w:val="20"/>
          <w:szCs w:val="20"/>
        </w:rPr>
      </w:pPr>
      <w:r w:rsidRPr="008D0479">
        <w:rPr>
          <w:rFonts w:ascii="Times New Roman" w:hAnsi="Times New Roman" w:cs="Times New Roman"/>
          <w:b/>
          <w:sz w:val="28"/>
          <w:szCs w:val="20"/>
        </w:rPr>
        <w:t>Course Title:</w:t>
      </w:r>
      <w:r w:rsidR="00B010F5">
        <w:rPr>
          <w:rFonts w:ascii="Times New Roman" w:hAnsi="Times New Roman" w:cs="Times New Roman"/>
          <w:b/>
          <w:sz w:val="28"/>
          <w:szCs w:val="20"/>
        </w:rPr>
        <w:t xml:space="preserve"> ENGINEERING CHEMISTRY</w:t>
      </w:r>
      <w:r w:rsidR="00A76720">
        <w:rPr>
          <w:rFonts w:ascii="Times New Roman" w:hAnsi="Times New Roman" w:cs="Times New Roman"/>
          <w:b/>
          <w:sz w:val="28"/>
          <w:szCs w:val="20"/>
        </w:rPr>
        <w:tab/>
      </w:r>
      <w:r w:rsidR="00A76720">
        <w:rPr>
          <w:rFonts w:ascii="Times New Roman" w:hAnsi="Times New Roman" w:cs="Times New Roman"/>
          <w:b/>
          <w:sz w:val="28"/>
          <w:szCs w:val="20"/>
        </w:rPr>
        <w:tab/>
      </w:r>
      <w:r w:rsidR="00A76720">
        <w:rPr>
          <w:rFonts w:ascii="Times New Roman" w:hAnsi="Times New Roman" w:cs="Times New Roman"/>
          <w:b/>
          <w:sz w:val="28"/>
          <w:szCs w:val="20"/>
        </w:rPr>
        <w:tab/>
      </w:r>
      <w:r w:rsidR="002C1834">
        <w:rPr>
          <w:rFonts w:ascii="Times New Roman" w:hAnsi="Times New Roman" w:cs="Times New Roman"/>
          <w:b/>
          <w:sz w:val="28"/>
          <w:szCs w:val="20"/>
        </w:rPr>
        <w:tab/>
      </w:r>
      <w:r w:rsidR="002C1834">
        <w:rPr>
          <w:rFonts w:ascii="Times New Roman" w:hAnsi="Times New Roman" w:cs="Times New Roman"/>
          <w:b/>
          <w:sz w:val="28"/>
          <w:szCs w:val="20"/>
        </w:rPr>
        <w:tab/>
        <w:t>Credit Units:</w:t>
      </w:r>
      <w:r w:rsidR="00B010F5">
        <w:rPr>
          <w:rFonts w:ascii="Times New Roman" w:hAnsi="Times New Roman" w:cs="Times New Roman"/>
          <w:b/>
          <w:sz w:val="28"/>
          <w:szCs w:val="20"/>
        </w:rPr>
        <w:t>5</w:t>
      </w:r>
      <w:r w:rsidR="00921231">
        <w:rPr>
          <w:rFonts w:ascii="Times New Roman" w:hAnsi="Times New Roman" w:cs="Times New Roman"/>
          <w:b/>
          <w:sz w:val="24"/>
          <w:szCs w:val="24"/>
        </w:rPr>
        <w:tab/>
      </w:r>
    </w:p>
    <w:p w14:paraId="0CFAB402" w14:textId="39DFE6DD" w:rsidR="00A76720" w:rsidRDefault="00A76720" w:rsidP="003E2A5E">
      <w:pPr>
        <w:spacing w:after="0"/>
        <w:rPr>
          <w:rFonts w:ascii="Times New Roman" w:hAnsi="Times New Roman" w:cs="Times New Roman"/>
          <w:b/>
          <w:sz w:val="24"/>
          <w:szCs w:val="24"/>
        </w:rPr>
      </w:pPr>
      <w:r>
        <w:rPr>
          <w:rFonts w:ascii="Times New Roman" w:hAnsi="Times New Roman" w:cs="Times New Roman"/>
          <w:b/>
          <w:sz w:val="24"/>
          <w:szCs w:val="24"/>
        </w:rPr>
        <w:t>Course Level:</w:t>
      </w:r>
      <w:r>
        <w:rPr>
          <w:rFonts w:ascii="Times New Roman" w:hAnsi="Times New Roman" w:cs="Times New Roman"/>
          <w:b/>
          <w:sz w:val="24"/>
          <w:szCs w:val="24"/>
        </w:rPr>
        <w:tab/>
      </w:r>
      <w:r w:rsidR="00B010F5">
        <w:rPr>
          <w:rFonts w:ascii="Times New Roman" w:hAnsi="Times New Roman" w:cs="Times New Roman"/>
          <w:b/>
          <w:sz w:val="24"/>
          <w:szCs w:val="24"/>
        </w:rPr>
        <w:t xml:space="preserve"> UG</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sidR="006D2F31">
        <w:rPr>
          <w:rFonts w:ascii="Times New Roman" w:hAnsi="Times New Roman" w:cs="Times New Roman"/>
          <w:b/>
          <w:sz w:val="24"/>
          <w:szCs w:val="24"/>
        </w:rPr>
        <w:t xml:space="preserve">                                                 </w:t>
      </w:r>
      <w:r>
        <w:rPr>
          <w:rFonts w:ascii="Times New Roman" w:hAnsi="Times New Roman" w:cs="Times New Roman"/>
          <w:b/>
          <w:sz w:val="28"/>
          <w:szCs w:val="20"/>
        </w:rPr>
        <w:t>Course Code:</w:t>
      </w:r>
      <w:r w:rsidR="00B010F5">
        <w:rPr>
          <w:rFonts w:ascii="Times New Roman" w:hAnsi="Times New Roman" w:cs="Times New Roman"/>
          <w:b/>
          <w:sz w:val="28"/>
          <w:szCs w:val="20"/>
        </w:rPr>
        <w:t xml:space="preserve"> CHEM136</w:t>
      </w:r>
      <w:r>
        <w:rPr>
          <w:rFonts w:ascii="Times New Roman" w:hAnsi="Times New Roman" w:cs="Times New Roman"/>
          <w:b/>
          <w:sz w:val="28"/>
          <w:szCs w:val="20"/>
        </w:rPr>
        <w:tab/>
      </w:r>
    </w:p>
    <w:p w14:paraId="08D86CE6" w14:textId="10E0A862" w:rsidR="008D0479" w:rsidRDefault="008D0479" w:rsidP="003E2A5E">
      <w:pPr>
        <w:spacing w:after="0"/>
        <w:rPr>
          <w:rFonts w:ascii="Times New Roman" w:hAnsi="Times New Roman" w:cs="Times New Roman"/>
          <w:b/>
          <w:sz w:val="24"/>
          <w:szCs w:val="24"/>
        </w:rPr>
      </w:pPr>
      <w:r w:rsidRPr="008D0479">
        <w:rPr>
          <w:rFonts w:ascii="Times New Roman" w:hAnsi="Times New Roman" w:cs="Times New Roman"/>
          <w:b/>
          <w:sz w:val="24"/>
          <w:szCs w:val="24"/>
        </w:rPr>
        <w:t>Course Objectives:</w:t>
      </w:r>
      <w:r w:rsidR="00A0122C">
        <w:rPr>
          <w:rFonts w:ascii="Times New Roman" w:hAnsi="Times New Roman" w:cs="Times New Roman"/>
          <w:b/>
          <w:sz w:val="24"/>
          <w:szCs w:val="24"/>
        </w:rPr>
        <w:t xml:space="preserve"> </w:t>
      </w:r>
      <w:r w:rsidR="00A0122C" w:rsidRPr="000C7B1B">
        <w:rPr>
          <w:rFonts w:ascii="Times New Roman" w:hAnsi="Times New Roman"/>
          <w:sz w:val="20"/>
        </w:rPr>
        <w:t>The objective of the course is to give the students a general view on the industrial applications of chemistry in field of water technology, fuel quality, effect of corrosion and measures for control and usage of lubricants and polymers. It also gives a basic knowledge of instrumental methods to identify the structure of compounds.</w:t>
      </w:r>
    </w:p>
    <w:p w14:paraId="71D6618F" w14:textId="751181A9" w:rsidR="008D0479" w:rsidRDefault="008D0479" w:rsidP="003E2A5E">
      <w:pPr>
        <w:spacing w:after="0"/>
        <w:rPr>
          <w:rFonts w:ascii="Times New Roman" w:hAnsi="Times New Roman" w:cs="Times New Roman"/>
          <w:b/>
          <w:sz w:val="24"/>
          <w:szCs w:val="24"/>
        </w:rPr>
      </w:pPr>
      <w:r w:rsidRPr="008D0479">
        <w:rPr>
          <w:rFonts w:ascii="Times New Roman" w:hAnsi="Times New Roman" w:cs="Times New Roman"/>
          <w:b/>
          <w:sz w:val="24"/>
          <w:szCs w:val="24"/>
        </w:rPr>
        <w:t>Pre-requisite</w:t>
      </w:r>
      <w:r w:rsidR="00646C87">
        <w:rPr>
          <w:rFonts w:ascii="Times New Roman" w:hAnsi="Times New Roman" w:cs="Times New Roman"/>
          <w:b/>
          <w:sz w:val="24"/>
          <w:szCs w:val="24"/>
        </w:rPr>
        <w:t>s</w:t>
      </w:r>
      <w:r w:rsidRPr="008D0479">
        <w:rPr>
          <w:rFonts w:ascii="Times New Roman" w:hAnsi="Times New Roman" w:cs="Times New Roman"/>
          <w:b/>
          <w:sz w:val="24"/>
          <w:szCs w:val="24"/>
        </w:rPr>
        <w:t>:</w:t>
      </w:r>
      <w:r w:rsidR="00A0122C">
        <w:rPr>
          <w:rFonts w:ascii="Times New Roman" w:hAnsi="Times New Roman" w:cs="Times New Roman"/>
          <w:b/>
          <w:sz w:val="24"/>
          <w:szCs w:val="24"/>
        </w:rPr>
        <w:t xml:space="preserve"> </w:t>
      </w:r>
      <w:r w:rsidR="00A0122C" w:rsidRPr="000C7B1B">
        <w:rPr>
          <w:rFonts w:ascii="Times New Roman" w:hAnsi="Times New Roman"/>
          <w:sz w:val="20"/>
        </w:rPr>
        <w:t>Basic knowledge of Chemistry in school level</w:t>
      </w:r>
    </w:p>
    <w:p w14:paraId="48699905" w14:textId="77777777" w:rsidR="008D0479" w:rsidRDefault="008D0479" w:rsidP="003E2A5E">
      <w:pPr>
        <w:spacing w:after="0"/>
        <w:rPr>
          <w:rFonts w:ascii="Times New Roman" w:hAnsi="Times New Roman" w:cs="Times New Roman"/>
          <w:b/>
          <w:sz w:val="24"/>
          <w:szCs w:val="24"/>
        </w:rPr>
      </w:pPr>
      <w:r w:rsidRPr="008D0479">
        <w:rPr>
          <w:rFonts w:ascii="Times New Roman" w:hAnsi="Times New Roman" w:cs="Times New Roman"/>
          <w:b/>
          <w:sz w:val="24"/>
          <w:szCs w:val="24"/>
        </w:rPr>
        <w:t>Course Contents</w:t>
      </w:r>
      <w:r w:rsidR="00646C87">
        <w:rPr>
          <w:rFonts w:ascii="Times New Roman" w:hAnsi="Times New Roman" w:cs="Times New Roman"/>
          <w:b/>
          <w:sz w:val="24"/>
          <w:szCs w:val="24"/>
        </w:rPr>
        <w:t>/Syllabus</w:t>
      </w:r>
      <w:r w:rsidRPr="008D0479">
        <w:rPr>
          <w:rFonts w:ascii="Times New Roman" w:hAnsi="Times New Roman" w:cs="Times New Roman"/>
          <w:b/>
          <w:sz w:val="24"/>
          <w:szCs w:val="24"/>
        </w:rPr>
        <w:t>:</w:t>
      </w:r>
    </w:p>
    <w:tbl>
      <w:tblPr>
        <w:tblStyle w:val="TableGrid"/>
        <w:tblW w:w="0" w:type="auto"/>
        <w:tblInd w:w="108" w:type="dxa"/>
        <w:tblLook w:val="04A0" w:firstRow="1" w:lastRow="0" w:firstColumn="1" w:lastColumn="0" w:noHBand="0" w:noVBand="1"/>
      </w:tblPr>
      <w:tblGrid>
        <w:gridCol w:w="11790"/>
        <w:gridCol w:w="2970"/>
      </w:tblGrid>
      <w:tr w:rsidR="00DD2735" w:rsidRPr="003F74A1" w14:paraId="033BA430" w14:textId="77777777" w:rsidTr="002C1834">
        <w:trPr>
          <w:trHeight w:val="287"/>
        </w:trPr>
        <w:tc>
          <w:tcPr>
            <w:tcW w:w="11790" w:type="dxa"/>
          </w:tcPr>
          <w:p w14:paraId="16202837" w14:textId="77777777" w:rsidR="00DD2735" w:rsidRPr="003F74A1" w:rsidRDefault="00DD2735" w:rsidP="003E2A5E">
            <w:pPr>
              <w:rPr>
                <w:rFonts w:ascii="Times New Roman" w:hAnsi="Times New Roman" w:cs="Times New Roman"/>
                <w:b/>
                <w:sz w:val="20"/>
                <w:szCs w:val="20"/>
              </w:rPr>
            </w:pPr>
          </w:p>
        </w:tc>
        <w:tc>
          <w:tcPr>
            <w:tcW w:w="2970" w:type="dxa"/>
          </w:tcPr>
          <w:p w14:paraId="6AB37FD3" w14:textId="77777777" w:rsidR="00DD2735" w:rsidRPr="003F74A1" w:rsidRDefault="00DD2735" w:rsidP="003E2A5E">
            <w:pPr>
              <w:jc w:val="center"/>
              <w:rPr>
                <w:rFonts w:ascii="Times New Roman" w:hAnsi="Times New Roman" w:cs="Times New Roman"/>
                <w:b/>
                <w:sz w:val="20"/>
                <w:szCs w:val="20"/>
              </w:rPr>
            </w:pPr>
            <w:r w:rsidRPr="003F74A1">
              <w:rPr>
                <w:rFonts w:ascii="Times New Roman" w:hAnsi="Times New Roman" w:cs="Times New Roman"/>
                <w:b/>
                <w:sz w:val="20"/>
                <w:szCs w:val="20"/>
              </w:rPr>
              <w:t xml:space="preserve">Weightage </w:t>
            </w:r>
            <w:r w:rsidR="003F74A1">
              <w:rPr>
                <w:rFonts w:ascii="Times New Roman" w:hAnsi="Times New Roman" w:cs="Times New Roman"/>
                <w:b/>
                <w:sz w:val="20"/>
                <w:szCs w:val="20"/>
              </w:rPr>
              <w:t>(%)</w:t>
            </w:r>
          </w:p>
        </w:tc>
      </w:tr>
      <w:tr w:rsidR="001C1334" w:rsidRPr="003F74A1" w14:paraId="07402397" w14:textId="77777777" w:rsidTr="002C1834">
        <w:tc>
          <w:tcPr>
            <w:tcW w:w="11790" w:type="dxa"/>
          </w:tcPr>
          <w:p w14:paraId="22167372" w14:textId="41156249" w:rsidR="001C1334" w:rsidRPr="003F74A1" w:rsidRDefault="001C1334" w:rsidP="003E2A5E">
            <w:pPr>
              <w:rPr>
                <w:rFonts w:ascii="Times New Roman" w:hAnsi="Times New Roman" w:cs="Times New Roman"/>
                <w:b/>
                <w:sz w:val="20"/>
                <w:szCs w:val="20"/>
              </w:rPr>
            </w:pPr>
            <w:r w:rsidRPr="003F74A1">
              <w:rPr>
                <w:rFonts w:ascii="Times New Roman" w:hAnsi="Times New Roman" w:cs="Times New Roman"/>
                <w:b/>
                <w:sz w:val="20"/>
                <w:szCs w:val="20"/>
              </w:rPr>
              <w:t xml:space="preserve">Module I </w:t>
            </w:r>
            <w:r w:rsidR="00A0122C">
              <w:rPr>
                <w:rFonts w:ascii="Times New Roman" w:hAnsi="Times New Roman" w:cs="Times New Roman"/>
                <w:b/>
                <w:sz w:val="20"/>
                <w:szCs w:val="20"/>
              </w:rPr>
              <w:t xml:space="preserve">: </w:t>
            </w:r>
            <w:r w:rsidR="00A0122C" w:rsidRPr="00E6766D">
              <w:rPr>
                <w:b/>
                <w:color w:val="000000"/>
              </w:rPr>
              <w:t>Water Technology</w:t>
            </w:r>
          </w:p>
        </w:tc>
        <w:tc>
          <w:tcPr>
            <w:tcW w:w="2970" w:type="dxa"/>
            <w:vMerge w:val="restart"/>
          </w:tcPr>
          <w:p w14:paraId="5257A41F" w14:textId="77777777" w:rsidR="001C1334" w:rsidRPr="003F74A1" w:rsidRDefault="001C1334" w:rsidP="003E2A5E">
            <w:pPr>
              <w:rPr>
                <w:rFonts w:ascii="Times New Roman" w:hAnsi="Times New Roman" w:cs="Times New Roman"/>
                <w:b/>
                <w:sz w:val="20"/>
                <w:szCs w:val="20"/>
              </w:rPr>
            </w:pPr>
          </w:p>
        </w:tc>
      </w:tr>
      <w:tr w:rsidR="001C1334" w:rsidRPr="003F74A1" w14:paraId="555CD7B7" w14:textId="77777777" w:rsidTr="003E2A5E">
        <w:trPr>
          <w:trHeight w:val="287"/>
        </w:trPr>
        <w:tc>
          <w:tcPr>
            <w:tcW w:w="11790" w:type="dxa"/>
          </w:tcPr>
          <w:p w14:paraId="79B707EC" w14:textId="77777777" w:rsidR="001C1334" w:rsidRDefault="001C1334" w:rsidP="003E2A5E">
            <w:pPr>
              <w:rPr>
                <w:rFonts w:ascii="Times New Roman" w:hAnsi="Times New Roman" w:cs="Times New Roman"/>
                <w:b/>
                <w:sz w:val="20"/>
                <w:szCs w:val="20"/>
              </w:rPr>
            </w:pPr>
            <w:r w:rsidRPr="003F74A1">
              <w:rPr>
                <w:rFonts w:ascii="Times New Roman" w:hAnsi="Times New Roman" w:cs="Times New Roman"/>
                <w:b/>
                <w:sz w:val="20"/>
                <w:szCs w:val="20"/>
              </w:rPr>
              <w:t>Descriptors</w:t>
            </w:r>
            <w:r>
              <w:rPr>
                <w:rFonts w:ascii="Times New Roman" w:hAnsi="Times New Roman" w:cs="Times New Roman"/>
                <w:b/>
                <w:sz w:val="20"/>
                <w:szCs w:val="20"/>
              </w:rPr>
              <w:t xml:space="preserve">/Topics </w:t>
            </w:r>
          </w:p>
          <w:p w14:paraId="1E62F73A" w14:textId="77777777" w:rsidR="00A0122C" w:rsidRPr="000842F0" w:rsidRDefault="00A0122C" w:rsidP="00A0122C">
            <w:pPr>
              <w:pStyle w:val="ListParagraph"/>
              <w:numPr>
                <w:ilvl w:val="0"/>
                <w:numId w:val="21"/>
              </w:numPr>
              <w:autoSpaceDE w:val="0"/>
              <w:autoSpaceDN w:val="0"/>
              <w:adjustRightInd w:val="0"/>
              <w:jc w:val="both"/>
              <w:rPr>
                <w:rFonts w:ascii="Times New Roman" w:hAnsi="Times New Roman"/>
                <w:sz w:val="20"/>
                <w:szCs w:val="20"/>
              </w:rPr>
            </w:pPr>
            <w:r w:rsidRPr="000842F0">
              <w:rPr>
                <w:rFonts w:ascii="Times New Roman" w:hAnsi="Times New Roman"/>
                <w:sz w:val="20"/>
                <w:szCs w:val="20"/>
              </w:rPr>
              <w:t xml:space="preserve">Introduction and specifications of water, </w:t>
            </w:r>
          </w:p>
          <w:p w14:paraId="55B34010" w14:textId="77777777" w:rsidR="00A0122C" w:rsidRPr="000842F0" w:rsidRDefault="00A0122C" w:rsidP="00A0122C">
            <w:pPr>
              <w:pStyle w:val="ListParagraph"/>
              <w:numPr>
                <w:ilvl w:val="0"/>
                <w:numId w:val="21"/>
              </w:numPr>
              <w:autoSpaceDE w:val="0"/>
              <w:autoSpaceDN w:val="0"/>
              <w:adjustRightInd w:val="0"/>
              <w:jc w:val="both"/>
              <w:rPr>
                <w:rFonts w:ascii="Times New Roman" w:hAnsi="Times New Roman"/>
                <w:sz w:val="20"/>
                <w:szCs w:val="20"/>
              </w:rPr>
            </w:pPr>
            <w:r w:rsidRPr="000842F0">
              <w:rPr>
                <w:rFonts w:ascii="Times New Roman" w:hAnsi="Times New Roman"/>
                <w:sz w:val="20"/>
                <w:szCs w:val="20"/>
              </w:rPr>
              <w:t xml:space="preserve">Hardness and its determination (EDTA method only), </w:t>
            </w:r>
            <w:r>
              <w:rPr>
                <w:rFonts w:ascii="Times New Roman" w:hAnsi="Times New Roman"/>
                <w:sz w:val="20"/>
                <w:szCs w:val="20"/>
              </w:rPr>
              <w:t>Alkalinity</w:t>
            </w:r>
          </w:p>
          <w:p w14:paraId="58AD9767" w14:textId="77777777" w:rsidR="00A0122C" w:rsidRPr="000842F0" w:rsidRDefault="00A0122C" w:rsidP="00A0122C">
            <w:pPr>
              <w:pStyle w:val="ListParagraph"/>
              <w:numPr>
                <w:ilvl w:val="0"/>
                <w:numId w:val="21"/>
              </w:numPr>
              <w:autoSpaceDE w:val="0"/>
              <w:autoSpaceDN w:val="0"/>
              <w:adjustRightInd w:val="0"/>
              <w:jc w:val="both"/>
              <w:rPr>
                <w:rFonts w:ascii="Times New Roman" w:hAnsi="Times New Roman"/>
                <w:sz w:val="20"/>
                <w:szCs w:val="20"/>
              </w:rPr>
            </w:pPr>
            <w:r w:rsidRPr="000842F0">
              <w:rPr>
                <w:rFonts w:ascii="Times New Roman" w:hAnsi="Times New Roman"/>
                <w:sz w:val="20"/>
                <w:szCs w:val="20"/>
              </w:rPr>
              <w:t>Boiler feed water, boiler problems – scale, sludge, priming &amp; foaming: causes &amp; prevention, caustic embrittlement &amp; corrosion : causes &amp; prevention,</w:t>
            </w:r>
          </w:p>
          <w:p w14:paraId="16963259" w14:textId="77777777" w:rsidR="00A0122C" w:rsidRPr="000842F0" w:rsidRDefault="00A0122C" w:rsidP="00A0122C">
            <w:pPr>
              <w:pStyle w:val="ListParagraph"/>
              <w:numPr>
                <w:ilvl w:val="0"/>
                <w:numId w:val="21"/>
              </w:numPr>
              <w:rPr>
                <w:rFonts w:ascii="Times New Roman" w:hAnsi="Times New Roman"/>
                <w:b/>
                <w:sz w:val="20"/>
                <w:szCs w:val="20"/>
              </w:rPr>
            </w:pPr>
            <w:r w:rsidRPr="000842F0">
              <w:rPr>
                <w:rFonts w:ascii="Times New Roman" w:hAnsi="Times New Roman"/>
                <w:sz w:val="20"/>
                <w:szCs w:val="20"/>
              </w:rPr>
              <w:t xml:space="preserve">Carbonate &amp; phosphate conditioning, colloidal conditioning &amp; </w:t>
            </w:r>
            <w:proofErr w:type="spellStart"/>
            <w:r w:rsidRPr="000842F0">
              <w:rPr>
                <w:rFonts w:ascii="Times New Roman" w:hAnsi="Times New Roman"/>
                <w:sz w:val="20"/>
                <w:szCs w:val="20"/>
              </w:rPr>
              <w:t>calgon</w:t>
            </w:r>
            <w:proofErr w:type="spellEnd"/>
            <w:r w:rsidRPr="000842F0">
              <w:rPr>
                <w:rFonts w:ascii="Times New Roman" w:hAnsi="Times New Roman"/>
                <w:sz w:val="20"/>
                <w:szCs w:val="20"/>
              </w:rPr>
              <w:t xml:space="preserve"> treatment,</w:t>
            </w:r>
          </w:p>
          <w:p w14:paraId="599EA26E" w14:textId="77777777" w:rsidR="00A0122C" w:rsidRPr="00A0122C" w:rsidRDefault="00A0122C" w:rsidP="00A0122C">
            <w:pPr>
              <w:pStyle w:val="ListParagraph"/>
              <w:numPr>
                <w:ilvl w:val="0"/>
                <w:numId w:val="21"/>
              </w:numPr>
              <w:rPr>
                <w:rFonts w:ascii="Times New Roman" w:hAnsi="Times New Roman"/>
                <w:b/>
                <w:sz w:val="20"/>
                <w:szCs w:val="20"/>
              </w:rPr>
            </w:pPr>
            <w:r w:rsidRPr="000842F0">
              <w:rPr>
                <w:rFonts w:ascii="Times New Roman" w:hAnsi="Times New Roman"/>
                <w:sz w:val="20"/>
                <w:szCs w:val="20"/>
              </w:rPr>
              <w:t xml:space="preserve">Water softening processes : Lime – soda process, </w:t>
            </w:r>
            <w:r>
              <w:rPr>
                <w:rFonts w:ascii="Times New Roman" w:hAnsi="Times New Roman"/>
                <w:sz w:val="20"/>
                <w:szCs w:val="20"/>
              </w:rPr>
              <w:t xml:space="preserve">Zeolite, </w:t>
            </w:r>
            <w:r w:rsidRPr="000842F0">
              <w:rPr>
                <w:rFonts w:ascii="Times New Roman" w:hAnsi="Times New Roman"/>
                <w:sz w:val="20"/>
                <w:szCs w:val="20"/>
              </w:rPr>
              <w:t xml:space="preserve">Ion exchange method, </w:t>
            </w:r>
          </w:p>
          <w:p w14:paraId="42A201AA" w14:textId="6C5024BF" w:rsidR="00A0122C" w:rsidRPr="00A0122C" w:rsidRDefault="00A0122C" w:rsidP="00A0122C">
            <w:pPr>
              <w:pStyle w:val="ListParagraph"/>
              <w:numPr>
                <w:ilvl w:val="0"/>
                <w:numId w:val="21"/>
              </w:numPr>
              <w:rPr>
                <w:rFonts w:ascii="Times New Roman" w:hAnsi="Times New Roman"/>
                <w:b/>
                <w:sz w:val="20"/>
                <w:szCs w:val="20"/>
              </w:rPr>
            </w:pPr>
            <w:r w:rsidRPr="00A0122C">
              <w:rPr>
                <w:rFonts w:ascii="Times New Roman" w:hAnsi="Times New Roman"/>
                <w:sz w:val="20"/>
                <w:szCs w:val="20"/>
              </w:rPr>
              <w:t>Water for domestic use.</w:t>
            </w:r>
          </w:p>
        </w:tc>
        <w:tc>
          <w:tcPr>
            <w:tcW w:w="2970" w:type="dxa"/>
            <w:vMerge/>
          </w:tcPr>
          <w:p w14:paraId="5C26BE3B" w14:textId="77777777" w:rsidR="001C1334" w:rsidRPr="003F74A1" w:rsidRDefault="001C1334" w:rsidP="003E2A5E">
            <w:pPr>
              <w:rPr>
                <w:rFonts w:ascii="Times New Roman" w:hAnsi="Times New Roman" w:cs="Times New Roman"/>
                <w:b/>
                <w:sz w:val="20"/>
                <w:szCs w:val="20"/>
              </w:rPr>
            </w:pPr>
          </w:p>
        </w:tc>
      </w:tr>
      <w:tr w:rsidR="001C1334" w:rsidRPr="003F74A1" w14:paraId="5AF127C4" w14:textId="77777777" w:rsidTr="002C1834">
        <w:tc>
          <w:tcPr>
            <w:tcW w:w="11790" w:type="dxa"/>
          </w:tcPr>
          <w:p w14:paraId="65CC721A" w14:textId="1294F0F7" w:rsidR="001C1334" w:rsidRPr="003F74A1" w:rsidRDefault="001C1334" w:rsidP="003E2A5E">
            <w:pPr>
              <w:rPr>
                <w:rFonts w:ascii="Times New Roman" w:hAnsi="Times New Roman" w:cs="Times New Roman"/>
                <w:b/>
                <w:sz w:val="20"/>
                <w:szCs w:val="20"/>
              </w:rPr>
            </w:pPr>
            <w:r w:rsidRPr="003F74A1">
              <w:rPr>
                <w:rFonts w:ascii="Times New Roman" w:hAnsi="Times New Roman" w:cs="Times New Roman"/>
                <w:b/>
                <w:sz w:val="20"/>
                <w:szCs w:val="20"/>
              </w:rPr>
              <w:t>Module II</w:t>
            </w:r>
            <w:r w:rsidR="00A0122C">
              <w:rPr>
                <w:rFonts w:ascii="Times New Roman" w:hAnsi="Times New Roman" w:cs="Times New Roman"/>
                <w:b/>
                <w:sz w:val="20"/>
                <w:szCs w:val="20"/>
              </w:rPr>
              <w:t xml:space="preserve">: </w:t>
            </w:r>
            <w:r w:rsidR="00A0122C" w:rsidRPr="000842F0">
              <w:rPr>
                <w:rFonts w:ascii="Times New Roman" w:hAnsi="Times New Roman"/>
                <w:b/>
                <w:color w:val="000000"/>
                <w:sz w:val="20"/>
                <w:szCs w:val="20"/>
              </w:rPr>
              <w:t>Fuels</w:t>
            </w:r>
          </w:p>
        </w:tc>
        <w:tc>
          <w:tcPr>
            <w:tcW w:w="2970" w:type="dxa"/>
            <w:vMerge w:val="restart"/>
          </w:tcPr>
          <w:p w14:paraId="6F423B7D" w14:textId="77777777" w:rsidR="001C1334" w:rsidRPr="003F74A1" w:rsidRDefault="001C1334" w:rsidP="003E2A5E">
            <w:pPr>
              <w:rPr>
                <w:rFonts w:ascii="Times New Roman" w:hAnsi="Times New Roman" w:cs="Times New Roman"/>
                <w:b/>
                <w:sz w:val="20"/>
                <w:szCs w:val="20"/>
              </w:rPr>
            </w:pPr>
          </w:p>
        </w:tc>
      </w:tr>
      <w:tr w:rsidR="001C1334" w:rsidRPr="003F74A1" w14:paraId="72873AD9" w14:textId="77777777" w:rsidTr="003E2A5E">
        <w:trPr>
          <w:trHeight w:val="287"/>
        </w:trPr>
        <w:tc>
          <w:tcPr>
            <w:tcW w:w="11790" w:type="dxa"/>
          </w:tcPr>
          <w:p w14:paraId="790452B5" w14:textId="77777777" w:rsidR="001C1334" w:rsidRDefault="001C1334" w:rsidP="003E2A5E">
            <w:pPr>
              <w:rPr>
                <w:rFonts w:ascii="Times New Roman" w:hAnsi="Times New Roman" w:cs="Times New Roman"/>
                <w:b/>
                <w:sz w:val="20"/>
                <w:szCs w:val="20"/>
              </w:rPr>
            </w:pPr>
            <w:r w:rsidRPr="003F74A1">
              <w:rPr>
                <w:rFonts w:ascii="Times New Roman" w:hAnsi="Times New Roman" w:cs="Times New Roman"/>
                <w:b/>
                <w:sz w:val="20"/>
                <w:szCs w:val="20"/>
              </w:rPr>
              <w:t xml:space="preserve"> Descriptors</w:t>
            </w:r>
            <w:r>
              <w:rPr>
                <w:rFonts w:ascii="Times New Roman" w:hAnsi="Times New Roman" w:cs="Times New Roman"/>
                <w:b/>
                <w:sz w:val="20"/>
                <w:szCs w:val="20"/>
              </w:rPr>
              <w:t xml:space="preserve">/Topics </w:t>
            </w:r>
          </w:p>
          <w:p w14:paraId="14DE1B31" w14:textId="77777777" w:rsidR="00A0122C" w:rsidRPr="000842F0" w:rsidRDefault="00A0122C" w:rsidP="00A0122C">
            <w:pPr>
              <w:pStyle w:val="ListParagraph"/>
              <w:numPr>
                <w:ilvl w:val="0"/>
                <w:numId w:val="23"/>
              </w:numPr>
              <w:autoSpaceDE w:val="0"/>
              <w:autoSpaceDN w:val="0"/>
              <w:adjustRightInd w:val="0"/>
              <w:jc w:val="both"/>
              <w:rPr>
                <w:rFonts w:ascii="Times New Roman" w:hAnsi="Times New Roman"/>
                <w:sz w:val="20"/>
                <w:szCs w:val="20"/>
              </w:rPr>
            </w:pPr>
            <w:r w:rsidRPr="000842F0">
              <w:rPr>
                <w:rFonts w:ascii="Times New Roman" w:hAnsi="Times New Roman"/>
                <w:sz w:val="20"/>
                <w:szCs w:val="20"/>
              </w:rPr>
              <w:t xml:space="preserve">Classification, calorific value of fuel, (gross and net), </w:t>
            </w:r>
          </w:p>
          <w:p w14:paraId="27C5E13F" w14:textId="77777777" w:rsidR="00A0122C" w:rsidRPr="000842F0" w:rsidRDefault="00A0122C" w:rsidP="00A0122C">
            <w:pPr>
              <w:pStyle w:val="ListParagraph"/>
              <w:numPr>
                <w:ilvl w:val="0"/>
                <w:numId w:val="23"/>
              </w:numPr>
              <w:autoSpaceDE w:val="0"/>
              <w:autoSpaceDN w:val="0"/>
              <w:adjustRightInd w:val="0"/>
              <w:jc w:val="both"/>
              <w:rPr>
                <w:rFonts w:ascii="Times New Roman" w:hAnsi="Times New Roman"/>
                <w:sz w:val="20"/>
                <w:szCs w:val="20"/>
              </w:rPr>
            </w:pPr>
            <w:r w:rsidRPr="000842F0">
              <w:rPr>
                <w:rFonts w:ascii="Times New Roman" w:hAnsi="Times New Roman"/>
                <w:sz w:val="20"/>
                <w:szCs w:val="20"/>
              </w:rPr>
              <w:t>Determination of calorific v</w:t>
            </w:r>
            <w:r>
              <w:rPr>
                <w:rFonts w:ascii="Times New Roman" w:hAnsi="Times New Roman"/>
                <w:sz w:val="20"/>
                <w:szCs w:val="20"/>
              </w:rPr>
              <w:t>alue of fuels, bomb calorimeter and its corrections, theoretical determination of Calorific value</w:t>
            </w:r>
          </w:p>
          <w:p w14:paraId="6D5EFB6F" w14:textId="77777777" w:rsidR="00A0122C" w:rsidRPr="000842F0" w:rsidRDefault="00A0122C" w:rsidP="00A0122C">
            <w:pPr>
              <w:pStyle w:val="ListParagraph"/>
              <w:numPr>
                <w:ilvl w:val="0"/>
                <w:numId w:val="23"/>
              </w:numPr>
              <w:autoSpaceDE w:val="0"/>
              <w:autoSpaceDN w:val="0"/>
              <w:adjustRightInd w:val="0"/>
              <w:jc w:val="both"/>
              <w:rPr>
                <w:rFonts w:ascii="Times New Roman" w:hAnsi="Times New Roman"/>
                <w:sz w:val="20"/>
                <w:szCs w:val="20"/>
              </w:rPr>
            </w:pPr>
            <w:r w:rsidRPr="000842F0">
              <w:rPr>
                <w:rFonts w:ascii="Times New Roman" w:hAnsi="Times New Roman"/>
                <w:sz w:val="20"/>
                <w:szCs w:val="20"/>
              </w:rPr>
              <w:t xml:space="preserve">Solid fuels - Proximate and ultimate analysis, </w:t>
            </w:r>
          </w:p>
          <w:p w14:paraId="6BC0B51B" w14:textId="77777777" w:rsidR="00A0122C" w:rsidRPr="00A0122C" w:rsidRDefault="00A0122C" w:rsidP="00A0122C">
            <w:pPr>
              <w:numPr>
                <w:ilvl w:val="0"/>
                <w:numId w:val="22"/>
              </w:numPr>
              <w:autoSpaceDE w:val="0"/>
              <w:autoSpaceDN w:val="0"/>
              <w:adjustRightInd w:val="0"/>
              <w:rPr>
                <w:rFonts w:ascii="Times New Roman" w:hAnsi="Times New Roman"/>
                <w:color w:val="000000"/>
                <w:sz w:val="24"/>
                <w:szCs w:val="24"/>
              </w:rPr>
            </w:pPr>
            <w:r>
              <w:rPr>
                <w:rFonts w:ascii="Times New Roman" w:hAnsi="Times New Roman"/>
                <w:sz w:val="20"/>
                <w:szCs w:val="20"/>
              </w:rPr>
              <w:t>Knocking-Octane and Cetane rating</w:t>
            </w:r>
            <w:r w:rsidRPr="000842F0">
              <w:rPr>
                <w:rFonts w:ascii="Times New Roman" w:hAnsi="Times New Roman"/>
                <w:sz w:val="20"/>
                <w:szCs w:val="20"/>
              </w:rPr>
              <w:t xml:space="preserve"> </w:t>
            </w:r>
          </w:p>
          <w:p w14:paraId="708F5FB2" w14:textId="4B67E4C8" w:rsidR="00A0122C" w:rsidRPr="00A0122C" w:rsidRDefault="00A0122C" w:rsidP="00A0122C">
            <w:pPr>
              <w:numPr>
                <w:ilvl w:val="0"/>
                <w:numId w:val="22"/>
              </w:numPr>
              <w:autoSpaceDE w:val="0"/>
              <w:autoSpaceDN w:val="0"/>
              <w:adjustRightInd w:val="0"/>
              <w:rPr>
                <w:rFonts w:ascii="Times New Roman" w:hAnsi="Times New Roman"/>
                <w:color w:val="000000"/>
                <w:sz w:val="24"/>
                <w:szCs w:val="24"/>
              </w:rPr>
            </w:pPr>
            <w:r w:rsidRPr="00A0122C">
              <w:rPr>
                <w:rFonts w:ascii="Times New Roman" w:hAnsi="Times New Roman"/>
                <w:sz w:val="20"/>
                <w:szCs w:val="20"/>
              </w:rPr>
              <w:t>Numerical on combustion</w:t>
            </w:r>
          </w:p>
        </w:tc>
        <w:tc>
          <w:tcPr>
            <w:tcW w:w="2970" w:type="dxa"/>
            <w:vMerge/>
          </w:tcPr>
          <w:p w14:paraId="4757132B" w14:textId="77777777" w:rsidR="001C1334" w:rsidRPr="003F74A1" w:rsidRDefault="001C1334" w:rsidP="003E2A5E">
            <w:pPr>
              <w:rPr>
                <w:rFonts w:ascii="Times New Roman" w:hAnsi="Times New Roman" w:cs="Times New Roman"/>
                <w:b/>
                <w:sz w:val="20"/>
                <w:szCs w:val="20"/>
              </w:rPr>
            </w:pPr>
          </w:p>
        </w:tc>
      </w:tr>
      <w:tr w:rsidR="001C1334" w:rsidRPr="003F74A1" w14:paraId="42E83E5B" w14:textId="77777777" w:rsidTr="002C1834">
        <w:tc>
          <w:tcPr>
            <w:tcW w:w="11790" w:type="dxa"/>
          </w:tcPr>
          <w:p w14:paraId="48E99C0E" w14:textId="1A44122A" w:rsidR="001C1334" w:rsidRPr="003F74A1" w:rsidRDefault="001C1334" w:rsidP="003E2A5E">
            <w:pPr>
              <w:rPr>
                <w:rFonts w:ascii="Times New Roman" w:hAnsi="Times New Roman" w:cs="Times New Roman"/>
                <w:b/>
                <w:sz w:val="20"/>
                <w:szCs w:val="20"/>
              </w:rPr>
            </w:pPr>
            <w:r w:rsidRPr="003F74A1">
              <w:rPr>
                <w:rFonts w:ascii="Times New Roman" w:hAnsi="Times New Roman" w:cs="Times New Roman"/>
                <w:b/>
                <w:sz w:val="20"/>
                <w:szCs w:val="20"/>
              </w:rPr>
              <w:t>Module III</w:t>
            </w:r>
            <w:r w:rsidR="00A0122C">
              <w:rPr>
                <w:rFonts w:ascii="Times New Roman" w:hAnsi="Times New Roman" w:cs="Times New Roman"/>
                <w:b/>
                <w:sz w:val="20"/>
                <w:szCs w:val="20"/>
              </w:rPr>
              <w:t xml:space="preserve">: </w:t>
            </w:r>
            <w:r w:rsidR="00A0122C" w:rsidRPr="000842F0">
              <w:rPr>
                <w:rFonts w:ascii="Times New Roman" w:hAnsi="Times New Roman"/>
                <w:b/>
                <w:sz w:val="20"/>
                <w:szCs w:val="20"/>
              </w:rPr>
              <w:t>Instrumental Methods of analysis</w:t>
            </w:r>
          </w:p>
        </w:tc>
        <w:tc>
          <w:tcPr>
            <w:tcW w:w="2970" w:type="dxa"/>
            <w:vMerge w:val="restart"/>
          </w:tcPr>
          <w:p w14:paraId="45149D6D" w14:textId="77777777" w:rsidR="001C1334" w:rsidRPr="003F74A1" w:rsidRDefault="001C1334" w:rsidP="003E2A5E">
            <w:pPr>
              <w:rPr>
                <w:rFonts w:ascii="Times New Roman" w:hAnsi="Times New Roman" w:cs="Times New Roman"/>
                <w:b/>
                <w:sz w:val="20"/>
                <w:szCs w:val="20"/>
              </w:rPr>
            </w:pPr>
          </w:p>
        </w:tc>
      </w:tr>
      <w:tr w:rsidR="001C1334" w:rsidRPr="003F74A1" w14:paraId="59AA95CE" w14:textId="77777777" w:rsidTr="003E2A5E">
        <w:trPr>
          <w:trHeight w:val="287"/>
        </w:trPr>
        <w:tc>
          <w:tcPr>
            <w:tcW w:w="11790" w:type="dxa"/>
          </w:tcPr>
          <w:p w14:paraId="0593D3ED" w14:textId="77777777" w:rsidR="001C1334" w:rsidRDefault="001C1334" w:rsidP="003E2A5E">
            <w:pPr>
              <w:rPr>
                <w:rFonts w:ascii="Times New Roman" w:hAnsi="Times New Roman" w:cs="Times New Roman"/>
                <w:b/>
                <w:sz w:val="20"/>
                <w:szCs w:val="20"/>
              </w:rPr>
            </w:pPr>
            <w:r w:rsidRPr="003F74A1">
              <w:rPr>
                <w:rFonts w:ascii="Times New Roman" w:hAnsi="Times New Roman" w:cs="Times New Roman"/>
                <w:b/>
                <w:sz w:val="20"/>
                <w:szCs w:val="20"/>
              </w:rPr>
              <w:t>Descriptors</w:t>
            </w:r>
            <w:r>
              <w:rPr>
                <w:rFonts w:ascii="Times New Roman" w:hAnsi="Times New Roman" w:cs="Times New Roman"/>
                <w:b/>
                <w:sz w:val="20"/>
                <w:szCs w:val="20"/>
              </w:rPr>
              <w:t xml:space="preserve">/Topics </w:t>
            </w:r>
          </w:p>
          <w:p w14:paraId="1335DE0D" w14:textId="77777777" w:rsidR="00A0122C" w:rsidRPr="000842F0" w:rsidRDefault="00A0122C" w:rsidP="00A0122C">
            <w:pPr>
              <w:pStyle w:val="ListParagraph"/>
              <w:numPr>
                <w:ilvl w:val="0"/>
                <w:numId w:val="24"/>
              </w:numPr>
              <w:rPr>
                <w:rFonts w:ascii="Times New Roman" w:hAnsi="Times New Roman"/>
                <w:sz w:val="20"/>
                <w:szCs w:val="20"/>
              </w:rPr>
            </w:pPr>
            <w:r w:rsidRPr="000842F0">
              <w:rPr>
                <w:rFonts w:ascii="Times New Roman" w:hAnsi="Times New Roman"/>
                <w:sz w:val="20"/>
                <w:szCs w:val="20"/>
              </w:rPr>
              <w:t>Introduction; Principles of spectroscopy; Laws of absorbance</w:t>
            </w:r>
          </w:p>
          <w:p w14:paraId="14945FFC" w14:textId="77777777" w:rsidR="00A0122C" w:rsidRPr="000842F0" w:rsidRDefault="00A0122C" w:rsidP="00A0122C">
            <w:pPr>
              <w:pStyle w:val="ListParagraph"/>
              <w:numPr>
                <w:ilvl w:val="0"/>
                <w:numId w:val="24"/>
              </w:numPr>
              <w:rPr>
                <w:rFonts w:ascii="Times New Roman" w:hAnsi="Times New Roman"/>
                <w:sz w:val="20"/>
                <w:szCs w:val="20"/>
              </w:rPr>
            </w:pPr>
            <w:r w:rsidRPr="000842F0">
              <w:rPr>
                <w:rFonts w:ascii="Times New Roman" w:hAnsi="Times New Roman"/>
                <w:sz w:val="20"/>
                <w:szCs w:val="20"/>
              </w:rPr>
              <w:t>IR : Principle, Instrumentation, Application</w:t>
            </w:r>
          </w:p>
          <w:p w14:paraId="760494F8" w14:textId="77777777" w:rsidR="00A0122C" w:rsidRDefault="00A0122C" w:rsidP="00A0122C">
            <w:pPr>
              <w:pStyle w:val="ListParagraph"/>
              <w:numPr>
                <w:ilvl w:val="0"/>
                <w:numId w:val="24"/>
              </w:numPr>
              <w:rPr>
                <w:rFonts w:ascii="Times New Roman" w:hAnsi="Times New Roman"/>
                <w:sz w:val="20"/>
                <w:szCs w:val="20"/>
              </w:rPr>
            </w:pPr>
            <w:r w:rsidRPr="000842F0">
              <w:rPr>
                <w:rFonts w:ascii="Times New Roman" w:hAnsi="Times New Roman"/>
                <w:sz w:val="20"/>
                <w:szCs w:val="20"/>
              </w:rPr>
              <w:t>UV : Principle, Instrumentation, Application</w:t>
            </w:r>
          </w:p>
          <w:p w14:paraId="62AD0824" w14:textId="1BC880DE" w:rsidR="00A0122C" w:rsidRPr="00A0122C" w:rsidRDefault="00A0122C" w:rsidP="00A0122C">
            <w:pPr>
              <w:pStyle w:val="ListParagraph"/>
              <w:numPr>
                <w:ilvl w:val="0"/>
                <w:numId w:val="24"/>
              </w:numPr>
              <w:rPr>
                <w:rFonts w:ascii="Times New Roman" w:hAnsi="Times New Roman"/>
                <w:sz w:val="20"/>
                <w:szCs w:val="20"/>
              </w:rPr>
            </w:pPr>
            <w:r w:rsidRPr="00A0122C">
              <w:rPr>
                <w:rFonts w:ascii="Times New Roman" w:hAnsi="Times New Roman"/>
                <w:sz w:val="20"/>
                <w:szCs w:val="20"/>
              </w:rPr>
              <w:t>NMR : Principle, Instrumentation, Application</w:t>
            </w:r>
          </w:p>
        </w:tc>
        <w:tc>
          <w:tcPr>
            <w:tcW w:w="2970" w:type="dxa"/>
            <w:vMerge/>
          </w:tcPr>
          <w:p w14:paraId="231E3A2D" w14:textId="77777777" w:rsidR="001C1334" w:rsidRPr="003F74A1" w:rsidRDefault="001C1334" w:rsidP="003E2A5E">
            <w:pPr>
              <w:rPr>
                <w:rFonts w:ascii="Times New Roman" w:hAnsi="Times New Roman" w:cs="Times New Roman"/>
                <w:b/>
                <w:sz w:val="20"/>
                <w:szCs w:val="20"/>
              </w:rPr>
            </w:pPr>
          </w:p>
        </w:tc>
      </w:tr>
      <w:tr w:rsidR="001C1334" w:rsidRPr="003F74A1" w14:paraId="6FF2D762" w14:textId="77777777" w:rsidTr="002C1834">
        <w:tc>
          <w:tcPr>
            <w:tcW w:w="11790" w:type="dxa"/>
          </w:tcPr>
          <w:p w14:paraId="0041E84A" w14:textId="2E1FA8DF" w:rsidR="001C1334" w:rsidRPr="003F74A1" w:rsidRDefault="001C1334" w:rsidP="003E2A5E">
            <w:pPr>
              <w:rPr>
                <w:rFonts w:ascii="Times New Roman" w:hAnsi="Times New Roman" w:cs="Times New Roman"/>
                <w:b/>
                <w:sz w:val="20"/>
                <w:szCs w:val="20"/>
              </w:rPr>
            </w:pPr>
            <w:r w:rsidRPr="003F74A1">
              <w:rPr>
                <w:rFonts w:ascii="Times New Roman" w:hAnsi="Times New Roman" w:cs="Times New Roman"/>
                <w:b/>
                <w:sz w:val="20"/>
                <w:szCs w:val="20"/>
              </w:rPr>
              <w:t xml:space="preserve">Module IV </w:t>
            </w:r>
            <w:r w:rsidR="00A0122C">
              <w:rPr>
                <w:rFonts w:ascii="Times New Roman" w:hAnsi="Times New Roman" w:cs="Times New Roman"/>
                <w:b/>
                <w:sz w:val="20"/>
                <w:szCs w:val="20"/>
              </w:rPr>
              <w:t xml:space="preserve">: </w:t>
            </w:r>
            <w:r w:rsidR="00A0122C">
              <w:rPr>
                <w:rFonts w:ascii="Times New Roman" w:hAnsi="Times New Roman"/>
                <w:b/>
                <w:sz w:val="20"/>
                <w:szCs w:val="20"/>
              </w:rPr>
              <w:t>Corrosion</w:t>
            </w:r>
          </w:p>
        </w:tc>
        <w:tc>
          <w:tcPr>
            <w:tcW w:w="2970" w:type="dxa"/>
            <w:vMerge w:val="restart"/>
          </w:tcPr>
          <w:p w14:paraId="7B791A4C" w14:textId="77777777" w:rsidR="001C1334" w:rsidRPr="003F74A1" w:rsidRDefault="001C1334" w:rsidP="003E2A5E">
            <w:pPr>
              <w:rPr>
                <w:rFonts w:ascii="Times New Roman" w:hAnsi="Times New Roman" w:cs="Times New Roman"/>
                <w:b/>
                <w:sz w:val="20"/>
                <w:szCs w:val="20"/>
              </w:rPr>
            </w:pPr>
          </w:p>
        </w:tc>
      </w:tr>
      <w:tr w:rsidR="001C1334" w:rsidRPr="003F74A1" w14:paraId="317AC7CD" w14:textId="77777777" w:rsidTr="003E2A5E">
        <w:trPr>
          <w:trHeight w:val="197"/>
        </w:trPr>
        <w:tc>
          <w:tcPr>
            <w:tcW w:w="11790" w:type="dxa"/>
          </w:tcPr>
          <w:p w14:paraId="4214B120" w14:textId="77777777" w:rsidR="001C1334" w:rsidRDefault="001C1334" w:rsidP="003E2A5E">
            <w:pPr>
              <w:rPr>
                <w:rFonts w:ascii="Times New Roman" w:hAnsi="Times New Roman" w:cs="Times New Roman"/>
                <w:b/>
                <w:sz w:val="20"/>
                <w:szCs w:val="20"/>
              </w:rPr>
            </w:pPr>
            <w:r w:rsidRPr="003F74A1">
              <w:rPr>
                <w:rFonts w:ascii="Times New Roman" w:hAnsi="Times New Roman" w:cs="Times New Roman"/>
                <w:b/>
                <w:sz w:val="20"/>
                <w:szCs w:val="20"/>
              </w:rPr>
              <w:t>Descriptors</w:t>
            </w:r>
            <w:r w:rsidR="003E2A5E">
              <w:rPr>
                <w:rFonts w:ascii="Times New Roman" w:hAnsi="Times New Roman" w:cs="Times New Roman"/>
                <w:b/>
                <w:sz w:val="20"/>
                <w:szCs w:val="20"/>
              </w:rPr>
              <w:t>/Topics</w:t>
            </w:r>
          </w:p>
          <w:p w14:paraId="4700EBBD" w14:textId="77777777" w:rsidR="00A0122C" w:rsidRPr="000842F0" w:rsidRDefault="00A0122C" w:rsidP="00A0122C">
            <w:pPr>
              <w:pStyle w:val="ListParagraph"/>
              <w:numPr>
                <w:ilvl w:val="0"/>
                <w:numId w:val="25"/>
              </w:numPr>
              <w:autoSpaceDE w:val="0"/>
              <w:autoSpaceDN w:val="0"/>
              <w:adjustRightInd w:val="0"/>
              <w:jc w:val="both"/>
              <w:rPr>
                <w:rFonts w:ascii="Times New Roman" w:hAnsi="Times New Roman"/>
                <w:sz w:val="20"/>
                <w:szCs w:val="20"/>
              </w:rPr>
            </w:pPr>
            <w:r w:rsidRPr="000842F0">
              <w:rPr>
                <w:rFonts w:ascii="Times New Roman" w:hAnsi="Times New Roman"/>
                <w:sz w:val="20"/>
                <w:szCs w:val="20"/>
              </w:rPr>
              <w:lastRenderedPageBreak/>
              <w:t xml:space="preserve">Introduction, Mechanism of dry and wet corrosion, </w:t>
            </w:r>
          </w:p>
          <w:p w14:paraId="09608F79" w14:textId="77777777" w:rsidR="00A0122C" w:rsidRPr="000842F0" w:rsidRDefault="00A0122C" w:rsidP="00A0122C">
            <w:pPr>
              <w:pStyle w:val="ListParagraph"/>
              <w:numPr>
                <w:ilvl w:val="0"/>
                <w:numId w:val="25"/>
              </w:numPr>
              <w:autoSpaceDE w:val="0"/>
              <w:autoSpaceDN w:val="0"/>
              <w:adjustRightInd w:val="0"/>
              <w:jc w:val="both"/>
              <w:rPr>
                <w:rFonts w:ascii="Times New Roman" w:hAnsi="Times New Roman"/>
                <w:sz w:val="20"/>
                <w:szCs w:val="20"/>
              </w:rPr>
            </w:pPr>
            <w:r w:rsidRPr="000842F0">
              <w:rPr>
                <w:rFonts w:ascii="Times New Roman" w:hAnsi="Times New Roman"/>
                <w:sz w:val="20"/>
                <w:szCs w:val="20"/>
              </w:rPr>
              <w:t xml:space="preserve">Types of corrosion-Galvanic, Concentration cell, soil, pitting, intergranular, waterline. Passivity. </w:t>
            </w:r>
          </w:p>
          <w:p w14:paraId="01CC968F" w14:textId="77777777" w:rsidR="00A0122C" w:rsidRDefault="00A0122C" w:rsidP="00A0122C">
            <w:pPr>
              <w:pStyle w:val="ListParagraph"/>
              <w:numPr>
                <w:ilvl w:val="0"/>
                <w:numId w:val="25"/>
              </w:numPr>
              <w:autoSpaceDE w:val="0"/>
              <w:autoSpaceDN w:val="0"/>
              <w:adjustRightInd w:val="0"/>
              <w:jc w:val="both"/>
              <w:rPr>
                <w:rFonts w:ascii="Times New Roman" w:hAnsi="Times New Roman"/>
                <w:sz w:val="20"/>
                <w:szCs w:val="20"/>
              </w:rPr>
            </w:pPr>
            <w:r w:rsidRPr="000842F0">
              <w:rPr>
                <w:rFonts w:ascii="Times New Roman" w:hAnsi="Times New Roman"/>
                <w:sz w:val="20"/>
                <w:szCs w:val="20"/>
              </w:rPr>
              <w:t xml:space="preserve">Factors influencing corrosion. </w:t>
            </w:r>
          </w:p>
          <w:p w14:paraId="523DC9E7" w14:textId="4B150E26" w:rsidR="00A0122C" w:rsidRPr="00A0122C" w:rsidRDefault="00A0122C" w:rsidP="00A0122C">
            <w:pPr>
              <w:pStyle w:val="ListParagraph"/>
              <w:numPr>
                <w:ilvl w:val="0"/>
                <w:numId w:val="25"/>
              </w:numPr>
              <w:autoSpaceDE w:val="0"/>
              <w:autoSpaceDN w:val="0"/>
              <w:adjustRightInd w:val="0"/>
              <w:jc w:val="both"/>
              <w:rPr>
                <w:rFonts w:ascii="Times New Roman" w:hAnsi="Times New Roman"/>
                <w:sz w:val="20"/>
                <w:szCs w:val="20"/>
              </w:rPr>
            </w:pPr>
            <w:r w:rsidRPr="00A0122C">
              <w:rPr>
                <w:rFonts w:ascii="Times New Roman" w:hAnsi="Times New Roman"/>
                <w:sz w:val="20"/>
                <w:szCs w:val="20"/>
              </w:rPr>
              <w:t>Corrosion control</w:t>
            </w:r>
          </w:p>
        </w:tc>
        <w:tc>
          <w:tcPr>
            <w:tcW w:w="2970" w:type="dxa"/>
            <w:vMerge/>
          </w:tcPr>
          <w:p w14:paraId="27779423" w14:textId="77777777" w:rsidR="001C1334" w:rsidRPr="003F74A1" w:rsidRDefault="001C1334" w:rsidP="003E2A5E">
            <w:pPr>
              <w:rPr>
                <w:rFonts w:ascii="Times New Roman" w:hAnsi="Times New Roman" w:cs="Times New Roman"/>
                <w:b/>
                <w:sz w:val="20"/>
                <w:szCs w:val="20"/>
              </w:rPr>
            </w:pPr>
          </w:p>
        </w:tc>
      </w:tr>
      <w:tr w:rsidR="001C1334" w:rsidRPr="003F74A1" w14:paraId="2959B236" w14:textId="77777777" w:rsidTr="002C1834">
        <w:tc>
          <w:tcPr>
            <w:tcW w:w="11790" w:type="dxa"/>
          </w:tcPr>
          <w:p w14:paraId="4E4FC915" w14:textId="74FB1509" w:rsidR="001C1334" w:rsidRPr="003F74A1" w:rsidRDefault="001C1334" w:rsidP="003E2A5E">
            <w:pPr>
              <w:rPr>
                <w:rFonts w:ascii="Times New Roman" w:hAnsi="Times New Roman" w:cs="Times New Roman"/>
                <w:b/>
                <w:sz w:val="20"/>
                <w:szCs w:val="20"/>
              </w:rPr>
            </w:pPr>
            <w:r w:rsidRPr="003F74A1">
              <w:rPr>
                <w:rFonts w:ascii="Times New Roman" w:hAnsi="Times New Roman" w:cs="Times New Roman"/>
                <w:b/>
                <w:sz w:val="20"/>
                <w:szCs w:val="20"/>
              </w:rPr>
              <w:t>Module V</w:t>
            </w:r>
            <w:r w:rsidR="00A0122C">
              <w:rPr>
                <w:rFonts w:ascii="Times New Roman" w:hAnsi="Times New Roman" w:cs="Times New Roman"/>
                <w:b/>
                <w:sz w:val="20"/>
                <w:szCs w:val="20"/>
              </w:rPr>
              <w:t xml:space="preserve">: </w:t>
            </w:r>
            <w:r w:rsidR="00A0122C">
              <w:rPr>
                <w:rFonts w:ascii="Times New Roman" w:hAnsi="Times New Roman"/>
                <w:b/>
                <w:sz w:val="24"/>
                <w:szCs w:val="24"/>
              </w:rPr>
              <w:t>Polymers and Lubricants</w:t>
            </w:r>
          </w:p>
        </w:tc>
        <w:tc>
          <w:tcPr>
            <w:tcW w:w="2970" w:type="dxa"/>
            <w:vMerge w:val="restart"/>
          </w:tcPr>
          <w:p w14:paraId="65E1FAA6" w14:textId="77777777" w:rsidR="001C1334" w:rsidRPr="003F74A1" w:rsidRDefault="001C1334" w:rsidP="003E2A5E">
            <w:pPr>
              <w:rPr>
                <w:rFonts w:ascii="Times New Roman" w:hAnsi="Times New Roman" w:cs="Times New Roman"/>
                <w:b/>
                <w:sz w:val="20"/>
                <w:szCs w:val="20"/>
              </w:rPr>
            </w:pPr>
          </w:p>
        </w:tc>
      </w:tr>
      <w:tr w:rsidR="001C1334" w:rsidRPr="003F74A1" w14:paraId="64580767" w14:textId="77777777" w:rsidTr="002C1834">
        <w:tc>
          <w:tcPr>
            <w:tcW w:w="11790" w:type="dxa"/>
          </w:tcPr>
          <w:p w14:paraId="72EDA89A" w14:textId="77777777" w:rsidR="001C1334" w:rsidRDefault="001C1334" w:rsidP="003E2A5E">
            <w:pPr>
              <w:rPr>
                <w:rFonts w:ascii="Times New Roman" w:hAnsi="Times New Roman" w:cs="Times New Roman"/>
                <w:b/>
                <w:sz w:val="20"/>
                <w:szCs w:val="20"/>
              </w:rPr>
            </w:pPr>
            <w:r w:rsidRPr="003F74A1">
              <w:rPr>
                <w:rFonts w:ascii="Times New Roman" w:hAnsi="Times New Roman" w:cs="Times New Roman"/>
                <w:b/>
                <w:sz w:val="20"/>
                <w:szCs w:val="20"/>
              </w:rPr>
              <w:t>Descriptors</w:t>
            </w:r>
            <w:r>
              <w:rPr>
                <w:rFonts w:ascii="Times New Roman" w:hAnsi="Times New Roman" w:cs="Times New Roman"/>
                <w:b/>
                <w:sz w:val="20"/>
                <w:szCs w:val="20"/>
              </w:rPr>
              <w:t xml:space="preserve">/Topics </w:t>
            </w:r>
          </w:p>
          <w:p w14:paraId="6C982AEA" w14:textId="77777777" w:rsidR="00A0122C" w:rsidRDefault="00A0122C" w:rsidP="00A0122C">
            <w:pPr>
              <w:pStyle w:val="ListParagraph"/>
              <w:numPr>
                <w:ilvl w:val="0"/>
                <w:numId w:val="25"/>
              </w:numPr>
              <w:jc w:val="both"/>
              <w:rPr>
                <w:rFonts w:ascii="Times New Roman" w:hAnsi="Times New Roman"/>
                <w:sz w:val="20"/>
                <w:szCs w:val="20"/>
              </w:rPr>
            </w:pPr>
            <w:r>
              <w:rPr>
                <w:rFonts w:ascii="Times New Roman" w:hAnsi="Times New Roman"/>
                <w:sz w:val="20"/>
                <w:szCs w:val="20"/>
              </w:rPr>
              <w:t>Polymers: Introduction, Classification, Mechanism of polymerization-Addition (Free radical, anionic, cationic) and Condensation, Molecular weight of polymers-number average and weight average, Preparation property and uses: PMMA, Polyester, Bakelite, Epoxy resin, Nylon 66.</w:t>
            </w:r>
          </w:p>
          <w:p w14:paraId="325E8CD9" w14:textId="77777777" w:rsidR="00A0122C" w:rsidRPr="00A0122C" w:rsidRDefault="00A0122C" w:rsidP="00A0122C">
            <w:pPr>
              <w:pStyle w:val="ListParagraph"/>
              <w:numPr>
                <w:ilvl w:val="0"/>
                <w:numId w:val="25"/>
              </w:numPr>
              <w:jc w:val="both"/>
              <w:rPr>
                <w:rFonts w:ascii="Times New Roman" w:hAnsi="Times New Roman"/>
                <w:sz w:val="24"/>
                <w:szCs w:val="24"/>
              </w:rPr>
            </w:pPr>
            <w:r>
              <w:rPr>
                <w:rFonts w:ascii="Times New Roman" w:hAnsi="Times New Roman"/>
                <w:sz w:val="20"/>
                <w:szCs w:val="20"/>
              </w:rPr>
              <w:t xml:space="preserve">Lubricants: </w:t>
            </w:r>
            <w:r w:rsidRPr="000842F0">
              <w:rPr>
                <w:rFonts w:ascii="Times New Roman" w:hAnsi="Times New Roman"/>
                <w:sz w:val="20"/>
                <w:szCs w:val="20"/>
              </w:rPr>
              <w:t xml:space="preserve">Introduction; Mechanism of Lubrication; </w:t>
            </w:r>
            <w:r>
              <w:rPr>
                <w:rFonts w:ascii="Times New Roman" w:hAnsi="Times New Roman"/>
                <w:sz w:val="20"/>
                <w:szCs w:val="20"/>
              </w:rPr>
              <w:t xml:space="preserve">Types of Lubricants, </w:t>
            </w:r>
            <w:r w:rsidRPr="000842F0">
              <w:rPr>
                <w:rFonts w:ascii="Times New Roman" w:hAnsi="Times New Roman"/>
                <w:sz w:val="20"/>
                <w:szCs w:val="20"/>
              </w:rPr>
              <w:t>Properties of lubricants; Viscosity and Viscosity Index; Iodine Value; Aniline Point; Emulsion number; Flash Point; Fire Point; Drop Point; Cloud Point; Pour Point.</w:t>
            </w:r>
          </w:p>
          <w:p w14:paraId="7116776A" w14:textId="507EFA8B" w:rsidR="00A0122C" w:rsidRPr="00A0122C" w:rsidRDefault="00A0122C" w:rsidP="00A0122C">
            <w:pPr>
              <w:pStyle w:val="ListParagraph"/>
              <w:numPr>
                <w:ilvl w:val="0"/>
                <w:numId w:val="25"/>
              </w:numPr>
              <w:jc w:val="both"/>
              <w:rPr>
                <w:rFonts w:ascii="Times New Roman" w:hAnsi="Times New Roman"/>
                <w:sz w:val="24"/>
                <w:szCs w:val="24"/>
              </w:rPr>
            </w:pPr>
            <w:r w:rsidRPr="00A0122C">
              <w:rPr>
                <w:rFonts w:ascii="Times New Roman" w:hAnsi="Times New Roman"/>
                <w:sz w:val="20"/>
                <w:szCs w:val="20"/>
              </w:rPr>
              <w:t>Application of Chemistry in Engineering.</w:t>
            </w:r>
          </w:p>
        </w:tc>
        <w:tc>
          <w:tcPr>
            <w:tcW w:w="2970" w:type="dxa"/>
            <w:vMerge/>
          </w:tcPr>
          <w:p w14:paraId="05F00763" w14:textId="77777777" w:rsidR="001C1334" w:rsidRPr="003F74A1" w:rsidRDefault="001C1334" w:rsidP="003E2A5E">
            <w:pPr>
              <w:rPr>
                <w:rFonts w:ascii="Times New Roman" w:hAnsi="Times New Roman" w:cs="Times New Roman"/>
                <w:b/>
                <w:sz w:val="20"/>
                <w:szCs w:val="20"/>
              </w:rPr>
            </w:pPr>
          </w:p>
        </w:tc>
      </w:tr>
    </w:tbl>
    <w:p w14:paraId="2020DB3A" w14:textId="77777777" w:rsidR="001E36AE" w:rsidRPr="008D0479" w:rsidRDefault="001E36AE" w:rsidP="003E2A5E">
      <w:pPr>
        <w:spacing w:after="0"/>
        <w:rPr>
          <w:rFonts w:ascii="Times New Roman" w:hAnsi="Times New Roman" w:cs="Times New Roman"/>
          <w:b/>
          <w:sz w:val="20"/>
          <w:szCs w:val="20"/>
        </w:rPr>
      </w:pPr>
    </w:p>
    <w:p w14:paraId="27870D9F" w14:textId="44056D57" w:rsidR="00F24EF3" w:rsidRPr="008D0479" w:rsidRDefault="006121DA" w:rsidP="003E2A5E">
      <w:pPr>
        <w:spacing w:after="0"/>
        <w:rPr>
          <w:rFonts w:ascii="Times New Roman" w:hAnsi="Times New Roman" w:cs="Times New Roman"/>
          <w:b/>
          <w:sz w:val="24"/>
          <w:szCs w:val="24"/>
        </w:rPr>
      </w:pPr>
      <w:r>
        <w:rPr>
          <w:rFonts w:ascii="Times New Roman" w:hAnsi="Times New Roman" w:cs="Times New Roman"/>
          <w:b/>
          <w:sz w:val="24"/>
          <w:szCs w:val="24"/>
        </w:rPr>
        <w:t>Course</w:t>
      </w:r>
      <w:r w:rsidR="00F24EF3">
        <w:rPr>
          <w:rFonts w:ascii="Times New Roman" w:hAnsi="Times New Roman" w:cs="Times New Roman"/>
          <w:b/>
          <w:sz w:val="24"/>
          <w:szCs w:val="24"/>
        </w:rPr>
        <w:t xml:space="preserve"> Learning Outcomes:</w:t>
      </w:r>
    </w:p>
    <w:p w14:paraId="00757E57" w14:textId="77777777" w:rsidR="00A350B2" w:rsidRPr="00B03ACC" w:rsidRDefault="00A350B2" w:rsidP="00A350B2">
      <w:pPr>
        <w:spacing w:after="0"/>
        <w:rPr>
          <w:rFonts w:ascii="Times New Roman" w:hAnsi="Times New Roman"/>
        </w:rPr>
      </w:pPr>
      <w:r w:rsidRPr="00B03ACC">
        <w:rPr>
          <w:rFonts w:ascii="Times New Roman" w:hAnsi="Times New Roman"/>
        </w:rPr>
        <w:t xml:space="preserve">The student will be able to </w:t>
      </w:r>
    </w:p>
    <w:p w14:paraId="367C7F56" w14:textId="77777777" w:rsidR="00A350B2" w:rsidRPr="00B03ACC" w:rsidRDefault="00A350B2" w:rsidP="00A350B2">
      <w:pPr>
        <w:pStyle w:val="ListParagraph"/>
        <w:numPr>
          <w:ilvl w:val="0"/>
          <w:numId w:val="28"/>
        </w:numPr>
        <w:spacing w:after="0"/>
        <w:rPr>
          <w:rFonts w:ascii="Times New Roman" w:hAnsi="Times New Roman"/>
          <w:b/>
        </w:rPr>
      </w:pPr>
      <w:r>
        <w:rPr>
          <w:rFonts w:ascii="Times New Roman" w:hAnsi="Times New Roman"/>
        </w:rPr>
        <w:t>Understand the various</w:t>
      </w:r>
      <w:r w:rsidRPr="00B03ACC">
        <w:rPr>
          <w:rFonts w:ascii="Times New Roman" w:hAnsi="Times New Roman"/>
        </w:rPr>
        <w:t xml:space="preserve"> water treatment processes for water quality monitoring.</w:t>
      </w:r>
    </w:p>
    <w:p w14:paraId="612DD4C4" w14:textId="77777777" w:rsidR="00A350B2" w:rsidRPr="00B03ACC" w:rsidRDefault="00A350B2" w:rsidP="00A350B2">
      <w:pPr>
        <w:pStyle w:val="ListParagraph"/>
        <w:numPr>
          <w:ilvl w:val="0"/>
          <w:numId w:val="28"/>
        </w:numPr>
        <w:spacing w:after="0"/>
        <w:rPr>
          <w:rFonts w:ascii="Times New Roman" w:hAnsi="Times New Roman"/>
        </w:rPr>
      </w:pPr>
      <w:r>
        <w:rPr>
          <w:rFonts w:ascii="Times New Roman" w:hAnsi="Times New Roman"/>
        </w:rPr>
        <w:t xml:space="preserve">Categorize </w:t>
      </w:r>
      <w:r w:rsidRPr="00B03ACC">
        <w:rPr>
          <w:rFonts w:ascii="Times New Roman" w:hAnsi="Times New Roman"/>
        </w:rPr>
        <w:t xml:space="preserve">the </w:t>
      </w:r>
      <w:r>
        <w:rPr>
          <w:rFonts w:ascii="Times New Roman" w:hAnsi="Times New Roman"/>
        </w:rPr>
        <w:t xml:space="preserve">types of fuels and calculate </w:t>
      </w:r>
      <w:r w:rsidRPr="00B03ACC">
        <w:rPr>
          <w:rFonts w:ascii="Times New Roman" w:hAnsi="Times New Roman"/>
        </w:rPr>
        <w:t>calorific value based on fuel composition</w:t>
      </w:r>
    </w:p>
    <w:p w14:paraId="3648564B" w14:textId="77777777" w:rsidR="00A350B2" w:rsidRPr="00B03ACC" w:rsidRDefault="00A350B2" w:rsidP="00A350B2">
      <w:pPr>
        <w:pStyle w:val="ListParagraph"/>
        <w:numPr>
          <w:ilvl w:val="0"/>
          <w:numId w:val="28"/>
        </w:numPr>
        <w:spacing w:after="0"/>
        <w:rPr>
          <w:rFonts w:ascii="Times New Roman" w:hAnsi="Times New Roman"/>
        </w:rPr>
      </w:pPr>
      <w:r>
        <w:rPr>
          <w:rFonts w:ascii="Times New Roman" w:hAnsi="Times New Roman"/>
        </w:rPr>
        <w:t>Apply</w:t>
      </w:r>
      <w:r w:rsidRPr="00B03ACC">
        <w:rPr>
          <w:rFonts w:ascii="Times New Roman" w:hAnsi="Times New Roman"/>
        </w:rPr>
        <w:t xml:space="preserve"> a suitable control method to combat corrosion in daily life</w:t>
      </w:r>
    </w:p>
    <w:p w14:paraId="10235517" w14:textId="44ACB0A5" w:rsidR="00A350B2" w:rsidRDefault="00A350B2" w:rsidP="00A350B2">
      <w:pPr>
        <w:pStyle w:val="ListParagraph"/>
        <w:numPr>
          <w:ilvl w:val="0"/>
          <w:numId w:val="28"/>
        </w:numPr>
        <w:spacing w:after="0"/>
        <w:rPr>
          <w:rFonts w:ascii="Times New Roman" w:hAnsi="Times New Roman"/>
        </w:rPr>
      </w:pPr>
      <w:r>
        <w:rPr>
          <w:rFonts w:ascii="Times New Roman" w:hAnsi="Times New Roman"/>
        </w:rPr>
        <w:t xml:space="preserve">Describe the </w:t>
      </w:r>
      <w:r w:rsidRPr="00B03ACC">
        <w:rPr>
          <w:rFonts w:ascii="Times New Roman" w:hAnsi="Times New Roman"/>
        </w:rPr>
        <w:t xml:space="preserve">lubricants </w:t>
      </w:r>
      <w:r>
        <w:rPr>
          <w:rFonts w:ascii="Times New Roman" w:hAnsi="Times New Roman"/>
        </w:rPr>
        <w:t xml:space="preserve">and polymers </w:t>
      </w:r>
      <w:r w:rsidRPr="00B03ACC">
        <w:rPr>
          <w:rFonts w:ascii="Times New Roman" w:hAnsi="Times New Roman"/>
        </w:rPr>
        <w:t>based on their properties for a particular application.</w:t>
      </w:r>
    </w:p>
    <w:p w14:paraId="3683FEAA" w14:textId="77777777" w:rsidR="00A350B2" w:rsidRPr="00FD725F" w:rsidRDefault="00A350B2" w:rsidP="00A350B2">
      <w:pPr>
        <w:pStyle w:val="ListParagraph"/>
        <w:numPr>
          <w:ilvl w:val="0"/>
          <w:numId w:val="28"/>
        </w:numPr>
        <w:spacing w:after="0"/>
        <w:rPr>
          <w:rFonts w:ascii="Times New Roman" w:hAnsi="Times New Roman"/>
          <w:b/>
          <w:sz w:val="24"/>
          <w:szCs w:val="24"/>
        </w:rPr>
      </w:pPr>
      <w:r w:rsidRPr="00FD725F">
        <w:rPr>
          <w:rFonts w:ascii="Times New Roman" w:hAnsi="Times New Roman"/>
        </w:rPr>
        <w:t>Interpret</w:t>
      </w:r>
      <w:r>
        <w:rPr>
          <w:rFonts w:ascii="Times New Roman" w:hAnsi="Times New Roman"/>
        </w:rPr>
        <w:t xml:space="preserve"> and evaluate</w:t>
      </w:r>
      <w:r w:rsidRPr="00FD725F">
        <w:rPr>
          <w:rFonts w:ascii="Times New Roman" w:hAnsi="Times New Roman"/>
        </w:rPr>
        <w:t xml:space="preserve"> the structure of molecules based on the spectral data.</w:t>
      </w:r>
    </w:p>
    <w:p w14:paraId="03226688" w14:textId="77777777" w:rsidR="00F24EF3" w:rsidRPr="008D0479" w:rsidRDefault="00F24EF3" w:rsidP="003E2A5E">
      <w:pPr>
        <w:tabs>
          <w:tab w:val="left" w:pos="1710"/>
        </w:tabs>
        <w:spacing w:after="0"/>
        <w:rPr>
          <w:rFonts w:ascii="Times New Roman" w:hAnsi="Times New Roman" w:cs="Times New Roman"/>
          <w:b/>
          <w:sz w:val="24"/>
          <w:szCs w:val="24"/>
        </w:rPr>
      </w:pPr>
    </w:p>
    <w:p w14:paraId="59C413BF" w14:textId="77777777" w:rsidR="00F24EF3" w:rsidRDefault="00F24EF3" w:rsidP="003E2A5E">
      <w:pPr>
        <w:spacing w:after="0"/>
        <w:rPr>
          <w:rFonts w:ascii="Times New Roman" w:hAnsi="Times New Roman" w:cs="Times New Roman"/>
          <w:b/>
          <w:sz w:val="24"/>
          <w:szCs w:val="24"/>
        </w:rPr>
      </w:pPr>
      <w:r>
        <w:rPr>
          <w:rFonts w:ascii="Times New Roman" w:hAnsi="Times New Roman" w:cs="Times New Roman"/>
          <w:b/>
          <w:sz w:val="24"/>
          <w:szCs w:val="24"/>
        </w:rPr>
        <w:t>Pedagogy for Course Delivery:</w:t>
      </w:r>
    </w:p>
    <w:p w14:paraId="5DCA2D88" w14:textId="77777777" w:rsidR="00A0122C" w:rsidRDefault="00A0122C" w:rsidP="00A0122C">
      <w:pPr>
        <w:spacing w:after="0"/>
        <w:rPr>
          <w:rFonts w:ascii="Times New Roman" w:hAnsi="Times New Roman"/>
          <w:sz w:val="24"/>
          <w:szCs w:val="24"/>
        </w:rPr>
      </w:pPr>
      <w:r w:rsidRPr="00153A5A">
        <w:rPr>
          <w:rFonts w:ascii="Times New Roman" w:hAnsi="Times New Roman"/>
          <w:sz w:val="24"/>
          <w:szCs w:val="24"/>
        </w:rPr>
        <w:t>The course pedagogy will follow the four quadrant approach i.e. using e-content like audio visual aids, video lectures, presentations, open source reference material, discussions on applications of topics covered. Assessment will be done through assignments, performance and viva/ quiz on topics covered after completion of modules.</w:t>
      </w:r>
      <w:r w:rsidRPr="004F4C4C">
        <w:rPr>
          <w:rFonts w:ascii="Times New Roman" w:hAnsi="Times New Roman"/>
          <w:sz w:val="24"/>
          <w:szCs w:val="24"/>
        </w:rPr>
        <w:t xml:space="preserve"> </w:t>
      </w:r>
    </w:p>
    <w:p w14:paraId="523663E6" w14:textId="77777777" w:rsidR="00F24EF3" w:rsidRDefault="00F24EF3" w:rsidP="003E2A5E">
      <w:pPr>
        <w:spacing w:after="0"/>
        <w:rPr>
          <w:rFonts w:ascii="Times New Roman" w:hAnsi="Times New Roman" w:cs="Times New Roman"/>
          <w:b/>
          <w:sz w:val="24"/>
          <w:szCs w:val="24"/>
        </w:rPr>
      </w:pPr>
    </w:p>
    <w:p w14:paraId="0BA35369" w14:textId="77777777" w:rsidR="00F24EF3" w:rsidRDefault="00F24EF3" w:rsidP="003E2A5E">
      <w:pPr>
        <w:spacing w:after="0"/>
        <w:rPr>
          <w:rFonts w:ascii="Times New Roman" w:hAnsi="Times New Roman" w:cs="Times New Roman"/>
          <w:b/>
          <w:sz w:val="24"/>
          <w:szCs w:val="24"/>
        </w:rPr>
      </w:pPr>
      <w:bookmarkStart w:id="0" w:name="_Hlk44709045"/>
      <w:r>
        <w:rPr>
          <w:rFonts w:ascii="Times New Roman" w:hAnsi="Times New Roman" w:cs="Times New Roman"/>
          <w:b/>
          <w:sz w:val="24"/>
          <w:szCs w:val="24"/>
        </w:rPr>
        <w:t>List of Professional Skill Development Activities</w:t>
      </w:r>
      <w:r w:rsidR="00DE2E63">
        <w:rPr>
          <w:rFonts w:ascii="Times New Roman" w:hAnsi="Times New Roman" w:cs="Times New Roman"/>
          <w:b/>
          <w:sz w:val="24"/>
          <w:szCs w:val="24"/>
        </w:rPr>
        <w:t xml:space="preserve"> (PSDA)</w:t>
      </w:r>
      <w:r>
        <w:rPr>
          <w:rFonts w:ascii="Times New Roman" w:hAnsi="Times New Roman" w:cs="Times New Roman"/>
          <w:b/>
          <w:sz w:val="24"/>
          <w:szCs w:val="24"/>
        </w:rPr>
        <w:t>:</w:t>
      </w:r>
    </w:p>
    <w:p w14:paraId="310A7210" w14:textId="77777777" w:rsidR="00A0122C" w:rsidRDefault="00A0122C" w:rsidP="00A0122C">
      <w:pPr>
        <w:pStyle w:val="ListParagraph"/>
        <w:numPr>
          <w:ilvl w:val="0"/>
          <w:numId w:val="26"/>
        </w:numPr>
        <w:spacing w:after="0"/>
        <w:rPr>
          <w:rFonts w:ascii="Times New Roman" w:hAnsi="Times New Roman"/>
          <w:b/>
          <w:sz w:val="24"/>
          <w:szCs w:val="24"/>
        </w:rPr>
      </w:pPr>
      <w:r>
        <w:rPr>
          <w:rFonts w:ascii="Times New Roman" w:hAnsi="Times New Roman"/>
          <w:b/>
          <w:sz w:val="24"/>
          <w:szCs w:val="24"/>
        </w:rPr>
        <w:t>Lab Safety Skills</w:t>
      </w:r>
    </w:p>
    <w:p w14:paraId="78C6A022" w14:textId="77777777" w:rsidR="00A0122C" w:rsidRPr="00E65DF8" w:rsidRDefault="00A0122C" w:rsidP="00A0122C">
      <w:pPr>
        <w:pStyle w:val="ListParagraph"/>
        <w:numPr>
          <w:ilvl w:val="0"/>
          <w:numId w:val="26"/>
        </w:numPr>
        <w:spacing w:after="0"/>
        <w:rPr>
          <w:rFonts w:ascii="Times New Roman" w:hAnsi="Times New Roman"/>
          <w:b/>
          <w:sz w:val="24"/>
          <w:szCs w:val="24"/>
        </w:rPr>
      </w:pPr>
      <w:r>
        <w:rPr>
          <w:rFonts w:ascii="Times New Roman" w:hAnsi="Times New Roman"/>
          <w:b/>
          <w:sz w:val="24"/>
          <w:szCs w:val="24"/>
        </w:rPr>
        <w:t>Analysis of ongoing research or any topic through Group Discussion</w:t>
      </w:r>
    </w:p>
    <w:p w14:paraId="76FA2DC3" w14:textId="6D9E8EF6" w:rsidR="00A0122C" w:rsidRDefault="00A0122C" w:rsidP="00A0122C">
      <w:pPr>
        <w:pStyle w:val="ListParagraph"/>
        <w:numPr>
          <w:ilvl w:val="0"/>
          <w:numId w:val="26"/>
        </w:numPr>
        <w:spacing w:after="0"/>
        <w:rPr>
          <w:rFonts w:ascii="Times New Roman" w:hAnsi="Times New Roman"/>
          <w:b/>
          <w:sz w:val="24"/>
          <w:szCs w:val="24"/>
        </w:rPr>
      </w:pPr>
      <w:r w:rsidRPr="00E65DF8">
        <w:rPr>
          <w:rFonts w:ascii="Times New Roman" w:hAnsi="Times New Roman"/>
          <w:b/>
          <w:sz w:val="24"/>
          <w:szCs w:val="24"/>
        </w:rPr>
        <w:t>Guest lecture by expert</w:t>
      </w:r>
    </w:p>
    <w:p w14:paraId="76DF60AF" w14:textId="77777777" w:rsidR="00A0122C" w:rsidRDefault="00A0122C" w:rsidP="00A0122C">
      <w:pPr>
        <w:pStyle w:val="ListParagraph"/>
        <w:spacing w:after="0"/>
        <w:ind w:left="1440"/>
        <w:rPr>
          <w:rFonts w:ascii="Times New Roman" w:hAnsi="Times New Roman"/>
          <w:b/>
          <w:sz w:val="24"/>
          <w:szCs w:val="24"/>
        </w:rPr>
      </w:pPr>
    </w:p>
    <w:p w14:paraId="3F00408E" w14:textId="77777777" w:rsidR="00DD2735" w:rsidRDefault="008D0479" w:rsidP="003E2A5E">
      <w:pPr>
        <w:spacing w:after="0"/>
        <w:rPr>
          <w:rFonts w:ascii="Times New Roman" w:hAnsi="Times New Roman" w:cs="Times New Roman"/>
          <w:b/>
          <w:sz w:val="24"/>
          <w:szCs w:val="24"/>
        </w:rPr>
      </w:pPr>
      <w:r w:rsidRPr="002C1834">
        <w:rPr>
          <w:rFonts w:ascii="Times New Roman" w:hAnsi="Times New Roman" w:cs="Times New Roman"/>
          <w:b/>
          <w:sz w:val="24"/>
          <w:szCs w:val="24"/>
        </w:rPr>
        <w:t>Lab</w:t>
      </w:r>
      <w:r w:rsidR="00DD2735" w:rsidRPr="002C1834">
        <w:rPr>
          <w:rFonts w:ascii="Times New Roman" w:hAnsi="Times New Roman" w:cs="Times New Roman"/>
          <w:b/>
          <w:sz w:val="24"/>
          <w:szCs w:val="24"/>
        </w:rPr>
        <w:t>/</w:t>
      </w:r>
      <w:r w:rsidRPr="002C1834">
        <w:rPr>
          <w:rFonts w:ascii="Times New Roman" w:hAnsi="Times New Roman" w:cs="Times New Roman"/>
          <w:b/>
          <w:sz w:val="24"/>
          <w:szCs w:val="24"/>
        </w:rPr>
        <w:t xml:space="preserve"> </w:t>
      </w:r>
      <w:proofErr w:type="spellStart"/>
      <w:r w:rsidRPr="002C1834">
        <w:rPr>
          <w:rFonts w:ascii="Times New Roman" w:hAnsi="Times New Roman" w:cs="Times New Roman"/>
          <w:b/>
          <w:sz w:val="24"/>
          <w:szCs w:val="24"/>
        </w:rPr>
        <w:t>Practical</w:t>
      </w:r>
      <w:r w:rsidR="00870B2F" w:rsidRPr="002C1834">
        <w:rPr>
          <w:rFonts w:ascii="Times New Roman" w:hAnsi="Times New Roman" w:cs="Times New Roman"/>
          <w:b/>
          <w:sz w:val="24"/>
          <w:szCs w:val="24"/>
        </w:rPr>
        <w:t>s</w:t>
      </w:r>
      <w:proofErr w:type="spellEnd"/>
      <w:r w:rsidR="00C537F6" w:rsidRPr="002C1834">
        <w:rPr>
          <w:rFonts w:ascii="Times New Roman" w:hAnsi="Times New Roman" w:cs="Times New Roman"/>
          <w:b/>
          <w:sz w:val="24"/>
          <w:szCs w:val="24"/>
        </w:rPr>
        <w:t xml:space="preserve"> details, if applicable</w:t>
      </w:r>
      <w:r w:rsidR="00F4230D" w:rsidRPr="002C1834">
        <w:rPr>
          <w:rFonts w:ascii="Times New Roman" w:hAnsi="Times New Roman" w:cs="Times New Roman"/>
          <w:b/>
          <w:sz w:val="24"/>
          <w:szCs w:val="24"/>
        </w:rPr>
        <w:t>:</w:t>
      </w:r>
    </w:p>
    <w:p w14:paraId="07B96852" w14:textId="77777777" w:rsidR="00877FEF" w:rsidRDefault="008D0479" w:rsidP="003E2A5E">
      <w:pPr>
        <w:spacing w:after="0"/>
        <w:rPr>
          <w:rFonts w:ascii="Times New Roman" w:hAnsi="Times New Roman" w:cs="Times New Roman"/>
          <w:b/>
          <w:sz w:val="20"/>
          <w:szCs w:val="20"/>
        </w:rPr>
      </w:pPr>
      <w:r w:rsidRPr="00C04B52">
        <w:rPr>
          <w:rFonts w:ascii="Times New Roman" w:hAnsi="Times New Roman" w:cs="Times New Roman"/>
          <w:b/>
          <w:sz w:val="20"/>
          <w:szCs w:val="20"/>
        </w:rPr>
        <w:t xml:space="preserve"> </w:t>
      </w:r>
      <w:r w:rsidR="002C1834">
        <w:rPr>
          <w:rFonts w:ascii="Times New Roman" w:hAnsi="Times New Roman" w:cs="Times New Roman"/>
          <w:b/>
          <w:sz w:val="20"/>
          <w:szCs w:val="20"/>
        </w:rPr>
        <w:tab/>
      </w:r>
      <w:r w:rsidR="00877FEF">
        <w:rPr>
          <w:rFonts w:ascii="Times New Roman" w:hAnsi="Times New Roman" w:cs="Times New Roman"/>
          <w:b/>
          <w:sz w:val="20"/>
          <w:szCs w:val="20"/>
        </w:rPr>
        <w:t>List of Experiment</w:t>
      </w:r>
      <w:r w:rsidR="002C1834">
        <w:rPr>
          <w:rFonts w:ascii="Times New Roman" w:hAnsi="Times New Roman" w:cs="Times New Roman"/>
          <w:b/>
          <w:sz w:val="20"/>
          <w:szCs w:val="20"/>
        </w:rPr>
        <w:t>s</w:t>
      </w:r>
      <w:r w:rsidR="00877FEF">
        <w:rPr>
          <w:rFonts w:ascii="Times New Roman" w:hAnsi="Times New Roman" w:cs="Times New Roman"/>
          <w:b/>
          <w:sz w:val="20"/>
          <w:szCs w:val="20"/>
        </w:rPr>
        <w:t>:</w:t>
      </w:r>
    </w:p>
    <w:p w14:paraId="6EE3D85E" w14:textId="77777777" w:rsidR="00CC600D" w:rsidRDefault="00CC600D" w:rsidP="003E2A5E">
      <w:pPr>
        <w:spacing w:after="0"/>
        <w:rPr>
          <w:rFonts w:ascii="Times New Roman" w:hAnsi="Times New Roman" w:cs="Times New Roman"/>
          <w:b/>
          <w:sz w:val="20"/>
          <w:szCs w:val="20"/>
        </w:rPr>
      </w:pPr>
    </w:p>
    <w:bookmarkEnd w:id="0"/>
    <w:p w14:paraId="47511590" w14:textId="77777777" w:rsidR="00A0122C" w:rsidRPr="00B03ACC" w:rsidRDefault="00A0122C" w:rsidP="00A0122C">
      <w:pPr>
        <w:numPr>
          <w:ilvl w:val="0"/>
          <w:numId w:val="25"/>
        </w:numPr>
        <w:tabs>
          <w:tab w:val="left" w:pos="1080"/>
        </w:tabs>
        <w:spacing w:after="0"/>
        <w:ind w:firstLine="0"/>
        <w:jc w:val="both"/>
        <w:rPr>
          <w:rFonts w:ascii="Times New Roman" w:hAnsi="Times New Roman"/>
          <w:bCs/>
        </w:rPr>
      </w:pPr>
      <w:r w:rsidRPr="00B03ACC">
        <w:rPr>
          <w:rFonts w:ascii="Times New Roman" w:hAnsi="Times New Roman"/>
          <w:bCs/>
        </w:rPr>
        <w:t>To determine the ion exchange capacity of a given cation exchanger.</w:t>
      </w:r>
    </w:p>
    <w:p w14:paraId="0CB51094" w14:textId="77777777" w:rsidR="00A0122C" w:rsidRPr="00B03ACC" w:rsidRDefault="00A0122C" w:rsidP="00A0122C">
      <w:pPr>
        <w:numPr>
          <w:ilvl w:val="0"/>
          <w:numId w:val="17"/>
        </w:numPr>
        <w:spacing w:after="0"/>
        <w:jc w:val="both"/>
        <w:rPr>
          <w:rFonts w:ascii="Times New Roman" w:hAnsi="Times New Roman"/>
          <w:bCs/>
        </w:rPr>
      </w:pPr>
      <w:r w:rsidRPr="00B03ACC">
        <w:rPr>
          <w:rFonts w:ascii="Times New Roman" w:hAnsi="Times New Roman"/>
          <w:bCs/>
        </w:rPr>
        <w:t>To determine the temporary, permanent and total hardness of a sample of water by complexometric titration method.</w:t>
      </w:r>
    </w:p>
    <w:p w14:paraId="1949BA63" w14:textId="77777777" w:rsidR="00A0122C" w:rsidRPr="00B03ACC" w:rsidRDefault="00A0122C" w:rsidP="00A0122C">
      <w:pPr>
        <w:numPr>
          <w:ilvl w:val="0"/>
          <w:numId w:val="17"/>
        </w:numPr>
        <w:spacing w:after="0"/>
        <w:jc w:val="both"/>
        <w:rPr>
          <w:rFonts w:ascii="Times New Roman" w:hAnsi="Times New Roman"/>
          <w:bCs/>
        </w:rPr>
      </w:pPr>
      <w:r w:rsidRPr="00B03ACC">
        <w:rPr>
          <w:rFonts w:ascii="Times New Roman" w:hAnsi="Times New Roman"/>
          <w:bCs/>
        </w:rPr>
        <w:t>To determine the type and extent of alkalinity of given water sample.</w:t>
      </w:r>
    </w:p>
    <w:p w14:paraId="3C80196B" w14:textId="77777777" w:rsidR="00A0122C" w:rsidRPr="00B03ACC" w:rsidRDefault="00A0122C" w:rsidP="00A0122C">
      <w:pPr>
        <w:numPr>
          <w:ilvl w:val="0"/>
          <w:numId w:val="17"/>
        </w:numPr>
        <w:spacing w:after="0"/>
        <w:jc w:val="both"/>
        <w:rPr>
          <w:rFonts w:ascii="Times New Roman" w:hAnsi="Times New Roman"/>
          <w:bCs/>
        </w:rPr>
      </w:pPr>
      <w:r w:rsidRPr="00B03ACC">
        <w:rPr>
          <w:rFonts w:ascii="Times New Roman" w:hAnsi="Times New Roman"/>
          <w:bCs/>
        </w:rPr>
        <w:t>Determination of amount of oxalic acid and H</w:t>
      </w:r>
      <w:r w:rsidRPr="00B03ACC">
        <w:rPr>
          <w:rFonts w:ascii="Times New Roman" w:hAnsi="Times New Roman"/>
          <w:bCs/>
          <w:vertAlign w:val="subscript"/>
        </w:rPr>
        <w:t>2</w:t>
      </w:r>
      <w:r w:rsidRPr="00B03ACC">
        <w:rPr>
          <w:rFonts w:ascii="Times New Roman" w:hAnsi="Times New Roman"/>
          <w:bCs/>
        </w:rPr>
        <w:t>SO</w:t>
      </w:r>
      <w:r w:rsidRPr="00B03ACC">
        <w:rPr>
          <w:rFonts w:ascii="Times New Roman" w:hAnsi="Times New Roman"/>
          <w:bCs/>
          <w:vertAlign w:val="subscript"/>
        </w:rPr>
        <w:t>4</w:t>
      </w:r>
      <w:r w:rsidRPr="00B03ACC">
        <w:rPr>
          <w:rFonts w:ascii="Times New Roman" w:hAnsi="Times New Roman"/>
          <w:bCs/>
        </w:rPr>
        <w:t xml:space="preserve"> in 1 L of solution using N/10 NaOH and N/10 KMnO</w:t>
      </w:r>
      <w:r w:rsidRPr="00B03ACC">
        <w:rPr>
          <w:rFonts w:ascii="Times New Roman" w:hAnsi="Times New Roman"/>
          <w:bCs/>
          <w:vertAlign w:val="subscript"/>
        </w:rPr>
        <w:t>4</w:t>
      </w:r>
      <w:r w:rsidRPr="00B03ACC">
        <w:rPr>
          <w:rFonts w:ascii="Times New Roman" w:hAnsi="Times New Roman"/>
          <w:bCs/>
        </w:rPr>
        <w:t xml:space="preserve"> solution.</w:t>
      </w:r>
    </w:p>
    <w:p w14:paraId="195BF338" w14:textId="77777777" w:rsidR="00A0122C" w:rsidRPr="00B03ACC" w:rsidRDefault="00A0122C" w:rsidP="00A0122C">
      <w:pPr>
        <w:numPr>
          <w:ilvl w:val="0"/>
          <w:numId w:val="17"/>
        </w:numPr>
        <w:spacing w:after="0"/>
        <w:jc w:val="both"/>
        <w:rPr>
          <w:rFonts w:ascii="Times New Roman" w:hAnsi="Times New Roman"/>
        </w:rPr>
      </w:pPr>
      <w:r w:rsidRPr="00B03ACC">
        <w:rPr>
          <w:rFonts w:ascii="Times New Roman" w:hAnsi="Times New Roman"/>
        </w:rPr>
        <w:t>To prepare and describe a titration curve for phosphoric acid – sodium hydroxide titration using pH-meter.</w:t>
      </w:r>
    </w:p>
    <w:p w14:paraId="778E5A8C" w14:textId="77777777" w:rsidR="00A0122C" w:rsidRPr="00B03ACC" w:rsidRDefault="00A0122C" w:rsidP="00A0122C">
      <w:pPr>
        <w:numPr>
          <w:ilvl w:val="0"/>
          <w:numId w:val="17"/>
        </w:numPr>
        <w:spacing w:after="0"/>
        <w:jc w:val="both"/>
        <w:rPr>
          <w:rFonts w:ascii="Times New Roman" w:hAnsi="Times New Roman"/>
        </w:rPr>
      </w:pPr>
      <w:r w:rsidRPr="00B03ACC">
        <w:rPr>
          <w:rFonts w:ascii="Times New Roman" w:hAnsi="Times New Roman"/>
        </w:rPr>
        <w:t>(a) To find the cell constant of conductivity cell.</w:t>
      </w:r>
    </w:p>
    <w:p w14:paraId="2B349756" w14:textId="77777777" w:rsidR="00A0122C" w:rsidRPr="00B03ACC" w:rsidRDefault="00A0122C" w:rsidP="00A0122C">
      <w:pPr>
        <w:spacing w:after="0"/>
        <w:ind w:left="720" w:firstLine="360"/>
        <w:jc w:val="both"/>
        <w:rPr>
          <w:rFonts w:ascii="Times New Roman" w:hAnsi="Times New Roman"/>
          <w:bCs/>
        </w:rPr>
      </w:pPr>
      <w:r w:rsidRPr="00B03ACC">
        <w:rPr>
          <w:rFonts w:ascii="Times New Roman" w:hAnsi="Times New Roman"/>
        </w:rPr>
        <w:t xml:space="preserve">(b) Determine the strength of hydrochloric acid solution by titrating it against standard sodium hydroxide solution </w:t>
      </w:r>
      <w:proofErr w:type="spellStart"/>
      <w:r w:rsidRPr="00B03ACC">
        <w:rPr>
          <w:rFonts w:ascii="Times New Roman" w:hAnsi="Times New Roman"/>
        </w:rPr>
        <w:t>conductometrically</w:t>
      </w:r>
      <w:proofErr w:type="spellEnd"/>
      <w:r w:rsidRPr="00B03ACC">
        <w:rPr>
          <w:rFonts w:ascii="Times New Roman" w:hAnsi="Times New Roman"/>
          <w:bCs/>
        </w:rPr>
        <w:t xml:space="preserve"> </w:t>
      </w:r>
    </w:p>
    <w:p w14:paraId="1B9E7611" w14:textId="77777777" w:rsidR="00A0122C" w:rsidRPr="00B03ACC" w:rsidRDefault="00A0122C" w:rsidP="00A0122C">
      <w:pPr>
        <w:pStyle w:val="ListParagraph"/>
        <w:numPr>
          <w:ilvl w:val="0"/>
          <w:numId w:val="27"/>
        </w:numPr>
        <w:spacing w:after="0"/>
        <w:ind w:left="993" w:hanging="284"/>
        <w:jc w:val="both"/>
        <w:rPr>
          <w:rFonts w:ascii="Times New Roman" w:hAnsi="Times New Roman"/>
          <w:bCs/>
        </w:rPr>
      </w:pPr>
      <w:r w:rsidRPr="00B03ACC">
        <w:rPr>
          <w:rFonts w:ascii="Times New Roman" w:hAnsi="Times New Roman"/>
          <w:bCs/>
        </w:rPr>
        <w:lastRenderedPageBreak/>
        <w:t>Determination of Dissolved oxygen in the given water sample</w:t>
      </w:r>
    </w:p>
    <w:p w14:paraId="29242A04" w14:textId="77777777" w:rsidR="00A0122C" w:rsidRPr="00B03ACC" w:rsidRDefault="00A0122C" w:rsidP="00A0122C">
      <w:pPr>
        <w:numPr>
          <w:ilvl w:val="0"/>
          <w:numId w:val="17"/>
        </w:numPr>
        <w:spacing w:after="0"/>
        <w:jc w:val="both"/>
        <w:rPr>
          <w:rFonts w:ascii="Times New Roman" w:hAnsi="Times New Roman"/>
          <w:bCs/>
        </w:rPr>
      </w:pPr>
      <w:r w:rsidRPr="00B03ACC">
        <w:rPr>
          <w:rFonts w:ascii="Times New Roman" w:hAnsi="Times New Roman"/>
          <w:bCs/>
        </w:rPr>
        <w:t>To determine the total residual chlorine in water.</w:t>
      </w:r>
    </w:p>
    <w:p w14:paraId="6B6CAC00" w14:textId="77777777" w:rsidR="00A0122C" w:rsidRPr="00B03ACC" w:rsidRDefault="00A0122C" w:rsidP="00A0122C">
      <w:pPr>
        <w:numPr>
          <w:ilvl w:val="0"/>
          <w:numId w:val="17"/>
        </w:numPr>
        <w:spacing w:after="0"/>
        <w:jc w:val="both"/>
        <w:rPr>
          <w:rFonts w:ascii="Times New Roman" w:hAnsi="Times New Roman"/>
          <w:bCs/>
        </w:rPr>
      </w:pPr>
      <w:r w:rsidRPr="00B03ACC">
        <w:rPr>
          <w:rFonts w:ascii="Times New Roman" w:hAnsi="Times New Roman"/>
          <w:bCs/>
        </w:rPr>
        <w:t>Determination of viscosity of given oil by means of Redwood viscometer I.</w:t>
      </w:r>
    </w:p>
    <w:p w14:paraId="430F5FF4" w14:textId="77777777" w:rsidR="00A0122C" w:rsidRDefault="00A0122C" w:rsidP="00A0122C">
      <w:pPr>
        <w:numPr>
          <w:ilvl w:val="0"/>
          <w:numId w:val="17"/>
        </w:numPr>
        <w:spacing w:after="0"/>
        <w:jc w:val="both"/>
        <w:rPr>
          <w:rFonts w:ascii="Times New Roman" w:hAnsi="Times New Roman"/>
          <w:bCs/>
        </w:rPr>
      </w:pPr>
      <w:r w:rsidRPr="00B03ACC">
        <w:rPr>
          <w:rFonts w:ascii="Times New Roman" w:hAnsi="Times New Roman"/>
          <w:bCs/>
        </w:rPr>
        <w:t xml:space="preserve">To determine flash point and fire point of an oil by </w:t>
      </w:r>
      <w:proofErr w:type="spellStart"/>
      <w:r w:rsidRPr="00B03ACC">
        <w:rPr>
          <w:rFonts w:ascii="Times New Roman" w:hAnsi="Times New Roman"/>
          <w:bCs/>
        </w:rPr>
        <w:t>Pensky</w:t>
      </w:r>
      <w:proofErr w:type="spellEnd"/>
      <w:r w:rsidRPr="00B03ACC">
        <w:rPr>
          <w:rFonts w:ascii="Times New Roman" w:hAnsi="Times New Roman"/>
          <w:bCs/>
        </w:rPr>
        <w:t xml:space="preserve"> Martin’s Apparatus</w:t>
      </w:r>
    </w:p>
    <w:p w14:paraId="3FE0F978" w14:textId="77777777" w:rsidR="00A0122C" w:rsidRPr="00B03ACC" w:rsidRDefault="00A0122C" w:rsidP="00A0122C">
      <w:pPr>
        <w:numPr>
          <w:ilvl w:val="0"/>
          <w:numId w:val="17"/>
        </w:numPr>
        <w:spacing w:after="0"/>
        <w:jc w:val="both"/>
        <w:rPr>
          <w:rFonts w:ascii="Times New Roman" w:hAnsi="Times New Roman"/>
          <w:bCs/>
        </w:rPr>
      </w:pPr>
      <w:r>
        <w:rPr>
          <w:rFonts w:ascii="Times New Roman" w:hAnsi="Times New Roman"/>
          <w:bCs/>
        </w:rPr>
        <w:t xml:space="preserve">To determine the number of water molecules of crystallization in Mohr’s salt. </w:t>
      </w:r>
    </w:p>
    <w:p w14:paraId="34CF44AA" w14:textId="77777777" w:rsidR="00A0122C" w:rsidRPr="00B03ACC" w:rsidRDefault="00A0122C" w:rsidP="00A0122C">
      <w:pPr>
        <w:spacing w:after="0"/>
        <w:rPr>
          <w:rFonts w:ascii="Times New Roman" w:hAnsi="Times New Roman"/>
          <w:b/>
          <w:sz w:val="20"/>
          <w:szCs w:val="20"/>
        </w:rPr>
      </w:pPr>
    </w:p>
    <w:p w14:paraId="7FA3A832" w14:textId="77777777" w:rsidR="00877FEF" w:rsidRDefault="00877FEF" w:rsidP="003E2A5E">
      <w:pPr>
        <w:spacing w:after="0"/>
        <w:rPr>
          <w:rFonts w:ascii="Times New Roman" w:hAnsi="Times New Roman" w:cs="Times New Roman"/>
          <w:b/>
          <w:sz w:val="20"/>
          <w:szCs w:val="20"/>
        </w:rPr>
      </w:pPr>
    </w:p>
    <w:p w14:paraId="44787A4E" w14:textId="77777777" w:rsidR="001E36AE" w:rsidRDefault="001E36AE" w:rsidP="003E2A5E">
      <w:pPr>
        <w:spacing w:after="0"/>
        <w:rPr>
          <w:rFonts w:ascii="Times New Roman" w:hAnsi="Times New Roman" w:cs="Times New Roman"/>
          <w:b/>
          <w:sz w:val="24"/>
          <w:szCs w:val="24"/>
        </w:rPr>
      </w:pPr>
      <w:bookmarkStart w:id="1" w:name="_Hlk44709092"/>
      <w:r w:rsidRPr="008D0479">
        <w:rPr>
          <w:rFonts w:ascii="Times New Roman" w:hAnsi="Times New Roman" w:cs="Times New Roman"/>
          <w:b/>
          <w:sz w:val="24"/>
          <w:szCs w:val="24"/>
        </w:rPr>
        <w:t>Assessment/ Examination Scheme:</w:t>
      </w:r>
      <w:r>
        <w:rPr>
          <w:rFonts w:ascii="Times New Roman" w:hAnsi="Times New Roman" w:cs="Times New Roman"/>
          <w:b/>
          <w:sz w:val="24"/>
          <w:szCs w:val="24"/>
        </w:rPr>
        <w:tab/>
      </w:r>
      <w:r>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5097"/>
        <w:gridCol w:w="4893"/>
      </w:tblGrid>
      <w:tr w:rsidR="00D102E4" w:rsidRPr="003F74A1" w14:paraId="16B4411E" w14:textId="77777777" w:rsidTr="003E2A5E">
        <w:trPr>
          <w:trHeight w:val="152"/>
        </w:trPr>
        <w:tc>
          <w:tcPr>
            <w:tcW w:w="5097" w:type="dxa"/>
          </w:tcPr>
          <w:p w14:paraId="5CF8E1B8" w14:textId="77777777" w:rsidR="00D102E4" w:rsidRPr="003F74A1" w:rsidRDefault="001E36AE" w:rsidP="003E2A5E">
            <w:pPr>
              <w:rPr>
                <w:rFonts w:ascii="Times New Roman" w:hAnsi="Times New Roman" w:cs="Times New Roman"/>
                <w:b/>
                <w:sz w:val="20"/>
                <w:szCs w:val="24"/>
              </w:rPr>
            </w:pPr>
            <w:r>
              <w:rPr>
                <w:rFonts w:ascii="Times New Roman" w:hAnsi="Times New Roman" w:cs="Times New Roman"/>
                <w:b/>
                <w:sz w:val="24"/>
                <w:szCs w:val="24"/>
              </w:rPr>
              <w:tab/>
            </w:r>
            <w:r w:rsidR="00D102E4" w:rsidRPr="003F74A1">
              <w:rPr>
                <w:rFonts w:ascii="Times New Roman" w:hAnsi="Times New Roman" w:cs="Times New Roman"/>
                <w:b/>
                <w:sz w:val="20"/>
                <w:szCs w:val="24"/>
              </w:rPr>
              <w:t>Theory L/T (%)</w:t>
            </w:r>
          </w:p>
        </w:tc>
        <w:tc>
          <w:tcPr>
            <w:tcW w:w="4893" w:type="dxa"/>
          </w:tcPr>
          <w:p w14:paraId="52F83273" w14:textId="77777777" w:rsidR="00D102E4" w:rsidRPr="003F74A1" w:rsidRDefault="00D102E4" w:rsidP="003E2A5E">
            <w:pPr>
              <w:rPr>
                <w:rFonts w:ascii="Times New Roman" w:hAnsi="Times New Roman" w:cs="Times New Roman"/>
                <w:b/>
                <w:sz w:val="20"/>
                <w:szCs w:val="24"/>
              </w:rPr>
            </w:pPr>
            <w:r w:rsidRPr="003F74A1">
              <w:rPr>
                <w:rFonts w:ascii="Times New Roman" w:hAnsi="Times New Roman" w:cs="Times New Roman"/>
                <w:b/>
                <w:sz w:val="20"/>
                <w:szCs w:val="24"/>
              </w:rPr>
              <w:t>Lab/Practical</w:t>
            </w:r>
            <w:r>
              <w:rPr>
                <w:rFonts w:ascii="Times New Roman" w:hAnsi="Times New Roman" w:cs="Times New Roman"/>
                <w:b/>
                <w:sz w:val="20"/>
                <w:szCs w:val="24"/>
              </w:rPr>
              <w:t>/Studio</w:t>
            </w:r>
            <w:r w:rsidRPr="003F74A1">
              <w:rPr>
                <w:rFonts w:ascii="Times New Roman" w:hAnsi="Times New Roman" w:cs="Times New Roman"/>
                <w:b/>
                <w:sz w:val="20"/>
                <w:szCs w:val="24"/>
              </w:rPr>
              <w:t xml:space="preserve"> (%)</w:t>
            </w:r>
          </w:p>
        </w:tc>
      </w:tr>
      <w:tr w:rsidR="00D102E4" w:rsidRPr="003F74A1" w14:paraId="32962DBE" w14:textId="77777777" w:rsidTr="00CC600D">
        <w:trPr>
          <w:trHeight w:val="303"/>
        </w:trPr>
        <w:tc>
          <w:tcPr>
            <w:tcW w:w="5097" w:type="dxa"/>
          </w:tcPr>
          <w:p w14:paraId="1C32DF7C" w14:textId="0318FCCF" w:rsidR="00D102E4" w:rsidRPr="003F74A1" w:rsidRDefault="00A0122C" w:rsidP="003E2A5E">
            <w:pPr>
              <w:rPr>
                <w:rFonts w:ascii="Times New Roman" w:hAnsi="Times New Roman" w:cs="Times New Roman"/>
                <w:b/>
                <w:sz w:val="20"/>
                <w:szCs w:val="24"/>
              </w:rPr>
            </w:pPr>
            <w:r>
              <w:rPr>
                <w:rFonts w:ascii="Times New Roman" w:hAnsi="Times New Roman" w:cs="Times New Roman"/>
                <w:b/>
                <w:sz w:val="20"/>
                <w:szCs w:val="24"/>
              </w:rPr>
              <w:t>80</w:t>
            </w:r>
          </w:p>
        </w:tc>
        <w:tc>
          <w:tcPr>
            <w:tcW w:w="4893" w:type="dxa"/>
          </w:tcPr>
          <w:p w14:paraId="66B46BBD" w14:textId="5BC8F51B" w:rsidR="00D102E4" w:rsidRPr="003F74A1" w:rsidRDefault="00A0122C" w:rsidP="003E2A5E">
            <w:pPr>
              <w:rPr>
                <w:rFonts w:ascii="Times New Roman" w:hAnsi="Times New Roman" w:cs="Times New Roman"/>
                <w:b/>
                <w:sz w:val="20"/>
                <w:szCs w:val="24"/>
              </w:rPr>
            </w:pPr>
            <w:r>
              <w:rPr>
                <w:rFonts w:ascii="Times New Roman" w:hAnsi="Times New Roman" w:cs="Times New Roman"/>
                <w:b/>
                <w:sz w:val="20"/>
                <w:szCs w:val="24"/>
              </w:rPr>
              <w:t>20</w:t>
            </w:r>
          </w:p>
        </w:tc>
      </w:tr>
    </w:tbl>
    <w:p w14:paraId="4665A412" w14:textId="77777777" w:rsidR="00646C87" w:rsidRDefault="003F74A1" w:rsidP="003E2A5E">
      <w:pPr>
        <w:spacing w:after="0"/>
        <w:rPr>
          <w:rFonts w:ascii="Times New Roman" w:hAnsi="Times New Roman" w:cs="Times New Roman"/>
          <w:b/>
          <w:sz w:val="24"/>
          <w:szCs w:val="24"/>
        </w:rPr>
      </w:pPr>
      <w:r>
        <w:rPr>
          <w:rFonts w:ascii="Times New Roman" w:hAnsi="Times New Roman" w:cs="Times New Roman"/>
          <w:b/>
          <w:sz w:val="24"/>
          <w:szCs w:val="24"/>
        </w:rPr>
        <w:t>Theory Assessment (L</w:t>
      </w:r>
      <w:r w:rsidR="00C079CD">
        <w:rPr>
          <w:rFonts w:ascii="Times New Roman" w:hAnsi="Times New Roman" w:cs="Times New Roman"/>
          <w:b/>
          <w:sz w:val="24"/>
          <w:szCs w:val="24"/>
        </w:rPr>
        <w:t>&amp;T)</w:t>
      </w:r>
      <w:r w:rsidR="00C04B52">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709"/>
        <w:gridCol w:w="2413"/>
        <w:gridCol w:w="2413"/>
        <w:gridCol w:w="2413"/>
        <w:gridCol w:w="2414"/>
        <w:gridCol w:w="2506"/>
      </w:tblGrid>
      <w:tr w:rsidR="001E36AE" w:rsidRPr="00F85FBA" w14:paraId="375D2E55" w14:textId="77777777" w:rsidTr="002D534D">
        <w:trPr>
          <w:trHeight w:val="486"/>
        </w:trPr>
        <w:tc>
          <w:tcPr>
            <w:tcW w:w="12362" w:type="dxa"/>
            <w:gridSpan w:val="5"/>
          </w:tcPr>
          <w:p w14:paraId="44541C68" w14:textId="77777777" w:rsidR="00D102E4" w:rsidRDefault="001E36AE" w:rsidP="003E2A5E">
            <w:pPr>
              <w:jc w:val="center"/>
              <w:rPr>
                <w:rFonts w:ascii="Times New Roman" w:hAnsi="Times New Roman" w:cs="Times New Roman"/>
                <w:b/>
                <w:sz w:val="20"/>
                <w:szCs w:val="24"/>
              </w:rPr>
            </w:pPr>
            <w:r>
              <w:rPr>
                <w:rFonts w:ascii="Times New Roman" w:hAnsi="Times New Roman" w:cs="Times New Roman"/>
                <w:b/>
                <w:sz w:val="20"/>
                <w:szCs w:val="24"/>
              </w:rPr>
              <w:t>Continuous Assessment/Internal Assessment</w:t>
            </w:r>
            <w:r w:rsidR="00D102E4">
              <w:rPr>
                <w:rFonts w:ascii="Times New Roman" w:hAnsi="Times New Roman" w:cs="Times New Roman"/>
                <w:b/>
                <w:sz w:val="20"/>
                <w:szCs w:val="24"/>
              </w:rPr>
              <w:t xml:space="preserve"> </w:t>
            </w:r>
          </w:p>
          <w:p w14:paraId="69D2A1C3" w14:textId="2F2ECF18" w:rsidR="001E36AE" w:rsidRPr="00F85FBA" w:rsidRDefault="00D102E4" w:rsidP="003E2A5E">
            <w:pPr>
              <w:tabs>
                <w:tab w:val="left" w:pos="5580"/>
                <w:tab w:val="center" w:pos="6073"/>
              </w:tabs>
              <w:rPr>
                <w:rFonts w:ascii="Times New Roman" w:hAnsi="Times New Roman" w:cs="Times New Roman"/>
                <w:b/>
                <w:sz w:val="20"/>
                <w:szCs w:val="24"/>
              </w:rPr>
            </w:pPr>
            <w:r>
              <w:rPr>
                <w:rFonts w:ascii="Times New Roman" w:hAnsi="Times New Roman" w:cs="Times New Roman"/>
                <w:b/>
                <w:sz w:val="20"/>
                <w:szCs w:val="24"/>
              </w:rPr>
              <w:tab/>
            </w:r>
            <w:r>
              <w:rPr>
                <w:rFonts w:ascii="Times New Roman" w:hAnsi="Times New Roman" w:cs="Times New Roman"/>
                <w:b/>
                <w:sz w:val="20"/>
                <w:szCs w:val="24"/>
              </w:rPr>
              <w:tab/>
              <w:t>(__</w:t>
            </w:r>
            <w:r w:rsidR="00A0122C">
              <w:rPr>
                <w:rFonts w:ascii="Times New Roman" w:hAnsi="Times New Roman" w:cs="Times New Roman"/>
                <w:b/>
                <w:sz w:val="20"/>
                <w:szCs w:val="24"/>
              </w:rPr>
              <w:t>40</w:t>
            </w:r>
            <w:r>
              <w:rPr>
                <w:rFonts w:ascii="Times New Roman" w:hAnsi="Times New Roman" w:cs="Times New Roman"/>
                <w:b/>
                <w:sz w:val="20"/>
                <w:szCs w:val="24"/>
              </w:rPr>
              <w:t>__ %)</w:t>
            </w:r>
          </w:p>
        </w:tc>
        <w:tc>
          <w:tcPr>
            <w:tcW w:w="2506" w:type="dxa"/>
          </w:tcPr>
          <w:p w14:paraId="5094A9D4" w14:textId="77777777" w:rsidR="001E36AE" w:rsidRDefault="001E36AE" w:rsidP="003E2A5E">
            <w:pPr>
              <w:jc w:val="center"/>
              <w:rPr>
                <w:rFonts w:ascii="Times New Roman" w:hAnsi="Times New Roman" w:cs="Times New Roman"/>
                <w:b/>
                <w:sz w:val="20"/>
                <w:szCs w:val="24"/>
              </w:rPr>
            </w:pPr>
            <w:r>
              <w:rPr>
                <w:rFonts w:ascii="Times New Roman" w:hAnsi="Times New Roman" w:cs="Times New Roman"/>
                <w:b/>
                <w:sz w:val="20"/>
                <w:szCs w:val="24"/>
              </w:rPr>
              <w:t>End Term Examination</w:t>
            </w:r>
          </w:p>
          <w:p w14:paraId="72440ABF" w14:textId="690ED97C" w:rsidR="00D102E4" w:rsidRPr="00F85FBA" w:rsidRDefault="00D102E4" w:rsidP="003E2A5E">
            <w:pPr>
              <w:jc w:val="center"/>
              <w:rPr>
                <w:rFonts w:ascii="Times New Roman" w:hAnsi="Times New Roman" w:cs="Times New Roman"/>
                <w:b/>
                <w:sz w:val="20"/>
                <w:szCs w:val="24"/>
              </w:rPr>
            </w:pPr>
            <w:r>
              <w:rPr>
                <w:rFonts w:ascii="Times New Roman" w:hAnsi="Times New Roman" w:cs="Times New Roman"/>
                <w:b/>
                <w:sz w:val="20"/>
                <w:szCs w:val="24"/>
              </w:rPr>
              <w:t>(__</w:t>
            </w:r>
            <w:r w:rsidR="00A0122C">
              <w:rPr>
                <w:rFonts w:ascii="Times New Roman" w:hAnsi="Times New Roman" w:cs="Times New Roman"/>
                <w:b/>
                <w:sz w:val="20"/>
                <w:szCs w:val="24"/>
              </w:rPr>
              <w:t>60</w:t>
            </w:r>
            <w:r>
              <w:rPr>
                <w:rFonts w:ascii="Times New Roman" w:hAnsi="Times New Roman" w:cs="Times New Roman"/>
                <w:b/>
                <w:sz w:val="20"/>
                <w:szCs w:val="24"/>
              </w:rPr>
              <w:t>_%)</w:t>
            </w:r>
          </w:p>
        </w:tc>
      </w:tr>
      <w:tr w:rsidR="00A0122C" w:rsidRPr="00F85FBA" w14:paraId="686788D2" w14:textId="77777777" w:rsidTr="003E2A5E">
        <w:trPr>
          <w:trHeight w:val="350"/>
        </w:trPr>
        <w:tc>
          <w:tcPr>
            <w:tcW w:w="2709" w:type="dxa"/>
          </w:tcPr>
          <w:p w14:paraId="0CC750EB" w14:textId="77777777" w:rsidR="00A0122C" w:rsidRPr="00F85FBA" w:rsidRDefault="00A0122C" w:rsidP="00A0122C">
            <w:pPr>
              <w:rPr>
                <w:rFonts w:ascii="Times New Roman" w:hAnsi="Times New Roman" w:cs="Times New Roman"/>
                <w:b/>
                <w:sz w:val="20"/>
                <w:szCs w:val="24"/>
              </w:rPr>
            </w:pPr>
            <w:r>
              <w:rPr>
                <w:rFonts w:ascii="Times New Roman" w:hAnsi="Times New Roman" w:cs="Times New Roman"/>
                <w:b/>
                <w:sz w:val="20"/>
                <w:szCs w:val="24"/>
              </w:rPr>
              <w:t>Components  (Drop down)</w:t>
            </w:r>
          </w:p>
        </w:tc>
        <w:tc>
          <w:tcPr>
            <w:tcW w:w="2413" w:type="dxa"/>
          </w:tcPr>
          <w:p w14:paraId="5577F946" w14:textId="3CF12841" w:rsidR="00A0122C" w:rsidRPr="00F85FBA" w:rsidRDefault="00A0122C" w:rsidP="00A0122C">
            <w:pPr>
              <w:jc w:val="center"/>
              <w:rPr>
                <w:rFonts w:ascii="Times New Roman" w:hAnsi="Times New Roman" w:cs="Times New Roman"/>
                <w:b/>
                <w:sz w:val="20"/>
                <w:szCs w:val="24"/>
              </w:rPr>
            </w:pPr>
            <w:r w:rsidRPr="00E33B02">
              <w:rPr>
                <w:rFonts w:ascii="Times New Roman" w:hAnsi="Times New Roman"/>
                <w:b/>
                <w:sz w:val="20"/>
                <w:szCs w:val="24"/>
              </w:rPr>
              <w:t>CT</w:t>
            </w:r>
          </w:p>
        </w:tc>
        <w:tc>
          <w:tcPr>
            <w:tcW w:w="2413" w:type="dxa"/>
          </w:tcPr>
          <w:p w14:paraId="76A2CB37" w14:textId="0AA22560" w:rsidR="00A0122C" w:rsidRPr="00F85FBA" w:rsidRDefault="00A0122C" w:rsidP="00A0122C">
            <w:pPr>
              <w:jc w:val="center"/>
              <w:rPr>
                <w:rFonts w:ascii="Times New Roman" w:hAnsi="Times New Roman" w:cs="Times New Roman"/>
                <w:b/>
                <w:sz w:val="20"/>
                <w:szCs w:val="24"/>
              </w:rPr>
            </w:pPr>
            <w:r w:rsidRPr="00E33B02">
              <w:rPr>
                <w:rFonts w:ascii="Times New Roman" w:hAnsi="Times New Roman"/>
                <w:b/>
                <w:sz w:val="20"/>
                <w:szCs w:val="24"/>
              </w:rPr>
              <w:t>HA</w:t>
            </w:r>
          </w:p>
        </w:tc>
        <w:tc>
          <w:tcPr>
            <w:tcW w:w="2413" w:type="dxa"/>
          </w:tcPr>
          <w:p w14:paraId="5E5B068C" w14:textId="09808C99" w:rsidR="00A0122C" w:rsidRPr="00F85FBA" w:rsidRDefault="00A0122C" w:rsidP="00A0122C">
            <w:pPr>
              <w:jc w:val="center"/>
              <w:rPr>
                <w:rFonts w:ascii="Times New Roman" w:hAnsi="Times New Roman" w:cs="Times New Roman"/>
                <w:b/>
                <w:sz w:val="20"/>
                <w:szCs w:val="24"/>
              </w:rPr>
            </w:pPr>
            <w:r w:rsidRPr="00E33B02">
              <w:rPr>
                <w:rFonts w:ascii="Times New Roman" w:hAnsi="Times New Roman"/>
                <w:b/>
                <w:sz w:val="20"/>
                <w:szCs w:val="24"/>
              </w:rPr>
              <w:t>Quiz 1/ Quiz 2/ Quiz 3</w:t>
            </w:r>
          </w:p>
        </w:tc>
        <w:tc>
          <w:tcPr>
            <w:tcW w:w="2414" w:type="dxa"/>
          </w:tcPr>
          <w:p w14:paraId="65171594" w14:textId="239E9051" w:rsidR="00A0122C" w:rsidRPr="00F85FBA" w:rsidRDefault="00A0122C" w:rsidP="00A0122C">
            <w:pPr>
              <w:jc w:val="center"/>
              <w:rPr>
                <w:rFonts w:ascii="Times New Roman" w:hAnsi="Times New Roman" w:cs="Times New Roman"/>
                <w:b/>
                <w:sz w:val="20"/>
                <w:szCs w:val="24"/>
              </w:rPr>
            </w:pPr>
            <w:r w:rsidRPr="00E33B02">
              <w:rPr>
                <w:rFonts w:ascii="Times New Roman" w:hAnsi="Times New Roman"/>
                <w:b/>
                <w:sz w:val="20"/>
                <w:szCs w:val="24"/>
              </w:rPr>
              <w:t>ATT</w:t>
            </w:r>
          </w:p>
        </w:tc>
        <w:tc>
          <w:tcPr>
            <w:tcW w:w="2506" w:type="dxa"/>
          </w:tcPr>
          <w:p w14:paraId="26641432" w14:textId="77777777" w:rsidR="00A0122C" w:rsidRPr="00F85FBA" w:rsidRDefault="00A0122C" w:rsidP="00A0122C">
            <w:pPr>
              <w:jc w:val="center"/>
              <w:rPr>
                <w:rFonts w:ascii="Times New Roman" w:hAnsi="Times New Roman" w:cs="Times New Roman"/>
                <w:b/>
                <w:sz w:val="20"/>
                <w:szCs w:val="24"/>
              </w:rPr>
            </w:pPr>
          </w:p>
        </w:tc>
      </w:tr>
      <w:tr w:rsidR="00A0122C" w:rsidRPr="00F85FBA" w14:paraId="7D675C3F" w14:textId="77777777" w:rsidTr="002D534D">
        <w:trPr>
          <w:trHeight w:val="486"/>
        </w:trPr>
        <w:tc>
          <w:tcPr>
            <w:tcW w:w="2709" w:type="dxa"/>
          </w:tcPr>
          <w:p w14:paraId="66F8C524" w14:textId="77777777" w:rsidR="00A0122C" w:rsidRDefault="00A0122C" w:rsidP="00A0122C">
            <w:pPr>
              <w:rPr>
                <w:rFonts w:ascii="Times New Roman" w:hAnsi="Times New Roman" w:cs="Times New Roman"/>
                <w:b/>
                <w:sz w:val="20"/>
                <w:szCs w:val="24"/>
              </w:rPr>
            </w:pPr>
            <w:r w:rsidRPr="00E662B6">
              <w:rPr>
                <w:rFonts w:ascii="Times New Roman" w:hAnsi="Times New Roman" w:cs="Times New Roman"/>
                <w:b/>
                <w:sz w:val="20"/>
                <w:szCs w:val="24"/>
              </w:rPr>
              <w:t>Linkage of PSDA with Internal Assessment Component, if any</w:t>
            </w:r>
          </w:p>
        </w:tc>
        <w:tc>
          <w:tcPr>
            <w:tcW w:w="2413" w:type="dxa"/>
          </w:tcPr>
          <w:p w14:paraId="70AFE2A6" w14:textId="151338E3" w:rsidR="00A0122C" w:rsidRPr="00F85FBA" w:rsidRDefault="00A0122C" w:rsidP="00A0122C">
            <w:pPr>
              <w:jc w:val="center"/>
              <w:rPr>
                <w:rFonts w:ascii="Times New Roman" w:hAnsi="Times New Roman" w:cs="Times New Roman"/>
                <w:b/>
                <w:sz w:val="20"/>
                <w:szCs w:val="24"/>
              </w:rPr>
            </w:pPr>
            <w:r w:rsidRPr="00153A5A">
              <w:rPr>
                <w:rFonts w:ascii="Times New Roman" w:hAnsi="Times New Roman"/>
                <w:b/>
                <w:sz w:val="20"/>
                <w:szCs w:val="24"/>
                <w:highlight w:val="yellow"/>
              </w:rPr>
              <w:t>-</w:t>
            </w:r>
          </w:p>
        </w:tc>
        <w:tc>
          <w:tcPr>
            <w:tcW w:w="2413" w:type="dxa"/>
          </w:tcPr>
          <w:p w14:paraId="2696DBB7" w14:textId="1D7A1E8E" w:rsidR="00A0122C" w:rsidRPr="00F85FBA" w:rsidRDefault="00A0122C" w:rsidP="00A0122C">
            <w:pPr>
              <w:jc w:val="center"/>
              <w:rPr>
                <w:rFonts w:ascii="Times New Roman" w:hAnsi="Times New Roman" w:cs="Times New Roman"/>
                <w:b/>
                <w:sz w:val="20"/>
                <w:szCs w:val="24"/>
              </w:rPr>
            </w:pPr>
            <w:r w:rsidRPr="00153A5A">
              <w:rPr>
                <w:rFonts w:ascii="Times New Roman" w:hAnsi="Times New Roman"/>
                <w:b/>
                <w:sz w:val="20"/>
                <w:szCs w:val="24"/>
                <w:highlight w:val="yellow"/>
              </w:rPr>
              <w:t>-</w:t>
            </w:r>
          </w:p>
        </w:tc>
        <w:tc>
          <w:tcPr>
            <w:tcW w:w="2413" w:type="dxa"/>
          </w:tcPr>
          <w:p w14:paraId="0477B40E" w14:textId="70F2E900" w:rsidR="00A0122C" w:rsidRPr="00F85FBA" w:rsidRDefault="00A0122C" w:rsidP="00A0122C">
            <w:pPr>
              <w:jc w:val="center"/>
              <w:rPr>
                <w:rFonts w:ascii="Times New Roman" w:hAnsi="Times New Roman" w:cs="Times New Roman"/>
                <w:b/>
                <w:sz w:val="20"/>
                <w:szCs w:val="24"/>
              </w:rPr>
            </w:pPr>
            <w:r w:rsidRPr="00153A5A">
              <w:rPr>
                <w:rFonts w:ascii="Times New Roman" w:hAnsi="Times New Roman"/>
                <w:b/>
                <w:sz w:val="20"/>
                <w:szCs w:val="24"/>
                <w:highlight w:val="yellow"/>
              </w:rPr>
              <w:t xml:space="preserve">Quiz 3 </w:t>
            </w:r>
          </w:p>
        </w:tc>
        <w:tc>
          <w:tcPr>
            <w:tcW w:w="2414" w:type="dxa"/>
          </w:tcPr>
          <w:p w14:paraId="7F4335E1" w14:textId="31E1A6C7" w:rsidR="00A0122C" w:rsidRPr="00F85FBA" w:rsidRDefault="00A0122C" w:rsidP="00A0122C">
            <w:pPr>
              <w:jc w:val="center"/>
              <w:rPr>
                <w:rFonts w:ascii="Times New Roman" w:hAnsi="Times New Roman" w:cs="Times New Roman"/>
                <w:b/>
                <w:sz w:val="20"/>
                <w:szCs w:val="24"/>
              </w:rPr>
            </w:pPr>
            <w:r>
              <w:rPr>
                <w:rFonts w:ascii="Times New Roman" w:hAnsi="Times New Roman"/>
                <w:b/>
                <w:sz w:val="20"/>
                <w:szCs w:val="24"/>
              </w:rPr>
              <w:t>-</w:t>
            </w:r>
          </w:p>
        </w:tc>
        <w:tc>
          <w:tcPr>
            <w:tcW w:w="2506" w:type="dxa"/>
          </w:tcPr>
          <w:p w14:paraId="5076ECCD" w14:textId="77777777" w:rsidR="00A0122C" w:rsidRDefault="00A0122C" w:rsidP="00A0122C">
            <w:pPr>
              <w:jc w:val="center"/>
              <w:rPr>
                <w:rFonts w:ascii="Times New Roman" w:hAnsi="Times New Roman" w:cs="Times New Roman"/>
                <w:b/>
                <w:sz w:val="20"/>
                <w:szCs w:val="24"/>
              </w:rPr>
            </w:pPr>
          </w:p>
        </w:tc>
      </w:tr>
      <w:tr w:rsidR="00A0122C" w:rsidRPr="00F85FBA" w14:paraId="5EDC9833" w14:textId="77777777" w:rsidTr="002D534D">
        <w:trPr>
          <w:trHeight w:val="243"/>
        </w:trPr>
        <w:tc>
          <w:tcPr>
            <w:tcW w:w="2709" w:type="dxa"/>
          </w:tcPr>
          <w:p w14:paraId="014ACCAF" w14:textId="77777777" w:rsidR="00A0122C" w:rsidRPr="00F85FBA" w:rsidRDefault="00A0122C" w:rsidP="00A0122C">
            <w:pPr>
              <w:rPr>
                <w:rFonts w:ascii="Times New Roman" w:hAnsi="Times New Roman" w:cs="Times New Roman"/>
                <w:b/>
                <w:sz w:val="20"/>
                <w:szCs w:val="24"/>
              </w:rPr>
            </w:pPr>
            <w:r>
              <w:rPr>
                <w:rFonts w:ascii="Times New Roman" w:hAnsi="Times New Roman" w:cs="Times New Roman"/>
                <w:b/>
                <w:sz w:val="20"/>
                <w:szCs w:val="24"/>
              </w:rPr>
              <w:t>Weightage (%)</w:t>
            </w:r>
          </w:p>
        </w:tc>
        <w:tc>
          <w:tcPr>
            <w:tcW w:w="2413" w:type="dxa"/>
          </w:tcPr>
          <w:p w14:paraId="2D9B095A" w14:textId="38C7EAD9" w:rsidR="00A0122C" w:rsidRPr="00F85FBA" w:rsidRDefault="00A0122C" w:rsidP="00A0122C">
            <w:pPr>
              <w:jc w:val="center"/>
              <w:rPr>
                <w:rFonts w:ascii="Times New Roman" w:hAnsi="Times New Roman" w:cs="Times New Roman"/>
                <w:sz w:val="20"/>
                <w:szCs w:val="24"/>
              </w:rPr>
            </w:pPr>
            <w:r w:rsidRPr="00975A56">
              <w:rPr>
                <w:rFonts w:ascii="Times New Roman" w:hAnsi="Times New Roman"/>
                <w:b/>
                <w:sz w:val="24"/>
                <w:szCs w:val="24"/>
              </w:rPr>
              <w:t>10</w:t>
            </w:r>
          </w:p>
        </w:tc>
        <w:tc>
          <w:tcPr>
            <w:tcW w:w="2413" w:type="dxa"/>
          </w:tcPr>
          <w:p w14:paraId="2FC288E1" w14:textId="68895667" w:rsidR="00A0122C" w:rsidRPr="00F85FBA" w:rsidRDefault="00A0122C" w:rsidP="00A0122C">
            <w:pPr>
              <w:jc w:val="center"/>
              <w:rPr>
                <w:rFonts w:ascii="Times New Roman" w:hAnsi="Times New Roman" w:cs="Times New Roman"/>
                <w:sz w:val="20"/>
                <w:szCs w:val="24"/>
              </w:rPr>
            </w:pPr>
            <w:r w:rsidRPr="00975A56">
              <w:rPr>
                <w:rFonts w:ascii="Times New Roman" w:hAnsi="Times New Roman"/>
                <w:b/>
                <w:sz w:val="24"/>
                <w:szCs w:val="24"/>
              </w:rPr>
              <w:t>10</w:t>
            </w:r>
          </w:p>
        </w:tc>
        <w:tc>
          <w:tcPr>
            <w:tcW w:w="2413" w:type="dxa"/>
          </w:tcPr>
          <w:p w14:paraId="5509F425" w14:textId="77C4A9DF" w:rsidR="00A0122C" w:rsidRPr="00F85FBA" w:rsidRDefault="00A0122C" w:rsidP="00A0122C">
            <w:pPr>
              <w:jc w:val="center"/>
              <w:rPr>
                <w:rFonts w:ascii="Times New Roman" w:hAnsi="Times New Roman" w:cs="Times New Roman"/>
                <w:sz w:val="20"/>
                <w:szCs w:val="24"/>
              </w:rPr>
            </w:pPr>
            <w:r w:rsidRPr="00975A56">
              <w:rPr>
                <w:rFonts w:ascii="Times New Roman" w:hAnsi="Times New Roman"/>
                <w:b/>
                <w:sz w:val="24"/>
                <w:szCs w:val="24"/>
              </w:rPr>
              <w:t>5+5+5</w:t>
            </w:r>
          </w:p>
        </w:tc>
        <w:tc>
          <w:tcPr>
            <w:tcW w:w="2414" w:type="dxa"/>
          </w:tcPr>
          <w:p w14:paraId="79E80DCF" w14:textId="4EB5C4E6" w:rsidR="00A0122C" w:rsidRPr="00F85FBA" w:rsidRDefault="00A0122C" w:rsidP="00A0122C">
            <w:pPr>
              <w:jc w:val="center"/>
              <w:rPr>
                <w:rFonts w:ascii="Times New Roman" w:hAnsi="Times New Roman" w:cs="Times New Roman"/>
                <w:sz w:val="20"/>
                <w:szCs w:val="24"/>
              </w:rPr>
            </w:pPr>
            <w:r w:rsidRPr="00975A56">
              <w:rPr>
                <w:rFonts w:ascii="Times New Roman" w:hAnsi="Times New Roman"/>
                <w:b/>
                <w:sz w:val="24"/>
                <w:szCs w:val="24"/>
              </w:rPr>
              <w:t>5</w:t>
            </w:r>
          </w:p>
        </w:tc>
        <w:tc>
          <w:tcPr>
            <w:tcW w:w="2506" w:type="dxa"/>
          </w:tcPr>
          <w:p w14:paraId="55B36954" w14:textId="2E4F932F" w:rsidR="00A0122C" w:rsidRPr="00F85FBA" w:rsidRDefault="00A0122C" w:rsidP="00A0122C">
            <w:pPr>
              <w:jc w:val="center"/>
              <w:rPr>
                <w:rFonts w:ascii="Times New Roman" w:hAnsi="Times New Roman" w:cs="Times New Roman"/>
                <w:sz w:val="20"/>
                <w:szCs w:val="24"/>
              </w:rPr>
            </w:pPr>
            <w:r w:rsidRPr="00975A56">
              <w:rPr>
                <w:rFonts w:ascii="Times New Roman" w:hAnsi="Times New Roman"/>
                <w:sz w:val="24"/>
                <w:szCs w:val="24"/>
              </w:rPr>
              <w:t>60</w:t>
            </w:r>
          </w:p>
        </w:tc>
      </w:tr>
    </w:tbl>
    <w:p w14:paraId="4FC7D0D1" w14:textId="77777777" w:rsidR="00E662B6" w:rsidRDefault="00E662B6" w:rsidP="003E2A5E">
      <w:pPr>
        <w:spacing w:after="0"/>
        <w:rPr>
          <w:rFonts w:ascii="Times New Roman" w:hAnsi="Times New Roman" w:cs="Times New Roman"/>
          <w:b/>
          <w:sz w:val="24"/>
          <w:szCs w:val="24"/>
        </w:rPr>
      </w:pPr>
    </w:p>
    <w:p w14:paraId="3FA2B82B" w14:textId="77777777" w:rsidR="00646C87" w:rsidRDefault="00C079CD" w:rsidP="003E2A5E">
      <w:pPr>
        <w:spacing w:after="0"/>
        <w:rPr>
          <w:rFonts w:ascii="Times New Roman" w:hAnsi="Times New Roman" w:cs="Times New Roman"/>
          <w:b/>
          <w:sz w:val="24"/>
          <w:szCs w:val="24"/>
        </w:rPr>
      </w:pPr>
      <w:r>
        <w:rPr>
          <w:rFonts w:ascii="Times New Roman" w:hAnsi="Times New Roman" w:cs="Times New Roman"/>
          <w:b/>
          <w:sz w:val="24"/>
          <w:szCs w:val="24"/>
        </w:rPr>
        <w:t>Lab</w:t>
      </w:r>
      <w:r w:rsidR="00DD2735">
        <w:rPr>
          <w:rFonts w:ascii="Times New Roman" w:hAnsi="Times New Roman" w:cs="Times New Roman"/>
          <w:b/>
          <w:sz w:val="24"/>
          <w:szCs w:val="24"/>
        </w:rPr>
        <w:t>/</w:t>
      </w:r>
      <w:r>
        <w:rPr>
          <w:rFonts w:ascii="Times New Roman" w:hAnsi="Times New Roman" w:cs="Times New Roman"/>
          <w:b/>
          <w:sz w:val="24"/>
          <w:szCs w:val="24"/>
        </w:rPr>
        <w:t xml:space="preserve"> Practical</w:t>
      </w:r>
      <w:r w:rsidR="0058555E">
        <w:rPr>
          <w:rFonts w:ascii="Times New Roman" w:hAnsi="Times New Roman" w:cs="Times New Roman"/>
          <w:b/>
          <w:sz w:val="24"/>
          <w:szCs w:val="24"/>
        </w:rPr>
        <w:t>/ Studio</w:t>
      </w:r>
      <w:r>
        <w:rPr>
          <w:rFonts w:ascii="Times New Roman" w:hAnsi="Times New Roman" w:cs="Times New Roman"/>
          <w:b/>
          <w:sz w:val="24"/>
          <w:szCs w:val="24"/>
        </w:rPr>
        <w:t xml:space="preserve"> Assessment</w:t>
      </w:r>
      <w:r w:rsidR="00C04B52">
        <w:rPr>
          <w:rFonts w:ascii="Times New Roman" w:hAnsi="Times New Roman" w:cs="Times New Roman"/>
          <w:b/>
          <w:sz w:val="24"/>
          <w:szCs w:val="24"/>
        </w:rPr>
        <w:t>:</w:t>
      </w:r>
    </w:p>
    <w:p w14:paraId="60802615" w14:textId="77777777" w:rsidR="00C079CD" w:rsidRDefault="00C079CD" w:rsidP="003E2A5E">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745"/>
        <w:gridCol w:w="2445"/>
        <w:gridCol w:w="2445"/>
        <w:gridCol w:w="2283"/>
        <w:gridCol w:w="2430"/>
        <w:gridCol w:w="1114"/>
        <w:gridCol w:w="992"/>
        <w:gridCol w:w="414"/>
      </w:tblGrid>
      <w:tr w:rsidR="002C1834" w:rsidRPr="00F85FBA" w14:paraId="33892465" w14:textId="77777777" w:rsidTr="00AE71D7">
        <w:trPr>
          <w:trHeight w:val="462"/>
        </w:trPr>
        <w:tc>
          <w:tcPr>
            <w:tcW w:w="2745" w:type="dxa"/>
          </w:tcPr>
          <w:p w14:paraId="2F41D304" w14:textId="77777777" w:rsidR="002C1834" w:rsidRPr="00F85FBA" w:rsidRDefault="002C1834" w:rsidP="003E2A5E">
            <w:pPr>
              <w:jc w:val="center"/>
              <w:rPr>
                <w:rFonts w:ascii="Times New Roman" w:hAnsi="Times New Roman" w:cs="Times New Roman"/>
                <w:b/>
                <w:sz w:val="20"/>
                <w:szCs w:val="24"/>
              </w:rPr>
            </w:pPr>
          </w:p>
        </w:tc>
        <w:tc>
          <w:tcPr>
            <w:tcW w:w="9603" w:type="dxa"/>
            <w:gridSpan w:val="4"/>
          </w:tcPr>
          <w:p w14:paraId="0B48FCB3" w14:textId="77777777" w:rsidR="002C1834" w:rsidRDefault="002C1834" w:rsidP="003E2A5E">
            <w:pPr>
              <w:jc w:val="center"/>
              <w:rPr>
                <w:rFonts w:ascii="Times New Roman" w:hAnsi="Times New Roman" w:cs="Times New Roman"/>
                <w:b/>
                <w:sz w:val="20"/>
                <w:szCs w:val="24"/>
              </w:rPr>
            </w:pPr>
            <w:r>
              <w:rPr>
                <w:rFonts w:ascii="Times New Roman" w:hAnsi="Times New Roman" w:cs="Times New Roman"/>
                <w:b/>
                <w:sz w:val="20"/>
                <w:szCs w:val="24"/>
              </w:rPr>
              <w:t>Continuous Assessment/Internal Assessment</w:t>
            </w:r>
          </w:p>
          <w:p w14:paraId="0A131401" w14:textId="29B6F60F" w:rsidR="00D102E4" w:rsidRDefault="00D102E4" w:rsidP="003E2A5E">
            <w:pPr>
              <w:jc w:val="center"/>
              <w:rPr>
                <w:rFonts w:ascii="Times New Roman" w:hAnsi="Times New Roman" w:cs="Times New Roman"/>
                <w:b/>
                <w:sz w:val="20"/>
                <w:szCs w:val="24"/>
              </w:rPr>
            </w:pPr>
            <w:r>
              <w:rPr>
                <w:rFonts w:ascii="Times New Roman" w:hAnsi="Times New Roman" w:cs="Times New Roman"/>
                <w:b/>
                <w:sz w:val="20"/>
                <w:szCs w:val="24"/>
              </w:rPr>
              <w:tab/>
              <w:t>(__</w:t>
            </w:r>
            <w:r w:rsidR="00A0122C">
              <w:rPr>
                <w:rFonts w:ascii="Times New Roman" w:hAnsi="Times New Roman" w:cs="Times New Roman"/>
                <w:b/>
                <w:sz w:val="20"/>
                <w:szCs w:val="24"/>
              </w:rPr>
              <w:t>40</w:t>
            </w:r>
            <w:r>
              <w:rPr>
                <w:rFonts w:ascii="Times New Roman" w:hAnsi="Times New Roman" w:cs="Times New Roman"/>
                <w:b/>
                <w:sz w:val="20"/>
                <w:szCs w:val="24"/>
              </w:rPr>
              <w:t>__ %)</w:t>
            </w:r>
          </w:p>
          <w:p w14:paraId="18F32DF4" w14:textId="77777777" w:rsidR="00D102E4" w:rsidRPr="00F85FBA" w:rsidRDefault="00D102E4" w:rsidP="003E2A5E">
            <w:pPr>
              <w:jc w:val="center"/>
              <w:rPr>
                <w:rFonts w:ascii="Times New Roman" w:hAnsi="Times New Roman" w:cs="Times New Roman"/>
                <w:b/>
                <w:sz w:val="20"/>
                <w:szCs w:val="24"/>
              </w:rPr>
            </w:pPr>
          </w:p>
        </w:tc>
        <w:tc>
          <w:tcPr>
            <w:tcW w:w="2520" w:type="dxa"/>
            <w:gridSpan w:val="3"/>
          </w:tcPr>
          <w:p w14:paraId="443696F9" w14:textId="77777777" w:rsidR="002C1834" w:rsidRDefault="002C1834" w:rsidP="003E2A5E">
            <w:pPr>
              <w:jc w:val="center"/>
              <w:rPr>
                <w:rFonts w:ascii="Times New Roman" w:hAnsi="Times New Roman" w:cs="Times New Roman"/>
                <w:b/>
                <w:sz w:val="20"/>
                <w:szCs w:val="24"/>
              </w:rPr>
            </w:pPr>
            <w:r>
              <w:rPr>
                <w:rFonts w:ascii="Times New Roman" w:hAnsi="Times New Roman" w:cs="Times New Roman"/>
                <w:b/>
                <w:sz w:val="20"/>
                <w:szCs w:val="24"/>
              </w:rPr>
              <w:t>End Term Examination</w:t>
            </w:r>
          </w:p>
          <w:p w14:paraId="7D4AA42C" w14:textId="08A6A50E" w:rsidR="00D102E4" w:rsidRPr="00F85FBA" w:rsidRDefault="00D102E4" w:rsidP="003E2A5E">
            <w:pPr>
              <w:jc w:val="center"/>
              <w:rPr>
                <w:rFonts w:ascii="Times New Roman" w:hAnsi="Times New Roman" w:cs="Times New Roman"/>
                <w:b/>
                <w:sz w:val="20"/>
                <w:szCs w:val="24"/>
              </w:rPr>
            </w:pPr>
            <w:r>
              <w:rPr>
                <w:rFonts w:ascii="Times New Roman" w:hAnsi="Times New Roman" w:cs="Times New Roman"/>
                <w:b/>
                <w:sz w:val="20"/>
                <w:szCs w:val="24"/>
              </w:rPr>
              <w:tab/>
              <w:t>(__</w:t>
            </w:r>
            <w:r w:rsidR="00A0122C">
              <w:rPr>
                <w:rFonts w:ascii="Times New Roman" w:hAnsi="Times New Roman" w:cs="Times New Roman"/>
                <w:b/>
                <w:sz w:val="20"/>
                <w:szCs w:val="24"/>
              </w:rPr>
              <w:t>60</w:t>
            </w:r>
            <w:r>
              <w:rPr>
                <w:rFonts w:ascii="Times New Roman" w:hAnsi="Times New Roman" w:cs="Times New Roman"/>
                <w:b/>
                <w:sz w:val="20"/>
                <w:szCs w:val="24"/>
              </w:rPr>
              <w:t>__ %)</w:t>
            </w:r>
          </w:p>
        </w:tc>
      </w:tr>
      <w:tr w:rsidR="00A0122C" w:rsidRPr="00F85FBA" w14:paraId="0B773C79" w14:textId="77777777" w:rsidTr="00A0122C">
        <w:trPr>
          <w:trHeight w:val="484"/>
        </w:trPr>
        <w:tc>
          <w:tcPr>
            <w:tcW w:w="2745" w:type="dxa"/>
          </w:tcPr>
          <w:p w14:paraId="2F460CA3" w14:textId="77777777" w:rsidR="00A0122C" w:rsidRPr="00F85FBA" w:rsidRDefault="00A0122C" w:rsidP="00A0122C">
            <w:pPr>
              <w:rPr>
                <w:rFonts w:ascii="Times New Roman" w:hAnsi="Times New Roman" w:cs="Times New Roman"/>
                <w:b/>
                <w:sz w:val="20"/>
                <w:szCs w:val="24"/>
              </w:rPr>
            </w:pPr>
            <w:r>
              <w:rPr>
                <w:rFonts w:ascii="Times New Roman" w:hAnsi="Times New Roman" w:cs="Times New Roman"/>
                <w:b/>
                <w:sz w:val="20"/>
                <w:szCs w:val="24"/>
              </w:rPr>
              <w:t>Components  (Drop down</w:t>
            </w:r>
          </w:p>
        </w:tc>
        <w:tc>
          <w:tcPr>
            <w:tcW w:w="2445" w:type="dxa"/>
          </w:tcPr>
          <w:p w14:paraId="2D5F89CE" w14:textId="6748A077" w:rsidR="00A0122C" w:rsidRPr="00F85FBA" w:rsidRDefault="00A0122C" w:rsidP="00A0122C">
            <w:pPr>
              <w:jc w:val="center"/>
              <w:rPr>
                <w:rFonts w:ascii="Times New Roman" w:hAnsi="Times New Roman" w:cs="Times New Roman"/>
                <w:b/>
                <w:sz w:val="20"/>
                <w:szCs w:val="24"/>
              </w:rPr>
            </w:pPr>
            <w:r w:rsidRPr="00395FB9">
              <w:rPr>
                <w:rFonts w:ascii="Times New Roman" w:hAnsi="Times New Roman"/>
                <w:b/>
                <w:sz w:val="24"/>
                <w:szCs w:val="24"/>
              </w:rPr>
              <w:t>LR</w:t>
            </w:r>
          </w:p>
        </w:tc>
        <w:tc>
          <w:tcPr>
            <w:tcW w:w="2445" w:type="dxa"/>
          </w:tcPr>
          <w:p w14:paraId="45366D57" w14:textId="6840EE50" w:rsidR="00A0122C" w:rsidRPr="00F85FBA" w:rsidRDefault="00A0122C" w:rsidP="00A0122C">
            <w:pPr>
              <w:jc w:val="center"/>
              <w:rPr>
                <w:rFonts w:ascii="Times New Roman" w:hAnsi="Times New Roman" w:cs="Times New Roman"/>
                <w:b/>
                <w:sz w:val="20"/>
                <w:szCs w:val="24"/>
              </w:rPr>
            </w:pPr>
            <w:r w:rsidRPr="00395FB9">
              <w:rPr>
                <w:rFonts w:ascii="Times New Roman" w:hAnsi="Times New Roman"/>
                <w:b/>
                <w:sz w:val="24"/>
                <w:szCs w:val="24"/>
              </w:rPr>
              <w:t>P</w:t>
            </w:r>
          </w:p>
        </w:tc>
        <w:tc>
          <w:tcPr>
            <w:tcW w:w="2283" w:type="dxa"/>
          </w:tcPr>
          <w:p w14:paraId="540D83B6" w14:textId="1E036149" w:rsidR="00A0122C" w:rsidRPr="00F85FBA" w:rsidRDefault="00A0122C" w:rsidP="00A0122C">
            <w:pPr>
              <w:jc w:val="center"/>
              <w:rPr>
                <w:rFonts w:ascii="Times New Roman" w:hAnsi="Times New Roman" w:cs="Times New Roman"/>
                <w:b/>
                <w:sz w:val="20"/>
                <w:szCs w:val="24"/>
              </w:rPr>
            </w:pPr>
            <w:r>
              <w:rPr>
                <w:rFonts w:ascii="Times New Roman" w:hAnsi="Times New Roman"/>
                <w:b/>
                <w:sz w:val="24"/>
                <w:szCs w:val="24"/>
              </w:rPr>
              <w:t>V</w:t>
            </w:r>
          </w:p>
        </w:tc>
        <w:tc>
          <w:tcPr>
            <w:tcW w:w="2430" w:type="dxa"/>
          </w:tcPr>
          <w:p w14:paraId="2582C68B" w14:textId="02B7E86B" w:rsidR="00A0122C" w:rsidRPr="00F85FBA" w:rsidRDefault="00A0122C" w:rsidP="00A0122C">
            <w:pPr>
              <w:jc w:val="center"/>
              <w:rPr>
                <w:rFonts w:ascii="Times New Roman" w:hAnsi="Times New Roman" w:cs="Times New Roman"/>
                <w:b/>
                <w:sz w:val="20"/>
                <w:szCs w:val="24"/>
              </w:rPr>
            </w:pPr>
            <w:r w:rsidRPr="00395FB9">
              <w:rPr>
                <w:rFonts w:ascii="Times New Roman" w:hAnsi="Times New Roman"/>
                <w:b/>
                <w:sz w:val="24"/>
                <w:szCs w:val="24"/>
              </w:rPr>
              <w:t>AT</w:t>
            </w:r>
            <w:r>
              <w:rPr>
                <w:rFonts w:ascii="Times New Roman" w:hAnsi="Times New Roman"/>
                <w:b/>
                <w:sz w:val="24"/>
                <w:szCs w:val="24"/>
              </w:rPr>
              <w:t>T</w:t>
            </w:r>
          </w:p>
        </w:tc>
        <w:tc>
          <w:tcPr>
            <w:tcW w:w="1114" w:type="dxa"/>
          </w:tcPr>
          <w:p w14:paraId="25078BC7" w14:textId="645BFB81" w:rsidR="00A0122C" w:rsidRDefault="00A0122C" w:rsidP="00A0122C">
            <w:pPr>
              <w:jc w:val="center"/>
              <w:rPr>
                <w:rFonts w:ascii="Times New Roman" w:hAnsi="Times New Roman" w:cs="Times New Roman"/>
                <w:b/>
                <w:sz w:val="20"/>
                <w:szCs w:val="24"/>
              </w:rPr>
            </w:pPr>
            <w:r w:rsidRPr="00395FB9">
              <w:rPr>
                <w:rFonts w:ascii="Times New Roman" w:hAnsi="Times New Roman"/>
                <w:sz w:val="24"/>
                <w:szCs w:val="24"/>
              </w:rPr>
              <w:t>EX</w:t>
            </w:r>
          </w:p>
        </w:tc>
        <w:tc>
          <w:tcPr>
            <w:tcW w:w="992" w:type="dxa"/>
          </w:tcPr>
          <w:p w14:paraId="2D8A1D7F" w14:textId="37CC6B44" w:rsidR="00A0122C" w:rsidRDefault="00A0122C" w:rsidP="00A0122C">
            <w:pPr>
              <w:jc w:val="center"/>
              <w:rPr>
                <w:rFonts w:ascii="Times New Roman" w:hAnsi="Times New Roman" w:cs="Times New Roman"/>
                <w:b/>
                <w:sz w:val="20"/>
                <w:szCs w:val="24"/>
              </w:rPr>
            </w:pPr>
            <w:r>
              <w:rPr>
                <w:rFonts w:ascii="Times New Roman" w:hAnsi="Times New Roman"/>
                <w:sz w:val="24"/>
                <w:szCs w:val="24"/>
              </w:rPr>
              <w:t>V</w:t>
            </w:r>
          </w:p>
        </w:tc>
        <w:tc>
          <w:tcPr>
            <w:tcW w:w="414" w:type="dxa"/>
          </w:tcPr>
          <w:p w14:paraId="269A6090" w14:textId="77777777" w:rsidR="00A0122C" w:rsidRPr="00F85FBA" w:rsidRDefault="00A0122C" w:rsidP="00A0122C">
            <w:pPr>
              <w:jc w:val="center"/>
              <w:rPr>
                <w:rFonts w:ascii="Times New Roman" w:hAnsi="Times New Roman" w:cs="Times New Roman"/>
                <w:b/>
                <w:sz w:val="20"/>
                <w:szCs w:val="24"/>
              </w:rPr>
            </w:pPr>
          </w:p>
        </w:tc>
      </w:tr>
      <w:tr w:rsidR="00A0122C" w:rsidRPr="00F85FBA" w14:paraId="2DE96733" w14:textId="77777777" w:rsidTr="00A0122C">
        <w:trPr>
          <w:trHeight w:val="253"/>
        </w:trPr>
        <w:tc>
          <w:tcPr>
            <w:tcW w:w="2745" w:type="dxa"/>
          </w:tcPr>
          <w:p w14:paraId="78579E5C" w14:textId="77777777" w:rsidR="00A0122C" w:rsidRPr="00F85FBA" w:rsidRDefault="00A0122C" w:rsidP="00A0122C">
            <w:pPr>
              <w:rPr>
                <w:rFonts w:ascii="Times New Roman" w:hAnsi="Times New Roman" w:cs="Times New Roman"/>
                <w:b/>
                <w:sz w:val="20"/>
                <w:szCs w:val="24"/>
              </w:rPr>
            </w:pPr>
            <w:r>
              <w:rPr>
                <w:rFonts w:ascii="Times New Roman" w:hAnsi="Times New Roman" w:cs="Times New Roman"/>
                <w:b/>
                <w:sz w:val="20"/>
                <w:szCs w:val="24"/>
              </w:rPr>
              <w:t>Weightage (%)</w:t>
            </w:r>
          </w:p>
        </w:tc>
        <w:tc>
          <w:tcPr>
            <w:tcW w:w="2445" w:type="dxa"/>
          </w:tcPr>
          <w:p w14:paraId="5463164C" w14:textId="383BF3A9" w:rsidR="00A0122C" w:rsidRPr="00F85FBA" w:rsidRDefault="00A0122C" w:rsidP="00A0122C">
            <w:pPr>
              <w:jc w:val="center"/>
              <w:rPr>
                <w:rFonts w:ascii="Times New Roman" w:hAnsi="Times New Roman" w:cs="Times New Roman"/>
                <w:sz w:val="20"/>
                <w:szCs w:val="24"/>
              </w:rPr>
            </w:pPr>
            <w:r>
              <w:rPr>
                <w:rFonts w:ascii="Times New Roman" w:hAnsi="Times New Roman"/>
                <w:sz w:val="24"/>
                <w:szCs w:val="24"/>
              </w:rPr>
              <w:t>10</w:t>
            </w:r>
          </w:p>
        </w:tc>
        <w:tc>
          <w:tcPr>
            <w:tcW w:w="2445" w:type="dxa"/>
          </w:tcPr>
          <w:p w14:paraId="785B4A95" w14:textId="6EFF59B5" w:rsidR="00A0122C" w:rsidRPr="00F85FBA" w:rsidRDefault="00A0122C" w:rsidP="00A0122C">
            <w:pPr>
              <w:jc w:val="center"/>
              <w:rPr>
                <w:rFonts w:ascii="Times New Roman" w:hAnsi="Times New Roman" w:cs="Times New Roman"/>
                <w:sz w:val="20"/>
                <w:szCs w:val="24"/>
              </w:rPr>
            </w:pPr>
            <w:r w:rsidRPr="00395FB9">
              <w:rPr>
                <w:rFonts w:ascii="Times New Roman" w:hAnsi="Times New Roman"/>
                <w:sz w:val="24"/>
                <w:szCs w:val="24"/>
              </w:rPr>
              <w:t>10</w:t>
            </w:r>
          </w:p>
        </w:tc>
        <w:tc>
          <w:tcPr>
            <w:tcW w:w="2283" w:type="dxa"/>
          </w:tcPr>
          <w:p w14:paraId="61492253" w14:textId="55216140" w:rsidR="00A0122C" w:rsidRPr="00F85FBA" w:rsidRDefault="00A0122C" w:rsidP="00A0122C">
            <w:pPr>
              <w:jc w:val="center"/>
              <w:rPr>
                <w:rFonts w:ascii="Times New Roman" w:hAnsi="Times New Roman" w:cs="Times New Roman"/>
                <w:sz w:val="20"/>
                <w:szCs w:val="24"/>
              </w:rPr>
            </w:pPr>
            <w:r>
              <w:rPr>
                <w:rFonts w:ascii="Times New Roman" w:hAnsi="Times New Roman"/>
                <w:sz w:val="24"/>
                <w:szCs w:val="24"/>
              </w:rPr>
              <w:t>15</w:t>
            </w:r>
          </w:p>
        </w:tc>
        <w:tc>
          <w:tcPr>
            <w:tcW w:w="2430" w:type="dxa"/>
          </w:tcPr>
          <w:p w14:paraId="4DB6AF15" w14:textId="7C9CAEAF" w:rsidR="00A0122C" w:rsidRPr="00F85FBA" w:rsidRDefault="00A0122C" w:rsidP="00A0122C">
            <w:pPr>
              <w:jc w:val="center"/>
              <w:rPr>
                <w:rFonts w:ascii="Times New Roman" w:hAnsi="Times New Roman" w:cs="Times New Roman"/>
                <w:sz w:val="20"/>
                <w:szCs w:val="24"/>
              </w:rPr>
            </w:pPr>
            <w:r w:rsidRPr="00395FB9">
              <w:rPr>
                <w:rFonts w:ascii="Times New Roman" w:hAnsi="Times New Roman"/>
                <w:sz w:val="24"/>
                <w:szCs w:val="24"/>
              </w:rPr>
              <w:t>5</w:t>
            </w:r>
          </w:p>
        </w:tc>
        <w:tc>
          <w:tcPr>
            <w:tcW w:w="1114" w:type="dxa"/>
          </w:tcPr>
          <w:p w14:paraId="746785CD" w14:textId="21E678FF" w:rsidR="00A0122C" w:rsidRDefault="00A0122C" w:rsidP="00A0122C">
            <w:pPr>
              <w:jc w:val="center"/>
              <w:rPr>
                <w:rFonts w:ascii="Times New Roman" w:hAnsi="Times New Roman" w:cs="Times New Roman"/>
                <w:sz w:val="20"/>
                <w:szCs w:val="24"/>
              </w:rPr>
            </w:pPr>
            <w:r>
              <w:rPr>
                <w:rFonts w:ascii="Times New Roman" w:hAnsi="Times New Roman"/>
                <w:sz w:val="24"/>
                <w:szCs w:val="24"/>
              </w:rPr>
              <w:t>30</w:t>
            </w:r>
          </w:p>
        </w:tc>
        <w:tc>
          <w:tcPr>
            <w:tcW w:w="992" w:type="dxa"/>
          </w:tcPr>
          <w:p w14:paraId="42850D1F" w14:textId="21BC8736" w:rsidR="00A0122C" w:rsidRPr="00F85FBA" w:rsidRDefault="00A0122C" w:rsidP="00A0122C">
            <w:pPr>
              <w:jc w:val="center"/>
              <w:rPr>
                <w:rFonts w:ascii="Times New Roman" w:hAnsi="Times New Roman" w:cs="Times New Roman"/>
                <w:sz w:val="20"/>
                <w:szCs w:val="24"/>
              </w:rPr>
            </w:pPr>
            <w:r>
              <w:rPr>
                <w:rFonts w:ascii="Times New Roman" w:hAnsi="Times New Roman"/>
                <w:sz w:val="24"/>
                <w:szCs w:val="24"/>
              </w:rPr>
              <w:t>30</w:t>
            </w:r>
          </w:p>
        </w:tc>
        <w:tc>
          <w:tcPr>
            <w:tcW w:w="414" w:type="dxa"/>
          </w:tcPr>
          <w:p w14:paraId="05553DA6" w14:textId="77777777" w:rsidR="00A0122C" w:rsidRDefault="00A0122C" w:rsidP="00A0122C">
            <w:pPr>
              <w:jc w:val="center"/>
              <w:rPr>
                <w:rFonts w:ascii="Times New Roman" w:hAnsi="Times New Roman" w:cs="Times New Roman"/>
                <w:sz w:val="20"/>
                <w:szCs w:val="24"/>
              </w:rPr>
            </w:pPr>
          </w:p>
          <w:p w14:paraId="322AC58C" w14:textId="77777777" w:rsidR="00A0122C" w:rsidRPr="00F85FBA" w:rsidRDefault="00A0122C" w:rsidP="00A0122C">
            <w:pPr>
              <w:jc w:val="center"/>
              <w:rPr>
                <w:rFonts w:ascii="Times New Roman" w:hAnsi="Times New Roman" w:cs="Times New Roman"/>
                <w:sz w:val="20"/>
                <w:szCs w:val="24"/>
              </w:rPr>
            </w:pPr>
          </w:p>
        </w:tc>
      </w:tr>
    </w:tbl>
    <w:p w14:paraId="6E28D31C" w14:textId="77777777" w:rsidR="00D102E4" w:rsidRDefault="00D102E4" w:rsidP="003E2A5E">
      <w:pPr>
        <w:spacing w:after="0"/>
        <w:rPr>
          <w:rFonts w:ascii="Times New Roman" w:hAnsi="Times New Roman" w:cs="Times New Roman"/>
          <w:b/>
          <w:sz w:val="24"/>
          <w:szCs w:val="24"/>
        </w:rPr>
      </w:pPr>
    </w:p>
    <w:p w14:paraId="2F37D33B" w14:textId="6C7C2A56" w:rsidR="00394009" w:rsidRDefault="00394009" w:rsidP="003E2A5E">
      <w:pPr>
        <w:spacing w:after="0"/>
        <w:rPr>
          <w:rFonts w:ascii="Times New Roman" w:hAnsi="Times New Roman" w:cs="Times New Roman"/>
          <w:b/>
          <w:sz w:val="24"/>
          <w:szCs w:val="24"/>
        </w:rPr>
      </w:pPr>
      <w:bookmarkStart w:id="2" w:name="_Hlk44709458"/>
      <w:bookmarkEnd w:id="1"/>
      <w:r w:rsidRPr="008D0479">
        <w:rPr>
          <w:rFonts w:ascii="Times New Roman" w:hAnsi="Times New Roman" w:cs="Times New Roman"/>
          <w:b/>
          <w:sz w:val="24"/>
          <w:szCs w:val="24"/>
        </w:rPr>
        <w:t xml:space="preserve">Text </w:t>
      </w:r>
      <w:r w:rsidR="00ED1FB2">
        <w:rPr>
          <w:rFonts w:ascii="Times New Roman" w:hAnsi="Times New Roman" w:cs="Times New Roman"/>
          <w:b/>
          <w:sz w:val="24"/>
          <w:szCs w:val="24"/>
        </w:rPr>
        <w:t>Reading</w:t>
      </w:r>
      <w:r w:rsidR="00A0122C">
        <w:rPr>
          <w:rFonts w:ascii="Times New Roman" w:hAnsi="Times New Roman" w:cs="Times New Roman"/>
          <w:b/>
          <w:sz w:val="24"/>
          <w:szCs w:val="24"/>
        </w:rPr>
        <w:t xml:space="preserve"> &amp; References</w:t>
      </w:r>
      <w:r w:rsidRPr="008D0479">
        <w:rPr>
          <w:rFonts w:ascii="Times New Roman" w:hAnsi="Times New Roman" w:cs="Times New Roman"/>
          <w:b/>
          <w:sz w:val="24"/>
          <w:szCs w:val="24"/>
        </w:rPr>
        <w:t>:</w:t>
      </w:r>
    </w:p>
    <w:p w14:paraId="0BAF543B" w14:textId="77777777" w:rsidR="002C1834" w:rsidRPr="002C1834" w:rsidRDefault="002C1834" w:rsidP="003E2A5E">
      <w:pPr>
        <w:pStyle w:val="ListParagraph"/>
        <w:numPr>
          <w:ilvl w:val="0"/>
          <w:numId w:val="17"/>
        </w:numPr>
        <w:spacing w:after="0"/>
        <w:rPr>
          <w:rFonts w:ascii="Times New Roman" w:hAnsi="Times New Roman" w:cs="Times New Roman"/>
          <w:b/>
          <w:sz w:val="24"/>
          <w:szCs w:val="24"/>
        </w:rPr>
      </w:pPr>
    </w:p>
    <w:bookmarkEnd w:id="2"/>
    <w:p w14:paraId="7271103D" w14:textId="77777777" w:rsidR="00A0122C" w:rsidRPr="00395FB9" w:rsidRDefault="00A0122C" w:rsidP="00A0122C">
      <w:pPr>
        <w:spacing w:after="0"/>
        <w:rPr>
          <w:rFonts w:ascii="Times New Roman" w:hAnsi="Times New Roman"/>
          <w:b/>
          <w:sz w:val="24"/>
          <w:szCs w:val="24"/>
        </w:rPr>
      </w:pPr>
      <w:r w:rsidRPr="00395FB9">
        <w:rPr>
          <w:rFonts w:ascii="Times New Roman" w:hAnsi="Times New Roman"/>
          <w:b/>
          <w:sz w:val="24"/>
          <w:szCs w:val="24"/>
        </w:rPr>
        <w:t>(</w:t>
      </w:r>
      <w:r>
        <w:rPr>
          <w:rFonts w:ascii="Times New Roman" w:hAnsi="Times New Roman"/>
          <w:b/>
          <w:sz w:val="24"/>
          <w:szCs w:val="24"/>
        </w:rPr>
        <w:t>F</w:t>
      </w:r>
      <w:r w:rsidRPr="00395FB9">
        <w:rPr>
          <w:rFonts w:ascii="Times New Roman" w:hAnsi="Times New Roman"/>
          <w:b/>
          <w:sz w:val="24"/>
          <w:szCs w:val="24"/>
        </w:rPr>
        <w:t>or Theory)</w:t>
      </w:r>
    </w:p>
    <w:p w14:paraId="1C471213" w14:textId="77777777" w:rsidR="00225863" w:rsidRPr="00B03ACC" w:rsidRDefault="00225863" w:rsidP="00225863">
      <w:pPr>
        <w:pStyle w:val="ListParagraph"/>
        <w:numPr>
          <w:ilvl w:val="0"/>
          <w:numId w:val="17"/>
        </w:numPr>
        <w:jc w:val="both"/>
        <w:rPr>
          <w:rFonts w:ascii="Times New Roman" w:hAnsi="Times New Roman"/>
        </w:rPr>
      </w:pPr>
      <w:r w:rsidRPr="00B03ACC">
        <w:rPr>
          <w:rFonts w:ascii="Times New Roman" w:hAnsi="Times New Roman"/>
        </w:rPr>
        <w:t>Engineering Chemistry- Jain and Jain</w:t>
      </w:r>
    </w:p>
    <w:p w14:paraId="6D8D212A" w14:textId="77777777" w:rsidR="00225863" w:rsidRPr="00B03ACC" w:rsidRDefault="00225863" w:rsidP="00225863">
      <w:pPr>
        <w:pStyle w:val="ListParagraph"/>
        <w:numPr>
          <w:ilvl w:val="0"/>
          <w:numId w:val="17"/>
        </w:numPr>
        <w:jc w:val="both"/>
        <w:rPr>
          <w:rFonts w:ascii="Times New Roman" w:hAnsi="Times New Roman"/>
          <w:lang w:val="fr-FR"/>
        </w:rPr>
      </w:pPr>
      <w:r w:rsidRPr="00B03ACC">
        <w:rPr>
          <w:rFonts w:ascii="Times New Roman" w:hAnsi="Times New Roman"/>
          <w:lang w:val="fr-FR"/>
        </w:rPr>
        <w:t xml:space="preserve">Engineering Chemistry- </w:t>
      </w:r>
      <w:proofErr w:type="spellStart"/>
      <w:r w:rsidRPr="00B03ACC">
        <w:rPr>
          <w:rFonts w:ascii="Times New Roman" w:hAnsi="Times New Roman"/>
          <w:lang w:val="fr-FR"/>
        </w:rPr>
        <w:t>Sunita</w:t>
      </w:r>
      <w:proofErr w:type="spellEnd"/>
      <w:r w:rsidRPr="00B03ACC">
        <w:rPr>
          <w:rFonts w:ascii="Times New Roman" w:hAnsi="Times New Roman"/>
          <w:lang w:val="fr-FR"/>
        </w:rPr>
        <w:t xml:space="preserve"> </w:t>
      </w:r>
      <w:proofErr w:type="spellStart"/>
      <w:r w:rsidRPr="00B03ACC">
        <w:rPr>
          <w:rFonts w:ascii="Times New Roman" w:hAnsi="Times New Roman"/>
          <w:lang w:val="fr-FR"/>
        </w:rPr>
        <w:t>Rattan</w:t>
      </w:r>
      <w:proofErr w:type="spellEnd"/>
    </w:p>
    <w:p w14:paraId="5A3E4649" w14:textId="77777777" w:rsidR="00225863" w:rsidRPr="00B03ACC" w:rsidRDefault="00225863" w:rsidP="00225863">
      <w:pPr>
        <w:pStyle w:val="ListParagraph"/>
        <w:numPr>
          <w:ilvl w:val="0"/>
          <w:numId w:val="17"/>
        </w:numPr>
        <w:tabs>
          <w:tab w:val="left" w:pos="750"/>
        </w:tabs>
        <w:jc w:val="both"/>
        <w:rPr>
          <w:rFonts w:ascii="Times New Roman" w:hAnsi="Times New Roman"/>
          <w:lang w:val="fr-FR"/>
        </w:rPr>
      </w:pPr>
      <w:r w:rsidRPr="00B03ACC">
        <w:rPr>
          <w:rFonts w:ascii="Times New Roman" w:hAnsi="Times New Roman"/>
          <w:lang w:val="fr-FR"/>
        </w:rPr>
        <w:t xml:space="preserve">Engineering Chemistry-Shashi </w:t>
      </w:r>
      <w:proofErr w:type="spellStart"/>
      <w:r w:rsidRPr="00B03ACC">
        <w:rPr>
          <w:rFonts w:ascii="Times New Roman" w:hAnsi="Times New Roman"/>
          <w:lang w:val="fr-FR"/>
        </w:rPr>
        <w:t>Chawla</w:t>
      </w:r>
      <w:proofErr w:type="spellEnd"/>
    </w:p>
    <w:p w14:paraId="221B4C71" w14:textId="77777777" w:rsidR="00225863" w:rsidRPr="00B03ACC" w:rsidRDefault="00225863" w:rsidP="00225863">
      <w:pPr>
        <w:pStyle w:val="ListParagraph"/>
        <w:numPr>
          <w:ilvl w:val="0"/>
          <w:numId w:val="17"/>
        </w:numPr>
        <w:jc w:val="both"/>
        <w:rPr>
          <w:rFonts w:ascii="Times New Roman" w:hAnsi="Times New Roman"/>
          <w:lang w:val="fr-FR"/>
        </w:rPr>
      </w:pPr>
      <w:r w:rsidRPr="00B03ACC">
        <w:rPr>
          <w:rFonts w:ascii="Times New Roman" w:hAnsi="Times New Roman"/>
          <w:lang w:val="fr-FR"/>
        </w:rPr>
        <w:t>Engineering Chemistry –Dara and Dara</w:t>
      </w:r>
    </w:p>
    <w:p w14:paraId="0C505070" w14:textId="77777777" w:rsidR="00225863" w:rsidRPr="00B03ACC" w:rsidRDefault="00225863" w:rsidP="00225863">
      <w:pPr>
        <w:pStyle w:val="ListParagraph"/>
        <w:numPr>
          <w:ilvl w:val="0"/>
          <w:numId w:val="17"/>
        </w:numPr>
        <w:jc w:val="both"/>
        <w:rPr>
          <w:rFonts w:ascii="Times New Roman" w:hAnsi="Times New Roman"/>
          <w:lang w:val="fr-FR"/>
        </w:rPr>
      </w:pPr>
      <w:proofErr w:type="spellStart"/>
      <w:r w:rsidRPr="00B03ACC">
        <w:rPr>
          <w:rFonts w:ascii="Times New Roman" w:hAnsi="Times New Roman"/>
          <w:lang w:val="fr-FR"/>
        </w:rPr>
        <w:t>Textbook</w:t>
      </w:r>
      <w:proofErr w:type="spellEnd"/>
      <w:r w:rsidRPr="00B03ACC">
        <w:rPr>
          <w:rFonts w:ascii="Times New Roman" w:hAnsi="Times New Roman"/>
          <w:lang w:val="fr-FR"/>
        </w:rPr>
        <w:t xml:space="preserve"> of engineering </w:t>
      </w:r>
      <w:proofErr w:type="spellStart"/>
      <w:r w:rsidRPr="00B03ACC">
        <w:rPr>
          <w:rFonts w:ascii="Times New Roman" w:hAnsi="Times New Roman"/>
          <w:lang w:val="fr-FR"/>
        </w:rPr>
        <w:t>chemistry</w:t>
      </w:r>
      <w:proofErr w:type="spellEnd"/>
      <w:r w:rsidRPr="00B03ACC">
        <w:rPr>
          <w:rFonts w:ascii="Times New Roman" w:hAnsi="Times New Roman"/>
          <w:lang w:val="fr-FR"/>
        </w:rPr>
        <w:t xml:space="preserve">- </w:t>
      </w:r>
      <w:proofErr w:type="spellStart"/>
      <w:r w:rsidRPr="00B03ACC">
        <w:rPr>
          <w:rFonts w:ascii="Times New Roman" w:hAnsi="Times New Roman"/>
          <w:lang w:val="fr-FR"/>
        </w:rPr>
        <w:t>Tinku</w:t>
      </w:r>
      <w:proofErr w:type="spellEnd"/>
      <w:r w:rsidRPr="00B03ACC">
        <w:rPr>
          <w:rFonts w:ascii="Times New Roman" w:hAnsi="Times New Roman"/>
          <w:lang w:val="fr-FR"/>
        </w:rPr>
        <w:t xml:space="preserve"> </w:t>
      </w:r>
      <w:proofErr w:type="spellStart"/>
      <w:r w:rsidRPr="00B03ACC">
        <w:rPr>
          <w:rFonts w:ascii="Times New Roman" w:hAnsi="Times New Roman"/>
          <w:lang w:val="fr-FR"/>
        </w:rPr>
        <w:t>Basu</w:t>
      </w:r>
      <w:proofErr w:type="spellEnd"/>
      <w:r w:rsidRPr="00B03ACC">
        <w:rPr>
          <w:rFonts w:ascii="Times New Roman" w:hAnsi="Times New Roman"/>
          <w:lang w:val="fr-FR"/>
        </w:rPr>
        <w:t xml:space="preserve"> and Christine</w:t>
      </w:r>
    </w:p>
    <w:p w14:paraId="002A93CF" w14:textId="77777777" w:rsidR="00225863" w:rsidRPr="00B03ACC" w:rsidRDefault="00225863" w:rsidP="00225863">
      <w:pPr>
        <w:pStyle w:val="ListParagraph"/>
        <w:numPr>
          <w:ilvl w:val="0"/>
          <w:numId w:val="17"/>
        </w:numPr>
        <w:rPr>
          <w:rFonts w:ascii="Times New Roman" w:hAnsi="Times New Roman"/>
          <w:lang w:val="fr-FR"/>
        </w:rPr>
      </w:pPr>
      <w:proofErr w:type="spellStart"/>
      <w:r w:rsidRPr="00B03ACC">
        <w:rPr>
          <w:rFonts w:ascii="Times New Roman" w:hAnsi="Times New Roman"/>
          <w:lang w:val="fr-FR"/>
        </w:rPr>
        <w:t>Spectroscopy</w:t>
      </w:r>
      <w:proofErr w:type="spellEnd"/>
      <w:r w:rsidRPr="00B03ACC">
        <w:rPr>
          <w:rFonts w:ascii="Times New Roman" w:hAnsi="Times New Roman"/>
          <w:lang w:val="fr-FR"/>
        </w:rPr>
        <w:t>- Y.R Sharma</w:t>
      </w:r>
    </w:p>
    <w:p w14:paraId="7C752BBC" w14:textId="77777777" w:rsidR="00225863" w:rsidRPr="00B03ACC" w:rsidRDefault="00225863" w:rsidP="00225863">
      <w:pPr>
        <w:pStyle w:val="ListParagraph"/>
        <w:numPr>
          <w:ilvl w:val="0"/>
          <w:numId w:val="17"/>
        </w:numPr>
        <w:rPr>
          <w:rFonts w:ascii="Times New Roman" w:hAnsi="Times New Roman"/>
          <w:lang w:val="fr-FR"/>
        </w:rPr>
      </w:pPr>
      <w:r w:rsidRPr="00B03ACC">
        <w:rPr>
          <w:rFonts w:ascii="Times New Roman" w:hAnsi="Times New Roman"/>
          <w:lang w:val="fr-FR"/>
        </w:rPr>
        <w:t xml:space="preserve">Corrosion Engineering – </w:t>
      </w:r>
      <w:proofErr w:type="spellStart"/>
      <w:r w:rsidRPr="00B03ACC">
        <w:rPr>
          <w:rFonts w:ascii="Times New Roman" w:hAnsi="Times New Roman"/>
          <w:lang w:val="fr-FR"/>
        </w:rPr>
        <w:t>Fontenna</w:t>
      </w:r>
      <w:proofErr w:type="spellEnd"/>
      <w:r w:rsidRPr="00B03ACC">
        <w:rPr>
          <w:rFonts w:ascii="Times New Roman" w:hAnsi="Times New Roman"/>
          <w:lang w:val="fr-FR"/>
        </w:rPr>
        <w:t xml:space="preserve"> and Greene</w:t>
      </w:r>
    </w:p>
    <w:p w14:paraId="361BCCB3" w14:textId="77777777" w:rsidR="00225863" w:rsidRPr="004E29B1" w:rsidRDefault="00225863" w:rsidP="00225863">
      <w:pPr>
        <w:pStyle w:val="ListParagraph"/>
        <w:numPr>
          <w:ilvl w:val="0"/>
          <w:numId w:val="17"/>
        </w:numPr>
        <w:jc w:val="both"/>
        <w:rPr>
          <w:rFonts w:ascii="Times New Roman" w:hAnsi="Times New Roman"/>
        </w:rPr>
      </w:pPr>
      <w:r w:rsidRPr="004E29B1">
        <w:rPr>
          <w:rFonts w:ascii="Times New Roman" w:hAnsi="Times New Roman"/>
        </w:rPr>
        <w:t xml:space="preserve">Theory and Practices in Chemistry- Narula &amp; </w:t>
      </w:r>
      <w:proofErr w:type="spellStart"/>
      <w:r w:rsidRPr="004E29B1">
        <w:rPr>
          <w:rFonts w:ascii="Times New Roman" w:hAnsi="Times New Roman"/>
        </w:rPr>
        <w:t>Virmani</w:t>
      </w:r>
      <w:proofErr w:type="spellEnd"/>
    </w:p>
    <w:p w14:paraId="6388CB90" w14:textId="77777777" w:rsidR="00225863" w:rsidRPr="004E29B1" w:rsidRDefault="00225863" w:rsidP="00225863">
      <w:pPr>
        <w:pStyle w:val="ListParagraph"/>
        <w:numPr>
          <w:ilvl w:val="0"/>
          <w:numId w:val="17"/>
        </w:numPr>
        <w:jc w:val="both"/>
        <w:rPr>
          <w:rFonts w:ascii="Times New Roman" w:hAnsi="Times New Roman"/>
          <w:lang w:val="fr-FR"/>
        </w:rPr>
      </w:pPr>
      <w:proofErr w:type="spellStart"/>
      <w:r w:rsidRPr="004E29B1">
        <w:rPr>
          <w:rFonts w:ascii="Times New Roman" w:hAnsi="Times New Roman"/>
          <w:lang w:val="fr-FR"/>
        </w:rPr>
        <w:t>Experiments</w:t>
      </w:r>
      <w:proofErr w:type="spellEnd"/>
      <w:r w:rsidRPr="004E29B1">
        <w:rPr>
          <w:rFonts w:ascii="Times New Roman" w:hAnsi="Times New Roman"/>
          <w:lang w:val="fr-FR"/>
        </w:rPr>
        <w:t xml:space="preserve"> in </w:t>
      </w:r>
      <w:proofErr w:type="spellStart"/>
      <w:r w:rsidRPr="004E29B1">
        <w:rPr>
          <w:rFonts w:ascii="Times New Roman" w:hAnsi="Times New Roman"/>
          <w:lang w:val="fr-FR"/>
        </w:rPr>
        <w:t>Applied</w:t>
      </w:r>
      <w:proofErr w:type="spellEnd"/>
      <w:r w:rsidRPr="004E29B1">
        <w:rPr>
          <w:rFonts w:ascii="Times New Roman" w:hAnsi="Times New Roman"/>
          <w:lang w:val="fr-FR"/>
        </w:rPr>
        <w:t xml:space="preserve">  Chemistry- </w:t>
      </w:r>
      <w:proofErr w:type="spellStart"/>
      <w:r w:rsidRPr="004E29B1">
        <w:rPr>
          <w:rFonts w:ascii="Times New Roman" w:hAnsi="Times New Roman"/>
          <w:lang w:val="fr-FR"/>
        </w:rPr>
        <w:t>Sunita</w:t>
      </w:r>
      <w:proofErr w:type="spellEnd"/>
      <w:r w:rsidRPr="004E29B1">
        <w:rPr>
          <w:rFonts w:ascii="Times New Roman" w:hAnsi="Times New Roman"/>
          <w:lang w:val="fr-FR"/>
        </w:rPr>
        <w:t xml:space="preserve"> </w:t>
      </w:r>
      <w:proofErr w:type="spellStart"/>
      <w:r w:rsidRPr="004E29B1">
        <w:rPr>
          <w:rFonts w:ascii="Times New Roman" w:hAnsi="Times New Roman"/>
          <w:lang w:val="fr-FR"/>
        </w:rPr>
        <w:t>Rattan</w:t>
      </w:r>
      <w:proofErr w:type="spellEnd"/>
      <w:r w:rsidRPr="004E29B1">
        <w:rPr>
          <w:rFonts w:ascii="Times New Roman" w:hAnsi="Times New Roman"/>
          <w:lang w:val="fr-FR"/>
        </w:rPr>
        <w:t xml:space="preserve">, </w:t>
      </w:r>
      <w:proofErr w:type="spellStart"/>
      <w:r w:rsidRPr="004E29B1">
        <w:rPr>
          <w:rFonts w:ascii="Times New Roman" w:hAnsi="Times New Roman"/>
          <w:lang w:val="fr-FR"/>
        </w:rPr>
        <w:t>Kataria</w:t>
      </w:r>
      <w:proofErr w:type="spellEnd"/>
      <w:r w:rsidRPr="004E29B1">
        <w:rPr>
          <w:rFonts w:ascii="Times New Roman" w:hAnsi="Times New Roman"/>
          <w:lang w:val="fr-FR"/>
        </w:rPr>
        <w:t xml:space="preserve"> &amp; Sons</w:t>
      </w:r>
    </w:p>
    <w:p w14:paraId="11F639AB" w14:textId="77777777" w:rsidR="00225863" w:rsidRPr="004E29B1" w:rsidRDefault="00225863" w:rsidP="00225863">
      <w:pPr>
        <w:pStyle w:val="ListParagraph"/>
        <w:numPr>
          <w:ilvl w:val="0"/>
          <w:numId w:val="17"/>
        </w:numPr>
        <w:tabs>
          <w:tab w:val="left" w:pos="750"/>
        </w:tabs>
        <w:jc w:val="both"/>
        <w:rPr>
          <w:rFonts w:ascii="Times New Roman" w:hAnsi="Times New Roman"/>
          <w:lang w:val="fr-FR"/>
        </w:rPr>
      </w:pPr>
      <w:proofErr w:type="spellStart"/>
      <w:r w:rsidRPr="004E29B1">
        <w:rPr>
          <w:rFonts w:ascii="Times New Roman" w:hAnsi="Times New Roman"/>
          <w:lang w:val="fr-FR"/>
        </w:rPr>
        <w:lastRenderedPageBreak/>
        <w:t>Experimental</w:t>
      </w:r>
      <w:proofErr w:type="spellEnd"/>
      <w:r w:rsidRPr="004E29B1">
        <w:rPr>
          <w:rFonts w:ascii="Times New Roman" w:hAnsi="Times New Roman"/>
          <w:lang w:val="fr-FR"/>
        </w:rPr>
        <w:t xml:space="preserve"> Chemistry-Shashi </w:t>
      </w:r>
      <w:proofErr w:type="spellStart"/>
      <w:r w:rsidRPr="004E29B1">
        <w:rPr>
          <w:rFonts w:ascii="Times New Roman" w:hAnsi="Times New Roman"/>
          <w:lang w:val="fr-FR"/>
        </w:rPr>
        <w:t>Chawla</w:t>
      </w:r>
      <w:proofErr w:type="spellEnd"/>
      <w:r w:rsidRPr="004E29B1">
        <w:rPr>
          <w:rFonts w:ascii="Times New Roman" w:hAnsi="Times New Roman"/>
          <w:lang w:val="fr-FR"/>
        </w:rPr>
        <w:t xml:space="preserve"> ,</w:t>
      </w:r>
      <w:proofErr w:type="spellStart"/>
      <w:r w:rsidRPr="004E29B1">
        <w:rPr>
          <w:rFonts w:ascii="Times New Roman" w:hAnsi="Times New Roman"/>
          <w:lang w:val="fr-FR"/>
        </w:rPr>
        <w:t>Dhanpat</w:t>
      </w:r>
      <w:proofErr w:type="spellEnd"/>
      <w:r w:rsidRPr="004E29B1">
        <w:rPr>
          <w:rFonts w:ascii="Times New Roman" w:hAnsi="Times New Roman"/>
          <w:lang w:val="fr-FR"/>
        </w:rPr>
        <w:t xml:space="preserve"> Rai Publications</w:t>
      </w:r>
    </w:p>
    <w:p w14:paraId="2E0F0D3E" w14:textId="77777777" w:rsidR="00225863" w:rsidRPr="004E29B1" w:rsidRDefault="00225863" w:rsidP="00225863">
      <w:pPr>
        <w:pStyle w:val="ListParagraph"/>
        <w:numPr>
          <w:ilvl w:val="0"/>
          <w:numId w:val="17"/>
        </w:numPr>
        <w:rPr>
          <w:rFonts w:ascii="Times New Roman" w:hAnsi="Times New Roman"/>
        </w:rPr>
      </w:pPr>
      <w:r w:rsidRPr="004E29B1">
        <w:rPr>
          <w:rFonts w:ascii="Times New Roman" w:hAnsi="Times New Roman"/>
        </w:rPr>
        <w:t>Comprehensive Experimental Chemistry, V. K. Ahluwalia, New Age Publication, Delhi</w:t>
      </w:r>
    </w:p>
    <w:p w14:paraId="088AF18E" w14:textId="6A077539" w:rsidR="00CC600D" w:rsidRDefault="00CC600D" w:rsidP="00CC600D">
      <w:pPr>
        <w:spacing w:after="0"/>
        <w:rPr>
          <w:rFonts w:ascii="Times New Roman" w:hAnsi="Times New Roman" w:cs="Times New Roman"/>
          <w:b/>
          <w:sz w:val="24"/>
          <w:szCs w:val="24"/>
        </w:rPr>
      </w:pPr>
    </w:p>
    <w:p w14:paraId="2C796356" w14:textId="42A38FF0" w:rsidR="00A0122C" w:rsidRPr="00E52FDB" w:rsidRDefault="00A0122C" w:rsidP="00A0122C">
      <w:pPr>
        <w:shd w:val="clear" w:color="auto" w:fill="FFFFFF" w:themeFill="background1"/>
        <w:spacing w:after="0"/>
        <w:rPr>
          <w:rFonts w:ascii="Times New Roman" w:hAnsi="Times New Roman"/>
          <w:sz w:val="24"/>
          <w:szCs w:val="24"/>
        </w:rPr>
      </w:pPr>
      <w:r w:rsidRPr="00E52FDB">
        <w:rPr>
          <w:rFonts w:ascii="Times New Roman" w:hAnsi="Times New Roman"/>
          <w:b/>
          <w:sz w:val="24"/>
          <w:szCs w:val="24"/>
        </w:rPr>
        <w:t xml:space="preserve">Additional Reading:  </w:t>
      </w:r>
      <w:r w:rsidRPr="00E52FDB">
        <w:rPr>
          <w:rFonts w:ascii="Times New Roman" w:hAnsi="Times New Roman"/>
          <w:sz w:val="24"/>
          <w:szCs w:val="24"/>
        </w:rPr>
        <w:t xml:space="preserve">Research papers on </w:t>
      </w:r>
      <w:r>
        <w:rPr>
          <w:rFonts w:ascii="Times New Roman" w:hAnsi="Times New Roman"/>
          <w:sz w:val="24"/>
          <w:szCs w:val="24"/>
        </w:rPr>
        <w:t xml:space="preserve">latest developments related to water, fuels, lubricants and corrosion. </w:t>
      </w:r>
    </w:p>
    <w:p w14:paraId="47E49F8D" w14:textId="77777777" w:rsidR="00A0122C" w:rsidRPr="00E52FDB" w:rsidRDefault="00A0122C" w:rsidP="00A0122C">
      <w:pPr>
        <w:pStyle w:val="ListParagraph"/>
        <w:shd w:val="clear" w:color="auto" w:fill="FFFFFF" w:themeFill="background1"/>
        <w:spacing w:after="0"/>
        <w:ind w:left="1080"/>
        <w:rPr>
          <w:rFonts w:ascii="Times New Roman" w:hAnsi="Times New Roman"/>
          <w:sz w:val="24"/>
          <w:szCs w:val="24"/>
        </w:rPr>
      </w:pPr>
    </w:p>
    <w:p w14:paraId="28C9BEBD" w14:textId="77777777" w:rsidR="00A0122C" w:rsidRDefault="00A0122C" w:rsidP="00A0122C">
      <w:pPr>
        <w:shd w:val="clear" w:color="auto" w:fill="FFFFFF" w:themeFill="background1"/>
        <w:spacing w:after="0"/>
        <w:rPr>
          <w:rFonts w:ascii="Times New Roman" w:hAnsi="Times New Roman"/>
          <w:sz w:val="24"/>
          <w:szCs w:val="24"/>
        </w:rPr>
      </w:pPr>
      <w:r w:rsidRPr="00E52FDB">
        <w:rPr>
          <w:rFonts w:ascii="Times New Roman" w:hAnsi="Times New Roman"/>
          <w:b/>
          <w:sz w:val="24"/>
          <w:szCs w:val="24"/>
        </w:rPr>
        <w:t>Any other Study Material:</w:t>
      </w:r>
      <w:r>
        <w:rPr>
          <w:rFonts w:ascii="Times New Roman" w:hAnsi="Times New Roman"/>
          <w:b/>
          <w:sz w:val="24"/>
          <w:szCs w:val="24"/>
        </w:rPr>
        <w:t xml:space="preserve">  </w:t>
      </w:r>
      <w:r w:rsidRPr="00686AB1">
        <w:rPr>
          <w:rFonts w:ascii="Times New Roman" w:hAnsi="Times New Roman"/>
          <w:sz w:val="24"/>
          <w:szCs w:val="24"/>
        </w:rPr>
        <w:t xml:space="preserve">e-Content and Supplementary material available on </w:t>
      </w:r>
      <w:proofErr w:type="spellStart"/>
      <w:r w:rsidRPr="00686AB1">
        <w:rPr>
          <w:rFonts w:ascii="Times New Roman" w:hAnsi="Times New Roman"/>
          <w:sz w:val="24"/>
          <w:szCs w:val="24"/>
        </w:rPr>
        <w:t>Amizone</w:t>
      </w:r>
      <w:proofErr w:type="spellEnd"/>
    </w:p>
    <w:p w14:paraId="5EA71C52" w14:textId="77777777" w:rsidR="00A0122C" w:rsidRDefault="00A0122C" w:rsidP="00A0122C">
      <w:pPr>
        <w:shd w:val="clear" w:color="auto" w:fill="FFFFFF" w:themeFill="background1"/>
        <w:spacing w:after="0"/>
        <w:rPr>
          <w:rFonts w:ascii="Times New Roman" w:hAnsi="Times New Roman"/>
          <w:sz w:val="24"/>
          <w:szCs w:val="24"/>
        </w:rPr>
      </w:pPr>
    </w:p>
    <w:p w14:paraId="3B28EF84" w14:textId="77777777" w:rsidR="00A0122C" w:rsidRDefault="00A0122C" w:rsidP="00CC600D">
      <w:pPr>
        <w:spacing w:after="0"/>
        <w:rPr>
          <w:rFonts w:ascii="Times New Roman" w:hAnsi="Times New Roman" w:cs="Times New Roman"/>
          <w:b/>
          <w:sz w:val="24"/>
          <w:szCs w:val="24"/>
        </w:rPr>
      </w:pPr>
    </w:p>
    <w:p w14:paraId="63D49F83" w14:textId="6359FEAF" w:rsidR="00704349" w:rsidRDefault="00704349" w:rsidP="00704349">
      <w:pPr>
        <w:rPr>
          <w:rFonts w:ascii="Times New Roman" w:hAnsi="Times New Roman"/>
          <w:b/>
          <w:bCs/>
          <w:sz w:val="28"/>
          <w:szCs w:val="28"/>
          <w:u w:val="single"/>
        </w:rPr>
      </w:pPr>
      <w:r w:rsidRPr="00F47EF1">
        <w:rPr>
          <w:rFonts w:ascii="Times New Roman" w:hAnsi="Times New Roman"/>
          <w:b/>
          <w:bCs/>
          <w:sz w:val="28"/>
          <w:szCs w:val="28"/>
          <w:u w:val="single"/>
        </w:rPr>
        <w:t xml:space="preserve">Mapping Continuous </w:t>
      </w:r>
      <w:r>
        <w:rPr>
          <w:rFonts w:ascii="Times New Roman" w:hAnsi="Times New Roman"/>
          <w:b/>
          <w:bCs/>
          <w:sz w:val="28"/>
          <w:szCs w:val="28"/>
          <w:u w:val="single"/>
        </w:rPr>
        <w:t>E</w:t>
      </w:r>
      <w:r w:rsidRPr="00F47EF1">
        <w:rPr>
          <w:rFonts w:ascii="Times New Roman" w:hAnsi="Times New Roman"/>
          <w:b/>
          <w:bCs/>
          <w:sz w:val="28"/>
          <w:szCs w:val="28"/>
          <w:u w:val="single"/>
        </w:rPr>
        <w:t>valuation</w:t>
      </w:r>
      <w:r>
        <w:rPr>
          <w:rFonts w:ascii="Times New Roman" w:hAnsi="Times New Roman"/>
          <w:b/>
          <w:bCs/>
          <w:sz w:val="28"/>
          <w:szCs w:val="28"/>
          <w:u w:val="single"/>
        </w:rPr>
        <w:t xml:space="preserve"> components/PSDA </w:t>
      </w:r>
      <w:r w:rsidRPr="00F47EF1">
        <w:rPr>
          <w:rFonts w:ascii="Times New Roman" w:hAnsi="Times New Roman"/>
          <w:b/>
          <w:bCs/>
          <w:sz w:val="28"/>
          <w:szCs w:val="28"/>
          <w:u w:val="single"/>
        </w:rPr>
        <w:t>with C</w:t>
      </w:r>
      <w:r>
        <w:rPr>
          <w:rFonts w:ascii="Times New Roman" w:hAnsi="Times New Roman"/>
          <w:b/>
          <w:bCs/>
          <w:sz w:val="28"/>
          <w:szCs w:val="28"/>
          <w:u w:val="single"/>
        </w:rPr>
        <w:t>L</w:t>
      </w:r>
      <w:r w:rsidRPr="00F47EF1">
        <w:rPr>
          <w:rFonts w:ascii="Times New Roman" w:hAnsi="Times New Roman"/>
          <w:b/>
          <w:bCs/>
          <w:sz w:val="28"/>
          <w:szCs w:val="28"/>
          <w:u w:val="single"/>
        </w:rPr>
        <w:t>Os</w:t>
      </w:r>
    </w:p>
    <w:tbl>
      <w:tblPr>
        <w:tblpPr w:leftFromText="180" w:rightFromText="180" w:vertAnchor="page" w:horzAnchor="page" w:tblpX="1411" w:tblpY="535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43"/>
        <w:gridCol w:w="1481"/>
        <w:gridCol w:w="1544"/>
        <w:gridCol w:w="1423"/>
        <w:gridCol w:w="1559"/>
        <w:gridCol w:w="1559"/>
        <w:gridCol w:w="1418"/>
      </w:tblGrid>
      <w:tr w:rsidR="00704349" w14:paraId="5329662F" w14:textId="77777777" w:rsidTr="00E27865">
        <w:tc>
          <w:tcPr>
            <w:tcW w:w="1643" w:type="dxa"/>
            <w:shd w:val="clear" w:color="auto" w:fill="auto"/>
          </w:tcPr>
          <w:p w14:paraId="77962B19" w14:textId="77777777" w:rsidR="00704349" w:rsidRDefault="00704349" w:rsidP="00E27865">
            <w:pPr>
              <w:ind w:left="510" w:hanging="510"/>
              <w:rPr>
                <w:noProof/>
              </w:rPr>
            </w:pPr>
            <w:r>
              <w:t>Bloom’s Level &gt;</w:t>
            </w:r>
          </w:p>
        </w:tc>
        <w:tc>
          <w:tcPr>
            <w:tcW w:w="1481" w:type="dxa"/>
            <w:shd w:val="clear" w:color="auto" w:fill="auto"/>
          </w:tcPr>
          <w:p w14:paraId="57006780" w14:textId="77777777" w:rsidR="00704349" w:rsidRDefault="00704349" w:rsidP="00E27865">
            <w:r>
              <w:t>Remembering</w:t>
            </w:r>
          </w:p>
        </w:tc>
        <w:tc>
          <w:tcPr>
            <w:tcW w:w="1544" w:type="dxa"/>
            <w:shd w:val="clear" w:color="auto" w:fill="auto"/>
          </w:tcPr>
          <w:p w14:paraId="458F786F" w14:textId="77777777" w:rsidR="00704349" w:rsidRDefault="00704349" w:rsidP="00E27865">
            <w:r>
              <w:t>Understanding</w:t>
            </w:r>
          </w:p>
        </w:tc>
        <w:tc>
          <w:tcPr>
            <w:tcW w:w="1423" w:type="dxa"/>
            <w:shd w:val="clear" w:color="auto" w:fill="auto"/>
          </w:tcPr>
          <w:p w14:paraId="2C0C197C" w14:textId="77777777" w:rsidR="00704349" w:rsidRDefault="00704349" w:rsidP="00E27865">
            <w:r>
              <w:t>Applying</w:t>
            </w:r>
          </w:p>
        </w:tc>
        <w:tc>
          <w:tcPr>
            <w:tcW w:w="1559" w:type="dxa"/>
            <w:shd w:val="clear" w:color="auto" w:fill="auto"/>
          </w:tcPr>
          <w:p w14:paraId="673A77BF" w14:textId="77777777" w:rsidR="00704349" w:rsidRDefault="00704349" w:rsidP="00E27865">
            <w:proofErr w:type="spellStart"/>
            <w:r>
              <w:t>Analysing</w:t>
            </w:r>
            <w:proofErr w:type="spellEnd"/>
          </w:p>
        </w:tc>
        <w:tc>
          <w:tcPr>
            <w:tcW w:w="1559" w:type="dxa"/>
            <w:shd w:val="clear" w:color="auto" w:fill="auto"/>
          </w:tcPr>
          <w:p w14:paraId="4910C216" w14:textId="77777777" w:rsidR="00704349" w:rsidRDefault="00704349" w:rsidP="00E27865">
            <w:r>
              <w:t>Evaluating</w:t>
            </w:r>
          </w:p>
        </w:tc>
        <w:tc>
          <w:tcPr>
            <w:tcW w:w="1418" w:type="dxa"/>
            <w:shd w:val="clear" w:color="auto" w:fill="auto"/>
          </w:tcPr>
          <w:p w14:paraId="22F2AED2" w14:textId="77777777" w:rsidR="00704349" w:rsidRDefault="00704349" w:rsidP="00E27865">
            <w:r>
              <w:t>Creating</w:t>
            </w:r>
          </w:p>
        </w:tc>
      </w:tr>
      <w:tr w:rsidR="00704349" w14:paraId="719EF3A9" w14:textId="77777777" w:rsidTr="00E27865">
        <w:trPr>
          <w:trHeight w:val="2066"/>
        </w:trPr>
        <w:tc>
          <w:tcPr>
            <w:tcW w:w="1643" w:type="dxa"/>
            <w:shd w:val="clear" w:color="auto" w:fill="auto"/>
          </w:tcPr>
          <w:p w14:paraId="7642063E" w14:textId="77777777" w:rsidR="00704349" w:rsidRDefault="00704349" w:rsidP="00E27865">
            <w:pPr>
              <w:ind w:left="510" w:hanging="510"/>
            </w:pPr>
            <w:r>
              <w:rPr>
                <w:noProof/>
                <w:lang w:val="en-IN" w:eastAsia="en-IN"/>
              </w:rPr>
              <mc:AlternateContent>
                <mc:Choice Requires="wps">
                  <w:drawing>
                    <wp:anchor distT="0" distB="0" distL="114300" distR="114300" simplePos="0" relativeHeight="251659264" behindDoc="0" locked="0" layoutInCell="1" allowOverlap="1" wp14:anchorId="45D0D5C4" wp14:editId="77A5AB0C">
                      <wp:simplePos x="0" y="0"/>
                      <wp:positionH relativeFrom="column">
                        <wp:posOffset>-63500</wp:posOffset>
                      </wp:positionH>
                      <wp:positionV relativeFrom="paragraph">
                        <wp:posOffset>-10160</wp:posOffset>
                      </wp:positionV>
                      <wp:extent cx="1038225" cy="1219200"/>
                      <wp:effectExtent l="0" t="0" r="2857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38225" cy="12192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F2A929"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8pt" to="76.75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" strokecolor="windowText" strokeweight=".5pt">
                      <v:stroke joinstyle="miter"/>
                      <o:lock v:ext="edit" shapetype="f"/>
                    </v:line>
                  </w:pict>
                </mc:Fallback>
              </mc:AlternateContent>
            </w:r>
            <w:r>
              <w:t xml:space="preserve">     Course Learning    Outcomes </w:t>
            </w:r>
          </w:p>
          <w:p w14:paraId="5DF66B50" w14:textId="77777777" w:rsidR="00704349" w:rsidRDefault="00704349" w:rsidP="00E27865"/>
          <w:p w14:paraId="517FC064" w14:textId="77777777" w:rsidR="00704349" w:rsidRDefault="00704349" w:rsidP="00E27865">
            <w:r>
              <w:t>Assessment type/PSDA</w:t>
            </w:r>
          </w:p>
        </w:tc>
        <w:tc>
          <w:tcPr>
            <w:tcW w:w="1481" w:type="dxa"/>
            <w:shd w:val="clear" w:color="auto" w:fill="auto"/>
          </w:tcPr>
          <w:p w14:paraId="2D049E7C" w14:textId="77777777" w:rsidR="00704349" w:rsidRDefault="00704349" w:rsidP="00E27865">
            <w:r>
              <w:t>CLO1</w:t>
            </w:r>
          </w:p>
        </w:tc>
        <w:tc>
          <w:tcPr>
            <w:tcW w:w="1544" w:type="dxa"/>
            <w:shd w:val="clear" w:color="auto" w:fill="auto"/>
          </w:tcPr>
          <w:p w14:paraId="2540D2F1" w14:textId="77777777" w:rsidR="00704349" w:rsidRDefault="00704349" w:rsidP="00E27865">
            <w:r>
              <w:t>CLO2</w:t>
            </w:r>
          </w:p>
        </w:tc>
        <w:tc>
          <w:tcPr>
            <w:tcW w:w="1423" w:type="dxa"/>
            <w:shd w:val="clear" w:color="auto" w:fill="auto"/>
          </w:tcPr>
          <w:p w14:paraId="42E91D80" w14:textId="77777777" w:rsidR="00704349" w:rsidRDefault="00704349" w:rsidP="00E27865">
            <w:pPr>
              <w:ind w:left="360"/>
            </w:pPr>
            <w:r>
              <w:t>CLO3</w:t>
            </w:r>
          </w:p>
        </w:tc>
        <w:tc>
          <w:tcPr>
            <w:tcW w:w="1559" w:type="dxa"/>
            <w:shd w:val="clear" w:color="auto" w:fill="auto"/>
          </w:tcPr>
          <w:p w14:paraId="041D88F3" w14:textId="77777777" w:rsidR="00704349" w:rsidRDefault="00704349" w:rsidP="00E27865">
            <w:r>
              <w:t>CLO4</w:t>
            </w:r>
          </w:p>
        </w:tc>
        <w:tc>
          <w:tcPr>
            <w:tcW w:w="1559" w:type="dxa"/>
            <w:shd w:val="clear" w:color="auto" w:fill="auto"/>
          </w:tcPr>
          <w:p w14:paraId="7C1B96C2" w14:textId="77777777" w:rsidR="00704349" w:rsidRDefault="00704349" w:rsidP="00E27865">
            <w:pPr>
              <w:ind w:left="360"/>
            </w:pPr>
            <w:r>
              <w:t>CLO5</w:t>
            </w:r>
          </w:p>
        </w:tc>
        <w:tc>
          <w:tcPr>
            <w:tcW w:w="1418" w:type="dxa"/>
            <w:shd w:val="clear" w:color="auto" w:fill="auto"/>
          </w:tcPr>
          <w:p w14:paraId="4973916E" w14:textId="4384B3AF" w:rsidR="00704349" w:rsidRDefault="00704349" w:rsidP="00E27865">
            <w:r>
              <w:t xml:space="preserve">CLO </w:t>
            </w:r>
            <w:r w:rsidR="00A350B2">
              <w:t>5</w:t>
            </w:r>
          </w:p>
        </w:tc>
      </w:tr>
      <w:tr w:rsidR="00A350B2" w14:paraId="68C66F18" w14:textId="77777777" w:rsidTr="00E27865">
        <w:tc>
          <w:tcPr>
            <w:tcW w:w="1643" w:type="dxa"/>
            <w:shd w:val="clear" w:color="auto" w:fill="auto"/>
          </w:tcPr>
          <w:p w14:paraId="79F69E44" w14:textId="77777777" w:rsidR="00A350B2" w:rsidRDefault="00A350B2" w:rsidP="00A350B2">
            <w:r>
              <w:t>Class Test</w:t>
            </w:r>
          </w:p>
        </w:tc>
        <w:tc>
          <w:tcPr>
            <w:tcW w:w="1481" w:type="dxa"/>
            <w:shd w:val="clear" w:color="auto" w:fill="auto"/>
          </w:tcPr>
          <w:p w14:paraId="05228AEC" w14:textId="777A8B88" w:rsidR="00A350B2" w:rsidRDefault="00A350B2" w:rsidP="00A350B2">
            <w:pPr>
              <w:pStyle w:val="ListParagraph"/>
              <w:spacing w:after="0"/>
              <w:ind w:left="501"/>
            </w:pPr>
            <w:r>
              <w:t>√</w:t>
            </w:r>
          </w:p>
        </w:tc>
        <w:tc>
          <w:tcPr>
            <w:tcW w:w="1544" w:type="dxa"/>
            <w:shd w:val="clear" w:color="auto" w:fill="auto"/>
          </w:tcPr>
          <w:p w14:paraId="193828B9" w14:textId="3347CF9A" w:rsidR="00A350B2" w:rsidRDefault="00A350B2" w:rsidP="00A350B2">
            <w:pPr>
              <w:jc w:val="center"/>
            </w:pPr>
            <w:r>
              <w:t>√</w:t>
            </w:r>
          </w:p>
        </w:tc>
        <w:tc>
          <w:tcPr>
            <w:tcW w:w="1423" w:type="dxa"/>
            <w:shd w:val="clear" w:color="auto" w:fill="auto"/>
          </w:tcPr>
          <w:p w14:paraId="1A7F0266" w14:textId="64F40FB3" w:rsidR="00A350B2" w:rsidRDefault="00A350B2" w:rsidP="00A350B2">
            <w:pPr>
              <w:pStyle w:val="ListParagraph"/>
              <w:spacing w:after="0"/>
              <w:ind w:left="141"/>
              <w:jc w:val="center"/>
            </w:pPr>
            <w:r>
              <w:t>√</w:t>
            </w:r>
          </w:p>
        </w:tc>
        <w:tc>
          <w:tcPr>
            <w:tcW w:w="1559" w:type="dxa"/>
            <w:shd w:val="clear" w:color="auto" w:fill="auto"/>
          </w:tcPr>
          <w:p w14:paraId="158BB795" w14:textId="020B2E2F" w:rsidR="00A350B2" w:rsidRDefault="00A350B2" w:rsidP="00A350B2">
            <w:pPr>
              <w:jc w:val="center"/>
            </w:pPr>
            <w:r>
              <w:t>√</w:t>
            </w:r>
          </w:p>
        </w:tc>
        <w:tc>
          <w:tcPr>
            <w:tcW w:w="1559" w:type="dxa"/>
            <w:shd w:val="clear" w:color="auto" w:fill="auto"/>
          </w:tcPr>
          <w:p w14:paraId="2C0E8F45" w14:textId="77777777" w:rsidR="00A350B2" w:rsidRDefault="00A350B2" w:rsidP="00A350B2">
            <w:pPr>
              <w:pStyle w:val="ListParagraph"/>
              <w:spacing w:after="0"/>
              <w:ind w:left="501"/>
              <w:jc w:val="center"/>
            </w:pPr>
          </w:p>
        </w:tc>
        <w:tc>
          <w:tcPr>
            <w:tcW w:w="1418" w:type="dxa"/>
            <w:shd w:val="clear" w:color="auto" w:fill="auto"/>
          </w:tcPr>
          <w:p w14:paraId="459B1020" w14:textId="01F760A0" w:rsidR="00A350B2" w:rsidRDefault="00A350B2" w:rsidP="00A350B2">
            <w:pPr>
              <w:pStyle w:val="ListParagraph"/>
              <w:spacing w:after="0"/>
              <w:ind w:left="501"/>
            </w:pPr>
            <w:r>
              <w:t>√</w:t>
            </w:r>
          </w:p>
        </w:tc>
      </w:tr>
      <w:tr w:rsidR="00A350B2" w14:paraId="751E96D1" w14:textId="77777777" w:rsidTr="00E27865">
        <w:tc>
          <w:tcPr>
            <w:tcW w:w="1643" w:type="dxa"/>
            <w:shd w:val="clear" w:color="auto" w:fill="auto"/>
          </w:tcPr>
          <w:p w14:paraId="1FA0D2E6" w14:textId="77777777" w:rsidR="00A350B2" w:rsidRDefault="00A350B2" w:rsidP="00A350B2">
            <w:pPr>
              <w:pStyle w:val="ListParagraph"/>
              <w:spacing w:after="0"/>
              <w:ind w:left="0"/>
            </w:pPr>
            <w:r>
              <w:t>Home Assignment</w:t>
            </w:r>
          </w:p>
        </w:tc>
        <w:tc>
          <w:tcPr>
            <w:tcW w:w="1481" w:type="dxa"/>
            <w:shd w:val="clear" w:color="auto" w:fill="auto"/>
          </w:tcPr>
          <w:p w14:paraId="77C77999" w14:textId="0A42794D" w:rsidR="00A350B2" w:rsidRDefault="00A350B2" w:rsidP="00A350B2">
            <w:pPr>
              <w:jc w:val="center"/>
            </w:pPr>
            <w:r>
              <w:t>√</w:t>
            </w:r>
          </w:p>
        </w:tc>
        <w:tc>
          <w:tcPr>
            <w:tcW w:w="1544" w:type="dxa"/>
            <w:shd w:val="clear" w:color="auto" w:fill="auto"/>
          </w:tcPr>
          <w:p w14:paraId="3A90DDB1" w14:textId="4A26378E" w:rsidR="00A350B2" w:rsidRDefault="00A350B2" w:rsidP="00A350B2">
            <w:pPr>
              <w:pStyle w:val="ListParagraph"/>
              <w:spacing w:after="0"/>
              <w:ind w:left="501"/>
            </w:pPr>
          </w:p>
        </w:tc>
        <w:tc>
          <w:tcPr>
            <w:tcW w:w="1423" w:type="dxa"/>
            <w:shd w:val="clear" w:color="auto" w:fill="auto"/>
          </w:tcPr>
          <w:p w14:paraId="6295938F" w14:textId="333438AA" w:rsidR="00A350B2" w:rsidRDefault="00A350B2" w:rsidP="00A350B2">
            <w:pPr>
              <w:jc w:val="center"/>
            </w:pPr>
            <w:r>
              <w:t>√</w:t>
            </w:r>
          </w:p>
        </w:tc>
        <w:tc>
          <w:tcPr>
            <w:tcW w:w="1559" w:type="dxa"/>
            <w:shd w:val="clear" w:color="auto" w:fill="auto"/>
          </w:tcPr>
          <w:p w14:paraId="1F4AC100" w14:textId="77777777" w:rsidR="00A350B2" w:rsidRDefault="00A350B2" w:rsidP="00A350B2">
            <w:pPr>
              <w:jc w:val="center"/>
            </w:pPr>
          </w:p>
        </w:tc>
        <w:tc>
          <w:tcPr>
            <w:tcW w:w="1559" w:type="dxa"/>
            <w:shd w:val="clear" w:color="auto" w:fill="auto"/>
          </w:tcPr>
          <w:p w14:paraId="11DACDA2" w14:textId="756E9EBA" w:rsidR="00A350B2" w:rsidRDefault="00A350B2" w:rsidP="00A350B2">
            <w:pPr>
              <w:pStyle w:val="ListParagraph"/>
              <w:spacing w:after="0"/>
              <w:ind w:left="501"/>
              <w:jc w:val="center"/>
            </w:pPr>
            <w:r>
              <w:t>√</w:t>
            </w:r>
          </w:p>
        </w:tc>
        <w:tc>
          <w:tcPr>
            <w:tcW w:w="1418" w:type="dxa"/>
            <w:shd w:val="clear" w:color="auto" w:fill="auto"/>
          </w:tcPr>
          <w:p w14:paraId="120F6EE9" w14:textId="77777777" w:rsidR="00A350B2" w:rsidRDefault="00A350B2" w:rsidP="00A350B2">
            <w:pPr>
              <w:jc w:val="center"/>
            </w:pPr>
          </w:p>
        </w:tc>
      </w:tr>
      <w:tr w:rsidR="00A350B2" w14:paraId="13829F28" w14:textId="77777777" w:rsidTr="00E27865">
        <w:tc>
          <w:tcPr>
            <w:tcW w:w="1643" w:type="dxa"/>
            <w:shd w:val="clear" w:color="auto" w:fill="auto"/>
          </w:tcPr>
          <w:p w14:paraId="318CB647" w14:textId="77777777" w:rsidR="00A350B2" w:rsidRDefault="00A350B2" w:rsidP="00A350B2">
            <w:pPr>
              <w:pStyle w:val="ListParagraph"/>
              <w:spacing w:after="0"/>
              <w:ind w:left="0"/>
            </w:pPr>
            <w:r>
              <w:t>Quiz</w:t>
            </w:r>
          </w:p>
        </w:tc>
        <w:tc>
          <w:tcPr>
            <w:tcW w:w="1481" w:type="dxa"/>
            <w:shd w:val="clear" w:color="auto" w:fill="auto"/>
          </w:tcPr>
          <w:p w14:paraId="7E39A06D" w14:textId="2FCC2C73" w:rsidR="00A350B2" w:rsidRDefault="00A350B2" w:rsidP="00A350B2">
            <w:pPr>
              <w:pStyle w:val="ListParagraph"/>
              <w:spacing w:after="0"/>
              <w:ind w:left="501"/>
            </w:pPr>
            <w:r>
              <w:t>√</w:t>
            </w:r>
          </w:p>
        </w:tc>
        <w:tc>
          <w:tcPr>
            <w:tcW w:w="1544" w:type="dxa"/>
            <w:shd w:val="clear" w:color="auto" w:fill="auto"/>
          </w:tcPr>
          <w:p w14:paraId="03CC5F40" w14:textId="46D1FA63" w:rsidR="00A350B2" w:rsidRDefault="00A350B2" w:rsidP="00A350B2">
            <w:pPr>
              <w:jc w:val="center"/>
            </w:pPr>
            <w:r>
              <w:t>√</w:t>
            </w:r>
          </w:p>
        </w:tc>
        <w:tc>
          <w:tcPr>
            <w:tcW w:w="1423" w:type="dxa"/>
            <w:shd w:val="clear" w:color="auto" w:fill="auto"/>
          </w:tcPr>
          <w:p w14:paraId="526ED238" w14:textId="77777777" w:rsidR="00A350B2" w:rsidRDefault="00A350B2" w:rsidP="00A350B2">
            <w:pPr>
              <w:jc w:val="center"/>
            </w:pPr>
          </w:p>
        </w:tc>
        <w:tc>
          <w:tcPr>
            <w:tcW w:w="1559" w:type="dxa"/>
            <w:shd w:val="clear" w:color="auto" w:fill="auto"/>
          </w:tcPr>
          <w:p w14:paraId="0083A27D" w14:textId="77777777" w:rsidR="00A350B2" w:rsidRDefault="00A350B2" w:rsidP="00A350B2">
            <w:pPr>
              <w:jc w:val="center"/>
            </w:pPr>
          </w:p>
        </w:tc>
        <w:tc>
          <w:tcPr>
            <w:tcW w:w="1559" w:type="dxa"/>
            <w:shd w:val="clear" w:color="auto" w:fill="auto"/>
          </w:tcPr>
          <w:p w14:paraId="54FD375A" w14:textId="77777777" w:rsidR="00A350B2" w:rsidRDefault="00A350B2" w:rsidP="00A350B2">
            <w:pPr>
              <w:jc w:val="center"/>
            </w:pPr>
          </w:p>
        </w:tc>
        <w:tc>
          <w:tcPr>
            <w:tcW w:w="1418" w:type="dxa"/>
            <w:shd w:val="clear" w:color="auto" w:fill="auto"/>
          </w:tcPr>
          <w:p w14:paraId="11415C67" w14:textId="007F942A" w:rsidR="00A350B2" w:rsidRDefault="00A350B2" w:rsidP="00A350B2">
            <w:pPr>
              <w:pStyle w:val="ListParagraph"/>
              <w:spacing w:after="0"/>
              <w:ind w:left="501"/>
              <w:jc w:val="center"/>
            </w:pPr>
            <w:r>
              <w:t>√</w:t>
            </w:r>
          </w:p>
        </w:tc>
      </w:tr>
      <w:tr w:rsidR="00A350B2" w14:paraId="595CEE55" w14:textId="77777777" w:rsidTr="00E27865">
        <w:tc>
          <w:tcPr>
            <w:tcW w:w="1643" w:type="dxa"/>
            <w:shd w:val="clear" w:color="auto" w:fill="auto"/>
          </w:tcPr>
          <w:p w14:paraId="15207CCD" w14:textId="77777777" w:rsidR="00A350B2" w:rsidRDefault="00A350B2" w:rsidP="00A350B2">
            <w:pPr>
              <w:pStyle w:val="ListParagraph"/>
              <w:spacing w:after="0"/>
              <w:ind w:left="0"/>
            </w:pPr>
            <w:r>
              <w:t>Performance in Lab</w:t>
            </w:r>
          </w:p>
        </w:tc>
        <w:tc>
          <w:tcPr>
            <w:tcW w:w="1481" w:type="dxa"/>
            <w:shd w:val="clear" w:color="auto" w:fill="auto"/>
          </w:tcPr>
          <w:p w14:paraId="1A6091F3" w14:textId="77777777" w:rsidR="00A350B2" w:rsidRDefault="00A350B2" w:rsidP="00A350B2">
            <w:pPr>
              <w:jc w:val="center"/>
            </w:pPr>
          </w:p>
        </w:tc>
        <w:tc>
          <w:tcPr>
            <w:tcW w:w="1544" w:type="dxa"/>
            <w:shd w:val="clear" w:color="auto" w:fill="auto"/>
          </w:tcPr>
          <w:p w14:paraId="05CBEA14" w14:textId="77777777" w:rsidR="00A350B2" w:rsidRDefault="00A350B2" w:rsidP="00A350B2">
            <w:pPr>
              <w:jc w:val="center"/>
            </w:pPr>
          </w:p>
        </w:tc>
        <w:tc>
          <w:tcPr>
            <w:tcW w:w="1423" w:type="dxa"/>
            <w:shd w:val="clear" w:color="auto" w:fill="auto"/>
          </w:tcPr>
          <w:p w14:paraId="7ADFA9B9" w14:textId="77777777" w:rsidR="00A350B2" w:rsidRDefault="00A350B2" w:rsidP="00A350B2">
            <w:pPr>
              <w:pStyle w:val="ListParagraph"/>
              <w:spacing w:after="0"/>
              <w:ind w:left="501"/>
              <w:jc w:val="center"/>
            </w:pPr>
          </w:p>
        </w:tc>
        <w:tc>
          <w:tcPr>
            <w:tcW w:w="1559" w:type="dxa"/>
            <w:shd w:val="clear" w:color="auto" w:fill="auto"/>
          </w:tcPr>
          <w:p w14:paraId="717F21B4" w14:textId="3963CDD3" w:rsidR="00A350B2" w:rsidRDefault="00A350B2" w:rsidP="00A350B2">
            <w:pPr>
              <w:jc w:val="center"/>
            </w:pPr>
            <w:r>
              <w:t>√</w:t>
            </w:r>
          </w:p>
        </w:tc>
        <w:tc>
          <w:tcPr>
            <w:tcW w:w="1559" w:type="dxa"/>
            <w:shd w:val="clear" w:color="auto" w:fill="auto"/>
          </w:tcPr>
          <w:p w14:paraId="353CEE34" w14:textId="23F9464A" w:rsidR="00A350B2" w:rsidRDefault="00A350B2" w:rsidP="00A350B2">
            <w:pPr>
              <w:jc w:val="center"/>
            </w:pPr>
          </w:p>
        </w:tc>
        <w:tc>
          <w:tcPr>
            <w:tcW w:w="1418" w:type="dxa"/>
            <w:shd w:val="clear" w:color="auto" w:fill="auto"/>
          </w:tcPr>
          <w:p w14:paraId="7D8B0572" w14:textId="44DBE4D4" w:rsidR="00A350B2" w:rsidRDefault="00A350B2" w:rsidP="00A350B2">
            <w:pPr>
              <w:pStyle w:val="ListParagraph"/>
              <w:spacing w:after="0"/>
              <w:ind w:left="501"/>
            </w:pPr>
            <w:r>
              <w:t>√</w:t>
            </w:r>
          </w:p>
        </w:tc>
      </w:tr>
      <w:tr w:rsidR="00A350B2" w14:paraId="367AECD1" w14:textId="77777777" w:rsidTr="00E27865">
        <w:tc>
          <w:tcPr>
            <w:tcW w:w="1643" w:type="dxa"/>
            <w:shd w:val="clear" w:color="auto" w:fill="auto"/>
          </w:tcPr>
          <w:p w14:paraId="5D301FE6" w14:textId="77777777" w:rsidR="00A350B2" w:rsidRDefault="00A350B2" w:rsidP="00A350B2">
            <w:pPr>
              <w:pStyle w:val="ListParagraph"/>
              <w:spacing w:after="0"/>
              <w:ind w:left="0"/>
            </w:pPr>
            <w:r>
              <w:t>Lab record</w:t>
            </w:r>
          </w:p>
        </w:tc>
        <w:tc>
          <w:tcPr>
            <w:tcW w:w="1481" w:type="dxa"/>
            <w:shd w:val="clear" w:color="auto" w:fill="auto"/>
          </w:tcPr>
          <w:p w14:paraId="1A449F69" w14:textId="77777777" w:rsidR="00A350B2" w:rsidRDefault="00A350B2" w:rsidP="00A350B2">
            <w:pPr>
              <w:jc w:val="center"/>
            </w:pPr>
          </w:p>
        </w:tc>
        <w:tc>
          <w:tcPr>
            <w:tcW w:w="1544" w:type="dxa"/>
            <w:shd w:val="clear" w:color="auto" w:fill="auto"/>
          </w:tcPr>
          <w:p w14:paraId="55A4455A" w14:textId="42E681C4" w:rsidR="00A350B2" w:rsidRDefault="00A350B2" w:rsidP="00A350B2">
            <w:pPr>
              <w:jc w:val="center"/>
            </w:pPr>
            <w:r w:rsidRPr="006F4302">
              <w:t>√</w:t>
            </w:r>
          </w:p>
        </w:tc>
        <w:tc>
          <w:tcPr>
            <w:tcW w:w="1423" w:type="dxa"/>
            <w:shd w:val="clear" w:color="auto" w:fill="auto"/>
          </w:tcPr>
          <w:p w14:paraId="1A056F1B" w14:textId="200D137F" w:rsidR="00A350B2" w:rsidRDefault="00A350B2" w:rsidP="00A350B2">
            <w:pPr>
              <w:pStyle w:val="ListParagraph"/>
              <w:spacing w:after="0"/>
              <w:ind w:left="501"/>
              <w:jc w:val="center"/>
            </w:pPr>
            <w:r>
              <w:t>√</w:t>
            </w:r>
          </w:p>
        </w:tc>
        <w:tc>
          <w:tcPr>
            <w:tcW w:w="1559" w:type="dxa"/>
            <w:shd w:val="clear" w:color="auto" w:fill="auto"/>
          </w:tcPr>
          <w:p w14:paraId="5D841761" w14:textId="24B8BE53" w:rsidR="00A350B2" w:rsidRPr="00A52197" w:rsidRDefault="00A350B2" w:rsidP="00A350B2">
            <w:pPr>
              <w:jc w:val="center"/>
            </w:pPr>
          </w:p>
        </w:tc>
        <w:tc>
          <w:tcPr>
            <w:tcW w:w="1559" w:type="dxa"/>
            <w:shd w:val="clear" w:color="auto" w:fill="auto"/>
          </w:tcPr>
          <w:p w14:paraId="2F81C366" w14:textId="30B1BA11" w:rsidR="00A350B2" w:rsidRDefault="00A350B2" w:rsidP="00A350B2">
            <w:pPr>
              <w:jc w:val="center"/>
            </w:pPr>
            <w:r>
              <w:t>√</w:t>
            </w:r>
          </w:p>
        </w:tc>
        <w:tc>
          <w:tcPr>
            <w:tcW w:w="1418" w:type="dxa"/>
            <w:shd w:val="clear" w:color="auto" w:fill="auto"/>
          </w:tcPr>
          <w:p w14:paraId="2031EDC2" w14:textId="77777777" w:rsidR="00A350B2" w:rsidRDefault="00A350B2" w:rsidP="00A350B2">
            <w:pPr>
              <w:pStyle w:val="ListParagraph"/>
              <w:spacing w:after="0"/>
              <w:ind w:left="501"/>
            </w:pPr>
          </w:p>
        </w:tc>
      </w:tr>
      <w:tr w:rsidR="00A350B2" w14:paraId="0764EC7B" w14:textId="77777777" w:rsidTr="00E27865">
        <w:tc>
          <w:tcPr>
            <w:tcW w:w="1643" w:type="dxa"/>
            <w:shd w:val="clear" w:color="auto" w:fill="auto"/>
          </w:tcPr>
          <w:p w14:paraId="24DBD064" w14:textId="77777777" w:rsidR="00A350B2" w:rsidRDefault="00A350B2" w:rsidP="00A350B2">
            <w:pPr>
              <w:pStyle w:val="ListParagraph"/>
              <w:spacing w:after="0"/>
              <w:ind w:left="0"/>
            </w:pPr>
            <w:r>
              <w:t>Viva</w:t>
            </w:r>
          </w:p>
        </w:tc>
        <w:tc>
          <w:tcPr>
            <w:tcW w:w="1481" w:type="dxa"/>
            <w:shd w:val="clear" w:color="auto" w:fill="auto"/>
          </w:tcPr>
          <w:p w14:paraId="1FD6443A" w14:textId="2D3BEA3B" w:rsidR="00A350B2" w:rsidRDefault="00A350B2" w:rsidP="00A350B2">
            <w:pPr>
              <w:jc w:val="center"/>
            </w:pPr>
            <w:r w:rsidRPr="003E6CFD">
              <w:t>√</w:t>
            </w:r>
          </w:p>
        </w:tc>
        <w:tc>
          <w:tcPr>
            <w:tcW w:w="1544" w:type="dxa"/>
            <w:shd w:val="clear" w:color="auto" w:fill="auto"/>
          </w:tcPr>
          <w:p w14:paraId="7A042BE0" w14:textId="6E959AEB" w:rsidR="00A350B2" w:rsidRDefault="00A350B2" w:rsidP="00A350B2">
            <w:pPr>
              <w:jc w:val="center"/>
            </w:pPr>
            <w:r w:rsidRPr="003E6CFD">
              <w:t>√</w:t>
            </w:r>
          </w:p>
        </w:tc>
        <w:tc>
          <w:tcPr>
            <w:tcW w:w="1423" w:type="dxa"/>
            <w:shd w:val="clear" w:color="auto" w:fill="auto"/>
          </w:tcPr>
          <w:p w14:paraId="0D14232B" w14:textId="7C652021" w:rsidR="00A350B2" w:rsidRDefault="00A350B2" w:rsidP="00A350B2">
            <w:pPr>
              <w:pStyle w:val="ListParagraph"/>
              <w:spacing w:after="0"/>
              <w:ind w:left="501"/>
              <w:jc w:val="center"/>
            </w:pPr>
            <w:r>
              <w:t>√</w:t>
            </w:r>
          </w:p>
        </w:tc>
        <w:tc>
          <w:tcPr>
            <w:tcW w:w="1559" w:type="dxa"/>
            <w:shd w:val="clear" w:color="auto" w:fill="auto"/>
          </w:tcPr>
          <w:p w14:paraId="5895E696" w14:textId="4E8E8E72" w:rsidR="00A350B2" w:rsidRPr="00A52197" w:rsidRDefault="00A350B2" w:rsidP="00A350B2">
            <w:pPr>
              <w:jc w:val="center"/>
            </w:pPr>
            <w:r>
              <w:t>√</w:t>
            </w:r>
          </w:p>
        </w:tc>
        <w:tc>
          <w:tcPr>
            <w:tcW w:w="1559" w:type="dxa"/>
            <w:shd w:val="clear" w:color="auto" w:fill="auto"/>
          </w:tcPr>
          <w:p w14:paraId="09BBEAA7" w14:textId="77777777" w:rsidR="00A350B2" w:rsidRDefault="00A350B2" w:rsidP="00A350B2">
            <w:pPr>
              <w:jc w:val="center"/>
            </w:pPr>
          </w:p>
        </w:tc>
        <w:tc>
          <w:tcPr>
            <w:tcW w:w="1418" w:type="dxa"/>
            <w:shd w:val="clear" w:color="auto" w:fill="auto"/>
          </w:tcPr>
          <w:p w14:paraId="0925BA33" w14:textId="77777777" w:rsidR="00A350B2" w:rsidRDefault="00A350B2" w:rsidP="00A350B2">
            <w:pPr>
              <w:pStyle w:val="ListParagraph"/>
              <w:spacing w:after="0"/>
              <w:ind w:left="501"/>
            </w:pPr>
          </w:p>
        </w:tc>
      </w:tr>
    </w:tbl>
    <w:p w14:paraId="0E8C6674" w14:textId="77777777" w:rsidR="00704349" w:rsidRPr="00F47EF1" w:rsidRDefault="00704349" w:rsidP="00704349">
      <w:pPr>
        <w:rPr>
          <w:rFonts w:ascii="Times New Roman" w:hAnsi="Times New Roman"/>
          <w:b/>
          <w:bCs/>
          <w:sz w:val="28"/>
          <w:szCs w:val="28"/>
          <w:u w:val="single"/>
        </w:rPr>
      </w:pPr>
    </w:p>
    <w:sectPr w:rsidR="00704349" w:rsidRPr="00F47EF1" w:rsidSect="002C1834">
      <w:pgSz w:w="16834" w:h="11909" w:orient="landscape" w:code="9"/>
      <w:pgMar w:top="432" w:right="720" w:bottom="432"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2543"/>
    <w:multiLevelType w:val="hybridMultilevel"/>
    <w:tmpl w:val="7DD0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64B2F"/>
    <w:multiLevelType w:val="hybridMultilevel"/>
    <w:tmpl w:val="0FAC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14970"/>
    <w:multiLevelType w:val="hybridMultilevel"/>
    <w:tmpl w:val="1DD4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329F7"/>
    <w:multiLevelType w:val="hybridMultilevel"/>
    <w:tmpl w:val="CB4E0024"/>
    <w:lvl w:ilvl="0" w:tplc="2A740FC8">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0B7FC9"/>
    <w:multiLevelType w:val="hybridMultilevel"/>
    <w:tmpl w:val="4A0E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A409F"/>
    <w:multiLevelType w:val="hybridMultilevel"/>
    <w:tmpl w:val="C402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D7B45"/>
    <w:multiLevelType w:val="hybridMultilevel"/>
    <w:tmpl w:val="9FA8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84619"/>
    <w:multiLevelType w:val="hybridMultilevel"/>
    <w:tmpl w:val="B244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C0767"/>
    <w:multiLevelType w:val="hybridMultilevel"/>
    <w:tmpl w:val="54B6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21C8D"/>
    <w:multiLevelType w:val="hybridMultilevel"/>
    <w:tmpl w:val="E422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D4133B"/>
    <w:multiLevelType w:val="hybridMultilevel"/>
    <w:tmpl w:val="0ADC07A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6F36D3"/>
    <w:multiLevelType w:val="hybridMultilevel"/>
    <w:tmpl w:val="0ADC07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2279B7"/>
    <w:multiLevelType w:val="hybridMultilevel"/>
    <w:tmpl w:val="6FC8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F3A43"/>
    <w:multiLevelType w:val="hybridMultilevel"/>
    <w:tmpl w:val="D47E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72FAF"/>
    <w:multiLevelType w:val="hybridMultilevel"/>
    <w:tmpl w:val="051ED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27366A"/>
    <w:multiLevelType w:val="hybridMultilevel"/>
    <w:tmpl w:val="9AC27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E1B46"/>
    <w:multiLevelType w:val="hybridMultilevel"/>
    <w:tmpl w:val="30F47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DA90DF5"/>
    <w:multiLevelType w:val="hybridMultilevel"/>
    <w:tmpl w:val="843A4BD4"/>
    <w:lvl w:ilvl="0" w:tplc="5B6466F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0B328F4"/>
    <w:multiLevelType w:val="hybridMultilevel"/>
    <w:tmpl w:val="C3A88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854706"/>
    <w:multiLevelType w:val="hybridMultilevel"/>
    <w:tmpl w:val="EFAA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A84C17"/>
    <w:multiLevelType w:val="hybridMultilevel"/>
    <w:tmpl w:val="BC2C5506"/>
    <w:lvl w:ilvl="0" w:tplc="23C250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337E4A"/>
    <w:multiLevelType w:val="hybridMultilevel"/>
    <w:tmpl w:val="45B2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A94136"/>
    <w:multiLevelType w:val="hybridMultilevel"/>
    <w:tmpl w:val="E294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E75115"/>
    <w:multiLevelType w:val="hybridMultilevel"/>
    <w:tmpl w:val="1BAAB8B6"/>
    <w:lvl w:ilvl="0" w:tplc="80C0DD06">
      <w:start w:val="1"/>
      <w:numFmt w:val="upperRoman"/>
      <w:lvlText w:val="%1."/>
      <w:lvlJc w:val="left"/>
      <w:pPr>
        <w:ind w:left="360" w:hanging="360"/>
      </w:pPr>
    </w:lvl>
    <w:lvl w:ilvl="1" w:tplc="04090017">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7EBE021A"/>
    <w:multiLevelType w:val="hybridMultilevel"/>
    <w:tmpl w:val="A4B6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DA3499"/>
    <w:multiLevelType w:val="hybridMultilevel"/>
    <w:tmpl w:val="3092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3"/>
  </w:num>
  <w:num w:numId="6">
    <w:abstractNumId w:val="21"/>
  </w:num>
  <w:num w:numId="7">
    <w:abstractNumId w:val="6"/>
  </w:num>
  <w:num w:numId="8">
    <w:abstractNumId w:val="24"/>
  </w:num>
  <w:num w:numId="9">
    <w:abstractNumId w:val="2"/>
  </w:num>
  <w:num w:numId="10">
    <w:abstractNumId w:val="4"/>
  </w:num>
  <w:num w:numId="11">
    <w:abstractNumId w:val="13"/>
  </w:num>
  <w:num w:numId="12">
    <w:abstractNumId w:val="19"/>
  </w:num>
  <w:num w:numId="13">
    <w:abstractNumId w:val="9"/>
  </w:num>
  <w:num w:numId="14">
    <w:abstractNumId w:val="12"/>
  </w:num>
  <w:num w:numId="15">
    <w:abstractNumId w:val="22"/>
  </w:num>
  <w:num w:numId="16">
    <w:abstractNumId w:val="5"/>
  </w:num>
  <w:num w:numId="17">
    <w:abstractNumId w:val="16"/>
  </w:num>
  <w:num w:numId="18">
    <w:abstractNumId w:val="0"/>
  </w:num>
  <w:num w:numId="19">
    <w:abstractNumId w:val="11"/>
  </w:num>
  <w:num w:numId="20">
    <w:abstractNumId w:val="10"/>
  </w:num>
  <w:num w:numId="21">
    <w:abstractNumId w:val="1"/>
  </w:num>
  <w:num w:numId="22">
    <w:abstractNumId w:val="15"/>
  </w:num>
  <w:num w:numId="23">
    <w:abstractNumId w:val="18"/>
  </w:num>
  <w:num w:numId="24">
    <w:abstractNumId w:val="8"/>
  </w:num>
  <w:num w:numId="25">
    <w:abstractNumId w:val="7"/>
  </w:num>
  <w:num w:numId="26">
    <w:abstractNumId w:val="17"/>
  </w:num>
  <w:num w:numId="27">
    <w:abstractNumId w:val="1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79"/>
    <w:rsid w:val="000066B3"/>
    <w:rsid w:val="000428E1"/>
    <w:rsid w:val="000518D0"/>
    <w:rsid w:val="000C18A4"/>
    <w:rsid w:val="001C0D6A"/>
    <w:rsid w:val="001C1334"/>
    <w:rsid w:val="001D4CAB"/>
    <w:rsid w:val="001D7F81"/>
    <w:rsid w:val="001E36AE"/>
    <w:rsid w:val="001F16B8"/>
    <w:rsid w:val="00206B53"/>
    <w:rsid w:val="00207753"/>
    <w:rsid w:val="00225863"/>
    <w:rsid w:val="002C1834"/>
    <w:rsid w:val="002D534D"/>
    <w:rsid w:val="00341895"/>
    <w:rsid w:val="00394009"/>
    <w:rsid w:val="003E2A5E"/>
    <w:rsid w:val="003F103A"/>
    <w:rsid w:val="003F462B"/>
    <w:rsid w:val="003F74A1"/>
    <w:rsid w:val="0048556A"/>
    <w:rsid w:val="004B6B49"/>
    <w:rsid w:val="004C6808"/>
    <w:rsid w:val="00524287"/>
    <w:rsid w:val="005657A6"/>
    <w:rsid w:val="0058555E"/>
    <w:rsid w:val="005B13C3"/>
    <w:rsid w:val="005F363D"/>
    <w:rsid w:val="006014B1"/>
    <w:rsid w:val="00602FF7"/>
    <w:rsid w:val="006121DA"/>
    <w:rsid w:val="00646C87"/>
    <w:rsid w:val="006561DD"/>
    <w:rsid w:val="006752F2"/>
    <w:rsid w:val="006978F9"/>
    <w:rsid w:val="006C6EBB"/>
    <w:rsid w:val="006D2F31"/>
    <w:rsid w:val="00704349"/>
    <w:rsid w:val="0071276B"/>
    <w:rsid w:val="0073035F"/>
    <w:rsid w:val="00766AA8"/>
    <w:rsid w:val="00772235"/>
    <w:rsid w:val="008350F3"/>
    <w:rsid w:val="00870B2F"/>
    <w:rsid w:val="00877FEF"/>
    <w:rsid w:val="008B0596"/>
    <w:rsid w:val="008D0479"/>
    <w:rsid w:val="008F49A5"/>
    <w:rsid w:val="00921231"/>
    <w:rsid w:val="009214CB"/>
    <w:rsid w:val="009270E5"/>
    <w:rsid w:val="00954093"/>
    <w:rsid w:val="009A3FE6"/>
    <w:rsid w:val="009F4894"/>
    <w:rsid w:val="009F6DF7"/>
    <w:rsid w:val="00A0122C"/>
    <w:rsid w:val="00A350B2"/>
    <w:rsid w:val="00A5484C"/>
    <w:rsid w:val="00A76720"/>
    <w:rsid w:val="00A81546"/>
    <w:rsid w:val="00A962B7"/>
    <w:rsid w:val="00AE218D"/>
    <w:rsid w:val="00AE71D7"/>
    <w:rsid w:val="00B010F5"/>
    <w:rsid w:val="00B27276"/>
    <w:rsid w:val="00BA0315"/>
    <w:rsid w:val="00BA712A"/>
    <w:rsid w:val="00C04B52"/>
    <w:rsid w:val="00C079CD"/>
    <w:rsid w:val="00C15FB1"/>
    <w:rsid w:val="00C537F6"/>
    <w:rsid w:val="00C9057A"/>
    <w:rsid w:val="00CC600D"/>
    <w:rsid w:val="00CC722B"/>
    <w:rsid w:val="00D102E4"/>
    <w:rsid w:val="00DC12CD"/>
    <w:rsid w:val="00DD2735"/>
    <w:rsid w:val="00DE2E63"/>
    <w:rsid w:val="00E15909"/>
    <w:rsid w:val="00E662B6"/>
    <w:rsid w:val="00E73A2A"/>
    <w:rsid w:val="00ED1FB2"/>
    <w:rsid w:val="00F24EF3"/>
    <w:rsid w:val="00F26F48"/>
    <w:rsid w:val="00F4230D"/>
    <w:rsid w:val="00F8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4EE70"/>
  <w15:docId w15:val="{C23EFE75-9F41-4930-8555-4F3A4DFB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8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47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46C87"/>
    <w:pPr>
      <w:ind w:left="720"/>
      <w:contextualSpacing/>
    </w:pPr>
  </w:style>
  <w:style w:type="paragraph" w:styleId="BalloonText">
    <w:name w:val="Balloon Text"/>
    <w:basedOn w:val="Normal"/>
    <w:link w:val="BalloonTextChar"/>
    <w:uiPriority w:val="99"/>
    <w:semiHidden/>
    <w:unhideWhenUsed/>
    <w:rsid w:val="001C13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334"/>
    <w:rPr>
      <w:rFonts w:ascii="Tahoma" w:hAnsi="Tahoma" w:cs="Tahoma"/>
      <w:sz w:val="16"/>
      <w:szCs w:val="16"/>
    </w:rPr>
  </w:style>
  <w:style w:type="paragraph" w:styleId="NormalWeb">
    <w:name w:val="Normal (Web)"/>
    <w:basedOn w:val="Normal"/>
    <w:uiPriority w:val="99"/>
    <w:semiHidden/>
    <w:unhideWhenUsed/>
    <w:rsid w:val="008F49A5"/>
    <w:pPr>
      <w:spacing w:before="100" w:beforeAutospacing="1" w:after="100" w:afterAutospacing="1"/>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7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dktyagi</dc:creator>
  <cp:lastModifiedBy>Dr.(Ms)Christine Jeyaseelan</cp:lastModifiedBy>
  <cp:revision>6</cp:revision>
  <cp:lastPrinted>2019-07-03T08:02:00Z</cp:lastPrinted>
  <dcterms:created xsi:type="dcterms:W3CDTF">2020-08-28T05:14:00Z</dcterms:created>
  <dcterms:modified xsi:type="dcterms:W3CDTF">2020-09-02T04:24:00Z</dcterms:modified>
</cp:coreProperties>
</file>