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3C5AB" w14:textId="770ACED8" w:rsidR="009C220B" w:rsidRDefault="009C220B">
      <w:pPr>
        <w:rPr>
          <w:b/>
          <w:sz w:val="28"/>
          <w:szCs w:val="28"/>
        </w:rPr>
      </w:pPr>
      <w:r>
        <w:rPr>
          <w:b/>
          <w:sz w:val="28"/>
          <w:szCs w:val="28"/>
        </w:rPr>
        <w:t>PREDICT 41</w:t>
      </w:r>
      <w:r w:rsidR="001E7042" w:rsidRPr="001E7042">
        <w:rPr>
          <w:b/>
          <w:sz w:val="28"/>
          <w:szCs w:val="28"/>
        </w:rPr>
        <w:t>0-DL_SEC5</w:t>
      </w:r>
      <w:bookmarkStart w:id="0" w:name="_GoBack"/>
      <w:bookmarkEnd w:id="0"/>
      <w:r w:rsidR="001E7042" w:rsidRPr="001E7042">
        <w:rPr>
          <w:b/>
          <w:sz w:val="28"/>
          <w:szCs w:val="28"/>
        </w:rPr>
        <w:t>8</w:t>
      </w:r>
    </w:p>
    <w:p w14:paraId="5C6A5234" w14:textId="7493127E" w:rsidR="0059471F" w:rsidRPr="00E2570C" w:rsidRDefault="009C220B">
      <w:pPr>
        <w:rPr>
          <w:b/>
          <w:sz w:val="28"/>
          <w:szCs w:val="28"/>
        </w:rPr>
      </w:pPr>
      <w:r>
        <w:rPr>
          <w:b/>
          <w:sz w:val="28"/>
          <w:szCs w:val="28"/>
        </w:rPr>
        <w:t xml:space="preserve">Assignment </w:t>
      </w:r>
      <w:r w:rsidR="005B1E74">
        <w:rPr>
          <w:b/>
          <w:sz w:val="28"/>
          <w:szCs w:val="28"/>
        </w:rPr>
        <w:t>4</w:t>
      </w:r>
      <w:r w:rsidR="00064E5C" w:rsidRPr="0059471F">
        <w:rPr>
          <w:b/>
          <w:sz w:val="28"/>
          <w:szCs w:val="28"/>
        </w:rPr>
        <w:t>:</w:t>
      </w:r>
      <w:r w:rsidR="008C78CA" w:rsidRPr="0059471F">
        <w:rPr>
          <w:b/>
          <w:sz w:val="28"/>
          <w:szCs w:val="28"/>
        </w:rPr>
        <w:t xml:space="preserve">  </w:t>
      </w:r>
      <w:r w:rsidR="00DA4F6C">
        <w:rPr>
          <w:b/>
          <w:sz w:val="28"/>
          <w:szCs w:val="28"/>
        </w:rPr>
        <w:t>Statistical</w:t>
      </w:r>
      <w:r>
        <w:rPr>
          <w:b/>
          <w:sz w:val="28"/>
          <w:szCs w:val="28"/>
        </w:rPr>
        <w:t xml:space="preserve"> Inference in Linear Regression</w:t>
      </w:r>
    </w:p>
    <w:p w14:paraId="5C6A523C" w14:textId="6757CD1A" w:rsidR="00CD16F9" w:rsidRDefault="00F334E3" w:rsidP="00F334E3">
      <w:r w:rsidRPr="001A7C2A">
        <w:rPr>
          <w:b/>
          <w:u w:val="single"/>
        </w:rPr>
        <w:t>Model 1:</w:t>
      </w:r>
      <w:r>
        <w:t xml:space="preserve">  Let’s consider the </w:t>
      </w:r>
      <w:r w:rsidR="00FD3441">
        <w:t>following SAS output for a regression model</w:t>
      </w:r>
      <w:r>
        <w:t xml:space="preserve"> which we will refer to as Model 1</w:t>
      </w:r>
      <w:r w:rsidR="009C220B">
        <w:t>.</w:t>
      </w:r>
    </w:p>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5C6A523E" w14:textId="77777777" w:rsidTr="0057742B">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3D" w14:textId="77777777" w:rsidR="00CD16F9" w:rsidRDefault="00CD16F9" w:rsidP="0057742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5C6A5245" w14:textId="77777777" w:rsidTr="0057742B">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3F"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40"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41"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42"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43"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44" w14:textId="77777777" w:rsidR="00CD16F9" w:rsidRDefault="00CD16F9" w:rsidP="0057742B">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5C6A524C" w14:textId="77777777" w:rsidTr="0057742B">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46"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47"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4</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48"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2126.00904</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49"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531.50226</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4A" w14:textId="77777777" w:rsidR="00CD16F9" w:rsidRDefault="00CD16F9" w:rsidP="0057742B">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4B"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C6A5253" w14:textId="77777777" w:rsidTr="0057742B">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4D"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4E"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67</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4F"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630.35953</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0"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9.40835</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1" w14:textId="77777777" w:rsidR="00CD16F9" w:rsidRDefault="00CD16F9" w:rsidP="0057742B">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2" w14:textId="77777777" w:rsidR="00CD16F9" w:rsidRDefault="00CD16F9" w:rsidP="0057742B">
            <w:pPr>
              <w:keepNext/>
              <w:adjustRightInd w:val="0"/>
              <w:spacing w:before="29" w:after="29"/>
              <w:jc w:val="right"/>
              <w:rPr>
                <w:rFonts w:ascii="Arial" w:hAnsi="Arial" w:cs="Arial"/>
                <w:color w:val="000000"/>
                <w:sz w:val="19"/>
                <w:szCs w:val="19"/>
              </w:rPr>
            </w:pPr>
          </w:p>
        </w:tc>
      </w:tr>
      <w:tr w:rsidR="00CD16F9" w14:paraId="5C6A525A" w14:textId="77777777" w:rsidTr="0057742B">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54"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5"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6"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7" w14:textId="77777777" w:rsidR="00CD16F9" w:rsidRDefault="00CD16F9" w:rsidP="0057742B">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8" w14:textId="77777777" w:rsidR="00CD16F9" w:rsidRDefault="00CD16F9" w:rsidP="0057742B">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59" w14:textId="77777777" w:rsidR="00CD16F9" w:rsidRDefault="00CD16F9" w:rsidP="0057742B">
            <w:pPr>
              <w:keepNext/>
              <w:adjustRightInd w:val="0"/>
              <w:spacing w:before="29" w:after="29"/>
              <w:jc w:val="right"/>
              <w:rPr>
                <w:rFonts w:ascii="Arial" w:hAnsi="Arial" w:cs="Arial"/>
                <w:color w:val="000000"/>
                <w:sz w:val="19"/>
                <w:szCs w:val="19"/>
              </w:rPr>
            </w:pPr>
          </w:p>
        </w:tc>
      </w:tr>
    </w:tbl>
    <w:p w14:paraId="5C6A525B"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5C6A5260" w14:textId="77777777" w:rsidTr="0057742B">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5C6A525C"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5C6A525D"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3.06730</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5C6A525E"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5C6A525F" w14:textId="77777777" w:rsidR="00CD16F9" w:rsidRDefault="00CD16F9" w:rsidP="0057742B">
            <w:pPr>
              <w:keepNext/>
              <w:adjustRightInd w:val="0"/>
              <w:spacing w:before="29" w:after="29"/>
              <w:jc w:val="right"/>
              <w:rPr>
                <w:rFonts w:ascii="Arial" w:hAnsi="Arial" w:cs="Arial"/>
                <w:color w:val="000000"/>
                <w:sz w:val="19"/>
                <w:szCs w:val="19"/>
              </w:rPr>
            </w:pPr>
          </w:p>
        </w:tc>
      </w:tr>
      <w:tr w:rsidR="00CD16F9" w14:paraId="5C6A5265" w14:textId="77777777" w:rsidTr="0057742B">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61"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62"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C6A5263" w14:textId="77777777" w:rsidR="00CD16F9" w:rsidRDefault="00CD16F9" w:rsidP="0057742B">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64" w14:textId="77777777" w:rsidR="00CD16F9" w:rsidRDefault="00CD16F9" w:rsidP="0057742B">
            <w:pPr>
              <w:keepNext/>
              <w:adjustRightInd w:val="0"/>
              <w:spacing w:before="29" w:after="29"/>
              <w:jc w:val="right"/>
              <w:rPr>
                <w:rFonts w:ascii="Arial" w:hAnsi="Arial" w:cs="Arial"/>
                <w:color w:val="000000"/>
                <w:sz w:val="19"/>
                <w:szCs w:val="19"/>
              </w:rPr>
            </w:pPr>
          </w:p>
        </w:tc>
      </w:tr>
      <w:tr w:rsidR="00CD16F9" w14:paraId="5C6A526A" w14:textId="77777777" w:rsidTr="0057742B">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66" w14:textId="77777777" w:rsidR="00CD16F9" w:rsidRDefault="00CD16F9" w:rsidP="0057742B">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67" w14:textId="77777777" w:rsidR="00CD16F9" w:rsidRDefault="00CD16F9" w:rsidP="0057742B">
            <w:pPr>
              <w:adjustRightInd w:val="0"/>
              <w:spacing w:before="29" w:after="29"/>
              <w:jc w:val="right"/>
              <w:rPr>
                <w:rFonts w:ascii="Arial" w:hAnsi="Arial" w:cs="Arial"/>
                <w:color w:val="000000"/>
                <w:sz w:val="19"/>
                <w:szCs w:val="19"/>
              </w:rPr>
            </w:pPr>
            <w:r>
              <w:rPr>
                <w:rFonts w:ascii="Arial" w:hAnsi="Arial" w:cs="Arial"/>
                <w:color w:val="000000"/>
                <w:sz w:val="19"/>
                <w:szCs w:val="19"/>
              </w:rPr>
              <w:t>8.23017</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C6A5268" w14:textId="77777777" w:rsidR="00CD16F9" w:rsidRDefault="00CD16F9" w:rsidP="0057742B">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69" w14:textId="77777777" w:rsidR="00CD16F9" w:rsidRDefault="00CD16F9" w:rsidP="0057742B">
            <w:pPr>
              <w:adjustRightInd w:val="0"/>
              <w:spacing w:before="29" w:after="29"/>
              <w:jc w:val="right"/>
              <w:rPr>
                <w:rFonts w:ascii="Arial" w:hAnsi="Arial" w:cs="Arial"/>
                <w:color w:val="000000"/>
                <w:sz w:val="19"/>
                <w:szCs w:val="19"/>
              </w:rPr>
            </w:pPr>
          </w:p>
        </w:tc>
      </w:tr>
    </w:tbl>
    <w:p w14:paraId="5C6A526B"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5C6A526D" w14:textId="77777777" w:rsidTr="0057742B">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6C" w14:textId="77777777" w:rsidR="00CD16F9" w:rsidRDefault="00CD16F9" w:rsidP="0057742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5C6A5274" w14:textId="77777777" w:rsidTr="0057742B">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6E"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6F"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70"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71"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72"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73" w14:textId="77777777" w:rsidR="00CD16F9" w:rsidRDefault="00CD16F9" w:rsidP="0057742B">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5C6A527B"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75"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6"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7"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11.33027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8"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1.99409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9"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5.68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A"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C6A5282"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7C"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D"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E"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2.18604</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7F"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0.41043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0" w14:textId="77777777" w:rsidR="00CD16F9" w:rsidRDefault="00CD16F9" w:rsidP="0057742B">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1"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C6A5289"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83"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4"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5"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8.27430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6"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2.33906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7"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3.54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8"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0.0007</w:t>
            </w:r>
          </w:p>
        </w:tc>
      </w:tr>
      <w:tr w:rsidR="00CD16F9" w14:paraId="5C6A5290"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8A"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B"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C"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0.49182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D"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0.26473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E"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1.86</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8F"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0.0676</w:t>
            </w:r>
          </w:p>
        </w:tc>
      </w:tr>
      <w:tr w:rsidR="00CD16F9" w14:paraId="5C6A5297"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91"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92"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93"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-0.49356</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94"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2.29431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95"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-0.22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96"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0.8303</w:t>
            </w:r>
          </w:p>
        </w:tc>
      </w:tr>
    </w:tbl>
    <w:p w14:paraId="5C6A5298"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724"/>
        <w:gridCol w:w="662"/>
        <w:gridCol w:w="929"/>
        <w:gridCol w:w="878"/>
        <w:gridCol w:w="878"/>
        <w:gridCol w:w="1782"/>
      </w:tblGrid>
      <w:tr w:rsidR="003D470D" w14:paraId="5C6A529F" w14:textId="77777777" w:rsidTr="00E77DE6">
        <w:trPr>
          <w:cantSplit/>
          <w:tblHeader/>
          <w:jc w:val="center"/>
        </w:trPr>
        <w:tc>
          <w:tcPr>
            <w:tcW w:w="172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99"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9A"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9B"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9C"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9D"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9E"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3D470D" w14:paraId="5C6A52A6" w14:textId="77777777" w:rsidTr="00E77DE6">
        <w:trPr>
          <w:cantSplit/>
          <w:jc w:val="center"/>
        </w:trPr>
        <w:tc>
          <w:tcPr>
            <w:tcW w:w="172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A0" w14:textId="77777777" w:rsidR="003D470D" w:rsidRDefault="003D470D" w:rsidP="003D470D">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4</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A1"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5.0000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A2"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0.7713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A3"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166.2129</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A4"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168.9481</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A5" w14:textId="77777777" w:rsidR="003D470D" w:rsidRDefault="003D470D" w:rsidP="003D470D">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w:t>
            </w:r>
          </w:p>
        </w:tc>
      </w:tr>
    </w:tbl>
    <w:p w14:paraId="5C6A52A7" w14:textId="77777777" w:rsidR="003D470D" w:rsidRDefault="003D470D" w:rsidP="003D470D">
      <w:pPr>
        <w:adjustRightInd w:val="0"/>
        <w:jc w:val="center"/>
        <w:rPr>
          <w:rFonts w:ascii="Arial" w:hAnsi="Arial" w:cs="Arial"/>
          <w:color w:val="000000"/>
          <w:sz w:val="19"/>
          <w:szCs w:val="19"/>
        </w:rPr>
      </w:pPr>
    </w:p>
    <w:p w14:paraId="5C6A52A8" w14:textId="77777777" w:rsidR="003D470D" w:rsidRDefault="003D470D" w:rsidP="003D470D">
      <w:pPr>
        <w:adjustRightInd w:val="0"/>
        <w:jc w:val="center"/>
        <w:rPr>
          <w:rFonts w:ascii="Arial" w:hAnsi="Arial" w:cs="Arial"/>
          <w:color w:val="000000"/>
          <w:sz w:val="19"/>
          <w:szCs w:val="19"/>
        </w:rPr>
      </w:pPr>
    </w:p>
    <w:p w14:paraId="5C6A52A9" w14:textId="77777777" w:rsidR="00F334E3" w:rsidRDefault="00AA1290" w:rsidP="00F334E3">
      <w:pPr>
        <w:pStyle w:val="ListParagraph"/>
        <w:numPr>
          <w:ilvl w:val="0"/>
          <w:numId w:val="1"/>
        </w:numPr>
      </w:pPr>
      <w:r>
        <w:t>(5</w:t>
      </w:r>
      <w:r w:rsidR="009B1878">
        <w:t xml:space="preserve"> points)  </w:t>
      </w:r>
      <w:r>
        <w:t>How many observations are in the sample data</w:t>
      </w:r>
      <w:r w:rsidR="00F334E3">
        <w:t>?</w:t>
      </w:r>
    </w:p>
    <w:p w14:paraId="5C6A52AA" w14:textId="06E68CCD" w:rsidR="00094E5A" w:rsidRDefault="00094E5A" w:rsidP="0038677A">
      <w:pPr>
        <w:pStyle w:val="ListParagraph"/>
        <w:ind w:left="360"/>
        <w:rPr>
          <w:color w:val="00B050"/>
        </w:rPr>
      </w:pPr>
    </w:p>
    <w:p w14:paraId="5F5D4946" w14:textId="77777777" w:rsidR="003B2B3C" w:rsidRDefault="0036303E" w:rsidP="0038677A">
      <w:pPr>
        <w:pStyle w:val="ListParagraph"/>
        <w:ind w:left="360"/>
        <w:rPr>
          <w:color w:val="00B050"/>
        </w:rPr>
      </w:pPr>
      <w:r>
        <w:rPr>
          <w:color w:val="00B050"/>
        </w:rPr>
        <w:t xml:space="preserve">There are </w:t>
      </w:r>
      <w:r w:rsidRPr="0036303E">
        <w:rPr>
          <w:color w:val="00B050"/>
        </w:rPr>
        <w:t>72</w:t>
      </w:r>
      <w:r>
        <w:rPr>
          <w:color w:val="00B050"/>
        </w:rPr>
        <w:t xml:space="preserve"> observations in the sample data</w:t>
      </w:r>
      <w:r w:rsidRPr="0036303E">
        <w:rPr>
          <w:color w:val="00B050"/>
        </w:rPr>
        <w:t>.</w:t>
      </w:r>
    </w:p>
    <w:p w14:paraId="2181FF04" w14:textId="77777777" w:rsidR="003B2B3C" w:rsidRDefault="003B2B3C" w:rsidP="0038677A">
      <w:pPr>
        <w:pStyle w:val="ListParagraph"/>
        <w:ind w:left="360"/>
        <w:rPr>
          <w:color w:val="00B050"/>
        </w:rPr>
      </w:pPr>
    </w:p>
    <w:p w14:paraId="55B43F7B" w14:textId="18D0E8DC" w:rsidR="0036303E" w:rsidRDefault="0036303E" w:rsidP="0038677A">
      <w:pPr>
        <w:pStyle w:val="ListParagraph"/>
        <w:ind w:left="360"/>
        <w:rPr>
          <w:color w:val="00B050"/>
        </w:rPr>
      </w:pPr>
      <w:r>
        <w:rPr>
          <w:color w:val="00B050"/>
        </w:rPr>
        <w:t xml:space="preserve">The reported </w:t>
      </w:r>
      <w:r w:rsidRPr="0036303E">
        <w:rPr>
          <w:color w:val="00B050"/>
        </w:rPr>
        <w:t xml:space="preserve">'Corrected Total' </w:t>
      </w:r>
      <w:r w:rsidR="003B2B3C">
        <w:rPr>
          <w:color w:val="00B050"/>
        </w:rPr>
        <w:t xml:space="preserve">degrees of freedom </w:t>
      </w:r>
      <w:r w:rsidRPr="0036303E">
        <w:rPr>
          <w:color w:val="00B050"/>
        </w:rPr>
        <w:t xml:space="preserve">is 71, </w:t>
      </w:r>
      <w:r w:rsidR="003B2B3C">
        <w:rPr>
          <w:color w:val="00B050"/>
        </w:rPr>
        <w:t>which is equal to N – 1, where N is the number of observations</w:t>
      </w:r>
      <w:r w:rsidRPr="0036303E">
        <w:rPr>
          <w:color w:val="00B050"/>
        </w:rPr>
        <w:t>.</w:t>
      </w:r>
    </w:p>
    <w:p w14:paraId="42C47F83" w14:textId="77777777" w:rsidR="0036303E" w:rsidRDefault="0036303E" w:rsidP="0038677A">
      <w:pPr>
        <w:pStyle w:val="ListParagraph"/>
        <w:ind w:left="360"/>
        <w:rPr>
          <w:color w:val="00B050"/>
        </w:rPr>
      </w:pPr>
    </w:p>
    <w:p w14:paraId="5C6A52AB" w14:textId="77777777" w:rsidR="00F334E3" w:rsidRDefault="0093254E" w:rsidP="00F334E3">
      <w:pPr>
        <w:pStyle w:val="ListParagraph"/>
        <w:numPr>
          <w:ilvl w:val="0"/>
          <w:numId w:val="1"/>
        </w:numPr>
      </w:pPr>
      <w:r>
        <w:lastRenderedPageBreak/>
        <w:t>(5</w:t>
      </w:r>
      <w:r w:rsidR="009B1878">
        <w:t xml:space="preserve"> points)  Write out the null and alternate hypotheses </w:t>
      </w:r>
      <w:r w:rsidR="007F12F3">
        <w:t>for the t-test for</w:t>
      </w:r>
      <w:r w:rsidR="009B1878">
        <w:t xml:space="preserve"> Beta1.</w:t>
      </w:r>
    </w:p>
    <w:p w14:paraId="5C6A52AC" w14:textId="7E96AE2E" w:rsidR="003F508B" w:rsidRDefault="003F508B" w:rsidP="003F508B">
      <w:pPr>
        <w:pStyle w:val="ListParagraph"/>
        <w:ind w:left="360"/>
      </w:pPr>
    </w:p>
    <w:p w14:paraId="0F650F34" w14:textId="00B46C87" w:rsidR="00EA7E20" w:rsidRDefault="00EA7E20" w:rsidP="003F508B">
      <w:pPr>
        <w:pStyle w:val="ListParagraph"/>
        <w:ind w:left="360"/>
        <w:rPr>
          <w:color w:val="00B050"/>
        </w:rPr>
      </w:pPr>
      <w:r>
        <w:rPr>
          <w:color w:val="00B050"/>
        </w:rPr>
        <w:t xml:space="preserve">The null hypothesis is </w:t>
      </w:r>
      <w:r w:rsidR="003B4D3D">
        <w:rPr>
          <w:color w:val="00B050"/>
        </w:rPr>
        <w:t>that</w:t>
      </w:r>
      <w:r>
        <w:rPr>
          <w:color w:val="00B050"/>
        </w:rPr>
        <w:t xml:space="preserve"> </w:t>
      </w:r>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oMath>
      <w:r>
        <w:rPr>
          <w:color w:val="00B050"/>
        </w:rPr>
        <w:t xml:space="preserve"> is equal to zero, with the alternate hypothesis that </w:t>
      </w:r>
      <m:oMath>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oMath>
      <w:r>
        <w:rPr>
          <w:color w:val="00B050"/>
        </w:rPr>
        <w:t xml:space="preserve"> is not equal to zero.</w:t>
      </w:r>
    </w:p>
    <w:p w14:paraId="6FA382CA" w14:textId="77777777" w:rsidR="009C220B" w:rsidRDefault="009C220B" w:rsidP="003F508B">
      <w:pPr>
        <w:pStyle w:val="ListParagraph"/>
        <w:ind w:left="360"/>
        <w:rPr>
          <w:color w:val="00B050"/>
        </w:rPr>
      </w:pPr>
    </w:p>
    <w:p w14:paraId="27CBFC63" w14:textId="13809E04" w:rsidR="00EA7E20" w:rsidRPr="00EA7E20" w:rsidRDefault="00EA7E20" w:rsidP="003F508B">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r>
            <w:rPr>
              <w:rFonts w:ascii="Cambria Math" w:hAnsi="Cambria Math"/>
              <w:color w:val="00B050"/>
            </w:rPr>
            <m:t xml:space="preserve">0 </m:t>
          </m:r>
          <m:r>
            <m:rPr>
              <m:nor/>
            </m:rPr>
            <w:rPr>
              <w:rFonts w:ascii="Cambria Math" w:hAnsi="Cambria Math"/>
              <w:color w:val="00B050"/>
            </w:rPr>
            <m:t>versus</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≠0</m:t>
          </m:r>
        </m:oMath>
      </m:oMathPara>
    </w:p>
    <w:p w14:paraId="5474DE3A" w14:textId="77777777" w:rsidR="0036303E" w:rsidRDefault="0036303E" w:rsidP="009C220B"/>
    <w:p w14:paraId="5C6A52AD" w14:textId="77777777" w:rsidR="009B1878" w:rsidRDefault="009B1878" w:rsidP="00F334E3">
      <w:pPr>
        <w:pStyle w:val="ListParagraph"/>
        <w:numPr>
          <w:ilvl w:val="0"/>
          <w:numId w:val="1"/>
        </w:numPr>
      </w:pPr>
      <w:r>
        <w:t xml:space="preserve">(5 </w:t>
      </w:r>
      <w:proofErr w:type="gramStart"/>
      <w:r>
        <w:t xml:space="preserve">points)   </w:t>
      </w:r>
      <w:proofErr w:type="gramEnd"/>
      <w:r w:rsidR="007F12F3">
        <w:t>Compute the t-</w:t>
      </w:r>
      <w:r>
        <w:t xml:space="preserve"> statistic for Beta1.</w:t>
      </w:r>
    </w:p>
    <w:p w14:paraId="5C6A52AE" w14:textId="3301A3F0" w:rsidR="003F508B" w:rsidRDefault="003F508B" w:rsidP="003F508B">
      <w:pPr>
        <w:pStyle w:val="ListParagraph"/>
        <w:ind w:left="360"/>
      </w:pPr>
    </w:p>
    <w:p w14:paraId="428AA55E" w14:textId="6802ABA2" w:rsidR="003B4D3D" w:rsidRPr="00EA7E20" w:rsidRDefault="003B4D3D" w:rsidP="003B4D3D">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0</m:t>
              </m:r>
            </m:sub>
          </m:sSub>
          <m:r>
            <w:rPr>
              <w:rFonts w:ascii="Cambria Math" w:hAnsi="Cambria Math"/>
              <w:color w:val="00B050"/>
            </w:rPr>
            <m:t>=</m:t>
          </m:r>
          <m:r>
            <w:rPr>
              <w:rFonts w:ascii="Cambria Math" w:hAnsi="Cambria Math"/>
              <w:color w:val="00B050"/>
            </w:rPr>
            <m:t xml:space="preserve"> </m:t>
          </m:r>
          <m:f>
            <m:fPr>
              <m:ctrlPr>
                <w:rPr>
                  <w:rFonts w:ascii="Cambria Math" w:hAnsi="Cambria Math"/>
                  <w:i/>
                  <w:color w:val="00B050"/>
                </w:rPr>
              </m:ctrlPr>
            </m:fPr>
            <m:num>
              <m:sSub>
                <m:sSubPr>
                  <m:ctrlPr>
                    <w:rPr>
                      <w:rFonts w:ascii="Cambria Math" w:hAnsi="Cambria Math"/>
                      <w:i/>
                      <w:color w:val="00B050"/>
                    </w:rPr>
                  </m:ctrlPr>
                </m:sSubPr>
                <m:e>
                  <m:acc>
                    <m:accPr>
                      <m:ctrlPr>
                        <w:rPr>
                          <w:rFonts w:ascii="Cambria Math" w:hAnsi="Cambria Math"/>
                          <w:i/>
                          <w:color w:val="00B050"/>
                        </w:rPr>
                      </m:ctrlPr>
                    </m:accPr>
                    <m:e>
                      <m:r>
                        <w:rPr>
                          <w:rFonts w:ascii="Cambria Math" w:hAnsi="Cambria Math"/>
                          <w:color w:val="00B050"/>
                        </w:rPr>
                        <m:t>β</m:t>
                      </m:r>
                    </m:e>
                  </m:acc>
                </m:e>
                <m:sub>
                  <m:r>
                    <w:rPr>
                      <w:rFonts w:ascii="Cambria Math" w:hAnsi="Cambria Math"/>
                      <w:color w:val="00B050"/>
                    </w:rPr>
                    <m:t>1</m:t>
                  </m:r>
                </m:sub>
              </m:sSub>
            </m:num>
            <m:den>
              <m:r>
                <w:rPr>
                  <w:rFonts w:ascii="Cambria Math" w:hAnsi="Cambria Math"/>
                  <w:color w:val="00B050"/>
                </w:rPr>
                <m:t>SE</m:t>
              </m:r>
              <m:r>
                <w:rPr>
                  <w:rFonts w:ascii="Cambria Math" w:hAnsi="Cambria Math"/>
                  <w:color w:val="00B050"/>
                </w:rPr>
                <m:t>(</m:t>
              </m:r>
              <m:sSub>
                <m:sSubPr>
                  <m:ctrlPr>
                    <w:rPr>
                      <w:rFonts w:ascii="Cambria Math" w:hAnsi="Cambria Math"/>
                      <w:i/>
                      <w:color w:val="00B050"/>
                    </w:rPr>
                  </m:ctrlPr>
                </m:sSubPr>
                <m:e>
                  <m:acc>
                    <m:accPr>
                      <m:ctrlPr>
                        <w:rPr>
                          <w:rFonts w:ascii="Cambria Math" w:hAnsi="Cambria Math"/>
                          <w:i/>
                          <w:color w:val="00B050"/>
                        </w:rPr>
                      </m:ctrlPr>
                    </m:accPr>
                    <m:e>
                      <m:r>
                        <w:rPr>
                          <w:rFonts w:ascii="Cambria Math" w:hAnsi="Cambria Math"/>
                          <w:color w:val="00B050"/>
                        </w:rPr>
                        <m:t>β</m:t>
                      </m:r>
                    </m:e>
                  </m:acc>
                </m:e>
                <m:sub>
                  <m:r>
                    <w:rPr>
                      <w:rFonts w:ascii="Cambria Math" w:hAnsi="Cambria Math"/>
                      <w:color w:val="00B050"/>
                    </w:rPr>
                    <m:t>1</m:t>
                  </m:r>
                </m:sub>
              </m:sSub>
              <m:r>
                <w:rPr>
                  <w:rFonts w:ascii="Cambria Math" w:hAnsi="Cambria Math"/>
                  <w:color w:val="00B050"/>
                </w:rPr>
                <m:t>)</m:t>
              </m:r>
            </m:den>
          </m:f>
        </m:oMath>
      </m:oMathPara>
    </w:p>
    <w:p w14:paraId="42B80002" w14:textId="77777777" w:rsidR="00EA7E20" w:rsidRPr="00535C7C" w:rsidRDefault="00EA7E20" w:rsidP="0036303E">
      <w:pPr>
        <w:pStyle w:val="ListParagraph"/>
        <w:ind w:left="360"/>
        <w:rPr>
          <w:color w:val="00B050"/>
        </w:rPr>
      </w:pPr>
    </w:p>
    <w:p w14:paraId="397532B1" w14:textId="48070EA0" w:rsidR="0036303E" w:rsidRDefault="0036303E" w:rsidP="0036303E">
      <w:pPr>
        <w:pStyle w:val="ListParagraph"/>
        <w:ind w:left="360"/>
        <w:rPr>
          <w:rFonts w:eastAsiaTheme="minorEastAsia"/>
          <w:color w:val="00B050"/>
        </w:rPr>
      </w:pPr>
      <w:r w:rsidRPr="00535C7C">
        <w:rPr>
          <w:color w:val="00B050"/>
        </w:rPr>
        <w:t xml:space="preserve">where </w:t>
      </w:r>
      <m:oMath>
        <m:sSub>
          <m:sSubPr>
            <m:ctrlPr>
              <w:rPr>
                <w:rFonts w:ascii="Cambria Math" w:hAnsi="Cambria Math"/>
                <w:i/>
                <w:color w:val="00B050"/>
              </w:rPr>
            </m:ctrlPr>
          </m:sSubPr>
          <m:e>
            <m:acc>
              <m:accPr>
                <m:ctrlPr>
                  <w:rPr>
                    <w:rFonts w:ascii="Cambria Math" w:hAnsi="Cambria Math"/>
                    <w:i/>
                    <w:color w:val="00B050"/>
                  </w:rPr>
                </m:ctrlPr>
              </m:accPr>
              <m:e>
                <m:r>
                  <w:rPr>
                    <w:rFonts w:ascii="Cambria Math" w:hAnsi="Cambria Math"/>
                    <w:color w:val="00B050"/>
                  </w:rPr>
                  <m:t>β</m:t>
                </m:r>
              </m:e>
            </m:acc>
          </m:e>
          <m:sub>
            <m:r>
              <w:rPr>
                <w:rFonts w:ascii="Cambria Math" w:hAnsi="Cambria Math"/>
                <w:color w:val="00B050"/>
              </w:rPr>
              <m:t>1</m:t>
            </m:r>
          </m:sub>
        </m:sSub>
      </m:oMath>
      <w:r w:rsidR="003B4D3D">
        <w:rPr>
          <w:rFonts w:eastAsiaTheme="minorEastAsia"/>
          <w:color w:val="00B050"/>
        </w:rPr>
        <w:t xml:space="preserve">is the estimated coefficient, and </w:t>
      </w:r>
      <m:oMath>
        <m:r>
          <w:rPr>
            <w:rFonts w:ascii="Cambria Math" w:hAnsi="Cambria Math"/>
            <w:color w:val="00B050"/>
          </w:rPr>
          <m:t>SE(</m:t>
        </m:r>
        <m:sSub>
          <m:sSubPr>
            <m:ctrlPr>
              <w:rPr>
                <w:rFonts w:ascii="Cambria Math" w:hAnsi="Cambria Math"/>
                <w:i/>
                <w:color w:val="00B050"/>
              </w:rPr>
            </m:ctrlPr>
          </m:sSubPr>
          <m:e>
            <m:acc>
              <m:accPr>
                <m:ctrlPr>
                  <w:rPr>
                    <w:rFonts w:ascii="Cambria Math" w:hAnsi="Cambria Math"/>
                    <w:i/>
                    <w:color w:val="00B050"/>
                  </w:rPr>
                </m:ctrlPr>
              </m:accPr>
              <m:e>
                <m:r>
                  <w:rPr>
                    <w:rFonts w:ascii="Cambria Math" w:hAnsi="Cambria Math"/>
                    <w:color w:val="00B050"/>
                  </w:rPr>
                  <m:t>β</m:t>
                </m:r>
              </m:e>
            </m:acc>
          </m:e>
          <m:sub>
            <m:r>
              <w:rPr>
                <w:rFonts w:ascii="Cambria Math" w:hAnsi="Cambria Math"/>
                <w:color w:val="00B050"/>
              </w:rPr>
              <m:t>1</m:t>
            </m:r>
          </m:sub>
        </m:sSub>
        <m:r>
          <w:rPr>
            <w:rFonts w:ascii="Cambria Math" w:hAnsi="Cambria Math"/>
            <w:color w:val="00B050"/>
          </w:rPr>
          <m:t>)</m:t>
        </m:r>
      </m:oMath>
      <w:r w:rsidR="003B4D3D">
        <w:rPr>
          <w:rFonts w:eastAsiaTheme="minorEastAsia"/>
          <w:color w:val="00B050"/>
        </w:rPr>
        <w:t xml:space="preserve"> is the standard error of that </w:t>
      </w:r>
      <w:proofErr w:type="gramStart"/>
      <w:r w:rsidR="003B4D3D">
        <w:rPr>
          <w:rFonts w:eastAsiaTheme="minorEastAsia"/>
          <w:color w:val="00B050"/>
        </w:rPr>
        <w:t>estimate</w:t>
      </w:r>
      <w:proofErr w:type="gramEnd"/>
    </w:p>
    <w:p w14:paraId="099E3D34" w14:textId="77777777" w:rsidR="003B4D3D" w:rsidRDefault="003B4D3D" w:rsidP="0036303E">
      <w:pPr>
        <w:pStyle w:val="ListParagraph"/>
        <w:ind w:left="360"/>
        <w:rPr>
          <w:rFonts w:eastAsiaTheme="minorEastAsia"/>
          <w:color w:val="00B050"/>
        </w:rPr>
      </w:pPr>
    </w:p>
    <w:p w14:paraId="03C72DA1" w14:textId="5F5C74C2" w:rsidR="003B4D3D" w:rsidRDefault="003B4D3D" w:rsidP="0036303E">
      <w:pPr>
        <w:pStyle w:val="ListParagraph"/>
        <w:ind w:left="360"/>
        <w:rPr>
          <w:rFonts w:eastAsiaTheme="minorEastAsia"/>
          <w:color w:val="00B050"/>
        </w:rPr>
      </w:pPr>
      <w:r>
        <w:rPr>
          <w:rFonts w:eastAsiaTheme="minorEastAsia"/>
          <w:color w:val="00B050"/>
        </w:rPr>
        <w:t>therefore,</w:t>
      </w:r>
    </w:p>
    <w:p w14:paraId="60269334" w14:textId="77777777" w:rsidR="0036303E" w:rsidRPr="00535C7C" w:rsidRDefault="0036303E" w:rsidP="0036303E">
      <w:pPr>
        <w:pStyle w:val="ListParagraph"/>
        <w:ind w:left="360"/>
        <w:rPr>
          <w:color w:val="00B050"/>
        </w:rPr>
      </w:pPr>
    </w:p>
    <w:p w14:paraId="05E0C7F8" w14:textId="47297E3F" w:rsidR="003B4D3D" w:rsidRPr="003B5054" w:rsidRDefault="003B4D3D" w:rsidP="003B4D3D">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0</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2.1860</m:t>
              </m:r>
            </m:num>
            <m:den>
              <m:r>
                <w:rPr>
                  <w:rFonts w:ascii="Cambria Math" w:hAnsi="Cambria Math"/>
                  <w:color w:val="00B050"/>
                </w:rPr>
                <m:t>0.4104</m:t>
              </m:r>
            </m:den>
          </m:f>
        </m:oMath>
      </m:oMathPara>
    </w:p>
    <w:p w14:paraId="7CDF18A4" w14:textId="77777777" w:rsidR="003B4D3D" w:rsidRPr="003B5054" w:rsidRDefault="003B4D3D" w:rsidP="0036303E">
      <w:pPr>
        <w:pStyle w:val="ListParagraph"/>
        <w:ind w:left="360"/>
        <w:rPr>
          <w:color w:val="00B050"/>
        </w:rPr>
      </w:pPr>
    </w:p>
    <w:p w14:paraId="1C9432BC" w14:textId="08BB050E" w:rsidR="003B4D3D" w:rsidRPr="003B5054" w:rsidRDefault="003B4D3D" w:rsidP="003B4D3D">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t</m:t>
              </m:r>
            </m:e>
            <m:sub>
              <m:r>
                <w:rPr>
                  <w:rFonts w:ascii="Cambria Math" w:hAnsi="Cambria Math"/>
                  <w:color w:val="00B050"/>
                </w:rPr>
                <m:t>0</m:t>
              </m:r>
            </m:sub>
          </m:sSub>
          <m:r>
            <w:rPr>
              <w:rFonts w:ascii="Cambria Math" w:hAnsi="Cambria Math"/>
              <w:color w:val="00B050"/>
            </w:rPr>
            <m:t>=</m:t>
          </m:r>
          <m:r>
            <m:rPr>
              <m:sty m:val="p"/>
            </m:rPr>
            <w:rPr>
              <w:rFonts w:ascii="Cambria Math" w:hAnsi="Cambria Math"/>
              <w:color w:val="00B050"/>
            </w:rPr>
            <m:t>5.326</m:t>
          </m:r>
          <m:r>
            <m:rPr>
              <m:sty m:val="p"/>
            </m:rPr>
            <w:rPr>
              <w:rFonts w:ascii="Cambria Math" w:hAnsi="Cambria Math"/>
              <w:color w:val="00B050"/>
            </w:rPr>
            <m:t>5</m:t>
          </m:r>
        </m:oMath>
      </m:oMathPara>
    </w:p>
    <w:p w14:paraId="08637DF8" w14:textId="31CCE5AF" w:rsidR="003B4D3D" w:rsidRPr="009C220B" w:rsidRDefault="003B4D3D" w:rsidP="009C220B">
      <w:pPr>
        <w:rPr>
          <w:color w:val="00B050"/>
        </w:rPr>
      </w:pPr>
    </w:p>
    <w:p w14:paraId="5C6A52AF" w14:textId="77777777" w:rsidR="009B1878" w:rsidRDefault="009B1878" w:rsidP="00F334E3">
      <w:pPr>
        <w:pStyle w:val="ListParagraph"/>
        <w:numPr>
          <w:ilvl w:val="0"/>
          <w:numId w:val="1"/>
        </w:numPr>
      </w:pPr>
      <w:r>
        <w:t xml:space="preserve">(5 </w:t>
      </w:r>
      <w:proofErr w:type="gramStart"/>
      <w:r>
        <w:t xml:space="preserve">points)   </w:t>
      </w:r>
      <w:proofErr w:type="gramEnd"/>
      <w:r>
        <w:t>Compute the R-Squared value for Model 1.</w:t>
      </w:r>
    </w:p>
    <w:p w14:paraId="5C6A52B0" w14:textId="5DD9B2A4" w:rsidR="003F508B" w:rsidRDefault="003F508B" w:rsidP="003F508B">
      <w:pPr>
        <w:pStyle w:val="ListParagraph"/>
        <w:ind w:left="360"/>
      </w:pPr>
    </w:p>
    <w:p w14:paraId="52583B47" w14:textId="258FA358" w:rsidR="003B5054" w:rsidRPr="00EA7E20" w:rsidRDefault="003B5054" w:rsidP="003B5054">
      <w:pPr>
        <w:pStyle w:val="ListParagraph"/>
        <w:ind w:left="360"/>
        <w:rPr>
          <w:color w:val="00B050"/>
        </w:rPr>
      </w:pPr>
      <m:oMathPara>
        <m:oMathParaPr>
          <m:jc m:val="left"/>
        </m:oMathParaPr>
        <m:oMath>
          <m:sSup>
            <m:sSupPr>
              <m:ctrlPr>
                <w:rPr>
                  <w:rFonts w:ascii="Cambria Math" w:hAnsi="Cambria Math"/>
                  <w:i/>
                  <w:color w:val="00B050"/>
                </w:rPr>
              </m:ctrlPr>
            </m:sSupPr>
            <m:e>
              <m:r>
                <w:rPr>
                  <w:rFonts w:ascii="Cambria Math" w:hAnsi="Cambria Math"/>
                  <w:color w:val="00B050"/>
                </w:rPr>
                <m:t>R</m:t>
              </m:r>
            </m:e>
            <m:sup>
              <m:r>
                <w:rPr>
                  <w:rFonts w:ascii="Cambria Math" w:hAnsi="Cambria Math"/>
                  <w:color w:val="00B050"/>
                </w:rPr>
                <m:t>2</m:t>
              </m:r>
            </m:sup>
          </m:sSup>
          <m:r>
            <w:rPr>
              <w:rFonts w:ascii="Cambria Math" w:hAnsi="Cambria Math"/>
              <w:color w:val="00B050"/>
            </w:rPr>
            <m:t>=</m:t>
          </m:r>
          <m:f>
            <m:fPr>
              <m:ctrlPr>
                <w:rPr>
                  <w:rFonts w:ascii="Cambria Math" w:hAnsi="Cambria Math"/>
                  <w:i/>
                  <w:color w:val="00B050"/>
                </w:rPr>
              </m:ctrlPr>
            </m:fPr>
            <m:num>
              <m:r>
                <w:rPr>
                  <w:rFonts w:ascii="Cambria Math" w:hAnsi="Cambria Math"/>
                  <w:color w:val="00B050"/>
                </w:rPr>
                <m:t>SSR</m:t>
              </m:r>
            </m:num>
            <m:den>
              <m:r>
                <w:rPr>
                  <w:rFonts w:ascii="Cambria Math" w:hAnsi="Cambria Math"/>
                  <w:color w:val="00B050"/>
                </w:rPr>
                <m:t>SST</m:t>
              </m:r>
            </m:den>
          </m:f>
          <m:r>
            <w:rPr>
              <w:rFonts w:ascii="Cambria Math" w:hAnsi="Cambria Math"/>
              <w:color w:val="00B050"/>
            </w:rPr>
            <m:t>=1-</m:t>
          </m:r>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SST</m:t>
              </m:r>
            </m:den>
          </m:f>
        </m:oMath>
      </m:oMathPara>
    </w:p>
    <w:p w14:paraId="2DE0C994" w14:textId="77777777" w:rsidR="003B5054" w:rsidRPr="00535C7C" w:rsidRDefault="003B5054" w:rsidP="00535C7C">
      <w:pPr>
        <w:pStyle w:val="ListParagraph"/>
        <w:ind w:left="360"/>
        <w:rPr>
          <w:color w:val="00B050"/>
        </w:rPr>
      </w:pPr>
    </w:p>
    <w:p w14:paraId="3074E080" w14:textId="65993037" w:rsidR="00535C7C" w:rsidRDefault="003B5054" w:rsidP="00535C7C">
      <w:pPr>
        <w:pStyle w:val="ListParagraph"/>
        <w:ind w:left="360"/>
        <w:rPr>
          <w:rFonts w:eastAsiaTheme="minorEastAsia"/>
          <w:color w:val="00B050"/>
        </w:rPr>
      </w:pPr>
      <w:r>
        <w:rPr>
          <w:color w:val="00B050"/>
        </w:rPr>
        <w:t xml:space="preserve">where </w:t>
      </w:r>
      <m:oMath>
        <m:r>
          <w:rPr>
            <w:rFonts w:ascii="Cambria Math" w:hAnsi="Cambria Math"/>
            <w:color w:val="00B050"/>
          </w:rPr>
          <m:t>SSR</m:t>
        </m:r>
      </m:oMath>
      <w:r>
        <w:rPr>
          <w:rFonts w:eastAsiaTheme="minorEastAsia"/>
          <w:color w:val="00B050"/>
        </w:rPr>
        <w:t xml:space="preserve"> is the </w:t>
      </w:r>
      <w:r w:rsidR="00D66CF4">
        <w:rPr>
          <w:rFonts w:eastAsiaTheme="minorEastAsia"/>
          <w:color w:val="00B050"/>
        </w:rPr>
        <w:t>sum of squares for regression</w:t>
      </w:r>
      <w:r>
        <w:rPr>
          <w:rFonts w:eastAsiaTheme="minorEastAsia"/>
          <w:color w:val="00B050"/>
        </w:rPr>
        <w:t xml:space="preserve">, </w:t>
      </w:r>
      <m:oMath>
        <m:r>
          <w:rPr>
            <w:rFonts w:ascii="Cambria Math" w:hAnsi="Cambria Math"/>
            <w:color w:val="00B050"/>
          </w:rPr>
          <m:t>SSE</m:t>
        </m:r>
      </m:oMath>
      <w:r>
        <w:rPr>
          <w:rFonts w:eastAsiaTheme="minorEastAsia"/>
          <w:color w:val="00B050"/>
        </w:rPr>
        <w:t xml:space="preserve"> is the </w:t>
      </w:r>
      <w:r w:rsidR="00D66CF4">
        <w:rPr>
          <w:rFonts w:eastAsiaTheme="minorEastAsia"/>
          <w:color w:val="00B050"/>
        </w:rPr>
        <w:t>sum of squares for residuals</w:t>
      </w:r>
      <w:r>
        <w:rPr>
          <w:rFonts w:eastAsiaTheme="minorEastAsia"/>
          <w:color w:val="00B050"/>
        </w:rPr>
        <w:t xml:space="preserve"> and </w:t>
      </w:r>
      <m:oMath>
        <m:r>
          <w:rPr>
            <w:rFonts w:ascii="Cambria Math" w:hAnsi="Cambria Math"/>
            <w:color w:val="00B050"/>
          </w:rPr>
          <m:t>SST</m:t>
        </m:r>
      </m:oMath>
      <w:r>
        <w:rPr>
          <w:rFonts w:eastAsiaTheme="minorEastAsia"/>
          <w:color w:val="00B050"/>
        </w:rPr>
        <w:t xml:space="preserve"> is the total sum of </w:t>
      </w:r>
      <w:proofErr w:type="gramStart"/>
      <w:r>
        <w:rPr>
          <w:rFonts w:eastAsiaTheme="minorEastAsia"/>
          <w:color w:val="00B050"/>
        </w:rPr>
        <w:t>squares</w:t>
      </w:r>
      <w:proofErr w:type="gramEnd"/>
    </w:p>
    <w:p w14:paraId="4F978B7F" w14:textId="51C8FD4B" w:rsidR="003B5054" w:rsidRDefault="003B5054" w:rsidP="00535C7C">
      <w:pPr>
        <w:pStyle w:val="ListParagraph"/>
        <w:ind w:left="360"/>
        <w:rPr>
          <w:color w:val="00B050"/>
        </w:rPr>
      </w:pPr>
    </w:p>
    <w:p w14:paraId="26AA190A" w14:textId="2D3C1B51" w:rsidR="003B5054" w:rsidRDefault="003B5054" w:rsidP="00535C7C">
      <w:pPr>
        <w:pStyle w:val="ListParagraph"/>
        <w:ind w:left="360"/>
        <w:rPr>
          <w:color w:val="00B050"/>
        </w:rPr>
      </w:pPr>
      <w:r>
        <w:rPr>
          <w:color w:val="00B050"/>
        </w:rPr>
        <w:t>therefore,</w:t>
      </w:r>
    </w:p>
    <w:p w14:paraId="6B49128B" w14:textId="77777777" w:rsidR="003B5054" w:rsidRDefault="003B5054" w:rsidP="00535C7C">
      <w:pPr>
        <w:pStyle w:val="ListParagraph"/>
        <w:ind w:left="360"/>
        <w:rPr>
          <w:color w:val="00B050"/>
        </w:rPr>
      </w:pPr>
    </w:p>
    <w:p w14:paraId="3B2952B0" w14:textId="7535FA57" w:rsidR="003B5054" w:rsidRPr="003B5054" w:rsidRDefault="003B5054" w:rsidP="003B5054">
      <w:pPr>
        <w:pStyle w:val="ListParagraph"/>
        <w:ind w:left="360"/>
        <w:rPr>
          <w:rFonts w:eastAsiaTheme="minorEastAsia"/>
          <w:color w:val="00B050"/>
        </w:rPr>
      </w:pPr>
      <m:oMathPara>
        <m:oMathParaPr>
          <m:jc m:val="left"/>
        </m:oMathParaPr>
        <m:oMath>
          <m:sSup>
            <m:sSupPr>
              <m:ctrlPr>
                <w:rPr>
                  <w:rFonts w:ascii="Cambria Math" w:hAnsi="Cambria Math"/>
                  <w:i/>
                  <w:color w:val="00B050"/>
                </w:rPr>
              </m:ctrlPr>
            </m:sSupPr>
            <m:e>
              <m:r>
                <w:rPr>
                  <w:rFonts w:ascii="Cambria Math" w:hAnsi="Cambria Math"/>
                  <w:color w:val="00B050"/>
                </w:rPr>
                <m:t>R</m:t>
              </m:r>
            </m:e>
            <m:sup>
              <m:r>
                <w:rPr>
                  <w:rFonts w:ascii="Cambria Math" w:hAnsi="Cambria Math"/>
                  <w:color w:val="00B050"/>
                </w:rPr>
                <m:t>2</m:t>
              </m:r>
            </m:sup>
          </m:sSup>
          <m:r>
            <w:rPr>
              <w:rFonts w:ascii="Cambria Math" w:hAnsi="Cambria Math"/>
              <w:color w:val="00B050"/>
            </w:rPr>
            <m:t>=</m:t>
          </m:r>
          <m:f>
            <m:fPr>
              <m:ctrlPr>
                <w:rPr>
                  <w:rFonts w:ascii="Cambria Math" w:hAnsi="Cambria Math"/>
                  <w:i/>
                  <w:color w:val="00B050"/>
                </w:rPr>
              </m:ctrlPr>
            </m:fPr>
            <m:num>
              <m:r>
                <w:rPr>
                  <w:rFonts w:ascii="Cambria Math" w:hAnsi="Cambria Math"/>
                  <w:color w:val="00B050"/>
                </w:rPr>
                <m:t>630.3</m:t>
              </m:r>
              <m:r>
                <w:rPr>
                  <w:rFonts w:ascii="Cambria Math" w:hAnsi="Cambria Math"/>
                  <w:color w:val="00B050"/>
                </w:rPr>
                <m:t>595</m:t>
              </m:r>
            </m:num>
            <m:den>
              <m:r>
                <w:rPr>
                  <w:rFonts w:ascii="Cambria Math" w:hAnsi="Cambria Math"/>
                  <w:color w:val="00B050"/>
                </w:rPr>
                <m:t>2756.3686</m:t>
              </m:r>
            </m:den>
          </m:f>
          <m:r>
            <w:rPr>
              <w:rFonts w:ascii="Cambria Math" w:hAnsi="Cambria Math"/>
              <w:color w:val="00B050"/>
            </w:rPr>
            <m:t>=0.7713</m:t>
          </m:r>
        </m:oMath>
      </m:oMathPara>
    </w:p>
    <w:p w14:paraId="599E0E2E" w14:textId="77777777" w:rsidR="003B5054" w:rsidRPr="003B5054" w:rsidRDefault="003B5054" w:rsidP="003B5054">
      <w:pPr>
        <w:pStyle w:val="ListParagraph"/>
        <w:ind w:left="360"/>
        <w:rPr>
          <w:rFonts w:eastAsiaTheme="minorEastAsia"/>
          <w:color w:val="00B050"/>
        </w:rPr>
      </w:pPr>
    </w:p>
    <w:p w14:paraId="38C10C04" w14:textId="1F92EC01" w:rsidR="003B5054" w:rsidRPr="00EA7E20" w:rsidRDefault="003B5054" w:rsidP="003B5054">
      <w:pPr>
        <w:pStyle w:val="ListParagraph"/>
        <w:ind w:left="360"/>
        <w:rPr>
          <w:color w:val="00B050"/>
        </w:rPr>
      </w:pPr>
      <m:oMathPara>
        <m:oMathParaPr>
          <m:jc m:val="left"/>
        </m:oMathParaPr>
        <m:oMath>
          <m:sSup>
            <m:sSupPr>
              <m:ctrlPr>
                <w:rPr>
                  <w:rFonts w:ascii="Cambria Math" w:hAnsi="Cambria Math"/>
                  <w:i/>
                  <w:color w:val="00B050"/>
                </w:rPr>
              </m:ctrlPr>
            </m:sSupPr>
            <m:e>
              <m:r>
                <w:rPr>
                  <w:rFonts w:ascii="Cambria Math" w:hAnsi="Cambria Math"/>
                  <w:color w:val="00B050"/>
                </w:rPr>
                <m:t>R</m:t>
              </m:r>
            </m:e>
            <m:sup>
              <m:r>
                <w:rPr>
                  <w:rFonts w:ascii="Cambria Math" w:hAnsi="Cambria Math"/>
                  <w:color w:val="00B050"/>
                </w:rPr>
                <m:t>2</m:t>
              </m:r>
            </m:sup>
          </m:sSup>
          <m:r>
            <w:rPr>
              <w:rFonts w:ascii="Cambria Math" w:hAnsi="Cambria Math"/>
              <w:color w:val="00B050"/>
            </w:rPr>
            <m:t>=0.7713</m:t>
          </m:r>
        </m:oMath>
      </m:oMathPara>
    </w:p>
    <w:p w14:paraId="25911518" w14:textId="073A3FBB" w:rsidR="00535C7C" w:rsidRDefault="00535C7C" w:rsidP="003B5054"/>
    <w:p w14:paraId="5C6A52B1" w14:textId="77777777" w:rsidR="009B1878" w:rsidRDefault="009B1878" w:rsidP="00F334E3">
      <w:pPr>
        <w:pStyle w:val="ListParagraph"/>
        <w:numPr>
          <w:ilvl w:val="0"/>
          <w:numId w:val="1"/>
        </w:numPr>
      </w:pPr>
      <w:r>
        <w:t xml:space="preserve">(5 </w:t>
      </w:r>
      <w:proofErr w:type="gramStart"/>
      <w:r>
        <w:t xml:space="preserve">points)   </w:t>
      </w:r>
      <w:proofErr w:type="gramEnd"/>
      <w:r>
        <w:t>Compute the Adjusted R-Squared value for Model 1.</w:t>
      </w:r>
    </w:p>
    <w:p w14:paraId="0567A73E" w14:textId="5E4EA340" w:rsidR="00535C7C" w:rsidRDefault="00535C7C" w:rsidP="001E075E">
      <w:pPr>
        <w:pStyle w:val="ListParagraph"/>
        <w:ind w:left="360"/>
        <w:rPr>
          <w:color w:val="00B050"/>
        </w:rPr>
      </w:pPr>
    </w:p>
    <w:p w14:paraId="3282A685" w14:textId="3979C2B5" w:rsidR="003B5054" w:rsidRPr="00EA7E20" w:rsidRDefault="003B5054" w:rsidP="003B5054">
      <w:pPr>
        <w:pStyle w:val="ListParagraph"/>
        <w:ind w:left="360"/>
        <w:rPr>
          <w:color w:val="00B050"/>
        </w:rPr>
      </w:pPr>
      <m:oMathPara>
        <m:oMathParaPr>
          <m:jc m:val="left"/>
        </m:oMathPara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r>
            <w:rPr>
              <w:rFonts w:ascii="Cambria Math" w:hAnsi="Cambria Math"/>
              <w:color w:val="00B050"/>
            </w:rPr>
            <m:t>=</m:t>
          </m:r>
          <m:f>
            <m:fPr>
              <m:ctrlPr>
                <w:rPr>
                  <w:rFonts w:ascii="Cambria Math" w:hAnsi="Cambria Math"/>
                  <w:i/>
                  <w:color w:val="00B050"/>
                </w:rPr>
              </m:ctrlPr>
            </m:fPr>
            <m:num>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(n-k-1)</m:t>
                  </m:r>
                </m:den>
              </m:f>
            </m:num>
            <m:den>
              <m:f>
                <m:fPr>
                  <m:ctrlPr>
                    <w:rPr>
                      <w:rFonts w:ascii="Cambria Math" w:hAnsi="Cambria Math"/>
                      <w:i/>
                      <w:color w:val="00B050"/>
                    </w:rPr>
                  </m:ctrlPr>
                </m:fPr>
                <m:num>
                  <m:r>
                    <w:rPr>
                      <w:rFonts w:ascii="Cambria Math" w:hAnsi="Cambria Math"/>
                      <w:color w:val="00B050"/>
                    </w:rPr>
                    <m:t>SST</m:t>
                  </m:r>
                </m:num>
                <m:den>
                  <m:r>
                    <w:rPr>
                      <w:rFonts w:ascii="Cambria Math" w:hAnsi="Cambria Math"/>
                      <w:color w:val="00B050"/>
                    </w:rPr>
                    <m:t>(n-1)</m:t>
                  </m:r>
                </m:den>
              </m:f>
            </m:den>
          </m:f>
          <m:r>
            <w:rPr>
              <w:rFonts w:ascii="Cambria Math" w:hAnsi="Cambria Math"/>
              <w:color w:val="00B050"/>
            </w:rPr>
            <m:t>=1-</m:t>
          </m:r>
          <m:f>
            <m:fPr>
              <m:ctrlPr>
                <w:rPr>
                  <w:rFonts w:ascii="Cambria Math" w:hAnsi="Cambria Math"/>
                  <w:i/>
                  <w:color w:val="00B050"/>
                </w:rPr>
              </m:ctrlPr>
            </m:fPr>
            <m:num>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(n-p)</m:t>
                  </m:r>
                </m:den>
              </m:f>
            </m:num>
            <m:den>
              <m:f>
                <m:fPr>
                  <m:ctrlPr>
                    <w:rPr>
                      <w:rFonts w:ascii="Cambria Math" w:hAnsi="Cambria Math"/>
                      <w:i/>
                      <w:color w:val="00B050"/>
                    </w:rPr>
                  </m:ctrlPr>
                </m:fPr>
                <m:num>
                  <m:r>
                    <w:rPr>
                      <w:rFonts w:ascii="Cambria Math" w:hAnsi="Cambria Math"/>
                      <w:color w:val="00B050"/>
                    </w:rPr>
                    <m:t>SST</m:t>
                  </m:r>
                </m:num>
                <m:den>
                  <m:r>
                    <w:rPr>
                      <w:rFonts w:ascii="Cambria Math" w:hAnsi="Cambria Math"/>
                      <w:color w:val="00B050"/>
                    </w:rPr>
                    <m:t>(n-1)</m:t>
                  </m:r>
                </m:den>
              </m:f>
            </m:den>
          </m:f>
        </m:oMath>
      </m:oMathPara>
    </w:p>
    <w:p w14:paraId="3919D9E3" w14:textId="6274AE6A" w:rsidR="00535C7C" w:rsidRDefault="00535C7C" w:rsidP="00535C7C">
      <w:pPr>
        <w:pStyle w:val="ListParagraph"/>
        <w:ind w:left="360"/>
        <w:rPr>
          <w:color w:val="00B050"/>
        </w:rPr>
      </w:pPr>
    </w:p>
    <w:p w14:paraId="2E9F3C2B" w14:textId="53D2EDDE" w:rsidR="00CA78C6" w:rsidRDefault="00CA78C6" w:rsidP="00CA78C6">
      <w:pPr>
        <w:pStyle w:val="ListParagraph"/>
        <w:ind w:left="360"/>
        <w:rPr>
          <w:color w:val="00B050"/>
        </w:rPr>
      </w:pPr>
      <w:r>
        <w:rPr>
          <w:color w:val="00B050"/>
        </w:rPr>
        <w:t>where,</w:t>
      </w:r>
    </w:p>
    <w:p w14:paraId="4EB570A4" w14:textId="2DD4009C" w:rsidR="00CA78C6" w:rsidRDefault="00CA78C6" w:rsidP="00CA78C6">
      <w:pPr>
        <w:pStyle w:val="ListParagraph"/>
        <w:ind w:left="360"/>
        <w:rPr>
          <w:rFonts w:eastAsiaTheme="minorEastAsia"/>
          <w:color w:val="00B050"/>
        </w:rPr>
      </w:pPr>
      <m:oMath>
        <m:r>
          <w:rPr>
            <w:rFonts w:ascii="Cambria Math" w:hAnsi="Cambria Math"/>
            <w:color w:val="00B050"/>
          </w:rPr>
          <m:t>n</m:t>
        </m:r>
      </m:oMath>
      <w:r>
        <w:rPr>
          <w:rFonts w:eastAsiaTheme="minorEastAsia"/>
          <w:color w:val="00B050"/>
        </w:rPr>
        <w:t xml:space="preserve"> is the number of </w:t>
      </w:r>
      <w:proofErr w:type="gramStart"/>
      <w:r>
        <w:rPr>
          <w:rFonts w:eastAsiaTheme="minorEastAsia"/>
          <w:color w:val="00B050"/>
        </w:rPr>
        <w:t>observations</w:t>
      </w:r>
      <w:proofErr w:type="gramEnd"/>
    </w:p>
    <w:p w14:paraId="340B587E" w14:textId="4D73CA78" w:rsidR="00CA78C6" w:rsidRDefault="00CA78C6" w:rsidP="00CA78C6">
      <w:pPr>
        <w:pStyle w:val="ListParagraph"/>
        <w:ind w:left="360"/>
        <w:rPr>
          <w:color w:val="00B050"/>
        </w:rPr>
      </w:pPr>
      <m:oMath>
        <m:r>
          <w:rPr>
            <w:rFonts w:ascii="Cambria Math" w:eastAsiaTheme="minorEastAsia" w:hAnsi="Cambria Math"/>
            <w:color w:val="00B050"/>
          </w:rPr>
          <m:t>p</m:t>
        </m:r>
      </m:oMath>
      <w:r>
        <w:rPr>
          <w:color w:val="00B050"/>
        </w:rPr>
        <w:t xml:space="preserve"> is the total number of parameters in the </w:t>
      </w:r>
      <w:proofErr w:type="gramStart"/>
      <w:r>
        <w:rPr>
          <w:color w:val="00B050"/>
        </w:rPr>
        <w:t>model</w:t>
      </w:r>
      <w:proofErr w:type="gramEnd"/>
    </w:p>
    <w:p w14:paraId="1DE632D1" w14:textId="77777777" w:rsidR="00CA78C6" w:rsidRDefault="00CA78C6" w:rsidP="00CA78C6">
      <w:pPr>
        <w:pStyle w:val="ListParagraph"/>
        <w:ind w:left="360"/>
        <w:rPr>
          <w:color w:val="00B050"/>
        </w:rPr>
      </w:pPr>
      <m:oMath>
        <m:r>
          <w:rPr>
            <w:rFonts w:ascii="Cambria Math" w:hAnsi="Cambria Math"/>
            <w:color w:val="00B050"/>
          </w:rPr>
          <m:t>k</m:t>
        </m:r>
      </m:oMath>
      <w:r>
        <w:rPr>
          <w:color w:val="00B050"/>
        </w:rPr>
        <w:t xml:space="preserve"> is the number of model parameters in the model excluding any intercept </w:t>
      </w:r>
      <w:proofErr w:type="gramStart"/>
      <w:r>
        <w:rPr>
          <w:color w:val="00B050"/>
        </w:rPr>
        <w:t>term</w:t>
      </w:r>
      <w:proofErr w:type="gramEnd"/>
    </w:p>
    <w:p w14:paraId="23B19226" w14:textId="5E3D0CF0" w:rsidR="00CA78C6" w:rsidRDefault="00CA78C6" w:rsidP="00CA78C6">
      <w:pPr>
        <w:pStyle w:val="ListParagraph"/>
        <w:ind w:left="360"/>
        <w:rPr>
          <w:rFonts w:eastAsiaTheme="minorEastAsia"/>
          <w:color w:val="00B050"/>
        </w:rPr>
      </w:pPr>
      <m:oMath>
        <m:r>
          <w:rPr>
            <w:rFonts w:ascii="Cambria Math" w:hAnsi="Cambria Math"/>
            <w:color w:val="00B050"/>
          </w:rPr>
          <m:t>SSE</m:t>
        </m:r>
      </m:oMath>
      <w:r w:rsidRPr="00CA78C6">
        <w:rPr>
          <w:rFonts w:eastAsiaTheme="minorEastAsia"/>
          <w:color w:val="00B050"/>
        </w:rPr>
        <w:t xml:space="preserve"> is the </w:t>
      </w:r>
      <w:r w:rsidR="00D66CF4">
        <w:rPr>
          <w:rFonts w:eastAsiaTheme="minorEastAsia"/>
          <w:color w:val="00B050"/>
        </w:rPr>
        <w:t xml:space="preserve">sum of squares for </w:t>
      </w:r>
      <w:proofErr w:type="gramStart"/>
      <w:r w:rsidR="00D66CF4">
        <w:rPr>
          <w:rFonts w:eastAsiaTheme="minorEastAsia"/>
          <w:color w:val="00B050"/>
        </w:rPr>
        <w:t>residuals</w:t>
      </w:r>
      <w:proofErr w:type="gramEnd"/>
    </w:p>
    <w:p w14:paraId="5CAD6E00" w14:textId="085A9973" w:rsidR="00CA78C6" w:rsidRPr="00CA78C6" w:rsidRDefault="00CA78C6" w:rsidP="00CA78C6">
      <w:pPr>
        <w:pStyle w:val="ListParagraph"/>
        <w:ind w:left="360"/>
        <w:rPr>
          <w:color w:val="00B050"/>
        </w:rPr>
      </w:pPr>
      <m:oMath>
        <m:r>
          <w:rPr>
            <w:rFonts w:ascii="Cambria Math" w:hAnsi="Cambria Math"/>
            <w:color w:val="00B050"/>
          </w:rPr>
          <m:t>SST</m:t>
        </m:r>
      </m:oMath>
      <w:r w:rsidRPr="00CA78C6">
        <w:rPr>
          <w:rFonts w:eastAsiaTheme="minorEastAsia"/>
          <w:color w:val="00B050"/>
        </w:rPr>
        <w:t xml:space="preserve"> is the total sum of </w:t>
      </w:r>
      <w:proofErr w:type="gramStart"/>
      <w:r w:rsidRPr="00CA78C6">
        <w:rPr>
          <w:rFonts w:eastAsiaTheme="minorEastAsia"/>
          <w:color w:val="00B050"/>
        </w:rPr>
        <w:t>squares</w:t>
      </w:r>
      <w:proofErr w:type="gramEnd"/>
    </w:p>
    <w:p w14:paraId="3154005C" w14:textId="2754A03F" w:rsidR="003B5054" w:rsidRDefault="003B5054" w:rsidP="00535C7C">
      <w:pPr>
        <w:pStyle w:val="ListParagraph"/>
        <w:ind w:left="360"/>
        <w:rPr>
          <w:color w:val="00B050"/>
        </w:rPr>
      </w:pPr>
    </w:p>
    <w:p w14:paraId="74945E0F" w14:textId="44871A73" w:rsidR="00CA78C6" w:rsidRDefault="00CA78C6" w:rsidP="00535C7C">
      <w:pPr>
        <w:pStyle w:val="ListParagraph"/>
        <w:ind w:left="360"/>
        <w:rPr>
          <w:color w:val="00B050"/>
        </w:rPr>
      </w:pPr>
      <w:r>
        <w:rPr>
          <w:color w:val="00B050"/>
        </w:rPr>
        <w:t>therefore,</w:t>
      </w:r>
    </w:p>
    <w:p w14:paraId="08396565" w14:textId="77777777" w:rsidR="00CA78C6" w:rsidRPr="00535C7C" w:rsidRDefault="00CA78C6" w:rsidP="00535C7C">
      <w:pPr>
        <w:pStyle w:val="ListParagraph"/>
        <w:ind w:left="360"/>
        <w:rPr>
          <w:color w:val="00B050"/>
        </w:rPr>
      </w:pPr>
    </w:p>
    <w:p w14:paraId="128C3186" w14:textId="0A227AED" w:rsidR="00CA78C6" w:rsidRPr="00EA7E20" w:rsidRDefault="00CA78C6" w:rsidP="00CA78C6">
      <w:pPr>
        <w:pStyle w:val="ListParagraph"/>
        <w:ind w:left="360"/>
        <w:rPr>
          <w:color w:val="00B050"/>
        </w:rPr>
      </w:pPr>
      <m:oMathPara>
        <m:oMathParaPr>
          <m:jc m:val="left"/>
        </m:oMathPara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r>
            <w:rPr>
              <w:rFonts w:ascii="Cambria Math" w:hAnsi="Cambria Math"/>
              <w:color w:val="00B050"/>
            </w:rPr>
            <m:t>=1-</m:t>
          </m:r>
          <m:f>
            <m:fPr>
              <m:ctrlPr>
                <w:rPr>
                  <w:rFonts w:ascii="Cambria Math" w:hAnsi="Cambria Math"/>
                  <w:i/>
                  <w:color w:val="00B050"/>
                </w:rPr>
              </m:ctrlPr>
            </m:fPr>
            <m:num>
              <m:f>
                <m:fPr>
                  <m:ctrlPr>
                    <w:rPr>
                      <w:rFonts w:ascii="Cambria Math" w:hAnsi="Cambria Math"/>
                      <w:i/>
                      <w:color w:val="00B050"/>
                    </w:rPr>
                  </m:ctrlPr>
                </m:fPr>
                <m:num>
                  <m:r>
                    <w:rPr>
                      <w:rFonts w:ascii="Cambria Math" w:hAnsi="Cambria Math"/>
                      <w:color w:val="00B050"/>
                    </w:rPr>
                    <m:t>630.3</m:t>
                  </m:r>
                  <m:r>
                    <w:rPr>
                      <w:rFonts w:ascii="Cambria Math" w:hAnsi="Cambria Math"/>
                      <w:color w:val="00B050"/>
                    </w:rPr>
                    <m:t>595</m:t>
                  </m:r>
                </m:num>
                <m:den>
                  <m:r>
                    <w:rPr>
                      <w:rFonts w:ascii="Cambria Math" w:hAnsi="Cambria Math"/>
                      <w:color w:val="00B050"/>
                    </w:rPr>
                    <m:t>(72-5)</m:t>
                  </m:r>
                </m:den>
              </m:f>
            </m:num>
            <m:den>
              <m:f>
                <m:fPr>
                  <m:ctrlPr>
                    <w:rPr>
                      <w:rFonts w:ascii="Cambria Math" w:hAnsi="Cambria Math"/>
                      <w:i/>
                      <w:color w:val="00B050"/>
                    </w:rPr>
                  </m:ctrlPr>
                </m:fPr>
                <m:num>
                  <m:r>
                    <w:rPr>
                      <w:rFonts w:ascii="Cambria Math" w:hAnsi="Cambria Math"/>
                      <w:color w:val="00B050"/>
                    </w:rPr>
                    <m:t>2756.3686</m:t>
                  </m:r>
                </m:num>
                <m:den>
                  <m:r>
                    <w:rPr>
                      <w:rFonts w:ascii="Cambria Math" w:hAnsi="Cambria Math"/>
                      <w:color w:val="00B050"/>
                    </w:rPr>
                    <m:t>(72-1)</m:t>
                  </m:r>
                </m:den>
              </m:f>
            </m:den>
          </m:f>
        </m:oMath>
      </m:oMathPara>
    </w:p>
    <w:p w14:paraId="2DD1977D" w14:textId="5408158A" w:rsidR="00CA78C6" w:rsidRDefault="00CA78C6" w:rsidP="00535C7C">
      <w:pPr>
        <w:pStyle w:val="ListParagraph"/>
        <w:ind w:left="360"/>
        <w:rPr>
          <w:color w:val="00B050"/>
        </w:rPr>
      </w:pPr>
    </w:p>
    <w:p w14:paraId="704A1AFC" w14:textId="2C700DB2" w:rsidR="00983483" w:rsidRPr="00EA7E20" w:rsidRDefault="00983483" w:rsidP="00983483">
      <w:pPr>
        <w:pStyle w:val="ListParagraph"/>
        <w:ind w:left="360"/>
        <w:rPr>
          <w:color w:val="00B050"/>
        </w:rPr>
      </w:pPr>
      <m:oMathPara>
        <m:oMathParaPr>
          <m:jc m:val="left"/>
        </m:oMathPara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r>
            <w:rPr>
              <w:rFonts w:ascii="Cambria Math" w:hAnsi="Cambria Math"/>
              <w:color w:val="00B050"/>
            </w:rPr>
            <m:t>=0.757</m:t>
          </m:r>
          <m:r>
            <w:rPr>
              <w:rFonts w:ascii="Cambria Math" w:hAnsi="Cambria Math"/>
              <w:color w:val="00B050"/>
            </w:rPr>
            <m:t>7</m:t>
          </m:r>
        </m:oMath>
      </m:oMathPara>
    </w:p>
    <w:p w14:paraId="1980E1EE" w14:textId="5ED7B7C9" w:rsidR="00535C7C" w:rsidRPr="00983483" w:rsidRDefault="00535C7C" w:rsidP="00983483">
      <w:pPr>
        <w:rPr>
          <w:color w:val="00B050"/>
        </w:rPr>
      </w:pPr>
    </w:p>
    <w:p w14:paraId="762D1808" w14:textId="77777777" w:rsidR="00983483" w:rsidRDefault="009B1878" w:rsidP="00983483">
      <w:pPr>
        <w:pStyle w:val="ListParagraph"/>
        <w:numPr>
          <w:ilvl w:val="0"/>
          <w:numId w:val="1"/>
        </w:numPr>
      </w:pPr>
      <w:r>
        <w:t xml:space="preserve">(5 </w:t>
      </w:r>
      <w:proofErr w:type="gramStart"/>
      <w:r>
        <w:t xml:space="preserve">points)   </w:t>
      </w:r>
      <w:proofErr w:type="gramEnd"/>
      <w:r>
        <w:t>Write out the null and alternate hypotheses for</w:t>
      </w:r>
      <w:r w:rsidR="00401865">
        <w:t xml:space="preserve"> the Overall F-</w:t>
      </w:r>
      <w:r>
        <w:t>test.</w:t>
      </w:r>
    </w:p>
    <w:p w14:paraId="5912E87A" w14:textId="090862D5" w:rsidR="00983483" w:rsidRPr="00983483" w:rsidRDefault="00983483" w:rsidP="00983483">
      <w:pPr>
        <w:ind w:left="360"/>
      </w:pPr>
      <w:r w:rsidRPr="00983483">
        <w:rPr>
          <w:color w:val="00B050"/>
        </w:rPr>
        <w:t xml:space="preserve">The null hypothesis is that </w:t>
      </w:r>
      <w:r>
        <w:rPr>
          <w:color w:val="00B050"/>
        </w:rPr>
        <w:t>all non-constant coefficients are equal to zero</w:t>
      </w:r>
      <w:r w:rsidRPr="00983483">
        <w:rPr>
          <w:color w:val="00B050"/>
        </w:rPr>
        <w:t xml:space="preserve">, with the alternate hypothesis that </w:t>
      </w:r>
      <w:r>
        <w:rPr>
          <w:color w:val="00B050"/>
        </w:rPr>
        <w:t>at least one of the non-constant coefficients are non-zero.</w:t>
      </w:r>
    </w:p>
    <w:p w14:paraId="6E23CAE3" w14:textId="40E4D29D" w:rsidR="00983483" w:rsidRPr="00EA7E20" w:rsidRDefault="00983483" w:rsidP="00983483">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r>
            <w:rPr>
              <w:rFonts w:ascii="Cambria Math" w:hAnsi="Cambria Math"/>
              <w:color w:val="00B050"/>
            </w:rPr>
            <m:t>=</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m</m:t>
              </m:r>
            </m:sub>
          </m:sSub>
          <m:r>
            <w:rPr>
              <w:rFonts w:ascii="Cambria Math" w:hAnsi="Cambria Math"/>
              <w:color w:val="00B050"/>
            </w:rPr>
            <m:t xml:space="preserve">=0 </m:t>
          </m:r>
          <m:r>
            <m:rPr>
              <m:nor/>
            </m:rPr>
            <w:rPr>
              <w:rFonts w:ascii="Cambria Math" w:hAnsi="Cambria Math"/>
              <w:color w:val="00B050"/>
            </w:rPr>
            <m:t>versus</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m:rPr>
              <m:nor/>
            </m:rPr>
            <w:rPr>
              <w:rFonts w:ascii="Cambria Math" w:hAnsi="Cambria Math"/>
              <w:color w:val="00B050"/>
            </w:rPr>
            <m:t>: At least one of</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r>
            <w:rPr>
              <w:rFonts w:ascii="Cambria Math" w:hAnsi="Cambria Math"/>
              <w:color w:val="00B050"/>
            </w:rPr>
            <m:t>,⋯</m:t>
          </m:r>
          <m:r>
            <m:rPr>
              <m:nor/>
            </m:rPr>
            <w:rPr>
              <w:rFonts w:ascii="Cambria Math" w:hAnsi="Cambria Math"/>
              <w:color w:val="00B050"/>
            </w:rPr>
            <m:t>or</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m</m:t>
              </m:r>
            </m:sub>
          </m:sSub>
          <m:r>
            <m:rPr>
              <m:nor/>
            </m:rPr>
            <w:rPr>
              <w:rFonts w:ascii="Cambria Math" w:hAnsi="Cambria Math"/>
              <w:color w:val="00B050"/>
            </w:rPr>
            <m:t xml:space="preserve"> is non-zero</m:t>
          </m:r>
        </m:oMath>
      </m:oMathPara>
    </w:p>
    <w:p w14:paraId="77E64C88" w14:textId="77777777" w:rsidR="00983483" w:rsidRDefault="00983483" w:rsidP="00535C7C">
      <w:pPr>
        <w:ind w:left="360"/>
        <w:rPr>
          <w:color w:val="00B050"/>
        </w:rPr>
      </w:pPr>
    </w:p>
    <w:p w14:paraId="125F57BF" w14:textId="6BE0B3FB" w:rsidR="009C220B" w:rsidRDefault="009B1878" w:rsidP="009C220B">
      <w:pPr>
        <w:pStyle w:val="ListParagraph"/>
        <w:numPr>
          <w:ilvl w:val="0"/>
          <w:numId w:val="1"/>
        </w:numPr>
      </w:pPr>
      <w:r>
        <w:t xml:space="preserve">(5 </w:t>
      </w:r>
      <w:proofErr w:type="gramStart"/>
      <w:r>
        <w:t xml:space="preserve">points)   </w:t>
      </w:r>
      <w:proofErr w:type="gramEnd"/>
      <w:r w:rsidR="00401865">
        <w:t>Compute the F-statistic for the Overall F-</w:t>
      </w:r>
      <w:r>
        <w:t>test.</w:t>
      </w:r>
    </w:p>
    <w:p w14:paraId="2665A2D0" w14:textId="77777777" w:rsidR="009C220B" w:rsidRPr="009C220B" w:rsidRDefault="009C220B" w:rsidP="009C220B">
      <w:pPr>
        <w:pStyle w:val="ListParagraph"/>
        <w:ind w:left="360"/>
      </w:pPr>
    </w:p>
    <w:p w14:paraId="147FF68C" w14:textId="34F529A8" w:rsidR="009C220B" w:rsidRPr="00EA7E20" w:rsidRDefault="009C220B" w:rsidP="009C220B">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m:t>
          </m:r>
          <m:f>
            <m:fPr>
              <m:ctrlPr>
                <w:rPr>
                  <w:rFonts w:ascii="Cambria Math" w:hAnsi="Cambria Math"/>
                  <w:i/>
                  <w:color w:val="00B050"/>
                </w:rPr>
              </m:ctrlPr>
            </m:fPr>
            <m:num>
              <m:f>
                <m:fPr>
                  <m:ctrlPr>
                    <w:rPr>
                      <w:rFonts w:ascii="Cambria Math" w:hAnsi="Cambria Math"/>
                      <w:i/>
                      <w:color w:val="00B050"/>
                    </w:rPr>
                  </m:ctrlPr>
                </m:fPr>
                <m:num>
                  <m:r>
                    <w:rPr>
                      <w:rFonts w:ascii="Cambria Math" w:hAnsi="Cambria Math"/>
                      <w:color w:val="00B050"/>
                    </w:rPr>
                    <m:t>SSR</m:t>
                  </m:r>
                </m:num>
                <m:den>
                  <m:r>
                    <w:rPr>
                      <w:rFonts w:ascii="Cambria Math" w:hAnsi="Cambria Math"/>
                      <w:color w:val="00B050"/>
                    </w:rPr>
                    <m:t>k</m:t>
                  </m:r>
                </m:den>
              </m:f>
            </m:num>
            <m:den>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(n-p)</m:t>
                  </m:r>
                </m:den>
              </m:f>
            </m:den>
          </m:f>
        </m:oMath>
      </m:oMathPara>
    </w:p>
    <w:p w14:paraId="1AC9DB2C" w14:textId="77777777" w:rsidR="009C220B" w:rsidRDefault="009C220B" w:rsidP="009C220B">
      <w:pPr>
        <w:pStyle w:val="ListParagraph"/>
        <w:ind w:left="360"/>
        <w:rPr>
          <w:color w:val="00B050"/>
        </w:rPr>
      </w:pPr>
    </w:p>
    <w:p w14:paraId="06D7A176" w14:textId="0B9CD5FC" w:rsidR="009C220B" w:rsidRDefault="009C220B" w:rsidP="009C220B">
      <w:pPr>
        <w:pStyle w:val="ListParagraph"/>
        <w:ind w:left="360"/>
        <w:rPr>
          <w:color w:val="00B050"/>
        </w:rPr>
      </w:pPr>
      <w:r>
        <w:rPr>
          <w:color w:val="00B050"/>
        </w:rPr>
        <w:t>where,</w:t>
      </w:r>
    </w:p>
    <w:p w14:paraId="1959DE39" w14:textId="77777777" w:rsidR="009C220B" w:rsidRDefault="009C220B" w:rsidP="009C220B">
      <w:pPr>
        <w:pStyle w:val="ListParagraph"/>
        <w:ind w:left="360"/>
        <w:rPr>
          <w:rFonts w:eastAsiaTheme="minorEastAsia"/>
          <w:color w:val="00B050"/>
        </w:rPr>
      </w:pPr>
      <m:oMath>
        <m:r>
          <w:rPr>
            <w:rFonts w:ascii="Cambria Math" w:hAnsi="Cambria Math"/>
            <w:color w:val="00B050"/>
          </w:rPr>
          <m:t>n</m:t>
        </m:r>
      </m:oMath>
      <w:r>
        <w:rPr>
          <w:rFonts w:eastAsiaTheme="minorEastAsia"/>
          <w:color w:val="00B050"/>
        </w:rPr>
        <w:t xml:space="preserve"> is the number of </w:t>
      </w:r>
      <w:proofErr w:type="gramStart"/>
      <w:r>
        <w:rPr>
          <w:rFonts w:eastAsiaTheme="minorEastAsia"/>
          <w:color w:val="00B050"/>
        </w:rPr>
        <w:t>observations</w:t>
      </w:r>
      <w:proofErr w:type="gramEnd"/>
    </w:p>
    <w:p w14:paraId="27AEE695" w14:textId="77777777" w:rsidR="009C220B" w:rsidRDefault="009C220B" w:rsidP="009C220B">
      <w:pPr>
        <w:pStyle w:val="ListParagraph"/>
        <w:ind w:left="360"/>
        <w:rPr>
          <w:color w:val="00B050"/>
        </w:rPr>
      </w:pPr>
      <m:oMath>
        <m:r>
          <w:rPr>
            <w:rFonts w:ascii="Cambria Math" w:eastAsiaTheme="minorEastAsia" w:hAnsi="Cambria Math"/>
            <w:color w:val="00B050"/>
          </w:rPr>
          <m:t>p</m:t>
        </m:r>
      </m:oMath>
      <w:r>
        <w:rPr>
          <w:color w:val="00B050"/>
        </w:rPr>
        <w:t xml:space="preserve"> is the total number of parameters in the </w:t>
      </w:r>
      <w:proofErr w:type="gramStart"/>
      <w:r>
        <w:rPr>
          <w:color w:val="00B050"/>
        </w:rPr>
        <w:t>model</w:t>
      </w:r>
      <w:proofErr w:type="gramEnd"/>
    </w:p>
    <w:p w14:paraId="7BD0AC9B" w14:textId="77777777" w:rsidR="009C220B" w:rsidRDefault="009C220B" w:rsidP="009C220B">
      <w:pPr>
        <w:pStyle w:val="ListParagraph"/>
        <w:ind w:left="360"/>
        <w:rPr>
          <w:color w:val="00B050"/>
        </w:rPr>
      </w:pPr>
      <m:oMath>
        <m:r>
          <w:rPr>
            <w:rFonts w:ascii="Cambria Math" w:hAnsi="Cambria Math"/>
            <w:color w:val="00B050"/>
          </w:rPr>
          <m:t>k</m:t>
        </m:r>
      </m:oMath>
      <w:r>
        <w:rPr>
          <w:color w:val="00B050"/>
        </w:rPr>
        <w:t xml:space="preserve"> is the number of model parameters in the model excluding any intercept </w:t>
      </w:r>
      <w:proofErr w:type="gramStart"/>
      <w:r>
        <w:rPr>
          <w:color w:val="00B050"/>
        </w:rPr>
        <w:t>term</w:t>
      </w:r>
      <w:proofErr w:type="gramEnd"/>
    </w:p>
    <w:p w14:paraId="0F7AA548" w14:textId="44157102" w:rsidR="009C220B" w:rsidRDefault="009C220B" w:rsidP="009C220B">
      <w:pPr>
        <w:pStyle w:val="ListParagraph"/>
        <w:ind w:left="360"/>
        <w:rPr>
          <w:rFonts w:eastAsiaTheme="minorEastAsia"/>
          <w:color w:val="00B050"/>
        </w:rPr>
      </w:pPr>
      <m:oMath>
        <m:r>
          <w:rPr>
            <w:rFonts w:ascii="Cambria Math" w:hAnsi="Cambria Math"/>
            <w:color w:val="00B050"/>
          </w:rPr>
          <m:t>SSR</m:t>
        </m:r>
      </m:oMath>
      <w:r w:rsidRPr="00CA78C6">
        <w:rPr>
          <w:rFonts w:eastAsiaTheme="minorEastAsia"/>
          <w:color w:val="00B050"/>
        </w:rPr>
        <w:t xml:space="preserve"> is the </w:t>
      </w:r>
      <w:r w:rsidR="00D66CF4">
        <w:rPr>
          <w:rFonts w:eastAsiaTheme="minorEastAsia"/>
          <w:color w:val="00B050"/>
        </w:rPr>
        <w:t xml:space="preserve">sum of squares for </w:t>
      </w:r>
      <w:proofErr w:type="gramStart"/>
      <w:r w:rsidR="00D66CF4">
        <w:rPr>
          <w:rFonts w:eastAsiaTheme="minorEastAsia"/>
          <w:color w:val="00B050"/>
        </w:rPr>
        <w:t>regression</w:t>
      </w:r>
      <w:proofErr w:type="gramEnd"/>
    </w:p>
    <w:p w14:paraId="6F236F14" w14:textId="41B95343" w:rsidR="009C220B" w:rsidRPr="00CA78C6" w:rsidRDefault="009C220B" w:rsidP="009C220B">
      <w:pPr>
        <w:pStyle w:val="ListParagraph"/>
        <w:ind w:left="360"/>
        <w:rPr>
          <w:color w:val="00B050"/>
        </w:rPr>
      </w:pPr>
      <m:oMath>
        <m:r>
          <w:rPr>
            <w:rFonts w:ascii="Cambria Math" w:hAnsi="Cambria Math"/>
            <w:color w:val="00B050"/>
          </w:rPr>
          <m:t>SS</m:t>
        </m:r>
        <m:r>
          <w:rPr>
            <w:rFonts w:ascii="Cambria Math" w:hAnsi="Cambria Math"/>
            <w:color w:val="00B050"/>
          </w:rPr>
          <m:t>E</m:t>
        </m:r>
      </m:oMath>
      <w:r w:rsidRPr="00CA78C6">
        <w:rPr>
          <w:rFonts w:eastAsiaTheme="minorEastAsia"/>
          <w:color w:val="00B050"/>
        </w:rPr>
        <w:t xml:space="preserve"> is the </w:t>
      </w:r>
      <w:r w:rsidR="00D66CF4">
        <w:rPr>
          <w:rFonts w:eastAsiaTheme="minorEastAsia"/>
          <w:color w:val="00B050"/>
        </w:rPr>
        <w:t xml:space="preserve">sum of squares for </w:t>
      </w:r>
      <w:proofErr w:type="gramStart"/>
      <w:r w:rsidR="00D66CF4">
        <w:rPr>
          <w:rFonts w:eastAsiaTheme="minorEastAsia"/>
          <w:color w:val="00B050"/>
        </w:rPr>
        <w:t>residuals</w:t>
      </w:r>
      <w:proofErr w:type="gramEnd"/>
    </w:p>
    <w:p w14:paraId="3D694DBF" w14:textId="77777777" w:rsidR="009C220B" w:rsidRDefault="009C220B" w:rsidP="009C220B">
      <w:pPr>
        <w:pStyle w:val="ListParagraph"/>
        <w:ind w:left="360"/>
        <w:rPr>
          <w:color w:val="00B050"/>
        </w:rPr>
      </w:pPr>
    </w:p>
    <w:p w14:paraId="0BD87F6B" w14:textId="514E8B59" w:rsidR="009C220B" w:rsidRDefault="009C220B" w:rsidP="009C220B">
      <w:pPr>
        <w:pStyle w:val="ListParagraph"/>
        <w:ind w:left="360"/>
        <w:rPr>
          <w:color w:val="00B050"/>
        </w:rPr>
      </w:pPr>
      <w:r>
        <w:rPr>
          <w:color w:val="00B050"/>
        </w:rPr>
        <w:lastRenderedPageBreak/>
        <w:t>therefore,</w:t>
      </w:r>
    </w:p>
    <w:p w14:paraId="4D44A3EE" w14:textId="77777777" w:rsidR="009C220B" w:rsidRDefault="009C220B" w:rsidP="009C220B">
      <w:pPr>
        <w:pStyle w:val="ListParagraph"/>
        <w:ind w:left="360"/>
        <w:rPr>
          <w:color w:val="00B050"/>
        </w:rPr>
      </w:pPr>
    </w:p>
    <w:p w14:paraId="57D63F7D" w14:textId="7361988A" w:rsidR="009C220B" w:rsidRPr="00EA7E20" w:rsidRDefault="009C220B" w:rsidP="009C220B">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m:t>
          </m:r>
          <m:f>
            <m:fPr>
              <m:ctrlPr>
                <w:rPr>
                  <w:rFonts w:ascii="Cambria Math" w:hAnsi="Cambria Math"/>
                  <w:i/>
                  <w:color w:val="00B050"/>
                </w:rPr>
              </m:ctrlPr>
            </m:fPr>
            <m:num>
              <m:f>
                <m:fPr>
                  <m:ctrlPr>
                    <w:rPr>
                      <w:rFonts w:ascii="Cambria Math" w:hAnsi="Cambria Math"/>
                      <w:i/>
                      <w:color w:val="00B050"/>
                    </w:rPr>
                  </m:ctrlPr>
                </m:fPr>
                <m:num>
                  <m:r>
                    <w:rPr>
                      <w:rFonts w:ascii="Cambria Math" w:hAnsi="Cambria Math"/>
                      <w:color w:val="00B050"/>
                    </w:rPr>
                    <m:t>2126.0090</m:t>
                  </m:r>
                </m:num>
                <m:den>
                  <m:r>
                    <w:rPr>
                      <w:rFonts w:ascii="Cambria Math" w:hAnsi="Cambria Math"/>
                      <w:color w:val="00B050"/>
                    </w:rPr>
                    <m:t>4</m:t>
                  </m:r>
                </m:den>
              </m:f>
            </m:num>
            <m:den>
              <m:f>
                <m:fPr>
                  <m:ctrlPr>
                    <w:rPr>
                      <w:rFonts w:ascii="Cambria Math" w:hAnsi="Cambria Math"/>
                      <w:i/>
                      <w:color w:val="00B050"/>
                    </w:rPr>
                  </m:ctrlPr>
                </m:fPr>
                <m:num>
                  <m:r>
                    <w:rPr>
                      <w:rFonts w:ascii="Cambria Math" w:hAnsi="Cambria Math"/>
                      <w:color w:val="00B050"/>
                    </w:rPr>
                    <m:t>630.3</m:t>
                  </m:r>
                  <m:r>
                    <w:rPr>
                      <w:rFonts w:ascii="Cambria Math" w:hAnsi="Cambria Math"/>
                      <w:color w:val="00B050"/>
                    </w:rPr>
                    <m:t>595</m:t>
                  </m:r>
                </m:num>
                <m:den>
                  <m:r>
                    <w:rPr>
                      <w:rFonts w:ascii="Cambria Math" w:hAnsi="Cambria Math"/>
                      <w:color w:val="00B050"/>
                    </w:rPr>
                    <m:t>(72-5)</m:t>
                  </m:r>
                </m:den>
              </m:f>
            </m:den>
          </m:f>
        </m:oMath>
      </m:oMathPara>
    </w:p>
    <w:p w14:paraId="56A5AD57" w14:textId="77777777" w:rsidR="009C220B" w:rsidRDefault="009C220B" w:rsidP="009C220B">
      <w:pPr>
        <w:pStyle w:val="ListParagraph"/>
        <w:ind w:left="360"/>
        <w:rPr>
          <w:rFonts w:eastAsiaTheme="minorEastAsia"/>
          <w:color w:val="00B050"/>
        </w:rPr>
      </w:pPr>
    </w:p>
    <w:p w14:paraId="7AD04208" w14:textId="5F937A35" w:rsidR="009C220B" w:rsidRPr="00EA7E20" w:rsidRDefault="009C220B" w:rsidP="009C220B">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=56.4929</m:t>
          </m:r>
        </m:oMath>
      </m:oMathPara>
    </w:p>
    <w:p w14:paraId="66CF1946" w14:textId="48372DDA" w:rsidR="00535C7C" w:rsidRDefault="00535C7C">
      <w:pPr>
        <w:rPr>
          <w:b/>
          <w:u w:val="single"/>
        </w:rPr>
      </w:pPr>
    </w:p>
    <w:p w14:paraId="5C6A52B9" w14:textId="7BB195DC" w:rsidR="00F334E3" w:rsidRDefault="00F334E3" w:rsidP="00F334E3">
      <w:r w:rsidRPr="001A7C2A">
        <w:rPr>
          <w:b/>
          <w:u w:val="single"/>
        </w:rPr>
        <w:t>Model 2:</w:t>
      </w:r>
      <w:r>
        <w:t xml:space="preserve">  Now let’s consider </w:t>
      </w:r>
      <w:r w:rsidR="00C32348">
        <w:t>the following SAS output for an alternate regression model</w:t>
      </w:r>
      <w:r>
        <w:t xml:space="preserve"> which we will refer to as Model 2</w:t>
      </w:r>
      <w:r w:rsidR="00F91A20">
        <w:t xml:space="preserve">.  </w:t>
      </w:r>
    </w:p>
    <w:p w14:paraId="5C6A52BA"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492"/>
        <w:gridCol w:w="325"/>
        <w:gridCol w:w="1094"/>
        <w:gridCol w:w="986"/>
        <w:gridCol w:w="758"/>
        <w:gridCol w:w="677"/>
      </w:tblGrid>
      <w:tr w:rsidR="00CD16F9" w14:paraId="5C6A52BC" w14:textId="77777777" w:rsidTr="0057742B">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BB" w14:textId="77777777" w:rsidR="00CD16F9" w:rsidRDefault="00CD16F9" w:rsidP="0057742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CD16F9" w14:paraId="5C6A52C3" w14:textId="77777777" w:rsidTr="0057742B">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BD"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Source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BE"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9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BF"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98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C0"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75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C1"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C2" w14:textId="77777777" w:rsidR="00CD16F9" w:rsidRDefault="00CD16F9" w:rsidP="0057742B">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CD16F9" w14:paraId="5C6A52CA" w14:textId="77777777" w:rsidTr="0057742B">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C4"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Model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5"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6"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2183.75946</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7"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363.95991</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8"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41.32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9"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C6A52D1" w14:textId="77777777" w:rsidTr="0057742B">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CB"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Error</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C"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65</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D"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572.60911</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E"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8.80937</w:t>
            </w: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CF" w14:textId="77777777" w:rsidR="00CD16F9" w:rsidRDefault="00CD16F9" w:rsidP="0057742B">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D0" w14:textId="77777777" w:rsidR="00CD16F9" w:rsidRDefault="00CD16F9" w:rsidP="0057742B">
            <w:pPr>
              <w:keepNext/>
              <w:adjustRightInd w:val="0"/>
              <w:spacing w:before="29" w:after="29"/>
              <w:jc w:val="right"/>
              <w:rPr>
                <w:rFonts w:ascii="Arial" w:hAnsi="Arial" w:cs="Arial"/>
                <w:color w:val="000000"/>
                <w:sz w:val="19"/>
                <w:szCs w:val="19"/>
              </w:rPr>
            </w:pPr>
          </w:p>
        </w:tc>
      </w:tr>
      <w:tr w:rsidR="00CD16F9" w14:paraId="5C6A52D8" w14:textId="77777777" w:rsidTr="0057742B">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D2"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Corrected Total</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D3"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71</w:t>
            </w:r>
          </w:p>
        </w:tc>
        <w:tc>
          <w:tcPr>
            <w:tcW w:w="109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D4"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2756.36857</w:t>
            </w:r>
          </w:p>
        </w:tc>
        <w:tc>
          <w:tcPr>
            <w:tcW w:w="98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D5" w14:textId="77777777" w:rsidR="00CD16F9" w:rsidRDefault="00CD16F9" w:rsidP="0057742B">
            <w:pPr>
              <w:keepNext/>
              <w:adjustRightInd w:val="0"/>
              <w:spacing w:before="29" w:after="29"/>
              <w:jc w:val="right"/>
              <w:rPr>
                <w:rFonts w:ascii="Arial" w:hAnsi="Arial" w:cs="Arial"/>
                <w:color w:val="000000"/>
                <w:sz w:val="19"/>
                <w:szCs w:val="19"/>
              </w:rPr>
            </w:pPr>
          </w:p>
        </w:tc>
        <w:tc>
          <w:tcPr>
            <w:tcW w:w="75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D6" w14:textId="77777777" w:rsidR="00CD16F9" w:rsidRDefault="00CD16F9" w:rsidP="0057742B">
            <w:pPr>
              <w:keepNext/>
              <w:adjustRightInd w:val="0"/>
              <w:spacing w:before="29" w:after="29"/>
              <w:jc w:val="right"/>
              <w:rPr>
                <w:rFonts w:ascii="Arial" w:hAnsi="Arial" w:cs="Arial"/>
                <w:color w:val="000000"/>
                <w:sz w:val="19"/>
                <w:szCs w:val="19"/>
              </w:rPr>
            </w:pP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D7" w14:textId="77777777" w:rsidR="00CD16F9" w:rsidRDefault="00CD16F9" w:rsidP="0057742B">
            <w:pPr>
              <w:keepNext/>
              <w:adjustRightInd w:val="0"/>
              <w:spacing w:before="29" w:after="29"/>
              <w:jc w:val="right"/>
              <w:rPr>
                <w:rFonts w:ascii="Arial" w:hAnsi="Arial" w:cs="Arial"/>
                <w:color w:val="000000"/>
                <w:sz w:val="19"/>
                <w:szCs w:val="19"/>
              </w:rPr>
            </w:pPr>
          </w:p>
        </w:tc>
      </w:tr>
    </w:tbl>
    <w:p w14:paraId="5C6A52D9"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611"/>
        <w:gridCol w:w="878"/>
        <w:gridCol w:w="929"/>
        <w:gridCol w:w="672"/>
      </w:tblGrid>
      <w:tr w:rsidR="00CD16F9" w14:paraId="5C6A52DE" w14:textId="77777777" w:rsidTr="0057742B">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14:paraId="5C6A52DA"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Root MSE</w:t>
            </w:r>
          </w:p>
        </w:tc>
        <w:tc>
          <w:tcPr>
            <w:tcW w:w="878"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5C6A52DB"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2.96806</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14:paraId="5C6A52DC"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R-Square</w:t>
            </w:r>
          </w:p>
        </w:tc>
        <w:tc>
          <w:tcPr>
            <w:tcW w:w="672"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14:paraId="5C6A52DD"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0.7923</w:t>
            </w:r>
          </w:p>
        </w:tc>
      </w:tr>
      <w:tr w:rsidR="00CD16F9" w14:paraId="5C6A52E3" w14:textId="77777777" w:rsidTr="0057742B">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DF"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Dependent Mean</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E0"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37.26901</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C6A52E1" w14:textId="77777777" w:rsidR="00CD16F9" w:rsidRDefault="00CD16F9" w:rsidP="0057742B">
            <w:pPr>
              <w:keepNext/>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E2"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0.7731</w:t>
            </w:r>
          </w:p>
        </w:tc>
      </w:tr>
      <w:tr w:rsidR="00CD16F9" w14:paraId="5C6A52E8" w14:textId="77777777" w:rsidTr="0057742B">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E4" w14:textId="77777777" w:rsidR="00CD16F9" w:rsidRDefault="00CD16F9" w:rsidP="0057742B">
            <w:pPr>
              <w:adjustRightInd w:val="0"/>
              <w:spacing w:before="29" w:after="29"/>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E5" w14:textId="77777777" w:rsidR="00CD16F9" w:rsidRDefault="00CD16F9" w:rsidP="0057742B">
            <w:pPr>
              <w:adjustRightInd w:val="0"/>
              <w:spacing w:before="29" w:after="29"/>
              <w:jc w:val="right"/>
              <w:rPr>
                <w:rFonts w:ascii="Arial" w:hAnsi="Arial" w:cs="Arial"/>
                <w:color w:val="000000"/>
                <w:sz w:val="19"/>
                <w:szCs w:val="19"/>
              </w:rPr>
            </w:pPr>
            <w:r>
              <w:rPr>
                <w:rFonts w:ascii="Arial" w:hAnsi="Arial" w:cs="Arial"/>
                <w:color w:val="000000"/>
                <w:sz w:val="19"/>
                <w:szCs w:val="19"/>
              </w:rPr>
              <w:t>7.96388</w:t>
            </w:r>
          </w:p>
        </w:tc>
        <w:tc>
          <w:tcPr>
            <w:tcW w:w="929" w:type="dxa"/>
            <w:tcBorders>
              <w:top w:val="nil"/>
              <w:left w:val="single" w:sz="3" w:space="0" w:color="C1C1C1"/>
              <w:bottom w:val="single" w:sz="2" w:space="0" w:color="C1C1C1"/>
              <w:right w:val="single" w:sz="2" w:space="0" w:color="C1C1C1"/>
            </w:tcBorders>
            <w:shd w:val="clear" w:color="auto" w:fill="F5F7F1"/>
            <w:tcMar>
              <w:left w:w="29" w:type="dxa"/>
              <w:right w:w="29" w:type="dxa"/>
            </w:tcMar>
          </w:tcPr>
          <w:p w14:paraId="5C6A52E6" w14:textId="77777777" w:rsidR="00CD16F9" w:rsidRDefault="00CD16F9" w:rsidP="0057742B">
            <w:pPr>
              <w:adjustRightInd w:val="0"/>
              <w:spacing w:before="29" w:after="29"/>
              <w:rPr>
                <w:rFonts w:ascii="Arial" w:hAnsi="Arial" w:cs="Arial"/>
                <w:b/>
                <w:bCs/>
                <w:color w:val="000000"/>
                <w:sz w:val="19"/>
                <w:szCs w:val="19"/>
              </w:rPr>
            </w:pPr>
          </w:p>
        </w:tc>
        <w:tc>
          <w:tcPr>
            <w:tcW w:w="67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E7" w14:textId="77777777" w:rsidR="00CD16F9" w:rsidRDefault="00CD16F9" w:rsidP="0057742B">
            <w:pPr>
              <w:adjustRightInd w:val="0"/>
              <w:spacing w:before="29" w:after="29"/>
              <w:jc w:val="right"/>
              <w:rPr>
                <w:rFonts w:ascii="Arial" w:hAnsi="Arial" w:cs="Arial"/>
                <w:color w:val="000000"/>
                <w:sz w:val="19"/>
                <w:szCs w:val="19"/>
              </w:rPr>
            </w:pPr>
          </w:p>
        </w:tc>
      </w:tr>
    </w:tbl>
    <w:p w14:paraId="5C6A52E9"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878"/>
        <w:gridCol w:w="325"/>
        <w:gridCol w:w="1017"/>
        <w:gridCol w:w="907"/>
        <w:gridCol w:w="703"/>
        <w:gridCol w:w="677"/>
      </w:tblGrid>
      <w:tr w:rsidR="00CD16F9" w14:paraId="5C6A52EB" w14:textId="77777777" w:rsidTr="0057742B">
        <w:trPr>
          <w:cantSplit/>
          <w:tblHeader/>
          <w:jc w:val="center"/>
        </w:trPr>
        <w:tc>
          <w:tcPr>
            <w:tcW w:w="450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EA" w14:textId="77777777" w:rsidR="00CD16F9" w:rsidRDefault="00CD16F9" w:rsidP="0057742B">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Parameter Estimates</w:t>
            </w:r>
          </w:p>
        </w:tc>
      </w:tr>
      <w:tr w:rsidR="00CD16F9" w14:paraId="5C6A52F2" w14:textId="77777777" w:rsidTr="0057742B">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14:paraId="5C6A52EC"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325"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ED"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DF</w:t>
            </w:r>
          </w:p>
        </w:tc>
        <w:tc>
          <w:tcPr>
            <w:tcW w:w="101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EE"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Parameter</w:t>
            </w:r>
            <w:r>
              <w:rPr>
                <w:rFonts w:ascii="Arial" w:hAnsi="Arial" w:cs="Arial"/>
                <w:b/>
                <w:bCs/>
                <w:color w:val="000000"/>
                <w:sz w:val="19"/>
                <w:szCs w:val="19"/>
              </w:rPr>
              <w:br/>
              <w:t>Estimate</w:t>
            </w:r>
          </w:p>
        </w:tc>
        <w:tc>
          <w:tcPr>
            <w:tcW w:w="90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EF"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Standard</w:t>
            </w:r>
            <w:r>
              <w:rPr>
                <w:rFonts w:ascii="Arial" w:hAnsi="Arial" w:cs="Arial"/>
                <w:b/>
                <w:bCs/>
                <w:color w:val="000000"/>
                <w:sz w:val="19"/>
                <w:szCs w:val="19"/>
              </w:rPr>
              <w:br/>
              <w:t>Error</w:t>
            </w:r>
          </w:p>
        </w:tc>
        <w:tc>
          <w:tcPr>
            <w:tcW w:w="70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F0" w14:textId="77777777" w:rsidR="00CD16F9" w:rsidRDefault="00CD16F9" w:rsidP="0057742B">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 Value</w:t>
            </w:r>
          </w:p>
        </w:tc>
        <w:tc>
          <w:tcPr>
            <w:tcW w:w="6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14:paraId="5C6A52F1" w14:textId="77777777" w:rsidR="00CD16F9" w:rsidRDefault="00CD16F9" w:rsidP="0057742B">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|t|</w:t>
            </w:r>
          </w:p>
        </w:tc>
      </w:tr>
      <w:tr w:rsidR="00CD16F9" w14:paraId="5C6A52F9"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F3"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Intercept</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4"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5"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14.39017</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6"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2.89157</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7"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4.98</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8"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C6A5300"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2FA"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X1</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B"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C"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1.97132</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D"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0.43653</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E"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4.52</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2FF"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&lt;.0001</w:t>
            </w:r>
          </w:p>
        </w:tc>
      </w:tr>
      <w:tr w:rsidR="00CD16F9" w14:paraId="5C6A5307"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301"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X2</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2"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3"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9.13895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4"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2.30071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5"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3.97</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6"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0.0002</w:t>
            </w:r>
          </w:p>
        </w:tc>
      </w:tr>
      <w:tr w:rsidR="00CD16F9" w14:paraId="5C6A530E"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308"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X3</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9"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A"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0.56485</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B"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0.26266</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C"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2.15</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0D"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0.0352</w:t>
            </w:r>
          </w:p>
        </w:tc>
      </w:tr>
      <w:tr w:rsidR="00CD16F9" w14:paraId="5C6A5315"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30F"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X4</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0"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1"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0.33371</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2"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2.42131</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3"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0.14</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4"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0.8908</w:t>
            </w:r>
          </w:p>
        </w:tc>
      </w:tr>
      <w:tr w:rsidR="00CD16F9" w14:paraId="5C6A531C"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316" w14:textId="77777777" w:rsidR="00CD16F9" w:rsidRDefault="00CD16F9" w:rsidP="0057742B">
            <w:pPr>
              <w:keepNext/>
              <w:adjustRightInd w:val="0"/>
              <w:spacing w:before="29" w:after="29"/>
              <w:rPr>
                <w:rFonts w:ascii="Arial" w:hAnsi="Arial" w:cs="Arial"/>
                <w:b/>
                <w:bCs/>
                <w:color w:val="000000"/>
                <w:sz w:val="19"/>
                <w:szCs w:val="19"/>
              </w:rPr>
            </w:pPr>
            <w:r>
              <w:rPr>
                <w:rFonts w:ascii="Arial" w:hAnsi="Arial" w:cs="Arial"/>
                <w:b/>
                <w:bCs/>
                <w:color w:val="000000"/>
                <w:sz w:val="19"/>
                <w:szCs w:val="19"/>
              </w:rPr>
              <w:t>X5</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7"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8"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1.90698</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9"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0.76459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A"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2.49</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B" w14:textId="77777777" w:rsidR="00CD16F9" w:rsidRDefault="00CD16F9" w:rsidP="0057742B">
            <w:pPr>
              <w:keepNext/>
              <w:adjustRightInd w:val="0"/>
              <w:spacing w:before="29" w:after="29"/>
              <w:jc w:val="right"/>
              <w:rPr>
                <w:rFonts w:ascii="Arial" w:hAnsi="Arial" w:cs="Arial"/>
                <w:color w:val="000000"/>
                <w:sz w:val="19"/>
                <w:szCs w:val="19"/>
              </w:rPr>
            </w:pPr>
            <w:r>
              <w:rPr>
                <w:rFonts w:ascii="Arial" w:hAnsi="Arial" w:cs="Arial"/>
                <w:color w:val="000000"/>
                <w:sz w:val="19"/>
                <w:szCs w:val="19"/>
              </w:rPr>
              <w:t>0.0152</w:t>
            </w:r>
          </w:p>
        </w:tc>
      </w:tr>
      <w:tr w:rsidR="00CD16F9" w14:paraId="5C6A5323" w14:textId="77777777" w:rsidTr="0057742B">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31D" w14:textId="77777777" w:rsidR="00CD16F9" w:rsidRDefault="00CD16F9" w:rsidP="0057742B">
            <w:pPr>
              <w:adjustRightInd w:val="0"/>
              <w:spacing w:before="29" w:after="29"/>
              <w:rPr>
                <w:rFonts w:ascii="Arial" w:hAnsi="Arial" w:cs="Arial"/>
                <w:b/>
                <w:bCs/>
                <w:color w:val="000000"/>
                <w:sz w:val="19"/>
                <w:szCs w:val="19"/>
              </w:rPr>
            </w:pPr>
            <w:r>
              <w:rPr>
                <w:rFonts w:ascii="Arial" w:hAnsi="Arial" w:cs="Arial"/>
                <w:b/>
                <w:bCs/>
                <w:color w:val="000000"/>
                <w:sz w:val="19"/>
                <w:szCs w:val="19"/>
              </w:rPr>
              <w:t>X6</w:t>
            </w:r>
          </w:p>
        </w:tc>
        <w:tc>
          <w:tcPr>
            <w:tcW w:w="325"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E" w14:textId="77777777" w:rsidR="00CD16F9" w:rsidRDefault="00CD16F9" w:rsidP="0057742B">
            <w:pPr>
              <w:adjustRightInd w:val="0"/>
              <w:spacing w:before="29" w:after="29"/>
              <w:jc w:val="right"/>
              <w:rPr>
                <w:rFonts w:ascii="Arial" w:hAnsi="Arial" w:cs="Arial"/>
                <w:color w:val="000000"/>
                <w:sz w:val="19"/>
                <w:szCs w:val="19"/>
              </w:rPr>
            </w:pPr>
            <w:r>
              <w:rPr>
                <w:rFonts w:ascii="Arial" w:hAnsi="Arial" w:cs="Arial"/>
                <w:color w:val="000000"/>
                <w:sz w:val="19"/>
                <w:szCs w:val="19"/>
              </w:rPr>
              <w:t>1</w:t>
            </w:r>
          </w:p>
        </w:tc>
        <w:tc>
          <w:tcPr>
            <w:tcW w:w="101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1F" w14:textId="77777777" w:rsidR="00CD16F9" w:rsidRDefault="00CD16F9" w:rsidP="0057742B">
            <w:pPr>
              <w:adjustRightInd w:val="0"/>
              <w:spacing w:before="29" w:after="29"/>
              <w:jc w:val="right"/>
              <w:rPr>
                <w:rFonts w:ascii="Arial" w:hAnsi="Arial" w:cs="Arial"/>
                <w:color w:val="000000"/>
                <w:sz w:val="19"/>
                <w:szCs w:val="19"/>
              </w:rPr>
            </w:pPr>
            <w:r>
              <w:rPr>
                <w:rFonts w:ascii="Arial" w:hAnsi="Arial" w:cs="Arial"/>
                <w:color w:val="000000"/>
                <w:sz w:val="19"/>
                <w:szCs w:val="19"/>
              </w:rPr>
              <w:t>-1.04330</w:t>
            </w:r>
          </w:p>
        </w:tc>
        <w:tc>
          <w:tcPr>
            <w:tcW w:w="90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20" w14:textId="77777777" w:rsidR="00CD16F9" w:rsidRDefault="00CD16F9" w:rsidP="0057742B">
            <w:pPr>
              <w:adjustRightInd w:val="0"/>
              <w:spacing w:before="29" w:after="29"/>
              <w:jc w:val="right"/>
              <w:rPr>
                <w:rFonts w:ascii="Arial" w:hAnsi="Arial" w:cs="Arial"/>
                <w:color w:val="000000"/>
                <w:sz w:val="19"/>
                <w:szCs w:val="19"/>
              </w:rPr>
            </w:pPr>
            <w:r>
              <w:rPr>
                <w:rFonts w:ascii="Arial" w:hAnsi="Arial" w:cs="Arial"/>
                <w:color w:val="000000"/>
                <w:sz w:val="19"/>
                <w:szCs w:val="19"/>
              </w:rPr>
              <w:t>0.64759</w:t>
            </w:r>
          </w:p>
        </w:tc>
        <w:tc>
          <w:tcPr>
            <w:tcW w:w="70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21" w14:textId="77777777" w:rsidR="00CD16F9" w:rsidRDefault="00CD16F9" w:rsidP="0057742B">
            <w:pPr>
              <w:adjustRightInd w:val="0"/>
              <w:spacing w:before="29" w:after="29"/>
              <w:jc w:val="right"/>
              <w:rPr>
                <w:rFonts w:ascii="Arial" w:hAnsi="Arial" w:cs="Arial"/>
                <w:color w:val="000000"/>
                <w:sz w:val="19"/>
                <w:szCs w:val="19"/>
              </w:rPr>
            </w:pPr>
            <w:r>
              <w:rPr>
                <w:rFonts w:ascii="Arial" w:hAnsi="Arial" w:cs="Arial"/>
                <w:color w:val="000000"/>
                <w:sz w:val="19"/>
                <w:szCs w:val="19"/>
              </w:rPr>
              <w:t>-1.61</w:t>
            </w:r>
          </w:p>
        </w:tc>
        <w:tc>
          <w:tcPr>
            <w:tcW w:w="6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22" w14:textId="77777777" w:rsidR="00CD16F9" w:rsidRDefault="00CD16F9" w:rsidP="0057742B">
            <w:pPr>
              <w:adjustRightInd w:val="0"/>
              <w:spacing w:before="29" w:after="29"/>
              <w:jc w:val="right"/>
              <w:rPr>
                <w:rFonts w:ascii="Arial" w:hAnsi="Arial" w:cs="Arial"/>
                <w:color w:val="000000"/>
                <w:sz w:val="19"/>
                <w:szCs w:val="19"/>
              </w:rPr>
            </w:pPr>
            <w:r>
              <w:rPr>
                <w:rFonts w:ascii="Arial" w:hAnsi="Arial" w:cs="Arial"/>
                <w:color w:val="000000"/>
                <w:sz w:val="19"/>
                <w:szCs w:val="19"/>
              </w:rPr>
              <w:t>0.1120</w:t>
            </w:r>
          </w:p>
        </w:tc>
      </w:tr>
    </w:tbl>
    <w:p w14:paraId="5C6A5324" w14:textId="77777777" w:rsidR="00CD16F9" w:rsidRDefault="00CD16F9" w:rsidP="00F334E3"/>
    <w:tbl>
      <w:tblPr>
        <w:tblW w:w="0" w:type="auto"/>
        <w:jc w:val="center"/>
        <w:tblLayout w:type="fixed"/>
        <w:tblCellMar>
          <w:left w:w="0" w:type="dxa"/>
          <w:right w:w="0" w:type="dxa"/>
        </w:tblCellMar>
        <w:tblLook w:val="0000" w:firstRow="0" w:lastRow="0" w:firstColumn="0" w:lastColumn="0" w:noHBand="0" w:noVBand="0"/>
      </w:tblPr>
      <w:tblGrid>
        <w:gridCol w:w="1364"/>
        <w:gridCol w:w="662"/>
        <w:gridCol w:w="929"/>
        <w:gridCol w:w="878"/>
        <w:gridCol w:w="878"/>
        <w:gridCol w:w="1782"/>
      </w:tblGrid>
      <w:tr w:rsidR="00E77DE6" w14:paraId="5C6A532B" w14:textId="77777777" w:rsidTr="00E77DE6">
        <w:trPr>
          <w:cantSplit/>
          <w:tblHeader/>
          <w:jc w:val="center"/>
        </w:trPr>
        <w:tc>
          <w:tcPr>
            <w:tcW w:w="1364"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14:paraId="5C6A5325"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Number in</w:t>
            </w:r>
            <w:r>
              <w:rPr>
                <w:rFonts w:ascii="Arial" w:hAnsi="Arial" w:cs="Arial"/>
                <w:b/>
                <w:bCs/>
                <w:color w:val="000000"/>
                <w:sz w:val="19"/>
                <w:szCs w:val="19"/>
              </w:rPr>
              <w:br/>
              <w:t>Model</w:t>
            </w:r>
          </w:p>
        </w:tc>
        <w:tc>
          <w:tcPr>
            <w:tcW w:w="66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326"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C(p)</w:t>
            </w:r>
          </w:p>
        </w:tc>
        <w:tc>
          <w:tcPr>
            <w:tcW w:w="92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327"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328"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AIC</w:t>
            </w:r>
          </w:p>
        </w:tc>
        <w:tc>
          <w:tcPr>
            <w:tcW w:w="87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329"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BIC</w:t>
            </w:r>
          </w:p>
        </w:tc>
        <w:tc>
          <w:tcPr>
            <w:tcW w:w="178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14:paraId="5C6A532A"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Variables in Model</w:t>
            </w:r>
          </w:p>
        </w:tc>
      </w:tr>
      <w:tr w:rsidR="00E77DE6" w14:paraId="5C6A5332" w14:textId="77777777" w:rsidTr="00E77DE6">
        <w:trPr>
          <w:cantSplit/>
          <w:jc w:val="center"/>
        </w:trPr>
        <w:tc>
          <w:tcPr>
            <w:tcW w:w="1364"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14:paraId="5C6A532C" w14:textId="77777777" w:rsidR="00E77DE6" w:rsidRDefault="00E77DE6" w:rsidP="00E77DE6">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6</w:t>
            </w:r>
          </w:p>
        </w:tc>
        <w:tc>
          <w:tcPr>
            <w:tcW w:w="66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2D"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7.0000</w:t>
            </w:r>
          </w:p>
        </w:tc>
        <w:tc>
          <w:tcPr>
            <w:tcW w:w="92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2E"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0.7923</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2F"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163.2947</w:t>
            </w:r>
          </w:p>
        </w:tc>
        <w:tc>
          <w:tcPr>
            <w:tcW w:w="87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30"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166.7792</w:t>
            </w:r>
          </w:p>
        </w:tc>
        <w:tc>
          <w:tcPr>
            <w:tcW w:w="1782"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14:paraId="5C6A5331" w14:textId="77777777" w:rsidR="00E77DE6" w:rsidRDefault="00E77DE6" w:rsidP="00E77DE6">
            <w:pPr>
              <w:keepNext/>
              <w:adjustRightInd w:val="0"/>
              <w:spacing w:before="29" w:after="29"/>
              <w:jc w:val="center"/>
              <w:rPr>
                <w:rFonts w:ascii="Arial" w:hAnsi="Arial" w:cs="Arial"/>
                <w:color w:val="000000"/>
                <w:sz w:val="19"/>
                <w:szCs w:val="19"/>
              </w:rPr>
            </w:pPr>
            <w:r>
              <w:rPr>
                <w:rFonts w:ascii="Arial" w:hAnsi="Arial" w:cs="Arial"/>
                <w:color w:val="000000"/>
                <w:sz w:val="19"/>
                <w:szCs w:val="19"/>
              </w:rPr>
              <w:t>X1 X2 X3 X4 X5 X6</w:t>
            </w:r>
          </w:p>
        </w:tc>
      </w:tr>
    </w:tbl>
    <w:p w14:paraId="5C6A5333" w14:textId="77777777" w:rsidR="003D470D" w:rsidRDefault="003D470D" w:rsidP="00F334E3"/>
    <w:p w14:paraId="65FD687F" w14:textId="0233434B" w:rsidR="0057742B" w:rsidRDefault="003924D0" w:rsidP="0057742B">
      <w:pPr>
        <w:pStyle w:val="ListParagraph"/>
        <w:numPr>
          <w:ilvl w:val="0"/>
          <w:numId w:val="1"/>
        </w:numPr>
      </w:pPr>
      <w:r>
        <w:lastRenderedPageBreak/>
        <w:t xml:space="preserve">(5 </w:t>
      </w:r>
      <w:proofErr w:type="gramStart"/>
      <w:r>
        <w:t xml:space="preserve">points)   </w:t>
      </w:r>
      <w:proofErr w:type="gramEnd"/>
      <w:r w:rsidR="00F334E3">
        <w:t>Now let’s consider M</w:t>
      </w:r>
      <w:r>
        <w:t xml:space="preserve">odel </w:t>
      </w:r>
      <w:r w:rsidR="00F334E3">
        <w:t>1 and M</w:t>
      </w:r>
      <w:r>
        <w:t xml:space="preserve">odel </w:t>
      </w:r>
      <w:r w:rsidR="00F334E3">
        <w:t xml:space="preserve">2 as a pair of models.  </w:t>
      </w:r>
      <w:r>
        <w:t>Does Model 1 nest Model 2 or does Model 2 nest Model 1?  Explain.</w:t>
      </w:r>
    </w:p>
    <w:p w14:paraId="03A93FB5" w14:textId="0EFDC3B9" w:rsidR="0057742B" w:rsidRDefault="0057742B" w:rsidP="0057742B">
      <w:pPr>
        <w:pStyle w:val="ListParagraph"/>
        <w:ind w:left="360"/>
      </w:pPr>
    </w:p>
    <w:p w14:paraId="57441BC2" w14:textId="2FD4835A" w:rsidR="00815978" w:rsidRDefault="00815978" w:rsidP="0057742B">
      <w:pPr>
        <w:pStyle w:val="ListParagraph"/>
        <w:ind w:left="360"/>
        <w:rPr>
          <w:color w:val="00B050"/>
        </w:rPr>
      </w:pPr>
      <w:r>
        <w:rPr>
          <w:color w:val="00B050"/>
        </w:rPr>
        <w:t>Two linear models are nested if one model (the restricted model) can be obtained from the other model (the full model), by setting some parameters of the other model to zero.</w:t>
      </w:r>
    </w:p>
    <w:p w14:paraId="230BEC60" w14:textId="77777777" w:rsidR="00815978" w:rsidRDefault="00815978" w:rsidP="0057742B">
      <w:pPr>
        <w:pStyle w:val="ListParagraph"/>
        <w:ind w:left="360"/>
        <w:rPr>
          <w:color w:val="00B050"/>
        </w:rPr>
      </w:pPr>
    </w:p>
    <w:p w14:paraId="384A46D2" w14:textId="23B44EEA" w:rsidR="0057742B" w:rsidRPr="0057742B" w:rsidRDefault="0057742B" w:rsidP="0057742B">
      <w:pPr>
        <w:pStyle w:val="ListParagraph"/>
        <w:ind w:left="360"/>
        <w:rPr>
          <w:color w:val="00B050"/>
        </w:rPr>
      </w:pPr>
      <w:r w:rsidRPr="0057742B">
        <w:rPr>
          <w:color w:val="00B050"/>
        </w:rPr>
        <w:t>The two models can be represented as,</w:t>
      </w:r>
    </w:p>
    <w:p w14:paraId="4521636A" w14:textId="77777777" w:rsidR="0057742B" w:rsidRDefault="0057742B" w:rsidP="0057742B">
      <w:pPr>
        <w:pStyle w:val="ListParagraph"/>
        <w:ind w:left="360"/>
      </w:pPr>
    </w:p>
    <w:p w14:paraId="4380584A" w14:textId="3F6106CE" w:rsidR="0057742B" w:rsidRPr="00EA7E20" w:rsidRDefault="0057742B" w:rsidP="0057742B">
      <w:pPr>
        <w:pStyle w:val="ListParagraph"/>
        <w:ind w:left="360"/>
        <w:rPr>
          <w:color w:val="00B050"/>
        </w:rPr>
      </w:pPr>
      <m:oMathPara>
        <m:oMathParaPr>
          <m:jc m:val="left"/>
        </m:oMathParaPr>
        <m:oMath>
          <m:r>
            <w:rPr>
              <w:rFonts w:ascii="Cambria Math" w:hAnsi="Cambria Math"/>
              <w:color w:val="00B050"/>
            </w:rPr>
            <m:t>Y=</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2</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3</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3</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4</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4</m:t>
              </m:r>
            </m:sub>
          </m:sSub>
          <m:r>
            <w:rPr>
              <w:rFonts w:ascii="Cambria Math" w:hAnsi="Cambria Math"/>
              <w:color w:val="00B050"/>
            </w:rPr>
            <m:t xml:space="preserve"> :</m:t>
          </m:r>
          <m:r>
            <m:rPr>
              <m:nor/>
            </m:rPr>
            <w:rPr>
              <w:rFonts w:ascii="Cambria Math" w:hAnsi="Cambria Math"/>
              <w:color w:val="00B050"/>
            </w:rPr>
            <m:t>Model 1</m:t>
          </m:r>
        </m:oMath>
      </m:oMathPara>
    </w:p>
    <w:p w14:paraId="59CD6872" w14:textId="19F948AF" w:rsidR="0057742B" w:rsidRPr="00EA7E20" w:rsidRDefault="0057742B" w:rsidP="0057742B">
      <w:pPr>
        <w:pStyle w:val="ListParagraph"/>
        <w:ind w:left="360"/>
        <w:rPr>
          <w:color w:val="00B050"/>
        </w:rPr>
      </w:pPr>
      <m:oMathPara>
        <m:oMathParaPr>
          <m:jc m:val="left"/>
        </m:oMathParaPr>
        <m:oMath>
          <m:r>
            <w:rPr>
              <w:rFonts w:ascii="Cambria Math" w:hAnsi="Cambria Math"/>
              <w:color w:val="00B050"/>
            </w:rPr>
            <m:t>Y=</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0</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1</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2</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2</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3</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3</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4</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4</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5</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5</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6</m:t>
              </m:r>
            </m:sub>
          </m:sSub>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6</m:t>
              </m:r>
            </m:sub>
          </m:sSub>
          <m:r>
            <w:rPr>
              <w:rFonts w:ascii="Cambria Math" w:hAnsi="Cambria Math"/>
              <w:color w:val="00B050"/>
            </w:rPr>
            <m:t xml:space="preserve"> :</m:t>
          </m:r>
          <m:r>
            <m:rPr>
              <m:nor/>
            </m:rPr>
            <w:rPr>
              <w:rFonts w:ascii="Cambria Math" w:hAnsi="Cambria Math"/>
              <w:color w:val="00B050"/>
            </w:rPr>
            <m:t>Model 2</m:t>
          </m:r>
        </m:oMath>
      </m:oMathPara>
    </w:p>
    <w:p w14:paraId="33724BF3" w14:textId="2CEFBC44" w:rsidR="009C220B" w:rsidRDefault="009C220B" w:rsidP="00535C7C">
      <w:pPr>
        <w:pStyle w:val="ListParagraph"/>
        <w:ind w:left="360"/>
        <w:rPr>
          <w:color w:val="00B050"/>
        </w:rPr>
      </w:pPr>
    </w:p>
    <w:p w14:paraId="2F6B9AA7" w14:textId="0BC6CE7B" w:rsidR="00535C7C" w:rsidRPr="00535C7C" w:rsidRDefault="0057742B" w:rsidP="00535C7C">
      <w:pPr>
        <w:pStyle w:val="ListParagraph"/>
        <w:ind w:left="360"/>
        <w:rPr>
          <w:color w:val="00B050"/>
        </w:rPr>
      </w:pPr>
      <w:r>
        <w:rPr>
          <w:color w:val="00B050"/>
        </w:rPr>
        <w:t>Notice that the p</w:t>
      </w:r>
      <w:r w:rsidR="00535C7C" w:rsidRPr="00535C7C">
        <w:rPr>
          <w:color w:val="00B050"/>
        </w:rPr>
        <w:t>redictor variables</w:t>
      </w:r>
      <w:r>
        <w:rPr>
          <w:color w:val="00B050"/>
        </w:rPr>
        <w:t xml:space="preserve"> in Model 1 are a subset of </w:t>
      </w:r>
      <w:r w:rsidR="00535C7C" w:rsidRPr="00535C7C">
        <w:rPr>
          <w:color w:val="00B050"/>
        </w:rPr>
        <w:t xml:space="preserve">predictor variables in Model 2. </w:t>
      </w:r>
      <w:r>
        <w:rPr>
          <w:color w:val="00B050"/>
        </w:rPr>
        <w:t xml:space="preserve">Therefore, it can be said that </w:t>
      </w:r>
      <w:r w:rsidR="00535C7C" w:rsidRPr="00535C7C">
        <w:rPr>
          <w:color w:val="00B050"/>
        </w:rPr>
        <w:t>Model 1</w:t>
      </w:r>
      <w:r w:rsidR="00A83F50">
        <w:rPr>
          <w:color w:val="00B050"/>
        </w:rPr>
        <w:t xml:space="preserve"> (the reduced model)</w:t>
      </w:r>
      <w:r w:rsidR="00535C7C" w:rsidRPr="00535C7C">
        <w:rPr>
          <w:color w:val="00B050"/>
        </w:rPr>
        <w:t xml:space="preserve"> nests </w:t>
      </w:r>
      <w:r w:rsidR="00A83F50">
        <w:rPr>
          <w:color w:val="00B050"/>
        </w:rPr>
        <w:t xml:space="preserve">within </w:t>
      </w:r>
      <w:r w:rsidR="00535C7C" w:rsidRPr="00535C7C">
        <w:rPr>
          <w:color w:val="00B050"/>
        </w:rPr>
        <w:t>Model 2</w:t>
      </w:r>
      <w:r w:rsidR="00A83F50">
        <w:rPr>
          <w:color w:val="00B050"/>
        </w:rPr>
        <w:t xml:space="preserve"> (the full model).</w:t>
      </w:r>
    </w:p>
    <w:p w14:paraId="46A63F96" w14:textId="77777777" w:rsidR="00535C7C" w:rsidRDefault="00535C7C" w:rsidP="003924D0">
      <w:pPr>
        <w:pStyle w:val="ListParagraph"/>
        <w:ind w:left="360"/>
      </w:pPr>
    </w:p>
    <w:p w14:paraId="5C6A5338" w14:textId="77777777" w:rsidR="003924D0" w:rsidRDefault="003924D0" w:rsidP="00F334E3">
      <w:pPr>
        <w:pStyle w:val="ListParagraph"/>
        <w:numPr>
          <w:ilvl w:val="0"/>
          <w:numId w:val="1"/>
        </w:numPr>
      </w:pPr>
      <w:r>
        <w:t xml:space="preserve">(5 </w:t>
      </w:r>
      <w:proofErr w:type="gramStart"/>
      <w:r>
        <w:t xml:space="preserve">points)   </w:t>
      </w:r>
      <w:proofErr w:type="gramEnd"/>
      <w:r>
        <w:t>Write out the null and alte</w:t>
      </w:r>
      <w:r w:rsidR="00F76677">
        <w:t>rnate hypotheses for a nested F-</w:t>
      </w:r>
      <w:r>
        <w:t>test using Model 1 and Model 2.</w:t>
      </w:r>
    </w:p>
    <w:p w14:paraId="14654AE5" w14:textId="797F37F1" w:rsidR="0057742B" w:rsidRPr="00983483" w:rsidRDefault="0057742B" w:rsidP="0057742B">
      <w:pPr>
        <w:ind w:left="360"/>
      </w:pPr>
      <w:r w:rsidRPr="0057742B">
        <w:rPr>
          <w:color w:val="00B050"/>
        </w:rPr>
        <w:t xml:space="preserve">The null hypothesis is that all </w:t>
      </w:r>
      <w:r w:rsidR="000B6B63">
        <w:rPr>
          <w:color w:val="00B050"/>
        </w:rPr>
        <w:t xml:space="preserve">additional terms in the </w:t>
      </w:r>
      <w:r w:rsidR="00077A11">
        <w:rPr>
          <w:color w:val="00B050"/>
        </w:rPr>
        <w:t xml:space="preserve">full </w:t>
      </w:r>
      <w:r w:rsidR="000B6B63">
        <w:rPr>
          <w:color w:val="00B050"/>
        </w:rPr>
        <w:t>model</w:t>
      </w:r>
      <w:r w:rsidRPr="0057742B">
        <w:rPr>
          <w:color w:val="00B050"/>
        </w:rPr>
        <w:t xml:space="preserve"> are equal to zero, with the alternate hypothesis that at least one of the </w:t>
      </w:r>
      <w:r w:rsidR="000B6B63">
        <w:rPr>
          <w:color w:val="00B050"/>
        </w:rPr>
        <w:t xml:space="preserve">additional terms in the </w:t>
      </w:r>
      <w:r w:rsidR="00077A11">
        <w:rPr>
          <w:color w:val="00B050"/>
        </w:rPr>
        <w:t xml:space="preserve">full </w:t>
      </w:r>
      <w:r w:rsidR="000B6B63">
        <w:rPr>
          <w:color w:val="00B050"/>
        </w:rPr>
        <w:t>model</w:t>
      </w:r>
      <w:r w:rsidRPr="0057742B">
        <w:rPr>
          <w:color w:val="00B050"/>
        </w:rPr>
        <w:t xml:space="preserve"> are non-zero.</w:t>
      </w:r>
    </w:p>
    <w:p w14:paraId="0CF6E818" w14:textId="615B7019" w:rsidR="0057742B" w:rsidRPr="000B6B63" w:rsidRDefault="0057742B" w:rsidP="0057742B">
      <w:pPr>
        <w:ind w:left="36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m:t>
              </m:r>
              <m:r>
                <w:rPr>
                  <w:rFonts w:ascii="Cambria Math" w:hAnsi="Cambria Math"/>
                  <w:color w:val="00B050"/>
                </w:rPr>
                <m:t>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m:t>
              </m:r>
              <m:r>
                <w:rPr>
                  <w:rFonts w:ascii="Cambria Math" w:hAnsi="Cambria Math"/>
                  <w:color w:val="00B050"/>
                </w:rPr>
                <m:t>2</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k+p</m:t>
              </m:r>
            </m:sub>
          </m:sSub>
          <m:r>
            <w:rPr>
              <w:rFonts w:ascii="Cambria Math" w:hAnsi="Cambria Math"/>
              <w:color w:val="00B050"/>
            </w:rPr>
            <m:t xml:space="preserve">=0 </m:t>
          </m:r>
          <m:r>
            <m:rPr>
              <m:nor/>
            </m:rPr>
            <w:rPr>
              <w:rFonts w:ascii="Cambria Math" w:hAnsi="Cambria Math"/>
              <w:color w:val="00B050"/>
            </w:rPr>
            <m:t>versus</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1</m:t>
              </m:r>
            </m:sub>
          </m:sSub>
          <m:r>
            <m:rPr>
              <m:nor/>
            </m:rPr>
            <w:rPr>
              <w:rFonts w:ascii="Cambria Math" w:hAnsi="Cambria Math"/>
              <w:color w:val="00B050"/>
            </w:rPr>
            <m:t>: At least one of</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m:t>
              </m:r>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m:t>
              </m:r>
              <m:r>
                <w:rPr>
                  <w:rFonts w:ascii="Cambria Math" w:hAnsi="Cambria Math"/>
                  <w:color w:val="00B050"/>
                </w:rPr>
                <m:t>2</m:t>
              </m:r>
            </m:sub>
          </m:sSub>
          <m:r>
            <w:rPr>
              <w:rFonts w:ascii="Cambria Math" w:hAnsi="Cambria Math"/>
              <w:color w:val="00B050"/>
            </w:rPr>
            <m:t>,⋯</m:t>
          </m:r>
          <m:r>
            <m:rPr>
              <m:nor/>
            </m:rPr>
            <w:rPr>
              <w:rFonts w:ascii="Cambria Math" w:hAnsi="Cambria Math"/>
              <w:color w:val="00B050"/>
            </w:rPr>
            <m:t>or</m:t>
          </m:r>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β</m:t>
              </m:r>
            </m:e>
            <m:sub>
              <m:r>
                <w:rPr>
                  <w:rFonts w:ascii="Cambria Math" w:hAnsi="Cambria Math"/>
                  <w:color w:val="00B050"/>
                </w:rPr>
                <m:t>k+p</m:t>
              </m:r>
            </m:sub>
          </m:sSub>
          <m:r>
            <m:rPr>
              <m:nor/>
            </m:rPr>
            <w:rPr>
              <w:rFonts w:ascii="Cambria Math" w:hAnsi="Cambria Math"/>
              <w:color w:val="00B050"/>
            </w:rPr>
            <m:t xml:space="preserve"> is non-zero</m:t>
          </m:r>
        </m:oMath>
      </m:oMathPara>
    </w:p>
    <w:p w14:paraId="0FF9C6E8" w14:textId="77777777" w:rsidR="000B6B63" w:rsidRDefault="000B6B63" w:rsidP="000B6B63">
      <w:pPr>
        <w:pStyle w:val="ListParagraph"/>
        <w:ind w:left="360"/>
        <w:rPr>
          <w:color w:val="00B050"/>
        </w:rPr>
      </w:pPr>
      <w:r>
        <w:rPr>
          <w:color w:val="00B050"/>
        </w:rPr>
        <w:t>where,</w:t>
      </w:r>
    </w:p>
    <w:p w14:paraId="14DA263E" w14:textId="762A7BE8" w:rsidR="000B6B63" w:rsidRDefault="000B6B63" w:rsidP="000B6B63">
      <w:pPr>
        <w:pStyle w:val="ListParagraph"/>
        <w:ind w:left="360"/>
        <w:rPr>
          <w:rFonts w:eastAsiaTheme="minorEastAsia"/>
          <w:color w:val="00B050"/>
        </w:rPr>
      </w:pPr>
      <m:oMath>
        <m:r>
          <w:rPr>
            <w:rFonts w:ascii="Cambria Math" w:eastAsiaTheme="minorEastAsia" w:hAnsi="Cambria Math"/>
            <w:color w:val="00B050"/>
          </w:rPr>
          <m:t>k</m:t>
        </m:r>
      </m:oMath>
      <w:r>
        <w:rPr>
          <w:rFonts w:eastAsiaTheme="minorEastAsia"/>
          <w:color w:val="00B050"/>
        </w:rPr>
        <w:t xml:space="preserve"> </w:t>
      </w:r>
      <w:r>
        <w:rPr>
          <w:rFonts w:eastAsiaTheme="minorEastAsia"/>
          <w:color w:val="00B050"/>
        </w:rPr>
        <w:t xml:space="preserve">is the number of parameters in the reduced </w:t>
      </w:r>
      <w:proofErr w:type="gramStart"/>
      <w:r>
        <w:rPr>
          <w:rFonts w:eastAsiaTheme="minorEastAsia"/>
          <w:color w:val="00B050"/>
        </w:rPr>
        <w:t>model</w:t>
      </w:r>
      <w:proofErr w:type="gramEnd"/>
    </w:p>
    <w:p w14:paraId="56E06D43" w14:textId="7839C214" w:rsidR="000B6B63" w:rsidRPr="000B6B63" w:rsidRDefault="000B6B63" w:rsidP="000B6B63">
      <w:pPr>
        <w:pStyle w:val="ListParagraph"/>
        <w:ind w:left="360"/>
        <w:rPr>
          <w:rFonts w:eastAsiaTheme="minorEastAsia"/>
          <w:color w:val="00B050"/>
        </w:rPr>
      </w:pPr>
      <m:oMath>
        <m:r>
          <w:rPr>
            <w:rFonts w:ascii="Cambria Math" w:eastAsiaTheme="minorEastAsia" w:hAnsi="Cambria Math"/>
            <w:color w:val="00B050"/>
          </w:rPr>
          <m:t>p</m:t>
        </m:r>
      </m:oMath>
      <w:r>
        <w:rPr>
          <w:rFonts w:eastAsiaTheme="minorEastAsia"/>
          <w:color w:val="00B050"/>
        </w:rPr>
        <w:t xml:space="preserve"> is the number of </w:t>
      </w:r>
      <w:r>
        <w:rPr>
          <w:rFonts w:eastAsiaTheme="minorEastAsia"/>
          <w:color w:val="00B050"/>
        </w:rPr>
        <w:t xml:space="preserve">additional parameters in the full </w:t>
      </w:r>
      <w:proofErr w:type="gramStart"/>
      <w:r>
        <w:rPr>
          <w:rFonts w:eastAsiaTheme="minorEastAsia"/>
          <w:color w:val="00B050"/>
        </w:rPr>
        <w:t>model</w:t>
      </w:r>
      <w:proofErr w:type="gramEnd"/>
    </w:p>
    <w:p w14:paraId="720661BA" w14:textId="77777777" w:rsidR="000B6B63" w:rsidRPr="000B6B63" w:rsidRDefault="000B6B63" w:rsidP="000B6B63">
      <w:pPr>
        <w:pStyle w:val="ListParagraph"/>
        <w:ind w:left="360"/>
        <w:rPr>
          <w:rFonts w:eastAsiaTheme="minorEastAsia"/>
          <w:color w:val="00B050"/>
        </w:rPr>
      </w:pPr>
    </w:p>
    <w:p w14:paraId="272DB1B1" w14:textId="25CBC1E5" w:rsidR="0057742B" w:rsidRDefault="003924D0" w:rsidP="0057742B">
      <w:pPr>
        <w:pStyle w:val="ListParagraph"/>
        <w:numPr>
          <w:ilvl w:val="0"/>
          <w:numId w:val="1"/>
        </w:numPr>
      </w:pPr>
      <w:r>
        <w:t xml:space="preserve">  (5 </w:t>
      </w:r>
      <w:proofErr w:type="gramStart"/>
      <w:r>
        <w:t xml:space="preserve">points) </w:t>
      </w:r>
      <w:r w:rsidR="00401865">
        <w:t xml:space="preserve">  </w:t>
      </w:r>
      <w:proofErr w:type="gramEnd"/>
      <w:r w:rsidR="00401865">
        <w:t>Compute the F-statistic for a nested F-</w:t>
      </w:r>
      <w:r>
        <w:t xml:space="preserve">test using Model 1 and Model 2. </w:t>
      </w:r>
    </w:p>
    <w:p w14:paraId="2C791227" w14:textId="77777777" w:rsidR="0057742B" w:rsidRPr="0057742B" w:rsidRDefault="0057742B" w:rsidP="00BA35CD">
      <w:pPr>
        <w:pStyle w:val="ListParagraph"/>
        <w:ind w:left="360"/>
      </w:pPr>
    </w:p>
    <w:p w14:paraId="191C4415" w14:textId="099B4A91" w:rsidR="0057742B" w:rsidRPr="00EA7E20" w:rsidRDefault="0057742B" w:rsidP="0057742B">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m:t>
          </m:r>
          <m:f>
            <m:fPr>
              <m:ctrlPr>
                <w:rPr>
                  <w:rFonts w:ascii="Cambria Math" w:hAnsi="Cambria Math"/>
                  <w:i/>
                  <w:color w:val="00B050"/>
                </w:rPr>
              </m:ctrlPr>
            </m:fPr>
            <m:num>
              <m:f>
                <m:fPr>
                  <m:ctrlPr>
                    <w:rPr>
                      <w:rFonts w:ascii="Cambria Math" w:hAnsi="Cambria Math"/>
                      <w:i/>
                      <w:color w:val="00B050"/>
                    </w:rPr>
                  </m:ctrlPr>
                </m:fPr>
                <m:num>
                  <m:r>
                    <w:rPr>
                      <w:rFonts w:ascii="Cambria Math" w:hAnsi="Cambria Math"/>
                      <w:color w:val="00B050"/>
                    </w:rPr>
                    <m:t>(SSE</m:t>
                  </m:r>
                  <m:d>
                    <m:dPr>
                      <m:ctrlPr>
                        <w:rPr>
                          <w:rFonts w:ascii="Cambria Math" w:hAnsi="Cambria Math"/>
                          <w:i/>
                          <w:color w:val="00B050"/>
                        </w:rPr>
                      </m:ctrlPr>
                    </m:dPr>
                    <m:e>
                      <m:r>
                        <w:rPr>
                          <w:rFonts w:ascii="Cambria Math" w:hAnsi="Cambria Math"/>
                          <w:color w:val="00B050"/>
                        </w:rPr>
                        <m:t>RM</m:t>
                      </m:r>
                    </m:e>
                  </m:d>
                  <m:r>
                    <w:rPr>
                      <w:rFonts w:ascii="Cambria Math" w:hAnsi="Cambria Math"/>
                      <w:color w:val="00B050"/>
                    </w:rPr>
                    <m:t>-SSE</m:t>
                  </m:r>
                  <m:d>
                    <m:dPr>
                      <m:ctrlPr>
                        <w:rPr>
                          <w:rFonts w:ascii="Cambria Math" w:hAnsi="Cambria Math"/>
                          <w:i/>
                          <w:color w:val="00B050"/>
                        </w:rPr>
                      </m:ctrlPr>
                    </m:dPr>
                    <m:e>
                      <m:r>
                        <w:rPr>
                          <w:rFonts w:ascii="Cambria Math" w:hAnsi="Cambria Math"/>
                          <w:color w:val="00B050"/>
                        </w:rPr>
                        <m:t>FM</m:t>
                      </m:r>
                    </m:e>
                  </m:d>
                  <m:r>
                    <w:rPr>
                      <w:rFonts w:ascii="Cambria Math" w:hAnsi="Cambria Math"/>
                      <w:color w:val="00B050"/>
                    </w:rPr>
                    <m:t>)</m:t>
                  </m:r>
                </m:num>
                <m:den>
                  <m:r>
                    <w:rPr>
                      <w:rFonts w:ascii="Cambria Math" w:hAnsi="Cambria Math"/>
                      <w:color w:val="00B050"/>
                    </w:rPr>
                    <m:t>(</m:t>
                  </m:r>
                  <m:func>
                    <m:funcPr>
                      <m:ctrlPr>
                        <w:rPr>
                          <w:rFonts w:ascii="Cambria Math" w:hAnsi="Cambria Math"/>
                          <w:color w:val="00B050"/>
                        </w:rPr>
                      </m:ctrlPr>
                    </m:funcPr>
                    <m:fName>
                      <m:r>
                        <m:rPr>
                          <m:sty m:val="p"/>
                        </m:rPr>
                        <w:rPr>
                          <w:rFonts w:ascii="Cambria Math" w:hAnsi="Cambria Math"/>
                          <w:color w:val="00B050"/>
                        </w:rPr>
                        <m:t>dim</m:t>
                      </m:r>
                      <m:ctrlPr>
                        <w:rPr>
                          <w:rFonts w:ascii="Cambria Math" w:hAnsi="Cambria Math"/>
                          <w:i/>
                          <w:color w:val="00B050"/>
                        </w:rPr>
                      </m:ctrlPr>
                    </m:fName>
                    <m:e>
                      <m:d>
                        <m:dPr>
                          <m:ctrlPr>
                            <w:rPr>
                              <w:rFonts w:ascii="Cambria Math" w:hAnsi="Cambria Math"/>
                              <w:i/>
                              <w:color w:val="00B050"/>
                            </w:rPr>
                          </m:ctrlPr>
                        </m:dPr>
                        <m:e>
                          <m:r>
                            <w:rPr>
                              <w:rFonts w:ascii="Cambria Math" w:hAnsi="Cambria Math"/>
                              <w:color w:val="00B050"/>
                            </w:rPr>
                            <m:t>FM</m:t>
                          </m:r>
                        </m:e>
                      </m:d>
                    </m:e>
                  </m:func>
                  <m:r>
                    <w:rPr>
                      <w:rFonts w:ascii="Cambria Math" w:hAnsi="Cambria Math"/>
                      <w:color w:val="00B050"/>
                    </w:rPr>
                    <m:t>-</m:t>
                  </m:r>
                  <m:func>
                    <m:funcPr>
                      <m:ctrlPr>
                        <w:rPr>
                          <w:rFonts w:ascii="Cambria Math" w:hAnsi="Cambria Math"/>
                          <w:color w:val="00B050"/>
                        </w:rPr>
                      </m:ctrlPr>
                    </m:funcPr>
                    <m:fName>
                      <m:r>
                        <m:rPr>
                          <m:sty m:val="p"/>
                        </m:rPr>
                        <w:rPr>
                          <w:rFonts w:ascii="Cambria Math" w:hAnsi="Cambria Math"/>
                          <w:color w:val="00B050"/>
                        </w:rPr>
                        <m:t>dim</m:t>
                      </m:r>
                      <m:ctrlPr>
                        <w:rPr>
                          <w:rFonts w:ascii="Cambria Math" w:hAnsi="Cambria Math"/>
                          <w:i/>
                          <w:color w:val="00B050"/>
                        </w:rPr>
                      </m:ctrlPr>
                    </m:fName>
                    <m:e>
                      <m:d>
                        <m:dPr>
                          <m:ctrlPr>
                            <w:rPr>
                              <w:rFonts w:ascii="Cambria Math" w:hAnsi="Cambria Math"/>
                              <w:i/>
                              <w:color w:val="00B050"/>
                            </w:rPr>
                          </m:ctrlPr>
                        </m:dPr>
                        <m:e>
                          <m:r>
                            <w:rPr>
                              <w:rFonts w:ascii="Cambria Math" w:hAnsi="Cambria Math"/>
                              <w:color w:val="00B050"/>
                            </w:rPr>
                            <m:t>RM</m:t>
                          </m:r>
                        </m:e>
                      </m:d>
                    </m:e>
                  </m:func>
                  <m:r>
                    <w:rPr>
                      <w:rFonts w:ascii="Cambria Math" w:hAnsi="Cambria Math"/>
                      <w:color w:val="00B050"/>
                    </w:rPr>
                    <m:t>)</m:t>
                  </m:r>
                </m:den>
              </m:f>
            </m:num>
            <m:den>
              <m:f>
                <m:fPr>
                  <m:ctrlPr>
                    <w:rPr>
                      <w:rFonts w:ascii="Cambria Math" w:hAnsi="Cambria Math"/>
                      <w:i/>
                      <w:color w:val="00B050"/>
                    </w:rPr>
                  </m:ctrlPr>
                </m:fPr>
                <m:num>
                  <m:r>
                    <w:rPr>
                      <w:rFonts w:ascii="Cambria Math" w:hAnsi="Cambria Math"/>
                      <w:color w:val="00B050"/>
                    </w:rPr>
                    <m:t>SSE</m:t>
                  </m:r>
                  <m:r>
                    <w:rPr>
                      <w:rFonts w:ascii="Cambria Math" w:hAnsi="Cambria Math"/>
                      <w:color w:val="00B050"/>
                    </w:rPr>
                    <m:t>(FM)</m:t>
                  </m:r>
                </m:num>
                <m:den>
                  <m:r>
                    <w:rPr>
                      <w:rFonts w:ascii="Cambria Math" w:hAnsi="Cambria Math"/>
                      <w:color w:val="00B050"/>
                    </w:rPr>
                    <m:t>(</m:t>
                  </m:r>
                  <m:r>
                    <w:rPr>
                      <w:rFonts w:ascii="Cambria Math" w:hAnsi="Cambria Math"/>
                      <w:color w:val="00B050"/>
                    </w:rPr>
                    <m:t>n-</m:t>
                  </m:r>
                  <m:func>
                    <m:funcPr>
                      <m:ctrlPr>
                        <w:rPr>
                          <w:rFonts w:ascii="Cambria Math" w:hAnsi="Cambria Math"/>
                          <w:color w:val="00B050"/>
                        </w:rPr>
                      </m:ctrlPr>
                    </m:funcPr>
                    <m:fName>
                      <m:r>
                        <m:rPr>
                          <m:sty m:val="p"/>
                        </m:rPr>
                        <w:rPr>
                          <w:rFonts w:ascii="Cambria Math" w:hAnsi="Cambria Math"/>
                          <w:color w:val="00B050"/>
                        </w:rPr>
                        <m:t>dim</m:t>
                      </m:r>
                      <m:ctrlPr>
                        <w:rPr>
                          <w:rFonts w:ascii="Cambria Math" w:hAnsi="Cambria Math"/>
                          <w:i/>
                          <w:color w:val="00B050"/>
                        </w:rPr>
                      </m:ctrlPr>
                    </m:fName>
                    <m:e>
                      <m:d>
                        <m:dPr>
                          <m:ctrlPr>
                            <w:rPr>
                              <w:rFonts w:ascii="Cambria Math" w:hAnsi="Cambria Math"/>
                              <w:i/>
                              <w:color w:val="00B050"/>
                            </w:rPr>
                          </m:ctrlPr>
                        </m:dPr>
                        <m:e>
                          <m:r>
                            <w:rPr>
                              <w:rFonts w:ascii="Cambria Math" w:hAnsi="Cambria Math"/>
                              <w:color w:val="00B050"/>
                            </w:rPr>
                            <m:t>FM</m:t>
                          </m:r>
                        </m:e>
                      </m:d>
                    </m:e>
                  </m:func>
                  <m:r>
                    <w:rPr>
                      <w:rFonts w:ascii="Cambria Math" w:hAnsi="Cambria Math"/>
                      <w:color w:val="00B050"/>
                    </w:rPr>
                    <m:t>)</m:t>
                  </m:r>
                </m:den>
              </m:f>
            </m:den>
          </m:f>
        </m:oMath>
      </m:oMathPara>
    </w:p>
    <w:p w14:paraId="6C6C999E" w14:textId="77777777" w:rsidR="0057742B" w:rsidRDefault="0057742B" w:rsidP="0057742B">
      <w:pPr>
        <w:pStyle w:val="ListParagraph"/>
        <w:ind w:left="360"/>
        <w:rPr>
          <w:color w:val="00B050"/>
        </w:rPr>
      </w:pPr>
    </w:p>
    <w:p w14:paraId="1D4E37E3" w14:textId="77777777" w:rsidR="0057742B" w:rsidRDefault="0057742B" w:rsidP="0057742B">
      <w:pPr>
        <w:pStyle w:val="ListParagraph"/>
        <w:ind w:left="360"/>
        <w:rPr>
          <w:color w:val="00B050"/>
        </w:rPr>
      </w:pPr>
      <w:r>
        <w:rPr>
          <w:color w:val="00B050"/>
        </w:rPr>
        <w:t>where,</w:t>
      </w:r>
    </w:p>
    <w:p w14:paraId="5CC2D21C" w14:textId="06BFF15C" w:rsidR="0057742B" w:rsidRDefault="0057742B" w:rsidP="0057742B">
      <w:pPr>
        <w:pStyle w:val="ListParagraph"/>
        <w:ind w:left="360"/>
        <w:rPr>
          <w:rFonts w:eastAsiaTheme="minorEastAsia"/>
          <w:color w:val="00B050"/>
        </w:rPr>
      </w:pPr>
      <m:oMath>
        <m:r>
          <w:rPr>
            <w:rFonts w:ascii="Cambria Math" w:hAnsi="Cambria Math"/>
            <w:color w:val="00B050"/>
          </w:rPr>
          <m:t>n</m:t>
        </m:r>
      </m:oMath>
      <w:r>
        <w:rPr>
          <w:rFonts w:eastAsiaTheme="minorEastAsia"/>
          <w:color w:val="00B050"/>
        </w:rPr>
        <w:t xml:space="preserve"> is the number of </w:t>
      </w:r>
      <w:proofErr w:type="gramStart"/>
      <w:r>
        <w:rPr>
          <w:rFonts w:eastAsiaTheme="minorEastAsia"/>
          <w:color w:val="00B050"/>
        </w:rPr>
        <w:t>observations</w:t>
      </w:r>
      <w:proofErr w:type="gramEnd"/>
    </w:p>
    <w:p w14:paraId="6B2816FE" w14:textId="477FBDD5" w:rsidR="00815978" w:rsidRDefault="00815978" w:rsidP="0057742B">
      <w:pPr>
        <w:pStyle w:val="ListParagraph"/>
        <w:ind w:left="360"/>
        <w:rPr>
          <w:rFonts w:eastAsiaTheme="minorEastAsia"/>
          <w:color w:val="00B050"/>
        </w:rPr>
      </w:pPr>
      <m:oMath>
        <m:r>
          <m:rPr>
            <m:sty m:val="p"/>
          </m:rPr>
          <w:rPr>
            <w:rFonts w:ascii="Cambria Math" w:eastAsiaTheme="minorEastAsia" w:hAnsi="Cambria Math"/>
            <w:color w:val="00B050"/>
          </w:rPr>
          <m:t>dim⁡</m:t>
        </m:r>
        <m:r>
          <w:rPr>
            <w:rFonts w:ascii="Cambria Math" w:eastAsiaTheme="minorEastAsia" w:hAnsi="Cambria Math"/>
            <w:color w:val="00B050"/>
          </w:rPr>
          <m:t>(</m:t>
        </m:r>
        <m:r>
          <w:rPr>
            <w:rFonts w:ascii="Cambria Math" w:eastAsiaTheme="minorEastAsia" w:hAnsi="Cambria Math"/>
            <w:color w:val="00B050"/>
          </w:rPr>
          <m:t>FM</m:t>
        </m:r>
        <m:r>
          <w:rPr>
            <w:rFonts w:ascii="Cambria Math" w:eastAsiaTheme="minorEastAsia" w:hAnsi="Cambria Math"/>
            <w:color w:val="00B050"/>
          </w:rPr>
          <m:t>)</m:t>
        </m:r>
      </m:oMath>
      <w:r>
        <w:rPr>
          <w:rFonts w:eastAsiaTheme="minorEastAsia"/>
          <w:color w:val="00B050"/>
        </w:rPr>
        <w:t xml:space="preserve"> is the number of parameters in the full </w:t>
      </w:r>
      <w:proofErr w:type="gramStart"/>
      <w:r>
        <w:rPr>
          <w:rFonts w:eastAsiaTheme="minorEastAsia"/>
          <w:color w:val="00B050"/>
        </w:rPr>
        <w:t>model</w:t>
      </w:r>
      <w:proofErr w:type="gramEnd"/>
    </w:p>
    <w:p w14:paraId="0AA26D79" w14:textId="7D5C942B" w:rsidR="00815978" w:rsidRPr="00815978" w:rsidRDefault="00815978" w:rsidP="00815978">
      <w:pPr>
        <w:pStyle w:val="ListParagraph"/>
        <w:ind w:left="360"/>
        <w:rPr>
          <w:rFonts w:eastAsiaTheme="minorEastAsia"/>
          <w:color w:val="00B050"/>
        </w:rPr>
      </w:pPr>
      <m:oMath>
        <m:r>
          <m:rPr>
            <m:sty m:val="p"/>
          </m:rPr>
          <w:rPr>
            <w:rFonts w:ascii="Cambria Math" w:eastAsiaTheme="minorEastAsia" w:hAnsi="Cambria Math"/>
            <w:color w:val="00B050"/>
          </w:rPr>
          <m:t>dim⁡</m:t>
        </m:r>
        <m:r>
          <w:rPr>
            <w:rFonts w:ascii="Cambria Math" w:eastAsiaTheme="minorEastAsia" w:hAnsi="Cambria Math"/>
            <w:color w:val="00B050"/>
          </w:rPr>
          <m:t>(</m:t>
        </m:r>
        <m:r>
          <w:rPr>
            <w:rFonts w:ascii="Cambria Math" w:eastAsiaTheme="minorEastAsia" w:hAnsi="Cambria Math"/>
            <w:color w:val="00B050"/>
          </w:rPr>
          <m:t>R</m:t>
        </m:r>
        <m:r>
          <w:rPr>
            <w:rFonts w:ascii="Cambria Math" w:eastAsiaTheme="minorEastAsia" w:hAnsi="Cambria Math"/>
            <w:color w:val="00B050"/>
          </w:rPr>
          <m:t>M)</m:t>
        </m:r>
      </m:oMath>
      <w:r>
        <w:rPr>
          <w:rFonts w:eastAsiaTheme="minorEastAsia"/>
          <w:color w:val="00B050"/>
        </w:rPr>
        <w:t xml:space="preserve"> is the number of parameters in the </w:t>
      </w:r>
      <w:r>
        <w:rPr>
          <w:rFonts w:eastAsiaTheme="minorEastAsia"/>
          <w:color w:val="00B050"/>
        </w:rPr>
        <w:t>restricted</w:t>
      </w:r>
      <w:r>
        <w:rPr>
          <w:rFonts w:eastAsiaTheme="minorEastAsia"/>
          <w:color w:val="00B050"/>
        </w:rPr>
        <w:t xml:space="preserve"> </w:t>
      </w:r>
      <w:proofErr w:type="gramStart"/>
      <w:r>
        <w:rPr>
          <w:rFonts w:eastAsiaTheme="minorEastAsia"/>
          <w:color w:val="00B050"/>
        </w:rPr>
        <w:t>model</w:t>
      </w:r>
      <w:proofErr w:type="gramEnd"/>
    </w:p>
    <w:p w14:paraId="654555F4" w14:textId="27541CE2" w:rsidR="0057742B" w:rsidRDefault="0057742B" w:rsidP="0057742B">
      <w:pPr>
        <w:pStyle w:val="ListParagraph"/>
        <w:ind w:left="360"/>
        <w:rPr>
          <w:rFonts w:eastAsiaTheme="minorEastAsia"/>
          <w:color w:val="00B050"/>
        </w:rPr>
      </w:pPr>
      <m:oMath>
        <m:r>
          <w:rPr>
            <w:rFonts w:ascii="Cambria Math" w:hAnsi="Cambria Math"/>
            <w:color w:val="00B050"/>
          </w:rPr>
          <m:t>SS</m:t>
        </m:r>
        <m:r>
          <w:rPr>
            <w:rFonts w:ascii="Cambria Math" w:hAnsi="Cambria Math"/>
            <w:color w:val="00B050"/>
          </w:rPr>
          <m:t>E(FM)</m:t>
        </m:r>
      </m:oMath>
      <w:r w:rsidRPr="00CA78C6">
        <w:rPr>
          <w:rFonts w:eastAsiaTheme="minorEastAsia"/>
          <w:color w:val="00B050"/>
        </w:rPr>
        <w:t xml:space="preserve"> is the </w:t>
      </w:r>
      <w:r w:rsidR="00D66CF4">
        <w:rPr>
          <w:rFonts w:eastAsiaTheme="minorEastAsia"/>
          <w:color w:val="00B050"/>
        </w:rPr>
        <w:t>sum of squares for residuals</w:t>
      </w:r>
      <w:r w:rsidR="00815978">
        <w:rPr>
          <w:rFonts w:eastAsiaTheme="minorEastAsia"/>
          <w:color w:val="00B050"/>
        </w:rPr>
        <w:t xml:space="preserve"> for the </w:t>
      </w:r>
      <w:r w:rsidR="00A83F50">
        <w:rPr>
          <w:rFonts w:eastAsiaTheme="minorEastAsia"/>
          <w:color w:val="00B050"/>
        </w:rPr>
        <w:t xml:space="preserve">full </w:t>
      </w:r>
      <w:proofErr w:type="gramStart"/>
      <w:r w:rsidR="00A83F50">
        <w:rPr>
          <w:rFonts w:eastAsiaTheme="minorEastAsia"/>
          <w:color w:val="00B050"/>
        </w:rPr>
        <w:t>model</w:t>
      </w:r>
      <w:proofErr w:type="gramEnd"/>
    </w:p>
    <w:p w14:paraId="421E9065" w14:textId="455EB4F0" w:rsidR="00A83F50" w:rsidRPr="00CA78C6" w:rsidRDefault="00A83F50" w:rsidP="0057742B">
      <w:pPr>
        <w:pStyle w:val="ListParagraph"/>
        <w:ind w:left="360"/>
        <w:rPr>
          <w:color w:val="00B050"/>
        </w:rPr>
      </w:pPr>
      <m:oMath>
        <m:r>
          <w:rPr>
            <w:rFonts w:ascii="Cambria Math" w:hAnsi="Cambria Math"/>
            <w:color w:val="00B050"/>
          </w:rPr>
          <m:t>SS</m:t>
        </m:r>
        <m:r>
          <w:rPr>
            <w:rFonts w:ascii="Cambria Math" w:hAnsi="Cambria Math"/>
            <w:color w:val="00B050"/>
          </w:rPr>
          <m:t>E(</m:t>
        </m:r>
        <m:r>
          <w:rPr>
            <w:rFonts w:ascii="Cambria Math" w:hAnsi="Cambria Math"/>
            <w:color w:val="00B050"/>
          </w:rPr>
          <m:t>RM</m:t>
        </m:r>
        <m:r>
          <w:rPr>
            <w:rFonts w:ascii="Cambria Math" w:hAnsi="Cambria Math"/>
            <w:color w:val="00B050"/>
          </w:rPr>
          <m:t>)</m:t>
        </m:r>
      </m:oMath>
      <w:r w:rsidRPr="00CA78C6">
        <w:rPr>
          <w:rFonts w:eastAsiaTheme="minorEastAsia"/>
          <w:color w:val="00B050"/>
        </w:rPr>
        <w:t xml:space="preserve"> is the </w:t>
      </w:r>
      <w:r w:rsidR="00D66CF4">
        <w:rPr>
          <w:rFonts w:eastAsiaTheme="minorEastAsia"/>
          <w:color w:val="00B050"/>
        </w:rPr>
        <w:t>sum of squares for residuals</w:t>
      </w:r>
      <w:r>
        <w:rPr>
          <w:rFonts w:eastAsiaTheme="minorEastAsia"/>
          <w:color w:val="00B050"/>
        </w:rPr>
        <w:t xml:space="preserve"> for the </w:t>
      </w:r>
      <w:r>
        <w:rPr>
          <w:rFonts w:eastAsiaTheme="minorEastAsia"/>
          <w:color w:val="00B050"/>
        </w:rPr>
        <w:t>restricted</w:t>
      </w:r>
      <w:r>
        <w:rPr>
          <w:rFonts w:eastAsiaTheme="minorEastAsia"/>
          <w:color w:val="00B050"/>
        </w:rPr>
        <w:t xml:space="preserve"> </w:t>
      </w:r>
      <w:proofErr w:type="gramStart"/>
      <w:r>
        <w:rPr>
          <w:rFonts w:eastAsiaTheme="minorEastAsia"/>
          <w:color w:val="00B050"/>
        </w:rPr>
        <w:t>model</w:t>
      </w:r>
      <w:proofErr w:type="gramEnd"/>
    </w:p>
    <w:p w14:paraId="2FFF5333" w14:textId="77777777" w:rsidR="0057742B" w:rsidRDefault="0057742B" w:rsidP="0057742B">
      <w:pPr>
        <w:pStyle w:val="ListParagraph"/>
        <w:ind w:left="360"/>
        <w:rPr>
          <w:color w:val="00B050"/>
        </w:rPr>
      </w:pPr>
    </w:p>
    <w:p w14:paraId="71279208" w14:textId="3E890F97" w:rsidR="0057742B" w:rsidRDefault="0057742B" w:rsidP="0057742B">
      <w:pPr>
        <w:pStyle w:val="ListParagraph"/>
        <w:ind w:left="360"/>
        <w:rPr>
          <w:color w:val="00B050"/>
        </w:rPr>
      </w:pPr>
      <w:r>
        <w:rPr>
          <w:color w:val="00B050"/>
        </w:rPr>
        <w:t>therefore,</w:t>
      </w:r>
    </w:p>
    <w:p w14:paraId="2B27FB1C" w14:textId="77777777" w:rsidR="00BA35CD" w:rsidRDefault="00BA35CD" w:rsidP="0057742B">
      <w:pPr>
        <w:pStyle w:val="ListParagraph"/>
        <w:ind w:left="360"/>
        <w:rPr>
          <w:color w:val="00B050"/>
        </w:rPr>
      </w:pPr>
    </w:p>
    <w:p w14:paraId="3D353D9A" w14:textId="7FB1CD9E" w:rsidR="00BA35CD" w:rsidRPr="00BA35CD" w:rsidRDefault="00BA35CD" w:rsidP="00BA35CD">
      <w:pPr>
        <w:pStyle w:val="ListParagraph"/>
        <w:ind w:left="36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m:t>
          </m:r>
          <m:f>
            <m:fPr>
              <m:ctrlPr>
                <w:rPr>
                  <w:rFonts w:ascii="Cambria Math" w:hAnsi="Cambria Math"/>
                  <w:i/>
                  <w:color w:val="00B050"/>
                </w:rPr>
              </m:ctrlPr>
            </m:fPr>
            <m:num>
              <m:f>
                <m:fPr>
                  <m:ctrlPr>
                    <w:rPr>
                      <w:rFonts w:ascii="Cambria Math" w:hAnsi="Cambria Math"/>
                      <w:i/>
                      <w:color w:val="00B050"/>
                    </w:rPr>
                  </m:ctrlPr>
                </m:fPr>
                <m:num>
                  <m:r>
                    <w:rPr>
                      <w:rFonts w:ascii="Cambria Math" w:hAnsi="Cambria Math"/>
                      <w:color w:val="00B050"/>
                    </w:rPr>
                    <m:t>(</m:t>
                  </m:r>
                  <m:r>
                    <w:rPr>
                      <w:rFonts w:ascii="Cambria Math" w:hAnsi="Cambria Math"/>
                      <w:color w:val="00B050"/>
                    </w:rPr>
                    <m:t>630.3</m:t>
                  </m:r>
                  <m:r>
                    <w:rPr>
                      <w:rFonts w:ascii="Cambria Math" w:hAnsi="Cambria Math"/>
                      <w:color w:val="00B050"/>
                    </w:rPr>
                    <m:t>595</m:t>
                  </m:r>
                  <m:r>
                    <w:rPr>
                      <w:rFonts w:ascii="Cambria Math" w:hAnsi="Cambria Math"/>
                      <w:color w:val="00B050"/>
                    </w:rPr>
                    <m:t>-</m:t>
                  </m:r>
                  <m:r>
                    <w:rPr>
                      <w:rFonts w:ascii="Cambria Math" w:hAnsi="Cambria Math"/>
                      <w:color w:val="00B050"/>
                    </w:rPr>
                    <m:t>572.6091</m:t>
                  </m:r>
                  <m:r>
                    <w:rPr>
                      <w:rFonts w:ascii="Cambria Math" w:hAnsi="Cambria Math"/>
                      <w:color w:val="00B050"/>
                    </w:rPr>
                    <m:t>)</m:t>
                  </m:r>
                </m:num>
                <m:den>
                  <m:r>
                    <w:rPr>
                      <w:rFonts w:ascii="Cambria Math" w:hAnsi="Cambria Math"/>
                      <w:color w:val="00B050"/>
                    </w:rPr>
                    <m:t>(</m:t>
                  </m:r>
                  <m:r>
                    <m:rPr>
                      <m:sty m:val="p"/>
                    </m:rPr>
                    <w:rPr>
                      <w:rFonts w:ascii="Cambria Math" w:hAnsi="Cambria Math"/>
                      <w:color w:val="00B050"/>
                    </w:rPr>
                    <m:t>7</m:t>
                  </m:r>
                  <m:r>
                    <w:rPr>
                      <w:rFonts w:ascii="Cambria Math" w:hAnsi="Cambria Math"/>
                      <w:color w:val="00B050"/>
                    </w:rPr>
                    <m:t>-</m:t>
                  </m:r>
                  <m:r>
                    <m:rPr>
                      <m:sty m:val="p"/>
                    </m:rPr>
                    <w:rPr>
                      <w:rFonts w:ascii="Cambria Math" w:hAnsi="Cambria Math"/>
                      <w:color w:val="00B050"/>
                    </w:rPr>
                    <m:t>5</m:t>
                  </m:r>
                  <m:r>
                    <w:rPr>
                      <w:rFonts w:ascii="Cambria Math" w:hAnsi="Cambria Math"/>
                      <w:color w:val="00B050"/>
                    </w:rPr>
                    <m:t>)</m:t>
                  </m:r>
                </m:den>
              </m:f>
            </m:num>
            <m:den>
              <m:f>
                <m:fPr>
                  <m:ctrlPr>
                    <w:rPr>
                      <w:rFonts w:ascii="Cambria Math" w:hAnsi="Cambria Math"/>
                      <w:i/>
                      <w:color w:val="00B050"/>
                    </w:rPr>
                  </m:ctrlPr>
                </m:fPr>
                <m:num>
                  <m:r>
                    <w:rPr>
                      <w:rFonts w:ascii="Cambria Math" w:hAnsi="Cambria Math"/>
                      <w:color w:val="00B050"/>
                    </w:rPr>
                    <m:t>572.6091</m:t>
                  </m:r>
                </m:num>
                <m:den>
                  <m:r>
                    <w:rPr>
                      <w:rFonts w:ascii="Cambria Math" w:hAnsi="Cambria Math"/>
                      <w:color w:val="00B050"/>
                    </w:rPr>
                    <m:t>(</m:t>
                  </m:r>
                  <m:r>
                    <w:rPr>
                      <w:rFonts w:ascii="Cambria Math" w:hAnsi="Cambria Math"/>
                      <w:color w:val="00B050"/>
                    </w:rPr>
                    <m:t>72</m:t>
                  </m:r>
                  <m:r>
                    <w:rPr>
                      <w:rFonts w:ascii="Cambria Math" w:hAnsi="Cambria Math"/>
                      <w:color w:val="00B050"/>
                    </w:rPr>
                    <m:t>-</m:t>
                  </m:r>
                  <m:r>
                    <m:rPr>
                      <m:sty m:val="p"/>
                    </m:rPr>
                    <w:rPr>
                      <w:rFonts w:ascii="Cambria Math" w:hAnsi="Cambria Math"/>
                      <w:color w:val="00B050"/>
                    </w:rPr>
                    <m:t>7</m:t>
                  </m:r>
                  <m:r>
                    <w:rPr>
                      <w:rFonts w:ascii="Cambria Math" w:hAnsi="Cambria Math"/>
                      <w:color w:val="00B050"/>
                    </w:rPr>
                    <m:t>)</m:t>
                  </m:r>
                </m:den>
              </m:f>
            </m:den>
          </m:f>
        </m:oMath>
      </m:oMathPara>
    </w:p>
    <w:p w14:paraId="34B9C789" w14:textId="56289B60" w:rsidR="00BA35CD" w:rsidRDefault="00BA35CD" w:rsidP="00BA35CD">
      <w:pPr>
        <w:pStyle w:val="ListParagraph"/>
        <w:ind w:left="360"/>
        <w:rPr>
          <w:color w:val="00B050"/>
        </w:rPr>
      </w:pPr>
    </w:p>
    <w:p w14:paraId="379DF4CA" w14:textId="1F52CAAA" w:rsidR="00BA35CD" w:rsidRPr="00EA7E20" w:rsidRDefault="00BA35CD" w:rsidP="00BA35CD">
      <w:pPr>
        <w:pStyle w:val="ListParagraph"/>
        <w:ind w:left="360"/>
        <w:rPr>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m:t>
              </m:r>
            </m:sub>
          </m:sSub>
          <m:r>
            <w:rPr>
              <w:rFonts w:ascii="Cambria Math" w:hAnsi="Cambria Math"/>
              <w:color w:val="00B050"/>
            </w:rPr>
            <m:t>=</m:t>
          </m:r>
          <m:r>
            <w:rPr>
              <w:rFonts w:ascii="Cambria Math" w:hAnsi="Cambria Math"/>
              <w:color w:val="00B050"/>
            </w:rPr>
            <m:t>3.2778</m:t>
          </m:r>
        </m:oMath>
      </m:oMathPara>
    </w:p>
    <w:p w14:paraId="6EDD8C16" w14:textId="77777777" w:rsidR="00BA35CD" w:rsidRPr="00EA7E20" w:rsidRDefault="00BA35CD" w:rsidP="00BA35CD">
      <w:pPr>
        <w:pStyle w:val="ListParagraph"/>
        <w:ind w:left="360"/>
        <w:rPr>
          <w:color w:val="00B050"/>
        </w:rPr>
      </w:pPr>
    </w:p>
    <w:p w14:paraId="5C6A533D" w14:textId="42FB218E" w:rsidR="003924D0" w:rsidRPr="00D16AA2" w:rsidRDefault="003924D0" w:rsidP="003924D0">
      <w:pPr>
        <w:pStyle w:val="ListParagraph"/>
        <w:ind w:left="0"/>
        <w:rPr>
          <w:b/>
        </w:rPr>
      </w:pPr>
      <w:r w:rsidRPr="00D16AA2">
        <w:rPr>
          <w:b/>
        </w:rPr>
        <w:t>Here are some additional questio</w:t>
      </w:r>
      <w:r w:rsidR="000A0610">
        <w:rPr>
          <w:b/>
        </w:rPr>
        <w:t>ns to help you understand other parts of the SAS output</w:t>
      </w:r>
      <w:r w:rsidRPr="00D16AA2">
        <w:rPr>
          <w:b/>
        </w:rPr>
        <w:t>.</w:t>
      </w:r>
    </w:p>
    <w:p w14:paraId="5C6A533E" w14:textId="77777777" w:rsidR="003924D0" w:rsidRDefault="003924D0" w:rsidP="003924D0">
      <w:pPr>
        <w:pStyle w:val="ListParagraph"/>
        <w:ind w:left="0"/>
      </w:pPr>
    </w:p>
    <w:p w14:paraId="5C6A533F" w14:textId="77777777" w:rsidR="003924D0" w:rsidRDefault="003924D0" w:rsidP="003924D0">
      <w:pPr>
        <w:pStyle w:val="ListParagraph"/>
        <w:numPr>
          <w:ilvl w:val="0"/>
          <w:numId w:val="1"/>
        </w:numPr>
      </w:pPr>
      <w:r>
        <w:t xml:space="preserve"> </w:t>
      </w:r>
      <w:r w:rsidR="00250F39">
        <w:t xml:space="preserve"> </w:t>
      </w:r>
      <w:r>
        <w:t>(0 points)  Compute the AIC values for both Model 1 and Model 2.</w:t>
      </w:r>
    </w:p>
    <w:p w14:paraId="5C6A5340" w14:textId="42089542" w:rsidR="00C2730E" w:rsidRDefault="00C2730E" w:rsidP="00C2730E">
      <w:pPr>
        <w:pStyle w:val="ListParagraph"/>
        <w:ind w:left="360"/>
      </w:pPr>
    </w:p>
    <w:p w14:paraId="256E677F" w14:textId="4F1F19F5" w:rsidR="003B2B3C" w:rsidRPr="00EA7E20" w:rsidRDefault="003B2B3C" w:rsidP="003B2B3C">
      <w:pPr>
        <w:pStyle w:val="ListParagraph"/>
        <w:ind w:left="360"/>
        <w:rPr>
          <w:color w:val="00B050"/>
        </w:rPr>
      </w:pPr>
      <w:r w:rsidRPr="00EA7E20">
        <w:rPr>
          <w:color w:val="00B050"/>
        </w:rPr>
        <w:t>Model 1</w:t>
      </w:r>
    </w:p>
    <w:p w14:paraId="17852A23" w14:textId="77777777" w:rsidR="003B2B3C" w:rsidRPr="00EA7E20" w:rsidRDefault="003B2B3C" w:rsidP="003B2B3C">
      <w:pPr>
        <w:pStyle w:val="ListParagraph"/>
        <w:ind w:left="360"/>
        <w:rPr>
          <w:color w:val="00B050"/>
        </w:rPr>
      </w:pPr>
    </w:p>
    <w:p w14:paraId="6AAE40A0" w14:textId="77777777" w:rsidR="003B2B3C" w:rsidRPr="00EA7E20" w:rsidRDefault="003B2B3C" w:rsidP="00BA35CD">
      <w:pPr>
        <w:pStyle w:val="ListParagraph"/>
        <w:rPr>
          <w:color w:val="00B050"/>
        </w:rPr>
      </w:pPr>
      <w:r w:rsidRPr="00EA7E20">
        <w:rPr>
          <w:color w:val="00B050"/>
        </w:rPr>
        <w:t xml:space="preserve">72 * </w:t>
      </w:r>
      <w:proofErr w:type="gramStart"/>
      <w:r w:rsidRPr="00EA7E20">
        <w:rPr>
          <w:color w:val="00B050"/>
        </w:rPr>
        <w:t>log(</w:t>
      </w:r>
      <w:proofErr w:type="gramEnd"/>
      <w:r w:rsidRPr="00EA7E20">
        <w:rPr>
          <w:color w:val="00B050"/>
        </w:rPr>
        <w:t>630.35953/72) + (2*5)</w:t>
      </w:r>
    </w:p>
    <w:p w14:paraId="39F23801" w14:textId="1DF80BC3" w:rsidR="003B2B3C" w:rsidRDefault="003B2B3C" w:rsidP="00BA35CD">
      <w:pPr>
        <w:pStyle w:val="ListParagraph"/>
        <w:rPr>
          <w:color w:val="00B050"/>
        </w:rPr>
      </w:pPr>
    </w:p>
    <w:p w14:paraId="4FE7E758" w14:textId="5EA5F0F8" w:rsidR="00BA35CD" w:rsidRDefault="00BA35CD" w:rsidP="00BA35CD">
      <w:pPr>
        <w:pStyle w:val="ListParagraph"/>
        <w:rPr>
          <w:color w:val="00B050"/>
        </w:rPr>
      </w:pPr>
      <w:r>
        <w:rPr>
          <w:color w:val="00B050"/>
        </w:rPr>
        <w:t>166.2129</w:t>
      </w:r>
    </w:p>
    <w:p w14:paraId="16E6592F" w14:textId="77777777" w:rsidR="00BA35CD" w:rsidRPr="00EA7E20" w:rsidRDefault="00BA35CD" w:rsidP="003B2B3C">
      <w:pPr>
        <w:pStyle w:val="ListParagraph"/>
        <w:ind w:left="360"/>
        <w:rPr>
          <w:color w:val="00B050"/>
        </w:rPr>
      </w:pPr>
    </w:p>
    <w:p w14:paraId="1C5B5E33" w14:textId="7817EC40" w:rsidR="003B2B3C" w:rsidRPr="00EA7E20" w:rsidRDefault="003B2B3C" w:rsidP="003B2B3C">
      <w:pPr>
        <w:pStyle w:val="ListParagraph"/>
        <w:ind w:left="360"/>
        <w:rPr>
          <w:color w:val="00B050"/>
        </w:rPr>
      </w:pPr>
      <w:r w:rsidRPr="00EA7E20">
        <w:rPr>
          <w:color w:val="00B050"/>
        </w:rPr>
        <w:t>Model 2</w:t>
      </w:r>
    </w:p>
    <w:p w14:paraId="78398A37" w14:textId="77777777" w:rsidR="003B2B3C" w:rsidRPr="00BA35CD" w:rsidRDefault="003B2B3C" w:rsidP="003B2B3C">
      <w:pPr>
        <w:pStyle w:val="ListParagraph"/>
        <w:ind w:left="360"/>
        <w:rPr>
          <w:color w:val="00B050"/>
        </w:rPr>
      </w:pPr>
    </w:p>
    <w:p w14:paraId="5E52D85F" w14:textId="527848F4" w:rsidR="003B2B3C" w:rsidRPr="00BA35CD" w:rsidRDefault="003B2B3C" w:rsidP="00BA35CD">
      <w:pPr>
        <w:pStyle w:val="ListParagraph"/>
        <w:rPr>
          <w:color w:val="00B050"/>
        </w:rPr>
      </w:pPr>
      <w:r w:rsidRPr="00BA35CD">
        <w:rPr>
          <w:color w:val="00B050"/>
        </w:rPr>
        <w:t xml:space="preserve">72 * </w:t>
      </w:r>
      <w:proofErr w:type="gramStart"/>
      <w:r w:rsidRPr="00BA35CD">
        <w:rPr>
          <w:color w:val="00B050"/>
        </w:rPr>
        <w:t>log(</w:t>
      </w:r>
      <w:proofErr w:type="gramEnd"/>
      <w:r w:rsidRPr="00BA35CD">
        <w:rPr>
          <w:color w:val="00B050"/>
        </w:rPr>
        <w:t>572.60911/72) + (2*7)</w:t>
      </w:r>
    </w:p>
    <w:p w14:paraId="1A39F499" w14:textId="369AF626" w:rsidR="003B2B3C" w:rsidRPr="00BA35CD" w:rsidRDefault="003B2B3C" w:rsidP="00BA35CD">
      <w:pPr>
        <w:pStyle w:val="ListParagraph"/>
        <w:rPr>
          <w:color w:val="00B050"/>
        </w:rPr>
      </w:pPr>
    </w:p>
    <w:p w14:paraId="71E1EE70" w14:textId="7073FCE0" w:rsidR="00BA35CD" w:rsidRPr="00BA35CD" w:rsidRDefault="00BA35CD" w:rsidP="00BA35CD">
      <w:pPr>
        <w:pStyle w:val="ListParagraph"/>
        <w:rPr>
          <w:color w:val="00B050"/>
        </w:rPr>
      </w:pPr>
      <w:r w:rsidRPr="00BA35CD">
        <w:rPr>
          <w:color w:val="00B050"/>
        </w:rPr>
        <w:t>163.2947</w:t>
      </w:r>
    </w:p>
    <w:p w14:paraId="4F381C1A" w14:textId="77777777" w:rsidR="00BA35CD" w:rsidRDefault="00BA35CD" w:rsidP="00C2730E">
      <w:pPr>
        <w:pStyle w:val="ListParagraph"/>
        <w:ind w:left="360"/>
      </w:pPr>
    </w:p>
    <w:p w14:paraId="5C6A5341" w14:textId="77777777" w:rsidR="003924D0" w:rsidRDefault="003924D0" w:rsidP="003924D0">
      <w:pPr>
        <w:pStyle w:val="ListParagraph"/>
        <w:numPr>
          <w:ilvl w:val="0"/>
          <w:numId w:val="1"/>
        </w:numPr>
      </w:pPr>
      <w:r>
        <w:t xml:space="preserve">  (0 </w:t>
      </w:r>
      <w:proofErr w:type="gramStart"/>
      <w:r>
        <w:t>points)  Compute</w:t>
      </w:r>
      <w:proofErr w:type="gramEnd"/>
      <w:r>
        <w:t xml:space="preserve"> the BIC values for both Model 1 and Model 2.</w:t>
      </w:r>
    </w:p>
    <w:p w14:paraId="5C6A5342" w14:textId="72778949" w:rsidR="0053451D" w:rsidRDefault="0053451D" w:rsidP="00200C3A">
      <w:pPr>
        <w:pStyle w:val="ListParagraph"/>
        <w:ind w:left="360"/>
      </w:pPr>
    </w:p>
    <w:p w14:paraId="20B99E27" w14:textId="22EE9B87" w:rsidR="00EA7E20" w:rsidRPr="00EA7E20" w:rsidRDefault="00EA7E20" w:rsidP="00EA7E20">
      <w:pPr>
        <w:pStyle w:val="ListParagraph"/>
        <w:ind w:left="360"/>
        <w:rPr>
          <w:color w:val="00B050"/>
        </w:rPr>
      </w:pPr>
      <w:r w:rsidRPr="00EA7E20">
        <w:rPr>
          <w:color w:val="00B050"/>
        </w:rPr>
        <w:t>Model 1</w:t>
      </w:r>
    </w:p>
    <w:p w14:paraId="0BF5061A" w14:textId="77777777" w:rsidR="00EA7E20" w:rsidRPr="00EA7E20" w:rsidRDefault="00EA7E20" w:rsidP="00EA7E20">
      <w:pPr>
        <w:pStyle w:val="ListParagraph"/>
        <w:ind w:left="360"/>
        <w:rPr>
          <w:color w:val="00B050"/>
        </w:rPr>
      </w:pPr>
    </w:p>
    <w:p w14:paraId="51F7D54E" w14:textId="77777777" w:rsidR="00EA7E20" w:rsidRPr="00EA7E20" w:rsidRDefault="00EA7E20" w:rsidP="00BA35CD">
      <w:pPr>
        <w:pStyle w:val="ListParagraph"/>
        <w:rPr>
          <w:color w:val="00B050"/>
        </w:rPr>
      </w:pPr>
      <w:r w:rsidRPr="00EA7E20">
        <w:rPr>
          <w:color w:val="00B050"/>
        </w:rPr>
        <w:t xml:space="preserve">72 * </w:t>
      </w:r>
      <w:proofErr w:type="gramStart"/>
      <w:r w:rsidRPr="00EA7E20">
        <w:rPr>
          <w:color w:val="00B050"/>
        </w:rPr>
        <w:t>log(</w:t>
      </w:r>
      <w:proofErr w:type="gramEnd"/>
      <w:r w:rsidRPr="00EA7E20">
        <w:rPr>
          <w:color w:val="00B050"/>
        </w:rPr>
        <w:t>630.35953/72) + (2*(5+2)*((72*9.40835)/(630.35953))) - (2*((72*9.40835)/(630.35953))**2)</w:t>
      </w:r>
    </w:p>
    <w:p w14:paraId="2BBF0494" w14:textId="2CB909CC" w:rsidR="00EA7E20" w:rsidRDefault="00EA7E20" w:rsidP="00BA35CD">
      <w:pPr>
        <w:pStyle w:val="ListParagraph"/>
        <w:rPr>
          <w:color w:val="00B050"/>
        </w:rPr>
      </w:pPr>
    </w:p>
    <w:p w14:paraId="51B9AAA7" w14:textId="449CAB74" w:rsidR="00BA35CD" w:rsidRDefault="00BA35CD" w:rsidP="00BA35CD">
      <w:pPr>
        <w:pStyle w:val="ListParagraph"/>
        <w:rPr>
          <w:color w:val="00B050"/>
        </w:rPr>
      </w:pPr>
      <w:r>
        <w:rPr>
          <w:color w:val="00B050"/>
        </w:rPr>
        <w:t>= 168.9481</w:t>
      </w:r>
    </w:p>
    <w:p w14:paraId="2D7623DA" w14:textId="77777777" w:rsidR="00BA35CD" w:rsidRPr="00EA7E20" w:rsidRDefault="00BA35CD" w:rsidP="00EA7E20">
      <w:pPr>
        <w:pStyle w:val="ListParagraph"/>
        <w:ind w:left="360"/>
        <w:rPr>
          <w:color w:val="00B050"/>
        </w:rPr>
      </w:pPr>
    </w:p>
    <w:p w14:paraId="5A1F632D" w14:textId="36D15E73" w:rsidR="00EA7E20" w:rsidRPr="00EA7E20" w:rsidRDefault="00EA7E20" w:rsidP="00EA7E20">
      <w:pPr>
        <w:pStyle w:val="ListParagraph"/>
        <w:ind w:left="360"/>
        <w:rPr>
          <w:color w:val="00B050"/>
        </w:rPr>
      </w:pPr>
      <w:r w:rsidRPr="00EA7E20">
        <w:rPr>
          <w:color w:val="00B050"/>
        </w:rPr>
        <w:t>Model 2</w:t>
      </w:r>
    </w:p>
    <w:p w14:paraId="012CA525" w14:textId="77777777" w:rsidR="00EA7E20" w:rsidRPr="00EA7E20" w:rsidRDefault="00EA7E20" w:rsidP="00EA7E20">
      <w:pPr>
        <w:pStyle w:val="ListParagraph"/>
        <w:ind w:left="360"/>
        <w:rPr>
          <w:color w:val="00B050"/>
        </w:rPr>
      </w:pPr>
    </w:p>
    <w:p w14:paraId="3D546F27" w14:textId="5EAC50A3" w:rsidR="00EA7E20" w:rsidRDefault="00EA7E20" w:rsidP="00BA35CD">
      <w:pPr>
        <w:pStyle w:val="ListParagraph"/>
        <w:rPr>
          <w:color w:val="00B050"/>
        </w:rPr>
      </w:pPr>
      <w:r w:rsidRPr="00EA7E20">
        <w:rPr>
          <w:color w:val="00B050"/>
        </w:rPr>
        <w:t xml:space="preserve">72 * </w:t>
      </w:r>
      <w:proofErr w:type="gramStart"/>
      <w:r w:rsidRPr="00EA7E20">
        <w:rPr>
          <w:color w:val="00B050"/>
        </w:rPr>
        <w:t>log(</w:t>
      </w:r>
      <w:proofErr w:type="gramEnd"/>
      <w:r w:rsidRPr="00EA7E20">
        <w:rPr>
          <w:color w:val="00B050"/>
        </w:rPr>
        <w:t>572.60911/72) + (2*(7+2)*((72*8.80937)/(572.60911))) - (2*((72*8.80937)/(572.60911))**2)</w:t>
      </w:r>
    </w:p>
    <w:p w14:paraId="139E5EC6" w14:textId="3DA69870" w:rsidR="00BA35CD" w:rsidRDefault="00BA35CD" w:rsidP="00BA35CD">
      <w:pPr>
        <w:pStyle w:val="ListParagraph"/>
        <w:rPr>
          <w:color w:val="00B050"/>
        </w:rPr>
      </w:pPr>
    </w:p>
    <w:p w14:paraId="3B32D79B" w14:textId="129E04ED" w:rsidR="00BA35CD" w:rsidRPr="00EA7E20" w:rsidRDefault="00BA35CD" w:rsidP="00BA35CD">
      <w:pPr>
        <w:pStyle w:val="ListParagraph"/>
        <w:rPr>
          <w:color w:val="00B050"/>
        </w:rPr>
      </w:pPr>
      <w:r>
        <w:rPr>
          <w:color w:val="00B050"/>
        </w:rPr>
        <w:t>= 166.7792</w:t>
      </w:r>
    </w:p>
    <w:p w14:paraId="754F7943" w14:textId="77777777" w:rsidR="00EA7E20" w:rsidRDefault="00EA7E20" w:rsidP="00200C3A">
      <w:pPr>
        <w:pStyle w:val="ListParagraph"/>
        <w:ind w:left="360"/>
      </w:pPr>
    </w:p>
    <w:p w14:paraId="5C6A5343" w14:textId="77777777" w:rsidR="004277DE" w:rsidRDefault="003924D0" w:rsidP="00BE4111">
      <w:pPr>
        <w:pStyle w:val="ListParagraph"/>
        <w:numPr>
          <w:ilvl w:val="0"/>
          <w:numId w:val="1"/>
        </w:numPr>
      </w:pPr>
      <w:r>
        <w:t xml:space="preserve">  (0 points)  Compute the Mallow’s </w:t>
      </w:r>
      <w:proofErr w:type="spellStart"/>
      <w:r>
        <w:t>Cp</w:t>
      </w:r>
      <w:proofErr w:type="spellEnd"/>
      <w:r>
        <w:t xml:space="preserve"> values for both Model 1 and Model 2.</w:t>
      </w:r>
    </w:p>
    <w:p w14:paraId="5C6A5344" w14:textId="19214027" w:rsidR="00BE4111" w:rsidRDefault="00BE4111" w:rsidP="00BE4111">
      <w:pPr>
        <w:pStyle w:val="ListParagraph"/>
        <w:ind w:left="360"/>
      </w:pPr>
    </w:p>
    <w:p w14:paraId="7B12CBD2" w14:textId="3BFB73FB" w:rsidR="00EA7E20" w:rsidRPr="00EA7E20" w:rsidRDefault="00EA7E20" w:rsidP="00EA7E20">
      <w:pPr>
        <w:pStyle w:val="ListParagraph"/>
        <w:ind w:left="360"/>
        <w:rPr>
          <w:color w:val="00B050"/>
        </w:rPr>
      </w:pPr>
      <w:r w:rsidRPr="00EA7E20">
        <w:rPr>
          <w:color w:val="00B050"/>
        </w:rPr>
        <w:t>Model 1</w:t>
      </w:r>
    </w:p>
    <w:p w14:paraId="1B2228BC" w14:textId="77777777" w:rsidR="00EA7E20" w:rsidRPr="00EA7E20" w:rsidRDefault="00EA7E20" w:rsidP="00EA7E20">
      <w:pPr>
        <w:pStyle w:val="ListParagraph"/>
        <w:ind w:left="360"/>
        <w:rPr>
          <w:color w:val="00B050"/>
        </w:rPr>
      </w:pPr>
    </w:p>
    <w:p w14:paraId="08816813" w14:textId="77777777" w:rsidR="00EA7E20" w:rsidRPr="00EA7E20" w:rsidRDefault="00EA7E20" w:rsidP="00BA35CD">
      <w:pPr>
        <w:pStyle w:val="ListParagraph"/>
        <w:rPr>
          <w:color w:val="00B050"/>
        </w:rPr>
      </w:pPr>
      <w:r w:rsidRPr="00EA7E20">
        <w:rPr>
          <w:color w:val="00B050"/>
        </w:rPr>
        <w:t>(630.35953/9.40835) + (2*5) - 72</w:t>
      </w:r>
    </w:p>
    <w:p w14:paraId="67826815" w14:textId="29440A0E" w:rsidR="00EA7E20" w:rsidRDefault="00EA7E20" w:rsidP="00BA35CD">
      <w:pPr>
        <w:pStyle w:val="ListParagraph"/>
        <w:rPr>
          <w:color w:val="00B050"/>
        </w:rPr>
      </w:pPr>
    </w:p>
    <w:p w14:paraId="324281F8" w14:textId="37770063" w:rsidR="00BA35CD" w:rsidRDefault="00BA35CD" w:rsidP="00BA35CD">
      <w:pPr>
        <w:pStyle w:val="ListParagraph"/>
        <w:rPr>
          <w:color w:val="00B050"/>
        </w:rPr>
      </w:pPr>
      <w:r>
        <w:rPr>
          <w:color w:val="00B050"/>
        </w:rPr>
        <w:t>= 5</w:t>
      </w:r>
    </w:p>
    <w:p w14:paraId="364ACD9E" w14:textId="77777777" w:rsidR="00BA35CD" w:rsidRPr="00EA7E20" w:rsidRDefault="00BA35CD" w:rsidP="00EA7E20">
      <w:pPr>
        <w:pStyle w:val="ListParagraph"/>
        <w:ind w:left="360"/>
        <w:rPr>
          <w:color w:val="00B050"/>
        </w:rPr>
      </w:pPr>
    </w:p>
    <w:p w14:paraId="10DFDCE7" w14:textId="389D2A64" w:rsidR="00EA7E20" w:rsidRPr="00EA7E20" w:rsidRDefault="00EA7E20" w:rsidP="00EA7E20">
      <w:pPr>
        <w:pStyle w:val="ListParagraph"/>
        <w:ind w:left="360"/>
        <w:rPr>
          <w:color w:val="00B050"/>
        </w:rPr>
      </w:pPr>
      <w:r w:rsidRPr="00EA7E20">
        <w:rPr>
          <w:color w:val="00B050"/>
        </w:rPr>
        <w:t>Model 2</w:t>
      </w:r>
    </w:p>
    <w:p w14:paraId="772A3346" w14:textId="77777777" w:rsidR="00EA7E20" w:rsidRPr="00EA7E20" w:rsidRDefault="00EA7E20" w:rsidP="00EA7E20">
      <w:pPr>
        <w:pStyle w:val="ListParagraph"/>
        <w:ind w:left="360"/>
        <w:rPr>
          <w:color w:val="00B050"/>
        </w:rPr>
      </w:pPr>
    </w:p>
    <w:p w14:paraId="2BA6D636" w14:textId="1EEA7616" w:rsidR="00EA7E20" w:rsidRDefault="00EA7E20" w:rsidP="00BA35CD">
      <w:pPr>
        <w:pStyle w:val="ListParagraph"/>
        <w:rPr>
          <w:color w:val="00B050"/>
        </w:rPr>
      </w:pPr>
      <w:r w:rsidRPr="00EA7E20">
        <w:rPr>
          <w:color w:val="00B050"/>
        </w:rPr>
        <w:t xml:space="preserve">(572.60911/8.80937) + (2*7) </w:t>
      </w:r>
      <w:r w:rsidR="00BA35CD">
        <w:rPr>
          <w:color w:val="00B050"/>
        </w:rPr>
        <w:t>–</w:t>
      </w:r>
      <w:r w:rsidRPr="00EA7E20">
        <w:rPr>
          <w:color w:val="00B050"/>
        </w:rPr>
        <w:t xml:space="preserve"> 72</w:t>
      </w:r>
    </w:p>
    <w:p w14:paraId="2363C13D" w14:textId="23C0EB08" w:rsidR="00BA35CD" w:rsidRDefault="00BA35CD" w:rsidP="00BA35CD">
      <w:pPr>
        <w:pStyle w:val="ListParagraph"/>
        <w:rPr>
          <w:color w:val="00B050"/>
        </w:rPr>
      </w:pPr>
    </w:p>
    <w:p w14:paraId="3B055EDC" w14:textId="768F4FEC" w:rsidR="00BA35CD" w:rsidRPr="00EA7E20" w:rsidRDefault="00BA35CD" w:rsidP="00BA35CD">
      <w:pPr>
        <w:pStyle w:val="ListParagraph"/>
        <w:rPr>
          <w:color w:val="00B050"/>
        </w:rPr>
      </w:pPr>
      <w:r>
        <w:rPr>
          <w:color w:val="00B050"/>
        </w:rPr>
        <w:t>= 7</w:t>
      </w:r>
    </w:p>
    <w:p w14:paraId="4526926F" w14:textId="77777777" w:rsidR="00EA7E20" w:rsidRDefault="00EA7E20" w:rsidP="00BE4111">
      <w:pPr>
        <w:pStyle w:val="ListParagraph"/>
        <w:ind w:left="360"/>
      </w:pPr>
    </w:p>
    <w:p w14:paraId="5C6A5345" w14:textId="77777777" w:rsidR="003924D0" w:rsidRDefault="00401865" w:rsidP="003924D0">
      <w:pPr>
        <w:pStyle w:val="ListParagraph"/>
        <w:numPr>
          <w:ilvl w:val="0"/>
          <w:numId w:val="1"/>
        </w:numPr>
      </w:pPr>
      <w:r>
        <w:t xml:space="preserve">  (0 points)  Verify the t-</w:t>
      </w:r>
      <w:r w:rsidR="003924D0">
        <w:t>statistics for the remaining coefficients in Model 1.</w:t>
      </w:r>
    </w:p>
    <w:p w14:paraId="5C6A5346" w14:textId="7F7AE037" w:rsidR="00200C3A" w:rsidRDefault="00200C3A" w:rsidP="00200C3A">
      <w:pPr>
        <w:pStyle w:val="ListParagraph"/>
        <w:ind w:left="360"/>
      </w:pPr>
    </w:p>
    <w:p w14:paraId="27F88AA1" w14:textId="1508A377" w:rsidR="00294627" w:rsidRPr="00294627" w:rsidRDefault="00294627" w:rsidP="00200C3A">
      <w:pPr>
        <w:pStyle w:val="ListParagraph"/>
        <w:ind w:left="360"/>
        <w:rPr>
          <w:color w:val="00B050"/>
        </w:rPr>
      </w:pPr>
      <w:r w:rsidRPr="00294627">
        <w:rPr>
          <w:color w:val="00B050"/>
        </w:rPr>
        <w:t>Intercept</w:t>
      </w:r>
    </w:p>
    <w:p w14:paraId="0773C75A" w14:textId="3A83282A" w:rsidR="00294627" w:rsidRPr="00294627" w:rsidRDefault="00294627" w:rsidP="00200C3A">
      <w:pPr>
        <w:pStyle w:val="ListParagraph"/>
        <w:ind w:left="360"/>
        <w:rPr>
          <w:color w:val="00B050"/>
        </w:rPr>
      </w:pPr>
    </w:p>
    <w:p w14:paraId="54A8B962" w14:textId="1C128BB4" w:rsidR="00294627" w:rsidRPr="00294627" w:rsidRDefault="00294627" w:rsidP="00200C3A">
      <w:pPr>
        <w:pStyle w:val="ListParagraph"/>
        <w:ind w:left="360"/>
        <w:rPr>
          <w:color w:val="00B050"/>
        </w:rPr>
      </w:pPr>
      <w:r w:rsidRPr="00294627">
        <w:rPr>
          <w:color w:val="00B050"/>
        </w:rPr>
        <w:tab/>
        <w:t>11.33027/1.99409</w:t>
      </w:r>
    </w:p>
    <w:p w14:paraId="0E862B1F" w14:textId="4C30F69D" w:rsidR="00294627" w:rsidRPr="00294627" w:rsidRDefault="00294627" w:rsidP="00200C3A">
      <w:pPr>
        <w:pStyle w:val="ListParagraph"/>
        <w:ind w:left="360"/>
        <w:rPr>
          <w:color w:val="00B050"/>
        </w:rPr>
      </w:pPr>
    </w:p>
    <w:p w14:paraId="0D71C146" w14:textId="076A63C2" w:rsidR="00294627" w:rsidRPr="00294627" w:rsidRDefault="00294627" w:rsidP="00200C3A">
      <w:pPr>
        <w:pStyle w:val="ListParagraph"/>
        <w:ind w:left="360"/>
        <w:rPr>
          <w:color w:val="00B050"/>
        </w:rPr>
      </w:pPr>
      <w:r w:rsidRPr="00294627">
        <w:rPr>
          <w:color w:val="00B050"/>
        </w:rPr>
        <w:tab/>
        <w:t>= 5.6819</w:t>
      </w:r>
    </w:p>
    <w:p w14:paraId="2557E3D6" w14:textId="0BAAA20C" w:rsidR="00294627" w:rsidRPr="00294627" w:rsidRDefault="00294627" w:rsidP="00200C3A">
      <w:pPr>
        <w:pStyle w:val="ListParagraph"/>
        <w:ind w:left="360"/>
        <w:rPr>
          <w:color w:val="00B050"/>
        </w:rPr>
      </w:pPr>
    </w:p>
    <w:p w14:paraId="5B33C1DE" w14:textId="67AB1CFC" w:rsidR="00294627" w:rsidRPr="00294627" w:rsidRDefault="00294627" w:rsidP="00294627">
      <w:pPr>
        <w:pStyle w:val="ListParagraph"/>
        <w:ind w:left="360"/>
        <w:rPr>
          <w:color w:val="00B050"/>
        </w:rPr>
      </w:pPr>
      <w:r w:rsidRPr="00294627">
        <w:rPr>
          <w:color w:val="00B050"/>
        </w:rPr>
        <w:t>X</w:t>
      </w:r>
      <w:r w:rsidRPr="00294627">
        <w:rPr>
          <w:color w:val="00B050"/>
        </w:rPr>
        <w:t>1</w:t>
      </w:r>
    </w:p>
    <w:p w14:paraId="6BA13EC8" w14:textId="77777777" w:rsidR="00294627" w:rsidRPr="00294627" w:rsidRDefault="00294627" w:rsidP="00294627">
      <w:pPr>
        <w:pStyle w:val="ListParagraph"/>
        <w:ind w:left="360"/>
        <w:rPr>
          <w:color w:val="00B050"/>
        </w:rPr>
      </w:pPr>
    </w:p>
    <w:p w14:paraId="23F27665" w14:textId="3336F06E" w:rsidR="00294627" w:rsidRPr="00294627" w:rsidRDefault="00294627" w:rsidP="00294627">
      <w:pPr>
        <w:pStyle w:val="ListParagraph"/>
        <w:ind w:left="360"/>
        <w:rPr>
          <w:color w:val="00B050"/>
        </w:rPr>
      </w:pPr>
      <w:r w:rsidRPr="00294627">
        <w:rPr>
          <w:color w:val="00B050"/>
        </w:rPr>
        <w:tab/>
      </w:r>
      <w:r w:rsidRPr="00294627">
        <w:rPr>
          <w:color w:val="00B050"/>
        </w:rPr>
        <w:t>2.18604/0.41043</w:t>
      </w:r>
    </w:p>
    <w:p w14:paraId="27B4BE5C" w14:textId="77777777" w:rsidR="00294627" w:rsidRPr="00294627" w:rsidRDefault="00294627" w:rsidP="00294627">
      <w:pPr>
        <w:pStyle w:val="ListParagraph"/>
        <w:ind w:left="360"/>
        <w:rPr>
          <w:color w:val="00B050"/>
        </w:rPr>
      </w:pPr>
    </w:p>
    <w:p w14:paraId="2C1761A1" w14:textId="774F2A2E" w:rsidR="00294627" w:rsidRPr="00294627" w:rsidRDefault="00294627" w:rsidP="00294627">
      <w:pPr>
        <w:pStyle w:val="ListParagraph"/>
        <w:ind w:left="360"/>
        <w:rPr>
          <w:color w:val="00B050"/>
        </w:rPr>
      </w:pPr>
      <w:r w:rsidRPr="00294627">
        <w:rPr>
          <w:color w:val="00B050"/>
        </w:rPr>
        <w:tab/>
        <w:t xml:space="preserve">= </w:t>
      </w:r>
      <w:r w:rsidRPr="00294627">
        <w:rPr>
          <w:color w:val="00B050"/>
        </w:rPr>
        <w:t>5.3262</w:t>
      </w:r>
    </w:p>
    <w:p w14:paraId="32C21887" w14:textId="77777777" w:rsidR="00294627" w:rsidRPr="00294627" w:rsidRDefault="00294627" w:rsidP="00200C3A">
      <w:pPr>
        <w:pStyle w:val="ListParagraph"/>
        <w:ind w:left="360"/>
        <w:rPr>
          <w:color w:val="00B050"/>
        </w:rPr>
      </w:pPr>
    </w:p>
    <w:p w14:paraId="352E53FA" w14:textId="58234BC4" w:rsidR="00294627" w:rsidRPr="00294627" w:rsidRDefault="00294627" w:rsidP="00200C3A">
      <w:pPr>
        <w:pStyle w:val="ListParagraph"/>
        <w:ind w:left="360"/>
        <w:rPr>
          <w:color w:val="00B050"/>
        </w:rPr>
      </w:pPr>
      <w:r w:rsidRPr="00294627">
        <w:rPr>
          <w:color w:val="00B050"/>
        </w:rPr>
        <w:t>X2</w:t>
      </w:r>
    </w:p>
    <w:p w14:paraId="55EDDF8A" w14:textId="1781B6D0" w:rsidR="00294627" w:rsidRPr="00294627" w:rsidRDefault="00294627" w:rsidP="00200C3A">
      <w:pPr>
        <w:pStyle w:val="ListParagraph"/>
        <w:ind w:left="360"/>
        <w:rPr>
          <w:color w:val="00B050"/>
        </w:rPr>
      </w:pPr>
    </w:p>
    <w:p w14:paraId="664EF8EA" w14:textId="00D7EF22" w:rsidR="00294627" w:rsidRPr="00294627" w:rsidRDefault="00294627" w:rsidP="00200C3A">
      <w:pPr>
        <w:pStyle w:val="ListParagraph"/>
        <w:ind w:left="360"/>
        <w:rPr>
          <w:color w:val="00B050"/>
        </w:rPr>
      </w:pPr>
      <w:r w:rsidRPr="00294627">
        <w:rPr>
          <w:color w:val="00B050"/>
        </w:rPr>
        <w:tab/>
        <w:t>8.27430/2.33906</w:t>
      </w:r>
    </w:p>
    <w:p w14:paraId="76FDAEC9" w14:textId="7D274124" w:rsidR="00294627" w:rsidRPr="00294627" w:rsidRDefault="00294627" w:rsidP="00200C3A">
      <w:pPr>
        <w:pStyle w:val="ListParagraph"/>
        <w:ind w:left="360"/>
        <w:rPr>
          <w:color w:val="00B050"/>
        </w:rPr>
      </w:pPr>
    </w:p>
    <w:p w14:paraId="65FAEBA6" w14:textId="2532E00F" w:rsidR="00294627" w:rsidRPr="00294627" w:rsidRDefault="00294627" w:rsidP="00200C3A">
      <w:pPr>
        <w:pStyle w:val="ListParagraph"/>
        <w:ind w:left="360"/>
        <w:rPr>
          <w:color w:val="00B050"/>
        </w:rPr>
      </w:pPr>
      <w:r w:rsidRPr="00294627">
        <w:rPr>
          <w:color w:val="00B050"/>
        </w:rPr>
        <w:tab/>
        <w:t>= 3.5374</w:t>
      </w:r>
    </w:p>
    <w:p w14:paraId="6A189E5D" w14:textId="4D804773" w:rsidR="00294627" w:rsidRPr="00294627" w:rsidRDefault="00294627" w:rsidP="00200C3A">
      <w:pPr>
        <w:pStyle w:val="ListParagraph"/>
        <w:ind w:left="360"/>
        <w:rPr>
          <w:color w:val="00B050"/>
        </w:rPr>
      </w:pPr>
    </w:p>
    <w:p w14:paraId="4D41F5AC" w14:textId="73EA7B6F" w:rsidR="00294627" w:rsidRPr="00294627" w:rsidRDefault="00294627" w:rsidP="00200C3A">
      <w:pPr>
        <w:pStyle w:val="ListParagraph"/>
        <w:ind w:left="360"/>
        <w:rPr>
          <w:color w:val="00B050"/>
        </w:rPr>
      </w:pPr>
      <w:r w:rsidRPr="00294627">
        <w:rPr>
          <w:color w:val="00B050"/>
        </w:rPr>
        <w:t>X3</w:t>
      </w:r>
    </w:p>
    <w:p w14:paraId="2DCE681F" w14:textId="2BCA5F11" w:rsidR="00294627" w:rsidRPr="00294627" w:rsidRDefault="00294627" w:rsidP="00200C3A">
      <w:pPr>
        <w:pStyle w:val="ListParagraph"/>
        <w:ind w:left="360"/>
        <w:rPr>
          <w:color w:val="00B050"/>
        </w:rPr>
      </w:pPr>
    </w:p>
    <w:p w14:paraId="0DADCAD2" w14:textId="65F65523" w:rsidR="00294627" w:rsidRPr="00294627" w:rsidRDefault="00294627" w:rsidP="00200C3A">
      <w:pPr>
        <w:pStyle w:val="ListParagraph"/>
        <w:ind w:left="360"/>
        <w:rPr>
          <w:color w:val="00B050"/>
        </w:rPr>
      </w:pPr>
      <w:r w:rsidRPr="00294627">
        <w:rPr>
          <w:color w:val="00B050"/>
        </w:rPr>
        <w:tab/>
        <w:t>0.49182/0.26473</w:t>
      </w:r>
    </w:p>
    <w:p w14:paraId="362CFDAD" w14:textId="770CA724" w:rsidR="00294627" w:rsidRPr="00294627" w:rsidRDefault="00294627" w:rsidP="00200C3A">
      <w:pPr>
        <w:pStyle w:val="ListParagraph"/>
        <w:ind w:left="360"/>
        <w:rPr>
          <w:color w:val="00B050"/>
        </w:rPr>
      </w:pPr>
    </w:p>
    <w:p w14:paraId="3B75135A" w14:textId="673DC752" w:rsidR="00294627" w:rsidRPr="00294627" w:rsidRDefault="00294627" w:rsidP="00200C3A">
      <w:pPr>
        <w:pStyle w:val="ListParagraph"/>
        <w:ind w:left="360"/>
        <w:rPr>
          <w:color w:val="00B050"/>
        </w:rPr>
      </w:pPr>
      <w:r w:rsidRPr="00294627">
        <w:rPr>
          <w:color w:val="00B050"/>
        </w:rPr>
        <w:tab/>
        <w:t>= 1.8578</w:t>
      </w:r>
    </w:p>
    <w:p w14:paraId="783DA339" w14:textId="6FABAE47" w:rsidR="00294627" w:rsidRPr="00294627" w:rsidRDefault="00294627" w:rsidP="00200C3A">
      <w:pPr>
        <w:pStyle w:val="ListParagraph"/>
        <w:ind w:left="360"/>
        <w:rPr>
          <w:color w:val="00B050"/>
        </w:rPr>
      </w:pPr>
    </w:p>
    <w:p w14:paraId="2849BB47" w14:textId="41FCA5F0" w:rsidR="00294627" w:rsidRPr="00294627" w:rsidRDefault="00294627" w:rsidP="00200C3A">
      <w:pPr>
        <w:pStyle w:val="ListParagraph"/>
        <w:ind w:left="360"/>
        <w:rPr>
          <w:color w:val="00B050"/>
        </w:rPr>
      </w:pPr>
      <w:r w:rsidRPr="00294627">
        <w:rPr>
          <w:color w:val="00B050"/>
        </w:rPr>
        <w:t>X4</w:t>
      </w:r>
    </w:p>
    <w:p w14:paraId="486843CC" w14:textId="1476BFA2" w:rsidR="00294627" w:rsidRPr="00294627" w:rsidRDefault="00294627" w:rsidP="00200C3A">
      <w:pPr>
        <w:pStyle w:val="ListParagraph"/>
        <w:ind w:left="360"/>
        <w:rPr>
          <w:color w:val="00B050"/>
        </w:rPr>
      </w:pPr>
    </w:p>
    <w:p w14:paraId="2AA25C5B" w14:textId="5E5D3319" w:rsidR="00294627" w:rsidRPr="00294627" w:rsidRDefault="00294627" w:rsidP="00200C3A">
      <w:pPr>
        <w:pStyle w:val="ListParagraph"/>
        <w:ind w:left="360"/>
        <w:rPr>
          <w:color w:val="00B050"/>
        </w:rPr>
      </w:pPr>
      <w:r w:rsidRPr="00294627">
        <w:rPr>
          <w:color w:val="00B050"/>
        </w:rPr>
        <w:tab/>
        <w:t>-0.49356/2.29431</w:t>
      </w:r>
    </w:p>
    <w:p w14:paraId="387E3B92" w14:textId="5DC022AF" w:rsidR="00294627" w:rsidRPr="00294627" w:rsidRDefault="00294627" w:rsidP="00200C3A">
      <w:pPr>
        <w:pStyle w:val="ListParagraph"/>
        <w:ind w:left="360"/>
        <w:rPr>
          <w:color w:val="00B050"/>
        </w:rPr>
      </w:pPr>
    </w:p>
    <w:p w14:paraId="76BFF5AD" w14:textId="7FEEF3BC" w:rsidR="00294627" w:rsidRPr="00294627" w:rsidRDefault="00294627" w:rsidP="00294627">
      <w:pPr>
        <w:pStyle w:val="ListParagraph"/>
        <w:ind w:left="360"/>
        <w:rPr>
          <w:color w:val="00B050"/>
        </w:rPr>
      </w:pPr>
      <w:r w:rsidRPr="00294627">
        <w:rPr>
          <w:color w:val="00B050"/>
        </w:rPr>
        <w:tab/>
        <w:t xml:space="preserve">= </w:t>
      </w:r>
      <w:r>
        <w:rPr>
          <w:color w:val="00B050"/>
        </w:rPr>
        <w:t>-0.2151</w:t>
      </w:r>
    </w:p>
    <w:p w14:paraId="7A6946F9" w14:textId="33D4A82F" w:rsidR="00BA35CD" w:rsidRDefault="00BA35CD" w:rsidP="00200C3A">
      <w:pPr>
        <w:pStyle w:val="ListParagraph"/>
        <w:ind w:left="360"/>
      </w:pPr>
    </w:p>
    <w:p w14:paraId="0044D1F1" w14:textId="77777777" w:rsidR="00BA35CD" w:rsidRDefault="00BA35CD" w:rsidP="00200C3A">
      <w:pPr>
        <w:pStyle w:val="ListParagraph"/>
        <w:ind w:left="360"/>
      </w:pPr>
    </w:p>
    <w:p w14:paraId="5C6A5347" w14:textId="77777777" w:rsidR="00200C3A" w:rsidRDefault="003924D0" w:rsidP="00200C3A">
      <w:pPr>
        <w:pStyle w:val="ListParagraph"/>
        <w:numPr>
          <w:ilvl w:val="0"/>
          <w:numId w:val="1"/>
        </w:numPr>
      </w:pPr>
      <w:r>
        <w:t xml:space="preserve">  (0 </w:t>
      </w:r>
      <w:proofErr w:type="gramStart"/>
      <w:r>
        <w:t>points)  Verify</w:t>
      </w:r>
      <w:proofErr w:type="gramEnd"/>
      <w:r>
        <w:t xml:space="preserve"> the Mean Square values for Model 1 and Model 2.</w:t>
      </w:r>
    </w:p>
    <w:p w14:paraId="5C6A5348" w14:textId="748E1945" w:rsidR="0062080B" w:rsidRDefault="0062080B" w:rsidP="00200C3A">
      <w:pPr>
        <w:pStyle w:val="ListParagraph"/>
        <w:ind w:left="360"/>
      </w:pPr>
    </w:p>
    <w:p w14:paraId="7559685E" w14:textId="15D9478D" w:rsidR="00D66CF4" w:rsidRPr="00294627" w:rsidRDefault="00D66CF4" w:rsidP="00D66CF4">
      <w:pPr>
        <w:pStyle w:val="ListParagraph"/>
        <w:ind w:left="360"/>
        <w:rPr>
          <w:color w:val="00B050"/>
        </w:rPr>
      </w:pPr>
      <w:r>
        <w:rPr>
          <w:color w:val="00B050"/>
        </w:rPr>
        <w:t>Model 1</w:t>
      </w:r>
    </w:p>
    <w:p w14:paraId="0205C195" w14:textId="77777777" w:rsidR="00D66CF4" w:rsidRPr="00294627" w:rsidRDefault="00D66CF4" w:rsidP="00D66CF4">
      <w:pPr>
        <w:pStyle w:val="ListParagraph"/>
        <w:ind w:left="360"/>
        <w:rPr>
          <w:color w:val="00B050"/>
        </w:rPr>
      </w:pPr>
    </w:p>
    <w:p w14:paraId="31E0261B" w14:textId="22DDC301" w:rsidR="00D66CF4" w:rsidRPr="00294627" w:rsidRDefault="00D66CF4" w:rsidP="00D66CF4">
      <w:pPr>
        <w:pStyle w:val="ListParagraph"/>
        <w:ind w:left="360"/>
        <w:rPr>
          <w:color w:val="00B050"/>
        </w:rPr>
      </w:pPr>
      <w:r w:rsidRPr="00294627">
        <w:rPr>
          <w:color w:val="00B050"/>
        </w:rPr>
        <w:tab/>
      </w:r>
      <w:r w:rsidRPr="00D66CF4">
        <w:rPr>
          <w:color w:val="00B050"/>
        </w:rPr>
        <w:t>2126.00904/4</w:t>
      </w:r>
    </w:p>
    <w:p w14:paraId="7F229D65" w14:textId="77777777" w:rsidR="00D66CF4" w:rsidRPr="00294627" w:rsidRDefault="00D66CF4" w:rsidP="00D66CF4">
      <w:pPr>
        <w:pStyle w:val="ListParagraph"/>
        <w:ind w:left="360"/>
        <w:rPr>
          <w:color w:val="00B050"/>
        </w:rPr>
      </w:pPr>
    </w:p>
    <w:p w14:paraId="6DFD1663" w14:textId="2054600B" w:rsidR="00D66CF4" w:rsidRPr="00294627" w:rsidRDefault="00D66CF4" w:rsidP="00D66CF4">
      <w:pPr>
        <w:pStyle w:val="ListParagraph"/>
        <w:ind w:left="360"/>
        <w:rPr>
          <w:color w:val="00B050"/>
        </w:rPr>
      </w:pPr>
      <w:r w:rsidRPr="00294627">
        <w:rPr>
          <w:color w:val="00B050"/>
        </w:rPr>
        <w:tab/>
        <w:t xml:space="preserve">= </w:t>
      </w:r>
      <w:r>
        <w:rPr>
          <w:color w:val="00B050"/>
        </w:rPr>
        <w:t>531.5023</w:t>
      </w:r>
    </w:p>
    <w:p w14:paraId="2150C6FB" w14:textId="77777777" w:rsidR="00D66CF4" w:rsidRPr="00294627" w:rsidRDefault="00D66CF4" w:rsidP="00D66CF4">
      <w:pPr>
        <w:pStyle w:val="ListParagraph"/>
        <w:ind w:left="360"/>
        <w:rPr>
          <w:color w:val="00B050"/>
        </w:rPr>
      </w:pPr>
    </w:p>
    <w:p w14:paraId="32EE5E21" w14:textId="70F00C69" w:rsidR="00D66CF4" w:rsidRPr="00294627" w:rsidRDefault="00D66CF4" w:rsidP="00D66CF4">
      <w:pPr>
        <w:pStyle w:val="ListParagraph"/>
        <w:ind w:left="360"/>
        <w:rPr>
          <w:color w:val="00B050"/>
        </w:rPr>
      </w:pPr>
      <w:r>
        <w:rPr>
          <w:color w:val="00B050"/>
        </w:rPr>
        <w:t>Model 2</w:t>
      </w:r>
    </w:p>
    <w:p w14:paraId="7D9DF4BF" w14:textId="77777777" w:rsidR="00D66CF4" w:rsidRPr="00294627" w:rsidRDefault="00D66CF4" w:rsidP="00D66CF4">
      <w:pPr>
        <w:pStyle w:val="ListParagraph"/>
        <w:ind w:left="360"/>
        <w:rPr>
          <w:color w:val="00B050"/>
        </w:rPr>
      </w:pPr>
    </w:p>
    <w:p w14:paraId="2FC33EA5" w14:textId="01873D0A" w:rsidR="00D66CF4" w:rsidRPr="00294627" w:rsidRDefault="00D66CF4" w:rsidP="00D66CF4">
      <w:pPr>
        <w:pStyle w:val="ListParagraph"/>
        <w:ind w:left="360"/>
        <w:rPr>
          <w:color w:val="00B050"/>
        </w:rPr>
      </w:pPr>
      <w:r w:rsidRPr="00294627">
        <w:rPr>
          <w:color w:val="00B050"/>
        </w:rPr>
        <w:tab/>
      </w:r>
      <w:r w:rsidRPr="00D66CF4">
        <w:rPr>
          <w:color w:val="00B050"/>
        </w:rPr>
        <w:t>2183.75946/6</w:t>
      </w:r>
    </w:p>
    <w:p w14:paraId="70471223" w14:textId="77777777" w:rsidR="00D66CF4" w:rsidRPr="00294627" w:rsidRDefault="00D66CF4" w:rsidP="00D66CF4">
      <w:pPr>
        <w:pStyle w:val="ListParagraph"/>
        <w:ind w:left="360"/>
        <w:rPr>
          <w:color w:val="00B050"/>
        </w:rPr>
      </w:pPr>
    </w:p>
    <w:p w14:paraId="718FAC84" w14:textId="45041B63" w:rsidR="00D66CF4" w:rsidRPr="00294627" w:rsidRDefault="00D66CF4" w:rsidP="00D66CF4">
      <w:pPr>
        <w:pStyle w:val="ListParagraph"/>
        <w:ind w:left="360"/>
        <w:rPr>
          <w:color w:val="00B050"/>
        </w:rPr>
      </w:pPr>
      <w:r w:rsidRPr="00294627">
        <w:rPr>
          <w:color w:val="00B050"/>
        </w:rPr>
        <w:tab/>
        <w:t xml:space="preserve">= </w:t>
      </w:r>
      <w:r>
        <w:rPr>
          <w:color w:val="00B050"/>
        </w:rPr>
        <w:t>363.9599</w:t>
      </w:r>
    </w:p>
    <w:p w14:paraId="0A6C5F89" w14:textId="7A99BACC" w:rsidR="00D66CF4" w:rsidRDefault="00D66CF4" w:rsidP="00200C3A">
      <w:pPr>
        <w:pStyle w:val="ListParagraph"/>
        <w:ind w:left="360"/>
      </w:pPr>
    </w:p>
    <w:p w14:paraId="76A00E81" w14:textId="77777777" w:rsidR="00D66CF4" w:rsidRDefault="00D66CF4" w:rsidP="00200C3A">
      <w:pPr>
        <w:pStyle w:val="ListParagraph"/>
        <w:ind w:left="360"/>
      </w:pPr>
    </w:p>
    <w:p w14:paraId="5C6A534A" w14:textId="0B087D2F" w:rsidR="008D3BE3" w:rsidRDefault="00200C3A" w:rsidP="001E7042">
      <w:pPr>
        <w:pStyle w:val="ListParagraph"/>
        <w:numPr>
          <w:ilvl w:val="0"/>
          <w:numId w:val="1"/>
        </w:numPr>
      </w:pPr>
      <w:r>
        <w:t xml:space="preserve">  (0 </w:t>
      </w:r>
      <w:proofErr w:type="gramStart"/>
      <w:r>
        <w:t>points)  Verify</w:t>
      </w:r>
      <w:proofErr w:type="gramEnd"/>
      <w:r>
        <w:t xml:space="preserve"> the Root MSE values for Model 1 and Model 2.</w:t>
      </w:r>
    </w:p>
    <w:p w14:paraId="5FB717D0" w14:textId="0E19790E" w:rsidR="001E7042" w:rsidRDefault="001E7042" w:rsidP="001E7042">
      <w:pPr>
        <w:pStyle w:val="ListParagraph"/>
        <w:ind w:left="360"/>
      </w:pPr>
    </w:p>
    <w:p w14:paraId="4C445EC6" w14:textId="77777777" w:rsidR="001E7042" w:rsidRPr="00294627" w:rsidRDefault="001E7042" w:rsidP="001E7042">
      <w:pPr>
        <w:pStyle w:val="ListParagraph"/>
        <w:ind w:left="360"/>
        <w:rPr>
          <w:color w:val="00B050"/>
        </w:rPr>
      </w:pPr>
      <w:r>
        <w:rPr>
          <w:color w:val="00B050"/>
        </w:rPr>
        <w:t>Model 1</w:t>
      </w:r>
    </w:p>
    <w:p w14:paraId="75F4A852" w14:textId="77777777" w:rsidR="001E7042" w:rsidRPr="00294627" w:rsidRDefault="001E7042" w:rsidP="001E7042">
      <w:pPr>
        <w:pStyle w:val="ListParagraph"/>
        <w:ind w:left="360"/>
        <w:rPr>
          <w:color w:val="00B050"/>
        </w:rPr>
      </w:pPr>
    </w:p>
    <w:p w14:paraId="45EA5331" w14:textId="74CFA8A0" w:rsidR="001E7042" w:rsidRPr="00294627" w:rsidRDefault="001E7042" w:rsidP="001E7042">
      <w:pPr>
        <w:pStyle w:val="ListParagraph"/>
        <w:ind w:left="360"/>
        <w:rPr>
          <w:color w:val="00B050"/>
        </w:rPr>
      </w:pPr>
      <w:r w:rsidRPr="00294627">
        <w:rPr>
          <w:color w:val="00B050"/>
        </w:rPr>
        <w:tab/>
      </w:r>
      <w:proofErr w:type="spellStart"/>
      <w:proofErr w:type="gramStart"/>
      <w:r>
        <w:rPr>
          <w:color w:val="00B050"/>
        </w:rPr>
        <w:t>sqrt</w:t>
      </w:r>
      <w:proofErr w:type="spellEnd"/>
      <w:r>
        <w:rPr>
          <w:color w:val="00B050"/>
        </w:rPr>
        <w:t>(</w:t>
      </w:r>
      <w:proofErr w:type="gramEnd"/>
      <w:r>
        <w:rPr>
          <w:color w:val="00B050"/>
        </w:rPr>
        <w:t>9.40835)</w:t>
      </w:r>
    </w:p>
    <w:p w14:paraId="49864CF3" w14:textId="77777777" w:rsidR="001E7042" w:rsidRPr="00294627" w:rsidRDefault="001E7042" w:rsidP="001E7042">
      <w:pPr>
        <w:pStyle w:val="ListParagraph"/>
        <w:ind w:left="360"/>
        <w:rPr>
          <w:color w:val="00B050"/>
        </w:rPr>
      </w:pPr>
    </w:p>
    <w:p w14:paraId="4042F16D" w14:textId="1F9B234F" w:rsidR="001E7042" w:rsidRPr="00294627" w:rsidRDefault="001E7042" w:rsidP="001E7042">
      <w:pPr>
        <w:pStyle w:val="ListParagraph"/>
        <w:ind w:left="360"/>
        <w:rPr>
          <w:color w:val="00B050"/>
        </w:rPr>
      </w:pPr>
      <w:r w:rsidRPr="00294627">
        <w:rPr>
          <w:color w:val="00B050"/>
        </w:rPr>
        <w:tab/>
        <w:t xml:space="preserve">= </w:t>
      </w:r>
      <w:r>
        <w:rPr>
          <w:color w:val="00B050"/>
        </w:rPr>
        <w:t>3.0673</w:t>
      </w:r>
    </w:p>
    <w:p w14:paraId="6334B2B2" w14:textId="77777777" w:rsidR="001E7042" w:rsidRPr="00294627" w:rsidRDefault="001E7042" w:rsidP="001E7042">
      <w:pPr>
        <w:pStyle w:val="ListParagraph"/>
        <w:ind w:left="360"/>
        <w:rPr>
          <w:color w:val="00B050"/>
        </w:rPr>
      </w:pPr>
    </w:p>
    <w:p w14:paraId="77B8372B" w14:textId="77777777" w:rsidR="001E7042" w:rsidRPr="00294627" w:rsidRDefault="001E7042" w:rsidP="001E7042">
      <w:pPr>
        <w:pStyle w:val="ListParagraph"/>
        <w:ind w:left="360"/>
        <w:rPr>
          <w:color w:val="00B050"/>
        </w:rPr>
      </w:pPr>
      <w:r>
        <w:rPr>
          <w:color w:val="00B050"/>
        </w:rPr>
        <w:t>Model 2</w:t>
      </w:r>
    </w:p>
    <w:p w14:paraId="71296B06" w14:textId="77777777" w:rsidR="001E7042" w:rsidRPr="00294627" w:rsidRDefault="001E7042" w:rsidP="001E7042">
      <w:pPr>
        <w:pStyle w:val="ListParagraph"/>
        <w:ind w:left="360"/>
        <w:rPr>
          <w:color w:val="00B050"/>
        </w:rPr>
      </w:pPr>
    </w:p>
    <w:p w14:paraId="5CFBAF80" w14:textId="432DAB87" w:rsidR="001E7042" w:rsidRPr="00294627" w:rsidRDefault="001E7042" w:rsidP="001E7042">
      <w:pPr>
        <w:pStyle w:val="ListParagraph"/>
        <w:ind w:left="360"/>
        <w:rPr>
          <w:color w:val="00B050"/>
        </w:rPr>
      </w:pPr>
      <w:r w:rsidRPr="00294627">
        <w:rPr>
          <w:color w:val="00B050"/>
        </w:rPr>
        <w:tab/>
      </w:r>
      <w:proofErr w:type="spellStart"/>
      <w:proofErr w:type="gramStart"/>
      <w:r>
        <w:rPr>
          <w:color w:val="00B050"/>
        </w:rPr>
        <w:t>sqrt</w:t>
      </w:r>
      <w:proofErr w:type="spellEnd"/>
      <w:r>
        <w:rPr>
          <w:color w:val="00B050"/>
        </w:rPr>
        <w:t>(</w:t>
      </w:r>
      <w:proofErr w:type="gramEnd"/>
      <w:r>
        <w:rPr>
          <w:color w:val="00B050"/>
        </w:rPr>
        <w:t>8.80937)</w:t>
      </w:r>
    </w:p>
    <w:p w14:paraId="3E88B81D" w14:textId="77777777" w:rsidR="001E7042" w:rsidRPr="00294627" w:rsidRDefault="001E7042" w:rsidP="001E7042">
      <w:pPr>
        <w:pStyle w:val="ListParagraph"/>
        <w:ind w:left="360"/>
        <w:rPr>
          <w:color w:val="00B050"/>
        </w:rPr>
      </w:pPr>
    </w:p>
    <w:p w14:paraId="1E0BF89E" w14:textId="2C5FB200" w:rsidR="001E7042" w:rsidRPr="00294627" w:rsidRDefault="001E7042" w:rsidP="001E7042">
      <w:pPr>
        <w:pStyle w:val="ListParagraph"/>
        <w:ind w:left="360"/>
        <w:rPr>
          <w:color w:val="00B050"/>
        </w:rPr>
      </w:pPr>
      <w:r w:rsidRPr="00294627">
        <w:rPr>
          <w:color w:val="00B050"/>
        </w:rPr>
        <w:tab/>
        <w:t xml:space="preserve">= </w:t>
      </w:r>
      <w:r>
        <w:rPr>
          <w:color w:val="00B050"/>
        </w:rPr>
        <w:t>2.9681</w:t>
      </w:r>
    </w:p>
    <w:p w14:paraId="0245D68C" w14:textId="77777777" w:rsidR="001E7042" w:rsidRDefault="001E7042" w:rsidP="001E7042">
      <w:pPr>
        <w:pStyle w:val="ListParagraph"/>
        <w:ind w:left="360"/>
      </w:pPr>
    </w:p>
    <w:sectPr w:rsidR="001E7042" w:rsidSect="00F22C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77E27" w14:textId="77777777" w:rsidR="00A83000" w:rsidRDefault="00A83000" w:rsidP="001E7042">
      <w:pPr>
        <w:spacing w:after="0" w:line="240" w:lineRule="auto"/>
      </w:pPr>
      <w:r>
        <w:separator/>
      </w:r>
    </w:p>
  </w:endnote>
  <w:endnote w:type="continuationSeparator" w:id="0">
    <w:p w14:paraId="3B541A06" w14:textId="77777777" w:rsidR="00A83000" w:rsidRDefault="00A83000" w:rsidP="001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8E8EE" w14:textId="77777777" w:rsidR="00A83000" w:rsidRDefault="00A83000" w:rsidP="001E7042">
      <w:pPr>
        <w:spacing w:after="0" w:line="240" w:lineRule="auto"/>
      </w:pPr>
      <w:r>
        <w:separator/>
      </w:r>
    </w:p>
  </w:footnote>
  <w:footnote w:type="continuationSeparator" w:id="0">
    <w:p w14:paraId="473BB6C1" w14:textId="77777777" w:rsidR="00A83000" w:rsidRDefault="00A83000" w:rsidP="001E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4A1AD" w14:textId="00C9CE52" w:rsidR="001E7042" w:rsidRPr="001E7042" w:rsidRDefault="001E7042">
    <w:pPr>
      <w:pStyle w:val="Header"/>
      <w:rPr>
        <w:lang w:val="en-AU"/>
      </w:rPr>
    </w:pPr>
    <w:r>
      <w:rPr>
        <w:lang w:val="en-AU"/>
      </w:rPr>
      <w:t>Darryl Buswell</w:t>
    </w:r>
    <w:r>
      <w:rPr>
        <w:lang w:val="en-AU"/>
      </w:rPr>
      <w:tab/>
    </w:r>
    <w:r>
      <w:rPr>
        <w:lang w:val="en-AU"/>
      </w:rPr>
      <w:tab/>
      <w:t xml:space="preserve">Student ID: 2945163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5C"/>
    <w:rsid w:val="00064E5C"/>
    <w:rsid w:val="0006708F"/>
    <w:rsid w:val="00077A11"/>
    <w:rsid w:val="00094E5A"/>
    <w:rsid w:val="00095F89"/>
    <w:rsid w:val="000A0610"/>
    <w:rsid w:val="000A706A"/>
    <w:rsid w:val="000B6B63"/>
    <w:rsid w:val="000F327A"/>
    <w:rsid w:val="001771FA"/>
    <w:rsid w:val="001A17ED"/>
    <w:rsid w:val="001B0290"/>
    <w:rsid w:val="001E075E"/>
    <w:rsid w:val="001E7042"/>
    <w:rsid w:val="001F0388"/>
    <w:rsid w:val="00200C3A"/>
    <w:rsid w:val="00203358"/>
    <w:rsid w:val="00250CD9"/>
    <w:rsid w:val="00250F39"/>
    <w:rsid w:val="00251553"/>
    <w:rsid w:val="00262EA2"/>
    <w:rsid w:val="002813D1"/>
    <w:rsid w:val="00294627"/>
    <w:rsid w:val="002A6BFB"/>
    <w:rsid w:val="00314EFC"/>
    <w:rsid w:val="003432AA"/>
    <w:rsid w:val="0036303E"/>
    <w:rsid w:val="0038677A"/>
    <w:rsid w:val="003924D0"/>
    <w:rsid w:val="003B2B3C"/>
    <w:rsid w:val="003B4D3D"/>
    <w:rsid w:val="003B5054"/>
    <w:rsid w:val="003C0C8A"/>
    <w:rsid w:val="003D470D"/>
    <w:rsid w:val="003F508B"/>
    <w:rsid w:val="00400E9D"/>
    <w:rsid w:val="00401865"/>
    <w:rsid w:val="00405164"/>
    <w:rsid w:val="004277DE"/>
    <w:rsid w:val="00443E89"/>
    <w:rsid w:val="004B6564"/>
    <w:rsid w:val="00530A6D"/>
    <w:rsid w:val="0053451D"/>
    <w:rsid w:val="00535C7C"/>
    <w:rsid w:val="00546C21"/>
    <w:rsid w:val="00552CBF"/>
    <w:rsid w:val="00563D63"/>
    <w:rsid w:val="00577396"/>
    <w:rsid w:val="0057742B"/>
    <w:rsid w:val="0059471F"/>
    <w:rsid w:val="005B1E74"/>
    <w:rsid w:val="005D3291"/>
    <w:rsid w:val="005D3749"/>
    <w:rsid w:val="005F7880"/>
    <w:rsid w:val="0062080B"/>
    <w:rsid w:val="00651F4A"/>
    <w:rsid w:val="00652496"/>
    <w:rsid w:val="006F69B5"/>
    <w:rsid w:val="00700CA7"/>
    <w:rsid w:val="00707C94"/>
    <w:rsid w:val="00715680"/>
    <w:rsid w:val="00724706"/>
    <w:rsid w:val="00734EA9"/>
    <w:rsid w:val="00737271"/>
    <w:rsid w:val="007B6E71"/>
    <w:rsid w:val="007F12F3"/>
    <w:rsid w:val="008039FB"/>
    <w:rsid w:val="0080403F"/>
    <w:rsid w:val="00805E69"/>
    <w:rsid w:val="00815978"/>
    <w:rsid w:val="008217FA"/>
    <w:rsid w:val="00835817"/>
    <w:rsid w:val="0084157E"/>
    <w:rsid w:val="00877689"/>
    <w:rsid w:val="008813A5"/>
    <w:rsid w:val="008A42DD"/>
    <w:rsid w:val="008A715A"/>
    <w:rsid w:val="008B1B6B"/>
    <w:rsid w:val="008C2C9F"/>
    <w:rsid w:val="008C78CA"/>
    <w:rsid w:val="008D3BE3"/>
    <w:rsid w:val="008E2B40"/>
    <w:rsid w:val="008E67F5"/>
    <w:rsid w:val="008F30A6"/>
    <w:rsid w:val="009107AD"/>
    <w:rsid w:val="00912C34"/>
    <w:rsid w:val="0093254E"/>
    <w:rsid w:val="009356BF"/>
    <w:rsid w:val="00971825"/>
    <w:rsid w:val="00983483"/>
    <w:rsid w:val="00983AD0"/>
    <w:rsid w:val="009B1878"/>
    <w:rsid w:val="009C220B"/>
    <w:rsid w:val="009C64F5"/>
    <w:rsid w:val="009D0999"/>
    <w:rsid w:val="00A1179E"/>
    <w:rsid w:val="00A17580"/>
    <w:rsid w:val="00A6230D"/>
    <w:rsid w:val="00A83000"/>
    <w:rsid w:val="00A83F50"/>
    <w:rsid w:val="00AA1290"/>
    <w:rsid w:val="00AB382C"/>
    <w:rsid w:val="00AB6012"/>
    <w:rsid w:val="00B012C7"/>
    <w:rsid w:val="00B64207"/>
    <w:rsid w:val="00B70459"/>
    <w:rsid w:val="00B756A4"/>
    <w:rsid w:val="00B864CC"/>
    <w:rsid w:val="00BA35CD"/>
    <w:rsid w:val="00BE4111"/>
    <w:rsid w:val="00C04F19"/>
    <w:rsid w:val="00C2730E"/>
    <w:rsid w:val="00C32348"/>
    <w:rsid w:val="00C52E50"/>
    <w:rsid w:val="00C67BC5"/>
    <w:rsid w:val="00C968A9"/>
    <w:rsid w:val="00CA78C6"/>
    <w:rsid w:val="00CC7738"/>
    <w:rsid w:val="00CD16F9"/>
    <w:rsid w:val="00D16AA2"/>
    <w:rsid w:val="00D66CF4"/>
    <w:rsid w:val="00DA4F6C"/>
    <w:rsid w:val="00DB1AE2"/>
    <w:rsid w:val="00DB2EE4"/>
    <w:rsid w:val="00E0479D"/>
    <w:rsid w:val="00E2570C"/>
    <w:rsid w:val="00E31348"/>
    <w:rsid w:val="00E33934"/>
    <w:rsid w:val="00E415A6"/>
    <w:rsid w:val="00E603D6"/>
    <w:rsid w:val="00E61710"/>
    <w:rsid w:val="00E77DE6"/>
    <w:rsid w:val="00EA7E20"/>
    <w:rsid w:val="00EC0623"/>
    <w:rsid w:val="00EC4938"/>
    <w:rsid w:val="00EE2B0A"/>
    <w:rsid w:val="00EE5DDA"/>
    <w:rsid w:val="00F13805"/>
    <w:rsid w:val="00F22C7A"/>
    <w:rsid w:val="00F334E3"/>
    <w:rsid w:val="00F622CD"/>
    <w:rsid w:val="00F76677"/>
    <w:rsid w:val="00F86400"/>
    <w:rsid w:val="00F91A20"/>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5234"/>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character" w:styleId="PlaceholderText">
    <w:name w:val="Placeholder Text"/>
    <w:basedOn w:val="DefaultParagraphFont"/>
    <w:uiPriority w:val="99"/>
    <w:semiHidden/>
    <w:rsid w:val="003B5054"/>
    <w:rPr>
      <w:color w:val="808080"/>
    </w:rPr>
  </w:style>
  <w:style w:type="paragraph" w:styleId="Header">
    <w:name w:val="header"/>
    <w:basedOn w:val="Normal"/>
    <w:link w:val="HeaderChar"/>
    <w:uiPriority w:val="99"/>
    <w:unhideWhenUsed/>
    <w:rsid w:val="001E7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42"/>
  </w:style>
  <w:style w:type="paragraph" w:styleId="Footer">
    <w:name w:val="footer"/>
    <w:basedOn w:val="Normal"/>
    <w:link w:val="FooterChar"/>
    <w:uiPriority w:val="99"/>
    <w:unhideWhenUsed/>
    <w:rsid w:val="001E7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376769">
      <w:bodyDiv w:val="1"/>
      <w:marLeft w:val="0"/>
      <w:marRight w:val="0"/>
      <w:marTop w:val="0"/>
      <w:marBottom w:val="0"/>
      <w:divBdr>
        <w:top w:val="none" w:sz="0" w:space="0" w:color="auto"/>
        <w:left w:val="none" w:sz="0" w:space="0" w:color="auto"/>
        <w:bottom w:val="none" w:sz="0" w:space="0" w:color="auto"/>
        <w:right w:val="none" w:sz="0" w:space="0" w:color="auto"/>
      </w:divBdr>
    </w:div>
    <w:div w:id="1465657912">
      <w:bodyDiv w:val="1"/>
      <w:marLeft w:val="0"/>
      <w:marRight w:val="0"/>
      <w:marTop w:val="0"/>
      <w:marBottom w:val="0"/>
      <w:divBdr>
        <w:top w:val="none" w:sz="0" w:space="0" w:color="auto"/>
        <w:left w:val="none" w:sz="0" w:space="0" w:color="auto"/>
        <w:bottom w:val="none" w:sz="0" w:space="0" w:color="auto"/>
        <w:right w:val="none" w:sz="0" w:space="0" w:color="auto"/>
      </w:divBdr>
    </w:div>
    <w:div w:id="1649901091">
      <w:bodyDiv w:val="1"/>
      <w:marLeft w:val="0"/>
      <w:marRight w:val="0"/>
      <w:marTop w:val="0"/>
      <w:marBottom w:val="0"/>
      <w:divBdr>
        <w:top w:val="none" w:sz="0" w:space="0" w:color="auto"/>
        <w:left w:val="none" w:sz="0" w:space="0" w:color="auto"/>
        <w:bottom w:val="none" w:sz="0" w:space="0" w:color="auto"/>
        <w:right w:val="none" w:sz="0" w:space="0" w:color="auto"/>
      </w:divBdr>
    </w:div>
    <w:div w:id="1710954527">
      <w:bodyDiv w:val="1"/>
      <w:marLeft w:val="0"/>
      <w:marRight w:val="0"/>
      <w:marTop w:val="0"/>
      <w:marBottom w:val="0"/>
      <w:divBdr>
        <w:top w:val="none" w:sz="0" w:space="0" w:color="auto"/>
        <w:left w:val="none" w:sz="0" w:space="0" w:color="auto"/>
        <w:bottom w:val="none" w:sz="0" w:space="0" w:color="auto"/>
        <w:right w:val="none" w:sz="0" w:space="0" w:color="auto"/>
      </w:divBdr>
    </w:div>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Darryl Buswell</cp:lastModifiedBy>
  <cp:revision>5</cp:revision>
  <dcterms:created xsi:type="dcterms:W3CDTF">2016-04-23T04:08:00Z</dcterms:created>
  <dcterms:modified xsi:type="dcterms:W3CDTF">2016-04-23T06:02:00Z</dcterms:modified>
</cp:coreProperties>
</file>