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left w:val="none"/>
              <w:bottom w:val="none"/>
              <w:right w:val="none"/>
            </w:tcBorders>
            <w:shd w:fill="2E86AB" w:val="clear"/>
            <w:tcMar>
              <w:top w:type="dxa" w:w="300"/>
              <w:left w:type="dxa" w:w="400"/>
              <w:bottom w:type="dxa" w:w="300"/>
              <w:right w:type="dxa" w:w="400"/>
            </w:tcMar>
          </w:tcPr>
          <w:p>
            <w:pPr>
              <w:spacing w:after="60"/>
              <w:jc w:val="center"/>
            </w:pPr>
            <w:r>
              <w:rPr>
                <w:rFonts w:ascii="Arial" w:cs="Arial" w:eastAsia="Arial" w:hAnsi="Arial"/>
                <w:b/>
                <w:bCs/>
                <w:color w:val="FFFFFF"/>
                <w:sz w:val="48"/>
                <w:szCs w:val="48"/>
              </w:rPr>
              <w:t xml:space="preserve">Secure Contact Book v2</w:t>
            </w:r>
          </w:p>
          <w:p>
            <w:pPr>
              <w:spacing w:after="0"/>
              <w:jc w:val="center"/>
            </w:pPr>
            <w:r>
              <w:rPr>
                <w:rFonts w:ascii="Arial" w:cs="Arial" w:eastAsia="Arial" w:hAnsi="Arial"/>
                <w:color w:val="D6EAF8"/>
                <w:sz w:val="28"/>
                <w:szCs w:val="28"/>
              </w:rPr>
              <w:t xml:space="preserve">User Guide</w:t>
            </w:r>
          </w:p>
        </w:tc>
      </w:tr>
    </w:tbl>
    <w:p>
      <w:pPr>
        <w:spacing w:after="260"/>
      </w:pPr>
      <w:r>
        <w:t xml:space="preserve"/>
      </w:r>
    </w:p>
    <w:p>
      <w:pPr>
        <w:pStyle w:val="Heading1"/>
      </w:pPr>
      <w:r>
        <w:t xml:space="preserve">1. Logging In</w:t>
      </w:r>
    </w:p>
    <w:p>
      <w:pPr>
        <w:spacing w:after="120"/>
      </w:pPr>
      <w:r>
        <w:rPr>
          <w:rFonts w:ascii="Arial" w:cs="Arial" w:eastAsia="Arial" w:hAnsi="Arial"/>
          <w:color w:val="212121"/>
          <w:sz w:val="22"/>
          <w:szCs w:val="22"/>
        </w:rPr>
        <w:t xml:space="preserve">Open your browser and navigate to http://localhost:5000. Enter your username and password and click AUTHENTICATE. The session timer in the top bar counts down from 60 minutes. You will be logged out automatically when the timer reaches zero.</w:t>
      </w:r>
    </w:p>
    <w:p>
      <w:pPr>
        <w:spacing w:after="80"/>
      </w:pPr>
      <w:r>
        <w:t xml:space="preserve"/>
      </w:r>
    </w:p>
    <w:tbl>
      <w:tblPr>
        <w:tblW w:type="dxa" w:w="10080"/>
        <w:tblBorders>
          <w:top w:val="single" w:color="2E86AB" w:sz="6"/>
          <w:left w:val="none"/>
          <w:bottom w:val="none"/>
          <w:right w:val="none"/>
          <w:insideH w:val="single" w:color="auto" w:sz="4"/>
          <w:insideV w:val="single" w:color="auto" w:sz="4"/>
        </w:tblBorders>
      </w:tblPr>
      <w:tblGrid>
        <w:gridCol w:w="10080"/>
      </w:tblGrid>
      <w:tr>
        <w:tc>
          <w:tcPr>
            <w:tcBorders>
              <w:top w:val="single" w:color="2E86AB" w:sz="8"/>
              <w:left w:val="single" w:color="E0E0E0" w:sz="1"/>
              <w:bottom w:val="single" w:color="E0E0E0" w:sz="1"/>
              <w:right w:val="single" w:color="E0E0E0" w:sz="1"/>
            </w:tcBorders>
            <w:shd w:fill="E8F4FD" w:val="clear"/>
            <w:tcMar>
              <w:top w:type="dxa" w:w="120"/>
              <w:left w:type="dxa" w:w="200"/>
              <w:bottom w:type="dxa" w:w="120"/>
              <w:right w:type="dxa" w:w="200"/>
            </w:tcMar>
          </w:tcPr>
          <w:p>
            <w:pPr>
              <w:spacing w:after="0"/>
            </w:pPr>
            <w:r>
              <w:rPr>
                <w:rFonts w:ascii="Arial" w:cs="Arial" w:eastAsia="Arial" w:hAnsi="Arial"/>
                <w:color w:val="424242"/>
                <w:sz w:val="20"/>
                <w:szCs w:val="20"/>
              </w:rPr>
              <w:t xml:space="preserve">If the AUTHENTICATE button appears stuck after you log out, this has been fixed in v2 — the button resets automatically when you are redirected to the login screen.</w:t>
            </w:r>
          </w:p>
        </w:tc>
      </w:tr>
    </w:tbl>
    <w:p>
      <w:pPr>
        <w:spacing w:after="200"/>
      </w:pPr>
      <w:r>
        <w:t xml:space="preserve"/>
      </w:r>
    </w:p>
    <w:p>
      <w:pPr>
        <w:pStyle w:val="Heading1"/>
      </w:pPr>
      <w:r>
        <w:t xml:space="preserve">2. Contacts Page</w:t>
      </w:r>
    </w:p>
    <w:p>
      <w:pPr>
        <w:pStyle w:val="Heading2"/>
      </w:pPr>
      <w:r>
        <w:t xml:space="preserve">2.1 Viewing Contacts</w:t>
      </w:r>
    </w:p>
    <w:p>
      <w:pPr>
        <w:spacing w:after="120"/>
      </w:pPr>
      <w:r>
        <w:rPr>
          <w:rFonts w:ascii="Arial" w:cs="Arial" w:eastAsia="Arial" w:hAnsi="Arial"/>
          <w:color w:val="212121"/>
          <w:sz w:val="22"/>
          <w:szCs w:val="22"/>
        </w:rPr>
        <w:t xml:space="preserve">The Contacts page shows all contacts belonging to your account. Each card displays the contact name, company, phone number, email, address, and tags. Your contacts are completely private — other users cannot see or access them.</w:t>
      </w:r>
    </w:p>
    <w:p>
      <w:pPr>
        <w:spacing w:after="200"/>
      </w:pPr>
      <w:r>
        <w:t xml:space="preserve"/>
      </w:r>
    </w:p>
    <w:p>
      <w:pPr>
        <w:pStyle w:val="Heading2"/>
      </w:pPr>
      <w:r>
        <w:t xml:space="preserve">2.2 Adding a Contact</w:t>
      </w:r>
    </w:p>
    <w:p>
      <w:pPr>
        <w:pStyle w:val="ListParagraph"/>
        <w:numPr>
          <w:ilvl w:val="0"/>
          <w:numId w:val="2"/>
        </w:numPr>
        <w:spacing w:after="100"/>
      </w:pPr>
      <w:r>
        <w:rPr>
          <w:rFonts w:ascii="Arial" w:cs="Arial" w:eastAsia="Arial" w:hAnsi="Arial"/>
          <w:b w:val="false"/>
          <w:bCs w:val="false"/>
          <w:color w:val="212121"/>
          <w:sz w:val="22"/>
          <w:szCs w:val="22"/>
        </w:rPr>
        <w:t xml:space="preserve">Click the </w:t>
      </w:r>
      <w:r>
        <w:rPr>
          <w:rFonts w:ascii="Arial" w:cs="Arial" w:eastAsia="Arial" w:hAnsi="Arial"/>
          <w:b/>
          <w:bCs/>
          <w:color w:val="212121"/>
          <w:sz w:val="22"/>
          <w:szCs w:val="22"/>
        </w:rPr>
        <w:t xml:space="preserve">+ Add Contact</w:t>
      </w:r>
      <w:r>
        <w:rPr>
          <w:rFonts w:ascii="Arial" w:cs="Arial" w:eastAsia="Arial" w:hAnsi="Arial"/>
          <w:color w:val="212121"/>
          <w:sz w:val="22"/>
          <w:szCs w:val="22"/>
        </w:rPr>
        <w:t xml:space="preserve"> button in the top-right of the toolbar.</w:t>
      </w:r>
    </w:p>
    <w:p>
      <w:pPr>
        <w:pStyle w:val="ListParagraph"/>
        <w:numPr>
          <w:ilvl w:val="0"/>
          <w:numId w:val="2"/>
        </w:numPr>
        <w:spacing w:after="100"/>
      </w:pPr>
      <w:r>
        <w:rPr>
          <w:rFonts w:ascii="Arial" w:cs="Arial" w:eastAsia="Arial" w:hAnsi="Arial"/>
          <w:b w:val="false"/>
          <w:bCs w:val="false"/>
          <w:color w:val="212121"/>
          <w:sz w:val="22"/>
          <w:szCs w:val="22"/>
        </w:rPr>
        <w:t xml:space="preserve">Fill in at minimum the </w:t>
      </w:r>
      <w:r>
        <w:rPr>
          <w:rFonts w:ascii="Arial" w:cs="Arial" w:eastAsia="Arial" w:hAnsi="Arial"/>
          <w:b/>
          <w:bCs/>
          <w:color w:val="212121"/>
          <w:sz w:val="22"/>
          <w:szCs w:val="22"/>
        </w:rPr>
        <w:t xml:space="preserve">Name</w:t>
      </w:r>
      <w:r>
        <w:rPr>
          <w:rFonts w:ascii="Arial" w:cs="Arial" w:eastAsia="Arial" w:hAnsi="Arial"/>
          <w:b w:val="false"/>
          <w:bCs w:val="false"/>
          <w:color w:val="212121"/>
          <w:sz w:val="22"/>
          <w:szCs w:val="22"/>
        </w:rPr>
        <w:t xml:space="preserve"> and </w:t>
      </w:r>
      <w:r>
        <w:rPr>
          <w:rFonts w:ascii="Arial" w:cs="Arial" w:eastAsia="Arial" w:hAnsi="Arial"/>
          <w:b/>
          <w:bCs/>
          <w:color w:val="212121"/>
          <w:sz w:val="22"/>
          <w:szCs w:val="22"/>
        </w:rPr>
        <w:t xml:space="preserve">Phone</w:t>
      </w:r>
      <w:r>
        <w:rPr>
          <w:rFonts w:ascii="Arial" w:cs="Arial" w:eastAsia="Arial" w:hAnsi="Arial"/>
          <w:color w:val="212121"/>
          <w:sz w:val="22"/>
          <w:szCs w:val="22"/>
        </w:rPr>
        <w:t xml:space="preserve"> fields (both are required).</w:t>
      </w:r>
    </w:p>
    <w:p>
      <w:pPr>
        <w:pStyle w:val="ListParagraph"/>
        <w:numPr>
          <w:ilvl w:val="0"/>
          <w:numId w:val="2"/>
        </w:numPr>
        <w:spacing w:after="100"/>
      </w:pPr>
      <w:r>
        <w:rPr>
          <w:rFonts w:ascii="Arial" w:cs="Arial" w:eastAsia="Arial" w:hAnsi="Arial"/>
          <w:color w:val="212121"/>
          <w:sz w:val="22"/>
          <w:szCs w:val="22"/>
        </w:rPr>
        <w:t xml:space="preserve">Optionally add Email, Company, Address, Notes, and comma-separated Tags.</w:t>
      </w:r>
    </w:p>
    <w:p>
      <w:pPr>
        <w:pStyle w:val="ListParagraph"/>
        <w:numPr>
          <w:ilvl w:val="0"/>
          <w:numId w:val="2"/>
        </w:numPr>
        <w:spacing w:after="100"/>
      </w:pPr>
      <w:r>
        <w:rPr>
          <w:rFonts w:ascii="Arial" w:cs="Arial" w:eastAsia="Arial" w:hAnsi="Arial"/>
          <w:b w:val="false"/>
          <w:bCs w:val="false"/>
          <w:color w:val="212121"/>
          <w:sz w:val="22"/>
          <w:szCs w:val="22"/>
        </w:rPr>
        <w:t xml:space="preserve">Check </w:t>
      </w:r>
      <w:r>
        <w:rPr>
          <w:rFonts w:ascii="Arial" w:cs="Arial" w:eastAsia="Arial" w:hAnsi="Arial"/>
          <w:b/>
          <w:bCs/>
          <w:color w:val="212121"/>
          <w:sz w:val="22"/>
          <w:szCs w:val="22"/>
        </w:rPr>
        <w:t xml:space="preserve">Mark as Favorite</w:t>
      </w:r>
      <w:r>
        <w:rPr>
          <w:rFonts w:ascii="Arial" w:cs="Arial" w:eastAsia="Arial" w:hAnsi="Arial"/>
          <w:color w:val="212121"/>
          <w:sz w:val="22"/>
          <w:szCs w:val="22"/>
        </w:rPr>
        <w:t xml:space="preserve"> to star this contact immediately.</w:t>
      </w:r>
    </w:p>
    <w:p>
      <w:pPr>
        <w:pStyle w:val="ListParagraph"/>
        <w:numPr>
          <w:ilvl w:val="0"/>
          <w:numId w:val="2"/>
        </w:numPr>
        <w:spacing w:after="100"/>
      </w:pPr>
      <w:r>
        <w:rPr>
          <w:rFonts w:ascii="Arial" w:cs="Arial" w:eastAsia="Arial" w:hAnsi="Arial"/>
          <w:b w:val="false"/>
          <w:bCs w:val="false"/>
          <w:color w:val="212121"/>
          <w:sz w:val="22"/>
          <w:szCs w:val="22"/>
        </w:rPr>
        <w:t xml:space="preserve">Click </w:t>
      </w:r>
      <w:r>
        <w:rPr>
          <w:rFonts w:ascii="Arial" w:cs="Arial" w:eastAsia="Arial" w:hAnsi="Arial"/>
          <w:b/>
          <w:bCs/>
          <w:color w:val="212121"/>
          <w:sz w:val="22"/>
          <w:szCs w:val="22"/>
        </w:rPr>
        <w:t xml:space="preserve">Save Contact</w:t>
      </w:r>
      <w:r>
        <w:rPr>
          <w:rFonts w:ascii="Arial" w:cs="Arial" w:eastAsia="Arial" w:hAnsi="Arial"/>
          <w:color w:val="212121"/>
          <w:sz w:val="22"/>
          <w:szCs w:val="22"/>
        </w:rPr>
        <w:t xml:space="preserve">. The contact is encrypted and saved.</w:t>
      </w:r>
    </w:p>
    <w:p>
      <w:pPr>
        <w:spacing w:after="200"/>
      </w:pPr>
      <w:r>
        <w:t xml:space="preserve"/>
      </w:r>
    </w:p>
    <w:p>
      <w:pPr>
        <w:pStyle w:val="Heading2"/>
      </w:pPr>
      <w:r>
        <w:t xml:space="preserve">2.3 Editing a Contact</w:t>
      </w:r>
    </w:p>
    <w:p>
      <w:pPr>
        <w:spacing w:after="120"/>
      </w:pPr>
      <w:r>
        <w:rPr>
          <w:rFonts w:ascii="Arial" w:cs="Arial" w:eastAsia="Arial" w:hAnsi="Arial"/>
          <w:color w:val="212121"/>
          <w:sz w:val="22"/>
          <w:szCs w:val="22"/>
        </w:rPr>
        <w:t xml:space="preserve">Hover over a contact card to reveal action buttons. Click Edit to open the edit modal with all fields pre-filled. Make your changes and click Update Contact. You can also click View to open the detail view and then click the Edit button there.</w:t>
      </w:r>
    </w:p>
    <w:p>
      <w:pPr>
        <w:spacing w:after="200"/>
      </w:pPr>
      <w:r>
        <w:t xml:space="preserve"/>
      </w:r>
    </w:p>
    <w:p>
      <w:pPr>
        <w:pStyle w:val="Heading2"/>
      </w:pPr>
      <w:r>
        <w:t xml:space="preserve">2.4 Deleting a Contact</w:t>
      </w:r>
    </w:p>
    <w:p>
      <w:pPr>
        <w:spacing w:after="120"/>
      </w:pPr>
      <w:r>
        <w:rPr>
          <w:rFonts w:ascii="Arial" w:cs="Arial" w:eastAsia="Arial" w:hAnsi="Arial"/>
          <w:color w:val="212121"/>
          <w:sz w:val="22"/>
          <w:szCs w:val="22"/>
        </w:rPr>
        <w:t xml:space="preserve">Hover over a contact card and click the red trash icon. A confirmation prompt will appear before the contact is permanently deleted. Deletion is logged in the audit trail.</w:t>
      </w:r>
    </w:p>
    <w:p>
      <w:pPr>
        <w:spacing w:after="200"/>
      </w:pPr>
      <w:r>
        <w:t xml:space="preserve"/>
      </w:r>
    </w:p>
    <w:p>
      <w:pPr>
        <w:pStyle w:val="Heading2"/>
      </w:pPr>
      <w:r>
        <w:t xml:space="preserve">2.5 Starring Favorites</w:t>
      </w:r>
    </w:p>
    <w:p>
      <w:pPr>
        <w:spacing w:after="120"/>
      </w:pPr>
      <w:r>
        <w:rPr>
          <w:rFonts w:ascii="Arial" w:cs="Arial" w:eastAsia="Arial" w:hAnsi="Arial"/>
          <w:color w:val="212121"/>
          <w:sz w:val="22"/>
          <w:szCs w:val="22"/>
        </w:rPr>
        <w:t xml:space="preserve">Click the star icon in the top-right corner of any contact card to toggle it as a favorite. Starred contacts appear highlighted and can be viewed exclusively via the Favorites page in the sidebar.</w:t>
      </w:r>
    </w:p>
    <w:p>
      <w:pPr>
        <w:spacing w:after="200"/>
      </w:pPr>
      <w:r>
        <w:t xml:space="preserve"/>
      </w:r>
    </w:p>
    <w:p>
      <w:pPr>
        <w:pStyle w:val="Heading1"/>
      </w:pPr>
      <w:r>
        <w:t xml:space="preserve">3. Searching and Filtering</w:t>
      </w:r>
    </w:p>
    <w:p>
      <w:pPr>
        <w:pStyle w:val="Heading2"/>
      </w:pPr>
      <w:r>
        <w:t xml:space="preserve">3.1 Search</w:t>
      </w:r>
    </w:p>
    <w:p>
      <w:pPr>
        <w:spacing w:after="120"/>
      </w:pPr>
      <w:r>
        <w:rPr>
          <w:rFonts w:ascii="Arial" w:cs="Arial" w:eastAsia="Arial" w:hAnsi="Arial"/>
          <w:color w:val="212121"/>
          <w:sz w:val="22"/>
          <w:szCs w:val="22"/>
        </w:rPr>
        <w:t xml:space="preserve">Type in the search bar at the top of the Contacts page. The search runs across name, phone, email, and company fields simultaneously. Results update as you type (300ms debounce).</w:t>
      </w:r>
    </w:p>
    <w:p>
      <w:pPr>
        <w:spacing w:after="200"/>
      </w:pPr>
      <w:r>
        <w:t xml:space="preserve"/>
      </w:r>
    </w:p>
    <w:p>
      <w:pPr>
        <w:pStyle w:val="Heading2"/>
      </w:pPr>
      <w:r>
        <w:t xml:space="preserve">3.2 Tag Filters</w:t>
      </w:r>
    </w:p>
    <w:p>
      <w:pPr>
        <w:spacing w:after="120"/>
      </w:pPr>
      <w:r>
        <w:rPr>
          <w:rFonts w:ascii="Arial" w:cs="Arial" w:eastAsia="Arial" w:hAnsi="Arial"/>
          <w:color w:val="212121"/>
          <w:sz w:val="22"/>
          <w:szCs w:val="22"/>
        </w:rPr>
        <w:t xml:space="preserve">If any of your contacts have tags, a row of filter chips appears below the toolbar. Click any tag chip to show only contacts with that tag. Click the chip again or click All to clear the filter.</w:t>
      </w:r>
    </w:p>
    <w:p>
      <w:pPr>
        <w:spacing w:after="200"/>
      </w:pPr>
      <w:r>
        <w:t xml:space="preserve"/>
      </w:r>
    </w:p>
    <w:p>
      <w:pPr>
        <w:pStyle w:val="Heading2"/>
      </w:pPr>
      <w:r>
        <w:t xml:space="preserve">3.3 Sorting</w:t>
      </w:r>
    </w:p>
    <w:p>
      <w:pPr>
        <w:spacing w:after="120"/>
      </w:pPr>
      <w:r>
        <w:rPr>
          <w:rFonts w:ascii="Arial" w:cs="Arial" w:eastAsia="Arial" w:hAnsi="Arial"/>
          <w:color w:val="212121"/>
          <w:sz w:val="22"/>
          <w:szCs w:val="22"/>
        </w:rPr>
        <w:t xml:space="preserve">Use the sort dropdown to change the display order. Options are: Name A–Z, Name Z–A, Oldest first, and Newest first.</w:t>
      </w:r>
    </w:p>
    <w:p>
      <w:pPr>
        <w:spacing w:after="200"/>
      </w:pPr>
      <w:r>
        <w:t xml:space="preserve"/>
      </w:r>
    </w:p>
    <w:p>
      <w:pPr>
        <w:pStyle w:val="Heading2"/>
      </w:pPr>
      <w:r>
        <w:t xml:space="preserve">3.4 Favorites Filter</w:t>
      </w:r>
    </w:p>
    <w:p>
      <w:pPr>
        <w:spacing w:after="120"/>
      </w:pPr>
      <w:r>
        <w:rPr>
          <w:rFonts w:ascii="Arial" w:cs="Arial" w:eastAsia="Arial" w:hAnsi="Arial"/>
          <w:color w:val="212121"/>
          <w:sz w:val="22"/>
          <w:szCs w:val="22"/>
        </w:rPr>
        <w:t xml:space="preserve">Click the star Favorites button in the toolbar to toggle a filter that shows only your starred contacts in the main grid.</w:t>
      </w:r>
    </w:p>
    <w:p>
      <w:pPr>
        <w:spacing w:after="160"/>
      </w:pPr>
      <w:r>
        <w:t xml:space="preserve"/>
      </w:r>
    </w:p>
    <w:p>
      <w:pPr>
        <w:pStyle w:val="Heading1"/>
      </w:pPr>
      <w:r>
        <w:t xml:space="preserve">4. Import and Export</w:t>
      </w:r>
    </w:p>
    <w:p>
      <w:pPr>
        <w:pStyle w:val="Heading2"/>
      </w:pPr>
      <w:r>
        <w:t xml:space="preserve">4.1 Exporting to CSV</w:t>
      </w:r>
    </w:p>
    <w:p>
      <w:pPr>
        <w:spacing w:after="120"/>
      </w:pPr>
      <w:r>
        <w:rPr>
          <w:rFonts w:ascii="Arial" w:cs="Arial" w:eastAsia="Arial" w:hAnsi="Arial"/>
          <w:color w:val="212121"/>
          <w:sz w:val="22"/>
          <w:szCs w:val="22"/>
        </w:rPr>
        <w:t xml:space="preserve">Click </w:t>
      </w:r>
      <w:r>
        <w:rPr>
          <w:rFonts w:ascii="Arial" w:cs="Arial" w:eastAsia="Arial" w:hAnsi="Arial"/>
          <w:b/>
          <w:bCs/>
          <w:color w:val="212121"/>
          <w:sz w:val="22"/>
          <w:szCs w:val="22"/>
        </w:rPr>
        <w:t xml:space="preserve">Export</w:t>
      </w:r>
      <w:r>
        <w:rPr>
          <w:rFonts w:ascii="Arial" w:cs="Arial" w:eastAsia="Arial" w:hAnsi="Arial"/>
          <w:color w:val="212121"/>
          <w:sz w:val="22"/>
          <w:szCs w:val="22"/>
        </w:rPr>
        <w:t xml:space="preserve"> in the toolbar. Your browser will download a file called </w:t>
      </w:r>
      <w:r>
        <w:rPr>
          <w:rFonts w:ascii="Courier New" w:cs="Courier New" w:eastAsia="Courier New" w:hAnsi="Courier New"/>
          <w:b/>
          <w:bCs/>
          <w:color w:val="1E3A5F"/>
          <w:sz w:val="20"/>
          <w:szCs w:val="20"/>
        </w:rPr>
        <w:t xml:space="preserve">contacts.csv</w:t>
      </w:r>
      <w:r>
        <w:rPr>
          <w:rFonts w:ascii="Arial" w:cs="Arial" w:eastAsia="Arial" w:hAnsi="Arial"/>
          <w:color w:val="212121"/>
          <w:sz w:val="22"/>
          <w:szCs w:val="22"/>
        </w:rPr>
        <w:t xml:space="preserve"> containing all your contacts in plaintext (decrypted for export).</w:t>
      </w:r>
    </w:p>
    <w:p>
      <w:pPr>
        <w:spacing w:after="80"/>
      </w:pPr>
      <w:r>
        <w:t xml:space="preserve"/>
      </w:r>
    </w:p>
    <w:tbl>
      <w:tblPr>
        <w:tblW w:type="dxa" w:w="10080"/>
        <w:tblBorders>
          <w:top w:val="single" w:color="E65100" w:sz="6"/>
          <w:left w:val="none"/>
          <w:bottom w:val="none"/>
          <w:right w:val="none"/>
          <w:insideH w:val="single" w:color="auto" w:sz="4"/>
          <w:insideV w:val="single" w:color="auto" w:sz="4"/>
        </w:tblBorders>
      </w:tblPr>
      <w:tblGrid>
        <w:gridCol w:w="10080"/>
      </w:tblGrid>
      <w:tr>
        <w:tc>
          <w:tcPr>
            <w:tcBorders>
              <w:top w:val="single" w:color="E65100" w:sz="8"/>
              <w:left w:val="single" w:color="E0E0E0" w:sz="1"/>
              <w:bottom w:val="single" w:color="E0E0E0" w:sz="1"/>
              <w:right w:val="single" w:color="E0E0E0" w:sz="1"/>
            </w:tcBorders>
            <w:shd w:fill="FFF3E0" w:val="clear"/>
            <w:tcMar>
              <w:top w:type="dxa" w:w="120"/>
              <w:left w:type="dxa" w:w="200"/>
              <w:bottom w:type="dxa" w:w="120"/>
              <w:right w:type="dxa" w:w="200"/>
            </w:tcMar>
          </w:tcPr>
          <w:p>
            <w:pPr>
              <w:spacing w:after="0"/>
            </w:pPr>
            <w:r>
              <w:rPr>
                <w:rFonts w:ascii="Arial" w:cs="Arial" w:eastAsia="Arial" w:hAnsi="Arial"/>
                <w:color w:val="424242"/>
                <w:sz w:val="20"/>
                <w:szCs w:val="20"/>
              </w:rPr>
              <w:t xml:space="preserve">The exported CSV is not encrypted. Store it securely and delete it when no longer needed.</w:t>
            </w:r>
          </w:p>
        </w:tc>
      </w:tr>
    </w:tbl>
    <w:p>
      <w:pPr>
        <w:spacing w:after="200"/>
      </w:pPr>
      <w:r>
        <w:t xml:space="preserve"/>
      </w:r>
    </w:p>
    <w:p>
      <w:pPr>
        <w:pStyle w:val="Heading2"/>
      </w:pPr>
      <w:r>
        <w:t xml:space="preserve">4.2 Importing from CSV</w:t>
      </w:r>
    </w:p>
    <w:p>
      <w:pPr>
        <w:pStyle w:val="ListParagraph"/>
        <w:numPr>
          <w:ilvl w:val="0"/>
          <w:numId w:val="2"/>
        </w:numPr>
        <w:spacing w:after="100"/>
      </w:pPr>
      <w:r>
        <w:rPr>
          <w:rFonts w:ascii="Arial" w:cs="Arial" w:eastAsia="Arial" w:hAnsi="Arial"/>
          <w:color w:val="212121"/>
          <w:sz w:val="22"/>
          <w:szCs w:val="22"/>
        </w:rPr>
        <w:t xml:space="preserve">Click </w:t>
      </w:r>
      <w:r>
        <w:rPr>
          <w:rFonts w:ascii="Arial" w:cs="Arial" w:eastAsia="Arial" w:hAnsi="Arial"/>
          <w:b/>
          <w:bCs/>
          <w:color w:val="212121"/>
          <w:sz w:val="22"/>
          <w:szCs w:val="22"/>
        </w:rPr>
        <w:t xml:space="preserve">Import</w:t>
      </w:r>
      <w:r>
        <w:rPr>
          <w:rFonts w:ascii="Arial" w:cs="Arial" w:eastAsia="Arial" w:hAnsi="Arial"/>
          <w:color w:val="212121"/>
          <w:sz w:val="22"/>
          <w:szCs w:val="22"/>
        </w:rPr>
        <w:t xml:space="preserve"> in the toolbar.</w:t>
      </w:r>
    </w:p>
    <w:p>
      <w:pPr>
        <w:pStyle w:val="ListParagraph"/>
        <w:numPr>
          <w:ilvl w:val="0"/>
          <w:numId w:val="2"/>
        </w:numPr>
        <w:spacing w:after="100"/>
      </w:pPr>
      <w:r>
        <w:rPr>
          <w:rFonts w:ascii="Arial" w:cs="Arial" w:eastAsia="Arial" w:hAnsi="Arial"/>
          <w:color w:val="212121"/>
          <w:sz w:val="22"/>
          <w:szCs w:val="22"/>
        </w:rPr>
        <w:t xml:space="preserve">Select a CSV file from your computer.</w:t>
      </w:r>
    </w:p>
    <w:p>
      <w:pPr>
        <w:pStyle w:val="ListParagraph"/>
        <w:numPr>
          <w:ilvl w:val="0"/>
          <w:numId w:val="2"/>
        </w:numPr>
        <w:spacing w:after="100"/>
      </w:pPr>
      <w:r>
        <w:rPr>
          <w:rFonts w:ascii="Arial" w:cs="Arial" w:eastAsia="Arial" w:hAnsi="Arial"/>
          <w:color w:val="212121"/>
          <w:sz w:val="22"/>
          <w:szCs w:val="22"/>
        </w:rPr>
        <w:t xml:space="preserve">Click </w:t>
      </w:r>
      <w:r>
        <w:rPr>
          <w:rFonts w:ascii="Arial" w:cs="Arial" w:eastAsia="Arial" w:hAnsi="Arial"/>
          <w:b/>
          <w:bCs/>
          <w:color w:val="212121"/>
          <w:sz w:val="22"/>
          <w:szCs w:val="22"/>
        </w:rPr>
        <w:t xml:space="preserve">Import</w:t>
      </w:r>
      <w:r>
        <w:rPr>
          <w:rFonts w:ascii="Arial" w:cs="Arial" w:eastAsia="Arial" w:hAnsi="Arial"/>
          <w:color w:val="212121"/>
          <w:sz w:val="22"/>
          <w:szCs w:val="22"/>
        </w:rPr>
        <w:t xml:space="preserve">. Contacts with duplicate name+phone combinations are skipped automatically.</w:t>
      </w:r>
    </w:p>
    <w:p>
      <w:pPr>
        <w:spacing w:after="120"/>
      </w:pPr>
      <w:r>
        <w:rPr>
          <w:rFonts w:ascii="Arial" w:cs="Arial" w:eastAsia="Arial" w:hAnsi="Arial"/>
          <w:color w:val="212121"/>
          <w:sz w:val="22"/>
          <w:szCs w:val="22"/>
        </w:rPr>
        <w:t xml:space="preserve">Required CSV columns: name, phone. Optional columns: email, address, company, notes, tags (pipe-separated: work|vip), favorite (true/false).</w:t>
      </w:r>
    </w:p>
    <w:p>
      <w:pPr>
        <w:spacing w:after="160"/>
      </w:pPr>
      <w:r>
        <w:t xml:space="preserve"/>
      </w:r>
    </w:p>
    <w:p>
      <w:pPr>
        <w:pStyle w:val="Heading1"/>
      </w:pPr>
      <w:r>
        <w:t xml:space="preserve">5. Account Settings</w:t>
      </w:r>
    </w:p>
    <w:p>
      <w:pPr>
        <w:pStyle w:val="Heading2"/>
      </w:pPr>
      <w:r>
        <w:t xml:space="preserve">5.1 Changing Your Password</w:t>
      </w:r>
    </w:p>
    <w:p>
      <w:pPr>
        <w:pStyle w:val="ListParagraph"/>
        <w:numPr>
          <w:ilvl w:val="0"/>
          <w:numId w:val="2"/>
        </w:numPr>
        <w:spacing w:after="100"/>
      </w:pPr>
      <w:r>
        <w:rPr>
          <w:rFonts w:ascii="Arial" w:cs="Arial" w:eastAsia="Arial" w:hAnsi="Arial"/>
          <w:color w:val="212121"/>
          <w:sz w:val="22"/>
          <w:szCs w:val="22"/>
        </w:rPr>
        <w:t xml:space="preserve">Click the </w:t>
      </w:r>
      <w:r>
        <w:rPr>
          <w:rFonts w:ascii="Arial" w:cs="Arial" w:eastAsia="Arial" w:hAnsi="Arial"/>
          <w:b/>
          <w:bCs/>
          <w:color w:val="212121"/>
          <w:sz w:val="22"/>
          <w:szCs w:val="22"/>
        </w:rPr>
        <w:t xml:space="preserve">key icon</w:t>
      </w:r>
      <w:r>
        <w:rPr>
          <w:rFonts w:ascii="Arial" w:cs="Arial" w:eastAsia="Arial" w:hAnsi="Arial"/>
          <w:color w:val="212121"/>
          <w:sz w:val="22"/>
          <w:szCs w:val="22"/>
        </w:rPr>
        <w:t xml:space="preserve"> at the bottom of the sidebar.</w:t>
      </w:r>
    </w:p>
    <w:p>
      <w:pPr>
        <w:pStyle w:val="ListParagraph"/>
        <w:numPr>
          <w:ilvl w:val="0"/>
          <w:numId w:val="2"/>
        </w:numPr>
        <w:spacing w:after="100"/>
      </w:pPr>
      <w:r>
        <w:rPr>
          <w:rFonts w:ascii="Arial" w:cs="Arial" w:eastAsia="Arial" w:hAnsi="Arial"/>
          <w:color w:val="212121"/>
          <w:sz w:val="22"/>
          <w:szCs w:val="22"/>
        </w:rPr>
        <w:t xml:space="preserve">Enter your current password.</w:t>
      </w:r>
    </w:p>
    <w:p>
      <w:pPr>
        <w:pStyle w:val="ListParagraph"/>
        <w:numPr>
          <w:ilvl w:val="0"/>
          <w:numId w:val="2"/>
        </w:numPr>
        <w:spacing w:after="100"/>
      </w:pPr>
      <w:r>
        <w:rPr>
          <w:rFonts w:ascii="Arial" w:cs="Arial" w:eastAsia="Arial" w:hAnsi="Arial"/>
          <w:color w:val="212121"/>
          <w:sz w:val="22"/>
          <w:szCs w:val="22"/>
        </w:rPr>
        <w:t xml:space="preserve">Enter and confirm your new password (minimum 8 characters).</w:t>
      </w:r>
    </w:p>
    <w:p>
      <w:pPr>
        <w:pStyle w:val="ListParagraph"/>
        <w:numPr>
          <w:ilvl w:val="0"/>
          <w:numId w:val="2"/>
        </w:numPr>
        <w:spacing w:after="100"/>
      </w:pPr>
      <w:r>
        <w:rPr>
          <w:rFonts w:ascii="Arial" w:cs="Arial" w:eastAsia="Arial" w:hAnsi="Arial"/>
          <w:color w:val="212121"/>
          <w:sz w:val="22"/>
          <w:szCs w:val="22"/>
        </w:rPr>
        <w:t xml:space="preserve">Click </w:t>
      </w:r>
      <w:r>
        <w:rPr>
          <w:rFonts w:ascii="Arial" w:cs="Arial" w:eastAsia="Arial" w:hAnsi="Arial"/>
          <w:b/>
          <w:bCs/>
          <w:color w:val="212121"/>
          <w:sz w:val="22"/>
          <w:szCs w:val="22"/>
        </w:rPr>
        <w:t xml:space="preserve">Update Password</w:t>
      </w:r>
      <w:r>
        <w:rPr>
          <w:rFonts w:ascii="Arial" w:cs="Arial" w:eastAsia="Arial" w:hAnsi="Arial"/>
          <w:color w:val="212121"/>
          <w:sz w:val="22"/>
          <w:szCs w:val="22"/>
        </w:rPr>
        <w:t xml:space="preserve">.</w:t>
      </w:r>
    </w:p>
    <w:p>
      <w:pPr>
        <w:spacing w:after="200"/>
      </w:pPr>
      <w:r>
        <w:t xml:space="preserve"/>
      </w:r>
    </w:p>
    <w:p>
      <w:pPr>
        <w:pStyle w:val="Heading2"/>
      </w:pPr>
      <w:r>
        <w:t xml:space="preserve">5.2 Logging Out</w:t>
      </w:r>
    </w:p>
    <w:p>
      <w:pPr>
        <w:spacing w:after="120"/>
      </w:pPr>
      <w:r>
        <w:rPr>
          <w:rFonts w:ascii="Arial" w:cs="Arial" w:eastAsia="Arial" w:hAnsi="Arial"/>
          <w:color w:val="212121"/>
          <w:sz w:val="22"/>
          <w:szCs w:val="22"/>
        </w:rPr>
        <w:t xml:space="preserve">Click the power icon at the bottom of the sidebar. Your session is cleared immediately and you are returned to the login screen.</w:t>
      </w:r>
    </w:p>
    <w:p>
      <w:pPr>
        <w:spacing w:after="160"/>
      </w:pPr>
      <w:r>
        <w:t xml:space="preserve"/>
      </w:r>
    </w:p>
    <w:p>
      <w:pPr>
        <w:pStyle w:val="Heading1"/>
      </w:pPr>
      <w:r>
        <w:t xml:space="preserve">6. Audit Log</w:t>
      </w:r>
    </w:p>
    <w:p>
      <w:pPr>
        <w:spacing w:after="120"/>
      </w:pPr>
      <w:r>
        <w:rPr>
          <w:rFonts w:ascii="Arial" w:cs="Arial" w:eastAsia="Arial" w:hAnsi="Arial"/>
          <w:color w:val="212121"/>
          <w:sz w:val="22"/>
          <w:szCs w:val="22"/>
        </w:rPr>
        <w:t xml:space="preserve">Click Audit Log in the sidebar to view a chronological list of all actions performed in your account: logins, contact additions, edits, deletions, imports, exports, and password changes. The log stores the last 500 events and is paginated 50 per page.</w:t>
      </w:r>
    </w:p>
    <w:p>
      <w:pPr>
        <w:spacing w:after="160"/>
      </w:pPr>
      <w:r>
        <w:t xml:space="preserve"/>
      </w:r>
    </w:p>
    <w:p>
      <w:pPr>
        <w:pStyle w:val="Heading1"/>
      </w:pPr>
      <w:r>
        <w:t xml:space="preserve">7. Admin Panel (Admin Only)</w:t>
      </w:r>
    </w:p>
    <w:p>
      <w:pPr>
        <w:spacing w:after="120"/>
      </w:pPr>
      <w:r>
        <w:rPr>
          <w:rFonts w:ascii="Arial" w:cs="Arial" w:eastAsia="Arial" w:hAnsi="Arial"/>
          <w:color w:val="212121"/>
          <w:sz w:val="22"/>
          <w:szCs w:val="22"/>
        </w:rPr>
        <w:t xml:space="preserve">If your account has the admin role, an Admin option appears in the sidebar.</w:t>
      </w:r>
    </w:p>
    <w:p>
      <w:pPr>
        <w:pStyle w:val="Heading2"/>
      </w:pPr>
      <w:r>
        <w:t xml:space="preserve">7.1 Creating a User</w:t>
      </w:r>
    </w:p>
    <w:p>
      <w:pPr>
        <w:pStyle w:val="ListParagraph"/>
        <w:numPr>
          <w:ilvl w:val="0"/>
          <w:numId w:val="2"/>
        </w:numPr>
        <w:spacing w:after="100"/>
      </w:pPr>
      <w:r>
        <w:rPr>
          <w:rFonts w:ascii="Arial" w:cs="Arial" w:eastAsia="Arial" w:hAnsi="Arial"/>
          <w:color w:val="212121"/>
          <w:sz w:val="22"/>
          <w:szCs w:val="22"/>
        </w:rPr>
        <w:t xml:space="preserve">Go to Admin in the sidebar.</w:t>
      </w:r>
    </w:p>
    <w:p>
      <w:pPr>
        <w:pStyle w:val="ListParagraph"/>
        <w:numPr>
          <w:ilvl w:val="0"/>
          <w:numId w:val="2"/>
        </w:numPr>
        <w:spacing w:after="100"/>
      </w:pPr>
      <w:r>
        <w:rPr>
          <w:rFonts w:ascii="Arial" w:cs="Arial" w:eastAsia="Arial" w:hAnsi="Arial"/>
          <w:color w:val="212121"/>
          <w:sz w:val="22"/>
          <w:szCs w:val="22"/>
        </w:rPr>
        <w:t xml:space="preserve">Fill in the Create User form: username (minimum 3 characters), password (minimum 8 characters), and role (user or admin).</w:t>
      </w:r>
    </w:p>
    <w:p>
      <w:pPr>
        <w:pStyle w:val="ListParagraph"/>
        <w:numPr>
          <w:ilvl w:val="0"/>
          <w:numId w:val="2"/>
        </w:numPr>
        <w:spacing w:after="100"/>
      </w:pPr>
      <w:r>
        <w:rPr>
          <w:rFonts w:ascii="Arial" w:cs="Arial" w:eastAsia="Arial" w:hAnsi="Arial"/>
          <w:color w:val="212121"/>
          <w:sz w:val="22"/>
          <w:szCs w:val="22"/>
        </w:rPr>
        <w:t xml:space="preserve">Click </w:t>
      </w:r>
      <w:r>
        <w:rPr>
          <w:rFonts w:ascii="Arial" w:cs="Arial" w:eastAsia="Arial" w:hAnsi="Arial"/>
          <w:b/>
          <w:bCs/>
          <w:color w:val="212121"/>
          <w:sz w:val="22"/>
          <w:szCs w:val="22"/>
        </w:rPr>
        <w:t xml:space="preserve">Create User</w:t>
      </w:r>
      <w:r>
        <w:rPr>
          <w:rFonts w:ascii="Arial" w:cs="Arial" w:eastAsia="Arial" w:hAnsi="Arial"/>
          <w:color w:val="212121"/>
          <w:sz w:val="22"/>
          <w:szCs w:val="22"/>
        </w:rPr>
        <w:t xml:space="preserve">. The new user can log in immediately.</w:t>
      </w:r>
    </w:p>
    <w:p>
      <w:pPr>
        <w:spacing w:after="200"/>
      </w:pPr>
      <w:r>
        <w:t xml:space="preserve"/>
      </w:r>
    </w:p>
    <w:p>
      <w:pPr>
        <w:pStyle w:val="Heading2"/>
      </w:pPr>
      <w:r>
        <w:t xml:space="preserve">7.2 Deleting a User</w:t>
      </w:r>
    </w:p>
    <w:p>
      <w:pPr>
        <w:spacing w:after="120"/>
      </w:pPr>
      <w:r>
        <w:rPr>
          <w:rFonts w:ascii="Arial" w:cs="Arial" w:eastAsia="Arial" w:hAnsi="Arial"/>
          <w:color w:val="212121"/>
          <w:sz w:val="22"/>
          <w:szCs w:val="22"/>
        </w:rPr>
        <w:t xml:space="preserve">In the Users list, click the red trash icon next to the user. You cannot delete your own account. Deleted users and their contacts are removed permanently.</w:t>
      </w:r>
    </w:p>
    <w:p>
      <w:pPr>
        <w:spacing w:after="80"/>
      </w:pPr>
      <w:r>
        <w:t xml:space="preserve"/>
      </w:r>
    </w:p>
    <w:tbl>
      <w:tblPr>
        <w:tblW w:type="dxa" w:w="10080"/>
        <w:tblBorders>
          <w:top w:val="single" w:color="2E86AB" w:sz="6"/>
          <w:left w:val="none"/>
          <w:bottom w:val="none"/>
          <w:right w:val="none"/>
          <w:insideH w:val="single" w:color="auto" w:sz="4"/>
          <w:insideV w:val="single" w:color="auto" w:sz="4"/>
        </w:tblBorders>
      </w:tblPr>
      <w:tblGrid>
        <w:gridCol w:w="10080"/>
      </w:tblGrid>
      <w:tr>
        <w:tc>
          <w:tcPr>
            <w:tcBorders>
              <w:top w:val="single" w:color="2E86AB" w:sz="8"/>
              <w:left w:val="single" w:color="E0E0E0" w:sz="1"/>
              <w:bottom w:val="single" w:color="E0E0E0" w:sz="1"/>
              <w:right w:val="single" w:color="E0E0E0" w:sz="1"/>
            </w:tcBorders>
            <w:shd w:fill="E8F4FD" w:val="clear"/>
            <w:tcMar>
              <w:top w:type="dxa" w:w="120"/>
              <w:left w:type="dxa" w:w="200"/>
              <w:bottom w:type="dxa" w:w="120"/>
              <w:right w:type="dxa" w:w="200"/>
            </w:tcMar>
          </w:tcPr>
          <w:p>
            <w:pPr>
              <w:spacing w:after="0"/>
            </w:pPr>
            <w:r>
              <w:rPr>
                <w:rFonts w:ascii="Arial" w:cs="Arial" w:eastAsia="Arial" w:hAnsi="Arial"/>
                <w:color w:val="424242"/>
                <w:sz w:val="20"/>
                <w:szCs w:val="20"/>
              </w:rPr>
              <w:t xml:space="preserve">Each user's contacts are isolated. Deleting a user does not affect contacts owned by other users.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center" w:pos="5040"/>
        <w:tab w:val="right" w:pos="10080"/>
      </w:tabs>
      <w:spacing w:after="0"/>
    </w:pPr>
    <w:r>
      <w:rPr>
        <w:rFonts w:ascii="Arial" w:cs="Arial" w:eastAsia="Arial" w:hAnsi="Arial"/>
        <w:color w:val="888888"/>
        <w:sz w:val="16"/>
        <w:szCs w:val="16"/>
      </w:rPr>
      <w:t xml:space="preserve">	User Guide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1E3A5F" w:sz="1"/>
        <w:left w:val="none"/>
        <w:bottom w:val="single" w:color="2E86AB" w:sz="1"/>
        <w:right w:val="none"/>
        <w:insideH w:val="single" w:color="auto" w:sz="4"/>
        <w:insideV w:val="single" w:color="auto" w:sz="4"/>
      </w:tblBorders>
    </w:tblPr>
    <w:tblGrid>
      <w:gridCol w:w="6048"/>
      <w:gridCol w:w="4032"/>
    </w:tblGrid>
    <w:tr>
      <w:tc>
        <w:tcPr>
          <w:tcBorders>
            <w:top w:val="none"/>
            <w:left w:val="none"/>
            <w:bottom w:val="none"/>
            <w:right w:val="none"/>
          </w:tcBorders>
          <w:tcMar>
            <w:top w:type="dxa" w:w="60"/>
            <w:left w:type="dxa" w:w="0"/>
            <w:bottom w:type="dxa" w:w="60"/>
            <w:right w:type="dxa" w:w="0"/>
          </w:tcMar>
        </w:tcPr>
        <w:p>
          <w:pPr>
            <w:spacing w:after="0"/>
          </w:pPr>
          <w:r>
            <w:rPr>
              <w:rFonts w:ascii="Arial" w:cs="Arial" w:eastAsia="Arial" w:hAnsi="Arial"/>
              <w:b/>
              <w:bCs/>
              <w:color w:val="1E3A5F"/>
              <w:sz w:val="18"/>
              <w:szCs w:val="18"/>
            </w:rPr>
            <w:t xml:space="preserve">Secure Contact Book v2  |  User Guide</w:t>
          </w:r>
        </w:p>
      </w:tc>
      <w:tc>
        <w:tcPr>
          <w:tcBorders>
            <w:top w:val="none"/>
            <w:left w:val="none"/>
            <w:bottom w:val="none"/>
            <w:right w:val="none"/>
          </w:tcBorders>
          <w:tcMar>
            <w:top w:type="dxa" w:w="60"/>
            <w:left w:type="dxa" w:w="0"/>
            <w:bottom w:type="dxa" w:w="60"/>
            <w:right w:type="dxa" w:w="0"/>
          </w:tcMar>
        </w:tcPr>
        <w:p>
          <w:pPr>
            <w:spacing w:after="0"/>
            <w:jc w:val="right"/>
          </w:pPr>
          <w:r>
            <w:rPr>
              <w:rFonts w:ascii="Arial" w:cs="Arial" w:eastAsia="Arial" w:hAnsi="Arial"/>
              <w:color w:val="888888"/>
              <w:sz w:val="16"/>
              <w:szCs w:val="16"/>
            </w:rPr>
            <w:t xml:space="preserve">Version 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b/>
        <w:bCs/>
        <w:color w:val="2E86AB"/>
      </w:r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8" w:space="1"/>
      </w:pBdr>
      <w:spacing w:after="160" w:before="360"/>
      <w:outlineLvl w:val="0"/>
    </w:pPr>
    <w:rPr>
      <w:rFonts w:ascii="Arial" w:cs="Arial" w:eastAsia="Arial" w:hAnsi="Arial"/>
      <w:b/>
      <w:bCs/>
      <w:color w:val="1E3A5F"/>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2026-05-23T14:18:17.204Z</dcterms:created>
  <dcterms:modified xsi:type="dcterms:W3CDTF">2026-05-23T14:18:17.204Z</dcterms:modified>
</cp:coreProperties>
</file>

<file path=docProps/custom.xml><?xml version="1.0" encoding="utf-8"?>
<Properties xmlns="http://schemas.openxmlformats.org/officeDocument/2006/custom-properties" xmlns:vt="http://schemas.openxmlformats.org/officeDocument/2006/docPropsVTypes"/>
</file>