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Default="00A123BD" w:rsidP="00C66297">
      <w:pPr>
        <w:spacing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23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 </w:t>
      </w:r>
      <w:r w:rsidRPr="00A123B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0129F9" w:rsidRDefault="00A123BD" w:rsidP="00C66297">
      <w:pPr>
        <w:spacing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วิธีการดำเนินงาน</w:t>
      </w:r>
    </w:p>
    <w:p w:rsidR="00A123BD" w:rsidRDefault="00A123BD" w:rsidP="00C66297">
      <w:p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66297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Pr="00C662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ขั้นตอนการดำเนินงาน</w:t>
      </w:r>
    </w:p>
    <w:p w:rsidR="006436B3" w:rsidRDefault="006436B3" w:rsidP="006436B3">
      <w:pPr>
        <w:pStyle w:val="a7"/>
        <w:shd w:val="clear" w:color="auto" w:fill="FFFFFF"/>
        <w:spacing w:before="96" w:beforeAutospacing="0" w:after="12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การดำเนินงานของโครงการพัฒนาเว็บไซต์ </w:t>
      </w:r>
      <w:r>
        <w:rPr>
          <w:rFonts w:ascii="TH Sarabun New" w:hAnsi="TH Sarabun New" w:cs="TH Sarabun New"/>
          <w:sz w:val="32"/>
          <w:szCs w:val="32"/>
        </w:rPr>
        <w:t xml:space="preserve">Flower House Online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เป็นการดำเนินโดยมีระยะเวลาและทรัพยากรอย่างมีจำนวนจำกัด ดังนั้นในการดำเนินจึงต้องเลือกวิธีการหรือรูปแบบการดเนินงานให้เหมาะสมกับโครงการนี้ จึงเลือกรูปแบบการดำเนินงาน โดยใช้รูปแบบจำลองเร่งรัด เพราะแบบจำลองนี้เป็นแบบจำลองที่มีความเหมาะสมกับการพัฒนาเว็บไซต์ที่มีขนาดเล็กและไม่ซับซ้อน จากแบบจำลองเร่งรัดนี้ ใช้เวลาในการดำเนินงานที่ระยะเวลาสั้นๆ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ซึ่งมีขั้นตอนดัง</w:t>
      </w:r>
      <w:r w:rsidRPr="00CE079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CE0795">
        <w:rPr>
          <w:rFonts w:ascii="TH Sarabun New" w:hAnsi="TH Sarabun New" w:cs="TH Sarabun New"/>
          <w:b/>
          <w:bCs/>
          <w:sz w:val="32"/>
          <w:szCs w:val="32"/>
        </w:rPr>
        <w:t xml:space="preserve"> 3.1</w:t>
      </w:r>
      <w:r w:rsidRPr="00CE0795">
        <w:rPr>
          <w:rFonts w:ascii="TH Sarabun New" w:hAnsi="TH Sarabun New" w:cs="TH Sarabun New"/>
          <w:sz w:val="32"/>
          <w:szCs w:val="32"/>
        </w:rPr>
        <w:t xml:space="preserve">   </w:t>
      </w:r>
      <w:r w:rsidRPr="00CE0795">
        <w:rPr>
          <w:rFonts w:ascii="TH Sarabun New" w:hAnsi="TH Sarabun New" w:cs="TH Sarabun New"/>
          <w:sz w:val="32"/>
          <w:szCs w:val="32"/>
          <w:cs/>
        </w:rPr>
        <w:t xml:space="preserve">รูปแบบจำลองเร่งรัด </w:t>
      </w:r>
      <w:r w:rsidRPr="00CE0795">
        <w:rPr>
          <w:rFonts w:ascii="TH Sarabun New" w:hAnsi="TH Sarabun New" w:cs="TH Sarabun New"/>
          <w:sz w:val="32"/>
          <w:szCs w:val="32"/>
        </w:rPr>
        <w:t>(RAD Model)</w:t>
      </w:r>
    </w:p>
    <w:p w:rsidR="006436B3" w:rsidRPr="006436B3" w:rsidRDefault="006436B3" w:rsidP="006436B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C66297" w:rsidRDefault="00342313" w:rsidP="006436B3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E0795" w:rsidRPr="00CE0795"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5399405" cy="3309443"/>
            <wp:effectExtent l="0" t="0" r="0" b="0"/>
            <wp:docPr id="2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250" cy="5429250"/>
                      <a:chOff x="71438" y="1000125"/>
                      <a:chExt cx="8858250" cy="542925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235743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1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35768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2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500813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3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1178719" y="3464719"/>
                        <a:ext cx="2643188" cy="0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513013" y="25717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857500" y="2357438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8" name="Straight Connector 27"/>
                      <a:cNvCxnSpPr/>
                    </a:nvCxnSpPr>
                    <a:spPr>
                      <a:xfrm>
                        <a:off x="2500313" y="32861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2500313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>
                        <a:off x="2500313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857500" y="3071813"/>
                        <a:ext cx="1500188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857500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57500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Bent-Up Arrow 63"/>
                      <a:cNvSpPr/>
                    </a:nvSpPr>
                    <a:spPr>
                      <a:xfrm rot="5400000">
                        <a:off x="1464469" y="1178719"/>
                        <a:ext cx="571500" cy="1214438"/>
                      </a:xfrm>
                      <a:prstGeom prst="bentUpArrow">
                        <a:avLst>
                          <a:gd name="adj1" fmla="val 25000"/>
                          <a:gd name="adj2" fmla="val 20556"/>
                          <a:gd name="adj3" fmla="val 25000"/>
                        </a:avLst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th-TH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71438" y="1000125"/>
                        <a:ext cx="2143125" cy="714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วิเคราะห์ความต้องการ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400" dirty="0"/>
                            <a:t>(Requirement Analysis)</a:t>
                          </a:r>
                          <a:endParaRPr lang="th-TH" sz="14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4357688" y="5286375"/>
                        <a:ext cx="2928937" cy="3571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ผนวกรวมระบบ</a:t>
                          </a:r>
                          <a:r>
                            <a:rPr lang="en-US" sz="1600" dirty="0"/>
                            <a:t>(Integrate)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Straight Connector 66"/>
                      <a:cNvCxnSpPr/>
                    </a:nvCxnSpPr>
                    <a:spPr>
                      <a:xfrm rot="5400000">
                        <a:off x="3322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4656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5000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4643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4643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4643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5000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5000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5000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6" name="Straight Connector 75"/>
                      <a:cNvCxnSpPr/>
                    </a:nvCxnSpPr>
                    <a:spPr>
                      <a:xfrm rot="5400000">
                        <a:off x="5608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6942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7286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9" name="Straight Connector 78"/>
                      <a:cNvCxnSpPr/>
                    </a:nvCxnSpPr>
                    <a:spPr>
                      <a:xfrm>
                        <a:off x="6929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Connector 79"/>
                      <a:cNvCxnSpPr/>
                    </a:nvCxnSpPr>
                    <a:spPr>
                      <a:xfrm>
                        <a:off x="6929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6929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Rectangle 81"/>
                      <a:cNvSpPr/>
                    </a:nvSpPr>
                    <a:spPr>
                      <a:xfrm>
                        <a:off x="7286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Rectangle 82"/>
                      <a:cNvSpPr/>
                    </a:nvSpPr>
                    <a:spPr>
                      <a:xfrm>
                        <a:off x="7286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4" name="Rectangle 83"/>
                      <a:cNvSpPr/>
                    </a:nvSpPr>
                    <a:spPr>
                      <a:xfrm>
                        <a:off x="7286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6" name="Straight Connector 85"/>
                      <a:cNvCxnSpPr>
                        <a:stCxn id="75" idx="2"/>
                        <a:endCxn id="65" idx="0"/>
                      </a:cNvCxnSpPr>
                    </a:nvCxnSpPr>
                    <a:spPr>
                      <a:xfrm rot="5400000">
                        <a:off x="5678488" y="5143500"/>
                        <a:ext cx="287338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hape 87"/>
                      <a:cNvCxnSpPr>
                        <a:stCxn id="14" idx="2"/>
                        <a:endCxn id="65" idx="1"/>
                      </a:cNvCxnSpPr>
                    </a:nvCxnSpPr>
                    <a:spPr>
                      <a:xfrm rot="16200000" flipH="1">
                        <a:off x="3785394" y="4893469"/>
                        <a:ext cx="465138" cy="679450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hape 89"/>
                      <a:cNvCxnSpPr>
                        <a:stCxn id="84" idx="2"/>
                        <a:endCxn id="65" idx="3"/>
                      </a:cNvCxnSpPr>
                    </a:nvCxnSpPr>
                    <a:spPr>
                      <a:xfrm rot="5400000">
                        <a:off x="7465219" y="4822031"/>
                        <a:ext cx="465138" cy="822325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5000625" y="592931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7072313" y="5929313"/>
                        <a:ext cx="1643062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ส่งมอบ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(Deliver)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668963" y="5786438"/>
                        <a:ext cx="287337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>
                        <a:stCxn id="96" idx="3"/>
                        <a:endCxn id="97" idx="1"/>
                      </a:cNvCxnSpPr>
                    </a:nvCxnSpPr>
                    <a:spPr>
                      <a:xfrm>
                        <a:off x="6643688" y="61801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E0795" w:rsidRDefault="00CE0795" w:rsidP="008A2D99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CE0795" w:rsidRDefault="00CE0795" w:rsidP="00CE0795">
      <w:pPr>
        <w:pStyle w:val="a7"/>
        <w:shd w:val="clear" w:color="auto" w:fill="FFFFFF"/>
        <w:spacing w:before="96" w:beforeAutospacing="0" w:after="12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CE079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CE0795">
        <w:rPr>
          <w:rFonts w:ascii="TH Sarabun New" w:hAnsi="TH Sarabun New" w:cs="TH Sarabun New"/>
          <w:b/>
          <w:bCs/>
          <w:sz w:val="32"/>
          <w:szCs w:val="32"/>
        </w:rPr>
        <w:t xml:space="preserve"> 3.1</w:t>
      </w:r>
      <w:r w:rsidRPr="00CE0795">
        <w:rPr>
          <w:rFonts w:ascii="TH Sarabun New" w:hAnsi="TH Sarabun New" w:cs="TH Sarabun New"/>
          <w:sz w:val="32"/>
          <w:szCs w:val="32"/>
        </w:rPr>
        <w:t xml:space="preserve">   </w:t>
      </w:r>
      <w:r w:rsidRPr="00CE0795">
        <w:rPr>
          <w:rFonts w:ascii="TH Sarabun New" w:hAnsi="TH Sarabun New" w:cs="TH Sarabun New"/>
          <w:sz w:val="32"/>
          <w:szCs w:val="32"/>
          <w:cs/>
        </w:rPr>
        <w:t xml:space="preserve">รูปแบบจำลองเร่งรัด </w:t>
      </w:r>
      <w:r w:rsidRPr="00CE0795">
        <w:rPr>
          <w:rFonts w:ascii="TH Sarabun New" w:hAnsi="TH Sarabun New" w:cs="TH Sarabun New"/>
          <w:sz w:val="32"/>
          <w:szCs w:val="32"/>
        </w:rPr>
        <w:t>(RAD Model)</w:t>
      </w:r>
    </w:p>
    <w:p w:rsidR="006436B3" w:rsidRDefault="006436B3" w:rsidP="000129F9">
      <w:pPr>
        <w:spacing w:after="0"/>
        <w:rPr>
          <w:rFonts w:ascii="TH Sarabun New" w:hAnsi="TH Sarabun New" w:cs="TH Sarabun New"/>
          <w:sz w:val="32"/>
          <w:szCs w:val="32"/>
          <w:cs/>
        </w:rPr>
        <w:sectPr w:rsidR="006436B3" w:rsidSect="006436B3">
          <w:pgSz w:w="11906" w:h="16838" w:code="9"/>
          <w:pgMar w:top="2835" w:right="1418" w:bottom="1418" w:left="1985" w:header="709" w:footer="709" w:gutter="0"/>
          <w:cols w:space="708"/>
          <w:titlePg/>
          <w:docGrid w:linePitch="360"/>
        </w:sectPr>
      </w:pPr>
    </w:p>
    <w:p w:rsidR="006436B3" w:rsidRDefault="006436B3" w:rsidP="000129F9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A123BD" w:rsidRDefault="00A123BD" w:rsidP="000129F9">
      <w:pPr>
        <w:spacing w:after="0"/>
        <w:rPr>
          <w:rFonts w:ascii="TH Sarabun New" w:hAnsi="TH Sarabun New" w:cs="TH Sarabun New"/>
          <w:sz w:val="32"/>
          <w:szCs w:val="32"/>
        </w:rPr>
      </w:pPr>
      <w:r w:rsidRPr="00A123BD">
        <w:rPr>
          <w:rFonts w:ascii="TH Sarabun New" w:hAnsi="TH Sarabun New" w:cs="TH Sarabun New" w:hint="cs"/>
          <w:sz w:val="32"/>
          <w:szCs w:val="32"/>
          <w:cs/>
        </w:rPr>
        <w:t>การพัฒนาเว็บไซต์ร้านดอกไม้</w:t>
      </w:r>
      <w:r w:rsidRPr="00A123BD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A123BD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23BD">
        <w:rPr>
          <w:rFonts w:ascii="TH Sarabun New" w:hAnsi="TH Sarabun New" w:cs="TH Sarabun New" w:hint="cs"/>
          <w:sz w:val="32"/>
          <w:szCs w:val="32"/>
          <w:cs/>
        </w:rPr>
        <w:t>มีขั้นตอนการดำเนินงานดังนี้</w:t>
      </w:r>
    </w:p>
    <w:p w:rsidR="00A123BD" w:rsidRDefault="00A123BD" w:rsidP="000129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3.1.1 </w:t>
      </w:r>
      <w:r w:rsidR="00C958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การศึกษางานเบื้องต้น</w:t>
      </w:r>
    </w:p>
    <w:p w:rsidR="00A123BD" w:rsidRDefault="00A123BD" w:rsidP="00FD66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3.1.2 </w:t>
      </w:r>
      <w:r w:rsidR="00C95867">
        <w:rPr>
          <w:rFonts w:ascii="TH Sarabun New" w:hAnsi="TH Sarabun New" w:cs="TH Sarabun New"/>
          <w:sz w:val="32"/>
          <w:szCs w:val="32"/>
        </w:rPr>
        <w:t xml:space="preserve"> </w:t>
      </w:r>
      <w:r w:rsidR="00CE079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การกำหนดความต้องการ</w:t>
      </w:r>
    </w:p>
    <w:p w:rsidR="00A123BD" w:rsidRDefault="00A123BD" w:rsidP="00FD66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3.1.3 </w:t>
      </w:r>
      <w:r w:rsidR="00C958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</w:t>
      </w:r>
    </w:p>
    <w:p w:rsidR="00A123BD" w:rsidRDefault="00A123BD" w:rsidP="00FD66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3.1.4 </w:t>
      </w:r>
      <w:r w:rsidR="00C958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</w:p>
    <w:p w:rsidR="001E1B44" w:rsidRDefault="00A123BD" w:rsidP="00FD663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3.1.5 </w:t>
      </w:r>
      <w:r w:rsidR="00C958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การทดสอบระบบและติดตั้ง</w:t>
      </w:r>
    </w:p>
    <w:p w:rsidR="001E1B44" w:rsidRDefault="001E1B44" w:rsidP="00140BBE">
      <w:p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FA0" w:rsidRPr="00DB758D" w:rsidRDefault="00621F7E" w:rsidP="00CE5FA0">
      <w:pPr>
        <w:pStyle w:val="2"/>
        <w:rPr>
          <w:rFonts w:ascii="TH Sarabun New" w:hAnsi="TH Sarabun New" w:cs="TH Sarabun New"/>
          <w:color w:val="auto"/>
          <w:sz w:val="36"/>
          <w:szCs w:val="36"/>
        </w:rPr>
      </w:pPr>
      <w:r>
        <w:rPr>
          <w:rFonts w:ascii="TH Sarabun New" w:hAnsi="TH Sarabun New" w:cs="TH Sarabun New"/>
          <w:color w:val="auto"/>
          <w:sz w:val="36"/>
          <w:szCs w:val="36"/>
        </w:rPr>
        <w:t>3.2</w:t>
      </w:r>
      <w:r w:rsidR="00CE5FA0" w:rsidRPr="00DB758D">
        <w:rPr>
          <w:rFonts w:ascii="TH Sarabun New" w:hAnsi="TH Sarabun New" w:cs="TH Sarabun New"/>
          <w:color w:val="auto"/>
          <w:sz w:val="36"/>
          <w:szCs w:val="36"/>
        </w:rPr>
        <w:t xml:space="preserve"> </w:t>
      </w:r>
      <w:r w:rsidR="00CE5FA0" w:rsidRPr="00DB758D">
        <w:rPr>
          <w:rFonts w:ascii="TH Sarabun New" w:hAnsi="TH Sarabun New" w:cs="TH Sarabun New"/>
          <w:color w:val="auto"/>
          <w:sz w:val="36"/>
          <w:szCs w:val="36"/>
          <w:cs/>
        </w:rPr>
        <w:t>ขั้นตอนการดำเนินงาน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การศึกษางานเบื้องต้น  โดยดำเนินการดังต่อไปนี้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กำหนดปัญหา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ศึกษาความเป็นไปได้ของโครงการ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จัดทำตารางกำหนดโครงการ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การจัดเก็บรวบรวมข้อมูลเกี่ยวกับระบบ  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การกำหนดความต้องการของระบบ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เก็บรวบรวมความต้องการของผู้ที่เกี่ยวข้อง  จากการสัมภาษณ์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2.2  </w:t>
      </w:r>
      <w:r>
        <w:rPr>
          <w:rFonts w:ascii="TH Sarabun New" w:hAnsi="TH Sarabun New" w:cs="TH Sarabun New" w:hint="cs"/>
          <w:sz w:val="32"/>
          <w:szCs w:val="32"/>
          <w:cs/>
        </w:rPr>
        <w:t>สรุปกลุ่มผู้ใช้จากแผนภาพรวมของระบบ</w:t>
      </w:r>
      <w:r>
        <w:rPr>
          <w:rFonts w:ascii="TH Sarabun New" w:hAnsi="TH Sarabun New" w:cs="TH Sarabun New"/>
          <w:sz w:val="32"/>
          <w:szCs w:val="32"/>
        </w:rPr>
        <w:t xml:space="preserve">  Use-Case Diagram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วิเคราะห์ความต้องการของผู้ใช้  มาสร้างข้อกำหนดของระบบ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2.4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จัดทำเอกสารการกำหนดความต้องการ </w:t>
      </w:r>
      <w:r>
        <w:rPr>
          <w:rFonts w:ascii="TH Sarabun New" w:hAnsi="TH Sarabun New" w:cs="TH Sarabun New"/>
          <w:sz w:val="32"/>
          <w:szCs w:val="32"/>
        </w:rPr>
        <w:t xml:space="preserve">SRS : </w:t>
      </w:r>
      <w:r w:rsidRPr="00B96BCF">
        <w:rPr>
          <w:rFonts w:ascii="TH Sarabun New" w:hAnsi="TH Sarabun New" w:cs="TH Sarabun New"/>
          <w:sz w:val="32"/>
          <w:szCs w:val="32"/>
        </w:rPr>
        <w:t xml:space="preserve">software requirement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96BCF">
        <w:rPr>
          <w:rFonts w:ascii="TH Sarabun New" w:hAnsi="TH Sarabun New" w:cs="TH Sarabun New"/>
          <w:sz w:val="32"/>
          <w:szCs w:val="32"/>
        </w:rPr>
        <w:t>specification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จัดทำเอกสารการออกแบบ </w:t>
      </w:r>
      <w:r>
        <w:rPr>
          <w:rFonts w:ascii="TH Sarabun New" w:hAnsi="TH Sarabun New" w:cs="TH Sarabun New"/>
          <w:sz w:val="32"/>
          <w:szCs w:val="32"/>
        </w:rPr>
        <w:t>SDD : Software Design Document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E5FA0" w:rsidRPr="00C93CA2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ในการวิเคราะห์และการออกแบบ เป็นไปตามแบบจำลองการดำเนินงานของ </w:t>
      </w:r>
      <w:r>
        <w:rPr>
          <w:rFonts w:ascii="TH Sarabun New" w:hAnsi="TH Sarabun New" w:cs="TH Sarabun New"/>
          <w:sz w:val="32"/>
          <w:szCs w:val="32"/>
        </w:rPr>
        <w:t xml:space="preserve">RAD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ของแต่ล่ะ  </w:t>
      </w:r>
      <w:r>
        <w:rPr>
          <w:rFonts w:ascii="TH Sarabun New" w:hAnsi="TH Sarabun New" w:cs="TH Sarabun New"/>
          <w:sz w:val="32"/>
          <w:szCs w:val="32"/>
        </w:rPr>
        <w:t>Module )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กำหนดรูปแบบจำลอง </w:t>
      </w:r>
      <w:r w:rsidRPr="00B96BCF">
        <w:rPr>
          <w:rFonts w:ascii="TH Sarabun New" w:hAnsi="TH Sarabun New" w:cs="TH Sarabun New"/>
          <w:sz w:val="32"/>
          <w:szCs w:val="32"/>
        </w:rPr>
        <w:t>Web page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>Module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3.3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จัดสร้างแบบจำลองระบบฐานข้อมูล </w:t>
      </w:r>
      <w:r>
        <w:rPr>
          <w:rFonts w:ascii="TH Sarabun New" w:hAnsi="TH Sarabun New" w:cs="TH Sarabun New"/>
          <w:sz w:val="32"/>
          <w:szCs w:val="32"/>
        </w:rPr>
        <w:t>ER-D</w:t>
      </w:r>
      <w:r w:rsidRPr="00B96BCF">
        <w:rPr>
          <w:rFonts w:ascii="TH Sarabun New" w:hAnsi="TH Sarabun New" w:cs="TH Sarabun New"/>
          <w:sz w:val="32"/>
          <w:szCs w:val="32"/>
        </w:rPr>
        <w:t>iagram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3.4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จัดสร้างแบบจำลองวงจรระบบ  </w:t>
      </w:r>
      <w:proofErr w:type="spellStart"/>
      <w:r>
        <w:rPr>
          <w:rFonts w:ascii="TH Sarabun New" w:hAnsi="TH Sarabun New" w:cs="TH Sarabun New"/>
          <w:sz w:val="32"/>
          <w:szCs w:val="32"/>
        </w:rPr>
        <w:t>Statechart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Diagram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3.5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จัดสร้างแบบจำลองการใช้งานระบบ  </w:t>
      </w:r>
      <w:r>
        <w:rPr>
          <w:rFonts w:ascii="TH Sarabun New" w:hAnsi="TH Sarabun New" w:cs="TH Sarabun New"/>
          <w:sz w:val="32"/>
          <w:szCs w:val="32"/>
        </w:rPr>
        <w:t>Sequence D</w:t>
      </w:r>
      <w:r w:rsidRPr="00C93CA2">
        <w:rPr>
          <w:rFonts w:ascii="TH Sarabun New" w:hAnsi="TH Sarabun New" w:cs="TH Sarabun New"/>
          <w:sz w:val="32"/>
          <w:szCs w:val="32"/>
        </w:rPr>
        <w:t>iagram</w:t>
      </w:r>
    </w:p>
    <w:p w:rsidR="005B4E2F" w:rsidRDefault="005B4E2F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4  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C87484"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การออกแบบส่วนควบคุม</w:t>
      </w:r>
    </w:p>
    <w:p w:rsidR="00CE5FA0" w:rsidRPr="004C041E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C87484">
        <w:rPr>
          <w:rFonts w:ascii="TH Sarabun New" w:hAnsi="TH Sarabun New" w:cs="TH Sarabun New"/>
          <w:sz w:val="32"/>
          <w:szCs w:val="32"/>
        </w:rPr>
        <w:t>4.2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การเขียนรหัสคำสั่ง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 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การทดสอบระบบและติดตั้งระบบ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การกำหนดข้อมูลและแบ่งส่วนโปรแกรมเพื่อการทดสอบ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การทดสอบโปรแกรมแต่ละส่วน  และทดสอบระบบโดยรวม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5.3 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การจัดทำเอกสารของระบบ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5.4   </w:t>
      </w:r>
      <w:r>
        <w:rPr>
          <w:rFonts w:ascii="TH Sarabun New" w:hAnsi="TH Sarabun New" w:cs="TH Sarabun New" w:hint="cs"/>
          <w:sz w:val="32"/>
          <w:szCs w:val="32"/>
          <w:cs/>
        </w:rPr>
        <w:t>การติดตั้งระบบ</w:t>
      </w:r>
    </w:p>
    <w:p w:rsidR="00CE5FA0" w:rsidRPr="006436B3" w:rsidRDefault="00621F7E" w:rsidP="00CE5FA0">
      <w:pPr>
        <w:pStyle w:val="1"/>
        <w:rPr>
          <w:rFonts w:ascii="TH Sarabun New" w:hAnsi="TH Sarabun New" w:cs="TH Sarabun New"/>
          <w:color w:val="auto"/>
          <w:sz w:val="36"/>
          <w:szCs w:val="36"/>
          <w:cs/>
        </w:rPr>
      </w:pPr>
      <w:r w:rsidRPr="006436B3">
        <w:rPr>
          <w:rFonts w:ascii="TH Sarabun New" w:hAnsi="TH Sarabun New" w:cs="TH Sarabun New"/>
          <w:color w:val="auto"/>
          <w:sz w:val="36"/>
          <w:szCs w:val="36"/>
        </w:rPr>
        <w:t xml:space="preserve">3.3 </w:t>
      </w:r>
      <w:r w:rsidR="00CE5FA0" w:rsidRPr="006436B3">
        <w:rPr>
          <w:rFonts w:ascii="TH Sarabun New" w:hAnsi="TH Sarabun New" w:cs="TH Sarabun New"/>
          <w:color w:val="auto"/>
          <w:sz w:val="36"/>
          <w:szCs w:val="36"/>
          <w:cs/>
        </w:rPr>
        <w:t>เครื่องมือ</w:t>
      </w:r>
    </w:p>
    <w:p w:rsidR="00CE5FA0" w:rsidRPr="00600046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เครื่องมือที่ใช้ในการพัฒนาเว็บไซต์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ประเภทคือ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</w:rPr>
        <w:t xml:space="preserve">( Hardware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เครื่องคอมพิวเตอร์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ความสามารถในการประมวลผลระดับดี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กล้องดิจิตอล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เครื่องพิมพ์ 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Software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   Apache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   My SQL 2.10.5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Photoshop CS5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Dreamweaver  CS5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5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Appserv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2.10.5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>
        <w:rPr>
          <w:rFonts w:ascii="TH Sarabun New" w:hAnsi="TH Sarabun New" w:cs="TH Sarabun New"/>
          <w:sz w:val="32"/>
          <w:szCs w:val="32"/>
        </w:rPr>
        <w:t>Microsoft Project manager 2010</w:t>
      </w:r>
    </w:p>
    <w:p w:rsidR="00CE5FA0" w:rsidRDefault="00CE5FA0" w:rsidP="00CE5FA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>
        <w:rPr>
          <w:rFonts w:ascii="TH Sarabun New" w:hAnsi="TH Sarabun New" w:cs="TH Sarabun New"/>
          <w:sz w:val="32"/>
          <w:szCs w:val="32"/>
        </w:rPr>
        <w:t>Microsoft Visio 2007</w:t>
      </w:r>
    </w:p>
    <w:p w:rsidR="006436B3" w:rsidRDefault="006436B3" w:rsidP="00CE5FA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0D4287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6436B3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3.4 </w:t>
      </w:r>
      <w:r w:rsidRPr="006436B3">
        <w:rPr>
          <w:rFonts w:ascii="TH Sarabun New" w:hAnsi="TH Sarabun New" w:cs="TH Sarabun New" w:hint="cs"/>
          <w:b/>
          <w:bCs/>
          <w:sz w:val="36"/>
          <w:szCs w:val="36"/>
          <w:cs/>
        </w:rPr>
        <w:t>ระยะเวลาการดำเนินงาน</w:t>
      </w: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436B3" w:rsidRPr="006436B3" w:rsidRDefault="006436B3" w:rsidP="00A123B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inline distT="0" distB="0" distL="0" distR="0">
            <wp:extent cx="5399405" cy="3035935"/>
            <wp:effectExtent l="19050" t="0" r="0" b="0"/>
            <wp:docPr id="3" name="รูปภาพ 2" descr="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B2" w:rsidRDefault="001205B2" w:rsidP="00A123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2C1346" w:rsidRPr="00A123BD" w:rsidRDefault="006436B3" w:rsidP="006436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436B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รูปภาพที่ </w:t>
      </w:r>
      <w:r w:rsidRPr="006436B3">
        <w:rPr>
          <w:rFonts w:ascii="TH Sarabun New" w:hAnsi="TH Sarabun New" w:cs="TH Sarabun New"/>
          <w:b/>
          <w:bCs/>
          <w:sz w:val="32"/>
          <w:szCs w:val="32"/>
        </w:rPr>
        <w:t>3.2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ระยะการดำเนินงาน</w:t>
      </w:r>
    </w:p>
    <w:sectPr w:rsidR="002C1346" w:rsidRPr="00A123BD" w:rsidSect="006436B3">
      <w:pgSz w:w="11906" w:h="16838" w:code="9"/>
      <w:pgMar w:top="1985" w:right="1418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123BD"/>
    <w:rsid w:val="000129F9"/>
    <w:rsid w:val="000D4287"/>
    <w:rsid w:val="001205B2"/>
    <w:rsid w:val="00140BBE"/>
    <w:rsid w:val="001934F6"/>
    <w:rsid w:val="001D29E5"/>
    <w:rsid w:val="001E1B44"/>
    <w:rsid w:val="001F4DE8"/>
    <w:rsid w:val="002C1346"/>
    <w:rsid w:val="00342313"/>
    <w:rsid w:val="004128F1"/>
    <w:rsid w:val="004726F3"/>
    <w:rsid w:val="004F067C"/>
    <w:rsid w:val="00531A70"/>
    <w:rsid w:val="005B4E2F"/>
    <w:rsid w:val="005E6C3D"/>
    <w:rsid w:val="00621F7E"/>
    <w:rsid w:val="006436B3"/>
    <w:rsid w:val="006C510C"/>
    <w:rsid w:val="007E2833"/>
    <w:rsid w:val="00841D40"/>
    <w:rsid w:val="00896375"/>
    <w:rsid w:val="008A2D99"/>
    <w:rsid w:val="008D5786"/>
    <w:rsid w:val="00A10941"/>
    <w:rsid w:val="00A123BD"/>
    <w:rsid w:val="00A34A9B"/>
    <w:rsid w:val="00A87369"/>
    <w:rsid w:val="00C01467"/>
    <w:rsid w:val="00C66297"/>
    <w:rsid w:val="00C87484"/>
    <w:rsid w:val="00C95867"/>
    <w:rsid w:val="00CE0795"/>
    <w:rsid w:val="00CE5FA0"/>
    <w:rsid w:val="00D24379"/>
    <w:rsid w:val="00D96187"/>
    <w:rsid w:val="00DA5AE0"/>
    <w:rsid w:val="00E3444D"/>
    <w:rsid w:val="00ED6826"/>
    <w:rsid w:val="00F8381C"/>
    <w:rsid w:val="00FD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9E5"/>
  </w:style>
  <w:style w:type="paragraph" w:styleId="1">
    <w:name w:val="heading 1"/>
    <w:basedOn w:val="a"/>
    <w:next w:val="a"/>
    <w:link w:val="10"/>
    <w:uiPriority w:val="9"/>
    <w:qFormat/>
    <w:rsid w:val="00CE5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CE5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6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961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E07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E0795"/>
    <w:rPr>
      <w:rFonts w:ascii="Tahoma" w:hAnsi="Tahoma" w:cs="Angsana New"/>
      <w:sz w:val="16"/>
      <w:szCs w:val="20"/>
    </w:rPr>
  </w:style>
  <w:style w:type="paragraph" w:styleId="a7">
    <w:name w:val="Normal (Web)"/>
    <w:basedOn w:val="a"/>
    <w:unhideWhenUsed/>
    <w:rsid w:val="00CE079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CE5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CE5F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25</cp:revision>
  <dcterms:created xsi:type="dcterms:W3CDTF">2013-06-30T12:49:00Z</dcterms:created>
  <dcterms:modified xsi:type="dcterms:W3CDTF">2013-08-23T03:25:00Z</dcterms:modified>
</cp:coreProperties>
</file>