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spacing w:before="400" w:after="120"/>
        <w:rPr/>
      </w:pPr>
      <w:bookmarkStart w:id="0" w:name="_o4pmowd3q1r6"/>
      <w:bookmarkEnd w:id="0"/>
      <w:r>
        <w:rPr/>
        <w:t>M1C2 UI/UX Assignment</w:t>
      </w:r>
    </w:p>
    <w:p>
      <w:pPr>
        <w:pStyle w:val="Normal1"/>
        <w:pageBreakBefore w:val="false"/>
        <w:rPr/>
      </w:pPr>
      <w:r>
        <w:rPr/>
      </w:r>
    </w:p>
    <w:p>
      <w:pPr>
        <w:pStyle w:val="Normal1"/>
        <w:pageBreakBefore w:val="false"/>
        <w:rPr>
          <w:i/>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pPr>
        <w:pStyle w:val="Normal1"/>
        <w:pageBreakBefore w:val="false"/>
        <w:rPr/>
      </w:pPr>
      <w:r>
        <w:rPr/>
      </w:r>
    </w:p>
    <w:p>
      <w:pPr>
        <w:pStyle w:val="Normal1"/>
        <w:pageBreakBefore w:val="false"/>
        <w:rPr/>
      </w:pPr>
      <w:r>
        <w:rPr>
          <w:b/>
        </w:rPr>
        <w:t>Task One:</w:t>
      </w:r>
      <w:r>
        <w:rPr/>
        <w:t xml:space="preserve"> Referencing this image, create a low-fidelity wireframe.</w:t>
      </w:r>
    </w:p>
    <w:p>
      <w:pPr>
        <w:pStyle w:val="Normal1"/>
        <w:pageBreakBefore w:val="false"/>
        <w:rPr/>
      </w:pPr>
      <w:r>
        <w:rPr/>
      </w:r>
    </w:p>
    <w:p>
      <w:pPr>
        <w:pStyle w:val="Normal1"/>
        <w:pageBreakBefore w:val="false"/>
        <w:rPr/>
      </w:pPr>
      <w:r>
        <w:rPr/>
        <w:drawing>
          <wp:inline distT="0" distB="0" distL="0" distR="0">
            <wp:extent cx="5943600" cy="3530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530600"/>
                    </a:xfrm>
                    <a:prstGeom prst="rect">
                      <a:avLst/>
                    </a:prstGeom>
                  </pic:spPr>
                </pic:pic>
              </a:graphicData>
            </a:graphic>
          </wp:inline>
        </w:drawing>
      </w:r>
    </w:p>
    <w:p>
      <w:pPr>
        <w:pStyle w:val="Normal1"/>
        <w:rPr/>
      </w:pPr>
      <w:r>
        <w:rPr/>
      </w:r>
    </w:p>
    <w:p>
      <w:pPr>
        <w:pStyle w:val="Normal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57750" cy="321945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57750" cy="3219450"/>
                    </a:xfrm>
                    <a:prstGeom prst="rect">
                      <a:avLst/>
                    </a:prstGeom>
                  </pic:spPr>
                </pic:pic>
              </a:graphicData>
            </a:graphic>
          </wp:anchor>
        </w:drawing>
      </w:r>
    </w:p>
    <w:p>
      <w:pPr>
        <w:pStyle w:val="Normal1"/>
        <w:pageBreakBefore w:val="false"/>
        <w:rPr/>
      </w:pPr>
      <w:r>
        <w:rPr/>
      </w:r>
    </w:p>
    <w:p>
      <w:pPr>
        <w:pStyle w:val="Normal1"/>
        <w:pageBreakBefore w:val="false"/>
        <w:rPr/>
      </w:pPr>
      <w:r>
        <w:rPr/>
      </w:r>
    </w:p>
    <w:p>
      <w:pPr>
        <w:pStyle w:val="Normal1"/>
        <w:pageBreakBefore w:val="false"/>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pPr>
      <w:r>
        <w:rPr>
          <w:b/>
        </w:rPr>
        <w:t>Task Two:</w:t>
      </w:r>
      <w:r>
        <w:rPr/>
        <w:t xml:space="preserve"> Use one of the following websites and the inspect tool to identify 2-3 colors used repeatedly as part of the site’s color scheme. Remember that different shades of gray and black can be included as a color.</w:t>
      </w:r>
    </w:p>
    <w:p>
      <w:pPr>
        <w:pStyle w:val="Normal1"/>
        <w:pageBreakBefore w:val="false"/>
        <w:numPr>
          <w:ilvl w:val="0"/>
          <w:numId w:val="2"/>
        </w:numPr>
        <w:ind w:hanging="360" w:left="720"/>
        <w:rPr/>
      </w:pPr>
      <w:hyperlink r:id="rId4">
        <w:r>
          <w:rPr>
            <w:color w:val="1155CC"/>
            <w:u w:val="single"/>
          </w:rPr>
          <w:t>https://timmyomahony.com/</w:t>
        </w:r>
      </w:hyperlink>
      <w:r>
        <w:rPr/>
        <w:t xml:space="preserve"> </w:t>
      </w:r>
    </w:p>
    <w:p>
      <w:pPr>
        <w:pStyle w:val="Normal1"/>
        <w:pageBreakBefore w:val="false"/>
        <w:numPr>
          <w:ilvl w:val="0"/>
          <w:numId w:val="2"/>
        </w:numPr>
        <w:ind w:hanging="360" w:left="720"/>
        <w:rPr/>
      </w:pPr>
      <w:hyperlink r:id="rId5">
        <w:r>
          <w:rPr>
            <w:color w:val="1155CC"/>
            <w:u w:val="single"/>
          </w:rPr>
          <w:t>https://sebkay.com/</w:t>
        </w:r>
      </w:hyperlink>
      <w:r>
        <w:rPr/>
        <w:t xml:space="preserve"> </w:t>
      </w:r>
    </w:p>
    <w:p>
      <w:pPr>
        <w:pStyle w:val="Normal1"/>
        <w:numPr>
          <w:ilvl w:val="0"/>
          <w:numId w:val="0"/>
        </w:numPr>
        <w:ind w:hanging="0" w:left="720"/>
        <w:rPr/>
      </w:pPr>
      <w:r>
        <w:rPr/>
        <w:t xml:space="preserve">AZUL (subtítulos al clickar o pasar el raton, raya debajo del nombre): </w:t>
      </w:r>
      <w:r>
        <w:rPr/>
        <w:t xml:space="preserve">rgb(2 132 199/var(--tw-text-opacity)); </w:t>
      </w:r>
    </w:p>
    <w:p>
      <w:pPr>
        <w:pStyle w:val="Normal1"/>
        <w:numPr>
          <w:ilvl w:val="0"/>
          <w:numId w:val="0"/>
        </w:numPr>
        <w:ind w:hanging="0" w:left="720"/>
        <w:rPr/>
      </w:pPr>
      <w:r>
        <w:rPr/>
        <w:t xml:space="preserve">BLANCO (dentro del botón): </w:t>
      </w:r>
      <w:r>
        <w:rPr/>
        <w:t xml:space="preserve">rgb(255 255 255/var(--tw-text-opacity)); </w:t>
      </w:r>
    </w:p>
    <w:p>
      <w:pPr>
        <w:pStyle w:val="Normal1"/>
        <w:pageBreakBefore w:val="false"/>
        <w:numPr>
          <w:ilvl w:val="0"/>
          <w:numId w:val="2"/>
        </w:numPr>
        <w:ind w:hanging="360" w:left="720"/>
        <w:rPr/>
      </w:pPr>
      <w:hyperlink r:id="rId6">
        <w:r>
          <w:rPr>
            <w:color w:val="1155CC"/>
            <w:u w:val="single"/>
          </w:rPr>
          <w:t>https://jonny.me/</w:t>
        </w:r>
      </w:hyperlink>
      <w:r>
        <w:rPr/>
        <w:t xml:space="preserve"> </w:t>
      </w:r>
    </w:p>
    <w:p>
      <w:pPr>
        <w:pStyle w:val="Normal1"/>
        <w:pageBreakBefore w:val="false"/>
        <w:numPr>
          <w:ilvl w:val="0"/>
          <w:numId w:val="2"/>
        </w:numPr>
        <w:ind w:hanging="360" w:left="720"/>
        <w:rPr/>
      </w:pPr>
      <w:hyperlink r:id="rId7">
        <w:r>
          <w:rPr>
            <w:color w:val="1155CC"/>
            <w:u w:val="single"/>
          </w:rPr>
          <w:t>https://jacekjeznach.com/</w:t>
        </w:r>
      </w:hyperlink>
      <w:r>
        <w:rPr/>
        <w:t xml:space="preserve"> </w:t>
      </w:r>
    </w:p>
    <w:p>
      <w:pPr>
        <w:pStyle w:val="Normal1"/>
        <w:pageBreakBefore w:val="false"/>
        <w:rPr/>
      </w:pPr>
      <w:r>
        <w:rPr/>
      </w:r>
    </w:p>
    <w:p>
      <w:pPr>
        <w:pStyle w:val="Normal1"/>
        <w:pageBreakBefore w:val="false"/>
        <w:rPr/>
      </w:pPr>
      <w:r>
        <w:rPr>
          <w:b/>
        </w:rPr>
        <w:t>Task Three:</w:t>
      </w:r>
      <w:r>
        <w:rPr/>
        <w:t xml:space="preserve"> Create a user story by referencing one of these websites</w:t>
      </w:r>
    </w:p>
    <w:p>
      <w:pPr>
        <w:pStyle w:val="Normal1"/>
        <w:pageBreakBefore w:val="false"/>
        <w:numPr>
          <w:ilvl w:val="0"/>
          <w:numId w:val="3"/>
        </w:numPr>
        <w:ind w:hanging="360" w:left="720"/>
        <w:rPr/>
      </w:pPr>
      <w:r>
        <w:rPr/>
        <w:t xml:space="preserve">Twitter </w:t>
      </w:r>
      <w:hyperlink r:id="rId8">
        <w:r>
          <w:rPr>
            <w:color w:val="1155CC"/>
            <w:u w:val="single"/>
          </w:rPr>
          <w:t>https://twitter.com/home?lang=en</w:t>
        </w:r>
      </w:hyperlink>
    </w:p>
    <w:p>
      <w:pPr>
        <w:pStyle w:val="Normal1"/>
        <w:pageBreakBefore w:val="false"/>
        <w:numPr>
          <w:ilvl w:val="0"/>
          <w:numId w:val="5"/>
        </w:numPr>
        <w:ind w:hanging="360" w:left="720"/>
        <w:rPr/>
      </w:pPr>
      <w:r>
        <w:rPr/>
        <w:t xml:space="preserve">Youtube </w:t>
      </w:r>
      <w:hyperlink r:id="rId9">
        <w:r>
          <w:rPr>
            <w:color w:val="1155CC"/>
            <w:u w:val="single"/>
          </w:rPr>
          <w:t>https://www.youtube.com/</w:t>
        </w:r>
      </w:hyperlink>
    </w:p>
    <w:p>
      <w:pPr>
        <w:pStyle w:val="Normal1"/>
        <w:pageBreakBefore w:val="false"/>
        <w:numPr>
          <w:ilvl w:val="0"/>
          <w:numId w:val="4"/>
        </w:numPr>
        <w:ind w:hanging="360" w:left="720"/>
        <w:rPr/>
      </w:pPr>
      <w:r>
        <w:rPr/>
        <w:t xml:space="preserve">Facebook </w:t>
      </w:r>
      <w:hyperlink r:id="rId10">
        <w:r>
          <w:rPr>
            <w:color w:val="1155CC"/>
            <w:u w:val="single"/>
          </w:rPr>
          <w:t>https://www.facebook.com/</w:t>
        </w:r>
      </w:hyperlink>
      <w:r>
        <w:rPr/>
        <w:t xml:space="preserve"> </w:t>
      </w:r>
    </w:p>
    <w:p>
      <w:pPr>
        <w:pStyle w:val="Normal1"/>
        <w:pageBreakBefore w:val="false"/>
        <w:numPr>
          <w:ilvl w:val="0"/>
          <w:numId w:val="1"/>
        </w:numPr>
        <w:ind w:hanging="360" w:left="720"/>
        <w:rPr/>
      </w:pPr>
      <w:r>
        <w:rPr/>
        <w:t xml:space="preserve">Google </w:t>
      </w:r>
      <w:hyperlink r:id="rId11">
        <w:r>
          <w:rPr>
            <w:color w:val="1155CC"/>
            <w:u w:val="single"/>
          </w:rPr>
          <w:t>https://www.google.com/</w:t>
        </w:r>
      </w:hyperlink>
      <w:r>
        <w:rPr/>
        <w:t xml:space="preserve"> </w:t>
      </w:r>
    </w:p>
    <w:p>
      <w:pPr>
        <w:pStyle w:val="Normal1"/>
        <w:numPr>
          <w:ilvl w:val="0"/>
          <w:numId w:val="0"/>
        </w:numPr>
        <w:ind w:hanging="0" w:left="720"/>
        <w:rPr/>
      </w:pPr>
      <w:r>
        <w:rPr/>
      </w:r>
    </w:p>
    <w:p>
      <w:pPr>
        <w:pStyle w:val="Normal1"/>
        <w:widowControl/>
        <w:numPr>
          <w:ilvl w:val="0"/>
          <w:numId w:val="0"/>
        </w:numPr>
        <w:bidi w:val="0"/>
        <w:spacing w:lineRule="auto" w:line="276" w:before="0" w:after="0"/>
        <w:ind w:hanging="0" w:left="0" w:right="0"/>
        <w:jc w:val="left"/>
        <w:rPr/>
      </w:pPr>
      <w:r>
        <w:rPr/>
      </w:r>
    </w:p>
    <w:p>
      <w:pPr>
        <w:pStyle w:val="Normal1"/>
        <w:rPr/>
      </w:pPr>
      <w:r>
        <w:rPr/>
        <w:t>En la barra de búsqueda el usuario escribirá una palabra o texto. Al finalizar, le dará al botón enter del teclado o alguno de los botones que aparecerá en pantalla (buscar con google o voy a tener suerte).</w:t>
      </w:r>
    </w:p>
    <w:p>
      <w:pPr>
        <w:pStyle w:val="Normal1"/>
        <w:rPr/>
      </w:pPr>
      <w:r>
        <w:rPr/>
      </w:r>
    </w:p>
    <w:p>
      <w:pPr>
        <w:pStyle w:val="Normal1"/>
        <w:rPr/>
      </w:pPr>
      <w:r>
        <w:rPr/>
        <w:t xml:space="preserve">En caso de que le dé al botón Voy a tener suerte, sólo aparecerá la página que google considere el más importante en esa búsqueda. En los otros casos, aparecerá un listado y el usuario elegirá el que más le interesa. </w:t>
      </w:r>
      <w:r>
        <w:rPr/>
        <w:t>Una vez que elija, saldrá de la página de google.</w:t>
      </w:r>
    </w:p>
    <w:p>
      <w:pPr>
        <w:pStyle w:val="Normal1"/>
        <w:rPr/>
      </w:pPr>
      <w:r>
        <w:rPr/>
      </w:r>
    </w:p>
    <w:p>
      <w:pPr>
        <w:pStyle w:val="Normal1"/>
        <w:rPr/>
      </w:pPr>
      <w:r>
        <w:rPr/>
      </w:r>
    </w:p>
    <w:p>
      <w:pPr>
        <w:pStyle w:val="Normal1"/>
        <w:rPr/>
      </w:pPr>
      <w:r>
        <w:rPr/>
      </w:r>
    </w:p>
    <w:p>
      <w:pPr>
        <w:pStyle w:val="Normal1"/>
        <w:pageBreakBefore w:val="false"/>
        <w:rPr/>
      </w:pPr>
      <w:r>
        <w:rPr>
          <w:b/>
        </w:rPr>
        <w:t>Task Four:</w:t>
      </w:r>
      <w:r>
        <w:rPr/>
        <w:t xml:space="preserve"> Identify the prime objective of Facebook, Twitter, Google, and Youtube.</w:t>
      </w:r>
    </w:p>
    <w:p>
      <w:pPr>
        <w:pStyle w:val="Normal1"/>
        <w:pageBreakBefore w:val="false"/>
        <w:rPr/>
      </w:pPr>
      <w:r>
        <w:rPr/>
        <w:t xml:space="preserve">Facebook: </w:t>
      </w:r>
      <w:r>
        <w:rPr/>
        <w:t xml:space="preserve">ganar dinero a cambio de vender datos de los usuarios y de publicidad. Conseguirá información de los gustos, amigos que tienen, etc. de los usuarios a cambio de que estos sigan a páginas concretas, se </w:t>
      </w:r>
      <w:r>
        <w:rPr/>
        <w:t>comuni</w:t>
      </w:r>
      <w:r>
        <w:rPr/>
        <w:t>quen</w:t>
      </w:r>
      <w:r>
        <w:rPr/>
        <w:t xml:space="preserve"> y compart</w:t>
      </w:r>
      <w:r>
        <w:rPr/>
        <w:t>an</w:t>
      </w:r>
      <w:r>
        <w:rPr/>
        <w:t xml:space="preserve"> texto e imágenes con </w:t>
      </w:r>
      <w:r>
        <w:rPr/>
        <w:t>sus</w:t>
      </w:r>
      <w:r>
        <w:rPr/>
        <w:t xml:space="preserve"> amigos.</w:t>
      </w:r>
    </w:p>
    <w:p>
      <w:pPr>
        <w:pStyle w:val="Normal1"/>
        <w:rPr/>
      </w:pPr>
      <w:r>
        <w:rPr/>
      </w:r>
    </w:p>
    <w:p>
      <w:pPr>
        <w:pStyle w:val="Normal1"/>
        <w:rPr/>
      </w:pPr>
      <w:r>
        <w:rPr/>
        <w:t xml:space="preserve">Twitter: </w:t>
      </w:r>
      <w:r>
        <w:rPr/>
        <w:t>ganar dinero a cambio de vender datos de los usuarios y de publicidad. Los usuarios pueden e</w:t>
      </w:r>
      <w:r>
        <w:rPr/>
        <w:t>scribir y/o informar</w:t>
      </w:r>
      <w:r>
        <w:rPr/>
        <w:t>s</w:t>
      </w:r>
      <w:r>
        <w:rPr/>
        <w:t xml:space="preserve">e de manera rápida, seguir a personas o empresas.. </w:t>
      </w:r>
      <w:r>
        <w:rPr/>
        <w:t xml:space="preserve">De esta manera pueden saber lo que le interesa a la gente a tiempo real, por ejemplo, sobre la política.. </w:t>
      </w:r>
    </w:p>
    <w:p>
      <w:pPr>
        <w:pStyle w:val="Normal1"/>
        <w:rPr/>
      </w:pPr>
      <w:r>
        <w:rPr/>
      </w:r>
    </w:p>
    <w:p>
      <w:pPr>
        <w:pStyle w:val="Normal1"/>
        <w:rPr/>
      </w:pPr>
      <w:r>
        <w:rPr/>
        <w:t xml:space="preserve">Google: </w:t>
      </w:r>
      <w:r>
        <w:rPr/>
        <w:t>Ganar dinero a traves de empresas que quieren aparecer arriba del todo en la búsqueda y conseguir información de lo que los usuarios quieren buscar.</w:t>
      </w:r>
    </w:p>
    <w:p>
      <w:pPr>
        <w:pStyle w:val="Normal1"/>
        <w:rPr/>
      </w:pPr>
      <w:r>
        <w:rPr/>
      </w:r>
    </w:p>
    <w:p>
      <w:pPr>
        <w:pStyle w:val="Normal1"/>
        <w:rPr/>
      </w:pPr>
      <w:r>
        <w:rPr/>
        <w:t xml:space="preserve">Youtube: </w:t>
      </w:r>
      <w:r>
        <w:rPr/>
        <w:t xml:space="preserve">ganar dinero a cambio de vender datos de los usuarios y de publicidad.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immyomahony.com/" TargetMode="External"/><Relationship Id="rId5" Type="http://schemas.openxmlformats.org/officeDocument/2006/relationships/hyperlink" Target="https://sebkay.com/" TargetMode="External"/><Relationship Id="rId6" Type="http://schemas.openxmlformats.org/officeDocument/2006/relationships/hyperlink" Target="https://jonny.me/" TargetMode="External"/><Relationship Id="rId7" Type="http://schemas.openxmlformats.org/officeDocument/2006/relationships/hyperlink" Target="https://jacekjeznach.com/" TargetMode="External"/><Relationship Id="rId8" Type="http://schemas.openxmlformats.org/officeDocument/2006/relationships/hyperlink" Target="https://twitter.com/home?lang=en" TargetMode="External"/><Relationship Id="rId9" Type="http://schemas.openxmlformats.org/officeDocument/2006/relationships/hyperlink" Target="https://www.youtube.com/" TargetMode="External"/><Relationship Id="rId10" Type="http://schemas.openxmlformats.org/officeDocument/2006/relationships/hyperlink" Target="https://www.facebook.com/" TargetMode="External"/><Relationship Id="rId11" Type="http://schemas.openxmlformats.org/officeDocument/2006/relationships/hyperlink" Target="https://www.google.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6150</TotalTime>
  <Application>LibreOffice/24.2.1.2$Windows_X86_64 LibreOffice_project/db4def46b0453cc22e2d0305797cf981b68ef5ac</Application>
  <AppVersion>15.0000</AppVersion>
  <Pages>3</Pages>
  <Words>477</Words>
  <Characters>2451</Characters>
  <CharactersWithSpaces>2905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2024-03-12T21:27:11Z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