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B353" w14:textId="77777777" w:rsidR="00B701BA" w:rsidRDefault="00000000">
      <w:pPr>
        <w:pStyle w:val="Title"/>
      </w:pPr>
      <w:r>
        <w:rPr>
          <w:rtl/>
        </w:rPr>
        <w:t xml:space="preserve">سند راهنمای پیاده‌سازی سامانه یکپارچه مدیریت پروژه و ساخت </w:t>
      </w:r>
      <w:r>
        <w:t>Velora </w:t>
      </w:r>
      <w:r>
        <w:rPr>
          <w:rtl/>
        </w:rPr>
        <w:t>برای تیم نرم‌افزار</w:t>
      </w:r>
    </w:p>
    <w:p w14:paraId="48AC53C3" w14:textId="77777777" w:rsidR="00B701BA" w:rsidRDefault="00000000">
      <w:pPr>
        <w:pStyle w:val="Date"/>
      </w:pPr>
      <w:r>
        <w:t xml:space="preserve">۱۵ </w:t>
      </w:r>
      <w:r>
        <w:rPr>
          <w:rtl/>
        </w:rPr>
        <w:t xml:space="preserve">مهر </w:t>
      </w:r>
      <w:r>
        <w:t>۱۴۰۵</w:t>
      </w:r>
    </w:p>
    <w:sdt>
      <w:sdtPr>
        <w:rPr>
          <w:rFonts w:ascii="Vazirmatn" w:eastAsia="Vazirmatn" w:hAnsi="Vazirmatn" w:cs="Vazirmatn"/>
          <w:b w:val="0"/>
          <w:bCs w:val="0"/>
          <w:color w:val="auto"/>
          <w:sz w:val="22"/>
          <w:szCs w:val="22"/>
          <w:rtl/>
        </w:rPr>
        <w:id w:val="1123118829"/>
        <w:docPartObj>
          <w:docPartGallery w:val="Table of Contents"/>
          <w:docPartUnique/>
        </w:docPartObj>
      </w:sdtPr>
      <w:sdtContent>
        <w:p w14:paraId="16164D2A" w14:textId="77777777" w:rsidR="00B701BA" w:rsidRDefault="00000000">
          <w:pPr>
            <w:pStyle w:val="TOCHeading"/>
          </w:pPr>
          <w:r>
            <w:rPr>
              <w:rFonts w:ascii="Vazirmatn" w:eastAsia="Vazirmatn" w:hAnsi="Vazirmatn" w:cs="Vazirmatn"/>
              <w:rtl/>
            </w:rPr>
            <w:t>فهرست مطالب</w:t>
          </w:r>
        </w:p>
        <w:p w14:paraId="709AF841" w14:textId="77777777" w:rsidR="00B701BA" w:rsidRDefault="00000000">
          <w:pPr>
            <w:tabs>
              <w:tab w:val="right" w:leader="dot" w:pos="9000"/>
            </w:tabs>
            <w:spacing w:after="60"/>
            <w:jc w:val="left"/>
          </w:pPr>
          <w:hyperlink w:anchor="X98d0f38aea0a22b8d40f48f5a98f49d4c29485b" w:history="1">
            <w:r>
              <w:rPr>
                <w:sz w:val="21"/>
                <w:szCs w:val="21"/>
              </w:rPr>
              <w:t xml:space="preserve">۱ ۱. </w:t>
            </w:r>
            <w:r>
              <w:rPr>
                <w:sz w:val="21"/>
                <w:szCs w:val="21"/>
                <w:rtl/>
              </w:rPr>
              <w:t>مقدمه، هدف سند و مفاهیم پایه برای تیم نرم‌افزار</w:t>
            </w:r>
          </w:hyperlink>
          <w:r>
            <w:tab/>
          </w:r>
          <w:r>
            <w:fldChar w:fldCharType="begin"/>
          </w:r>
          <w:r>
            <w:instrText xml:space="preserve"> PAGEREF X98d0f38aea0a22b8d40f48f5a98f49d4c29485b \h </w:instrText>
          </w:r>
          <w:r>
            <w:fldChar w:fldCharType="separate"/>
          </w:r>
          <w:r w:rsidR="00794DD3">
            <w:rPr>
              <w:rFonts w:cs="Times New Roman"/>
              <w:noProof/>
              <w:rtl/>
            </w:rPr>
            <w:t>1</w:t>
          </w:r>
          <w:r>
            <w:fldChar w:fldCharType="end"/>
          </w:r>
        </w:p>
        <w:p w14:paraId="0432D811" w14:textId="77777777" w:rsidR="00B701BA" w:rsidRDefault="00000000">
          <w:pPr>
            <w:tabs>
              <w:tab w:val="right" w:leader="dot" w:pos="9000"/>
            </w:tabs>
            <w:spacing w:after="60"/>
            <w:jc w:val="left"/>
          </w:pPr>
          <w:hyperlink w:anchor="واژهنامه-و-مفاهیم-کلیدی-صنعت-ساخت" w:history="1">
            <w:r>
              <w:rPr>
                <w:sz w:val="21"/>
                <w:szCs w:val="21"/>
              </w:rPr>
              <w:t xml:space="preserve">۲ ۲. </w:t>
            </w:r>
            <w:r>
              <w:rPr>
                <w:sz w:val="21"/>
                <w:szCs w:val="21"/>
                <w:rtl/>
              </w:rPr>
              <w:t>واژه‌نامه و مفاهیم کلیدی صنعت ساخت</w:t>
            </w:r>
          </w:hyperlink>
          <w:r>
            <w:tab/>
          </w:r>
          <w:r>
            <w:fldChar w:fldCharType="begin"/>
          </w:r>
          <w:r>
            <w:instrText xml:space="preserve"> PAGEREF </w:instrText>
          </w:r>
          <w:r>
            <w:rPr>
              <w:rFonts w:cs="Times New Roman"/>
              <w:rtl/>
            </w:rPr>
            <w:instrText>واژهنامه-و-مفاهیم-کلیدی-صنعت-ساخت</w:instrText>
          </w:r>
          <w:r>
            <w:instrText xml:space="preserve"> \h </w:instrText>
          </w:r>
          <w:r>
            <w:fldChar w:fldCharType="separate"/>
          </w:r>
          <w:r w:rsidR="00794DD3">
            <w:rPr>
              <w:rFonts w:cs="Times New Roman"/>
              <w:noProof/>
              <w:rtl/>
            </w:rPr>
            <w:t>1</w:t>
          </w:r>
          <w:r>
            <w:fldChar w:fldCharType="end"/>
          </w:r>
        </w:p>
        <w:p w14:paraId="2D97C0CB" w14:textId="77777777" w:rsidR="00B701BA" w:rsidRDefault="00000000">
          <w:pPr>
            <w:tabs>
              <w:tab w:val="right" w:leader="dot" w:pos="9000"/>
            </w:tabs>
            <w:spacing w:after="60"/>
            <w:jc w:val="left"/>
          </w:pPr>
          <w:hyperlink w:anchor="مدل-داده-مرکزی-و-موجودیتهای-اصلی-سامانه" w:history="1">
            <w:r>
              <w:rPr>
                <w:sz w:val="21"/>
                <w:szCs w:val="21"/>
              </w:rPr>
              <w:t xml:space="preserve">۳ ۳. </w:t>
            </w:r>
            <w:r>
              <w:rPr>
                <w:sz w:val="21"/>
                <w:szCs w:val="21"/>
                <w:rtl/>
              </w:rPr>
              <w:t>مدل داده مرکزی و موجودیت‌های اصلی سامانه</w:t>
            </w:r>
          </w:hyperlink>
          <w:r>
            <w:tab/>
          </w:r>
          <w:r>
            <w:fldChar w:fldCharType="begin"/>
          </w:r>
          <w:r>
            <w:instrText xml:space="preserve"> PAGEREF </w:instrText>
          </w:r>
          <w:r>
            <w:rPr>
              <w:rFonts w:cs="Times New Roman"/>
              <w:rtl/>
            </w:rPr>
            <w:instrText>مدل-داده-مرکزی-و-موجودیتهای-اصلی-سامانه</w:instrText>
          </w:r>
          <w:r>
            <w:instrText xml:space="preserve"> \h </w:instrText>
          </w:r>
          <w:r>
            <w:fldChar w:fldCharType="separate"/>
          </w:r>
          <w:r w:rsidR="00794DD3">
            <w:rPr>
              <w:rFonts w:cs="Times New Roman"/>
              <w:noProof/>
              <w:rtl/>
            </w:rPr>
            <w:t>1</w:t>
          </w:r>
          <w:r>
            <w:fldChar w:fldCharType="end"/>
          </w:r>
        </w:p>
        <w:p w14:paraId="31CC0390" w14:textId="77777777" w:rsidR="00B701BA" w:rsidRDefault="00000000">
          <w:pPr>
            <w:tabs>
              <w:tab w:val="right" w:leader="dot" w:pos="9000"/>
            </w:tabs>
            <w:spacing w:after="60"/>
            <w:jc w:val="left"/>
          </w:pPr>
          <w:hyperlink w:anchor="Xfce5d7229cb55e693c96d4b839e8690cd31b6f0" w:history="1">
            <w:r>
              <w:rPr>
                <w:sz w:val="21"/>
                <w:szCs w:val="21"/>
              </w:rPr>
              <w:t xml:space="preserve">۴ ۴. </w:t>
            </w:r>
            <w:r>
              <w:rPr>
                <w:sz w:val="21"/>
                <w:szCs w:val="21"/>
                <w:rtl/>
              </w:rPr>
              <w:t xml:space="preserve">ماژول‌های برنامه‌ریزی: پروژه، </w:t>
            </w:r>
            <w:r>
              <w:rPr>
                <w:sz w:val="21"/>
                <w:szCs w:val="21"/>
              </w:rPr>
              <w:t xml:space="preserve">WBS، </w:t>
            </w:r>
            <w:r>
              <w:rPr>
                <w:sz w:val="21"/>
                <w:szCs w:val="21"/>
                <w:rtl/>
              </w:rPr>
              <w:t>زمان‌بندی و منابع انسانی</w:t>
            </w:r>
          </w:hyperlink>
          <w:r>
            <w:tab/>
          </w:r>
          <w:r>
            <w:fldChar w:fldCharType="begin"/>
          </w:r>
          <w:r>
            <w:instrText xml:space="preserve"> PAGEREF Xfce5d7229cb55e693c96d4b839e8690cd31b6f0 \h </w:instrText>
          </w:r>
          <w:r>
            <w:fldChar w:fldCharType="separate"/>
          </w:r>
          <w:r w:rsidR="00794DD3">
            <w:rPr>
              <w:rFonts w:cs="Times New Roman"/>
              <w:noProof/>
              <w:rtl/>
            </w:rPr>
            <w:t>1</w:t>
          </w:r>
          <w:r>
            <w:fldChar w:fldCharType="end"/>
          </w:r>
        </w:p>
        <w:p w14:paraId="7AB180A7" w14:textId="77777777" w:rsidR="00B701BA" w:rsidRDefault="00000000">
          <w:pPr>
            <w:tabs>
              <w:tab w:val="right" w:leader="dot" w:pos="9000"/>
            </w:tabs>
            <w:spacing w:after="60"/>
            <w:jc w:val="left"/>
          </w:pPr>
          <w:hyperlink w:anchor="X5def3060e152f64daa042e08194caa6e1583d49" w:history="1">
            <w:r>
              <w:rPr>
                <w:sz w:val="21"/>
                <w:szCs w:val="21"/>
              </w:rPr>
              <w:t xml:space="preserve">۵ ۵. </w:t>
            </w:r>
            <w:r>
              <w:rPr>
                <w:sz w:val="21"/>
                <w:szCs w:val="21"/>
                <w:rtl/>
              </w:rPr>
              <w:t>ماژول‌های اجرایی: گزارش روزانه، پیشرفت کار، مصالح و ماشین‌آلات</w:t>
            </w:r>
          </w:hyperlink>
          <w:r>
            <w:tab/>
          </w:r>
          <w:r>
            <w:fldChar w:fldCharType="begin"/>
          </w:r>
          <w:r>
            <w:instrText xml:space="preserve"> PAGEREF X5def3060e152f64daa042e08194caa6e1583d49 \h </w:instrText>
          </w:r>
          <w:r>
            <w:fldChar w:fldCharType="separate"/>
          </w:r>
          <w:r w:rsidR="00794DD3">
            <w:rPr>
              <w:rFonts w:cs="Times New Roman"/>
              <w:noProof/>
              <w:rtl/>
            </w:rPr>
            <w:t>1</w:t>
          </w:r>
          <w:r>
            <w:fldChar w:fldCharType="end"/>
          </w:r>
        </w:p>
        <w:p w14:paraId="06A1829A" w14:textId="77777777" w:rsidR="00B701BA" w:rsidRDefault="00000000">
          <w:pPr>
            <w:tabs>
              <w:tab w:val="right" w:leader="dot" w:pos="9000"/>
            </w:tabs>
            <w:spacing w:after="60"/>
            <w:jc w:val="left"/>
          </w:pPr>
          <w:hyperlink w:anchor="X8ceb16b09a37b2e07fe3e55c6555a488d624285" w:history="1">
            <w:r>
              <w:rPr>
                <w:sz w:val="21"/>
                <w:szCs w:val="21"/>
              </w:rPr>
              <w:t xml:space="preserve">۶ ۶. </w:t>
            </w:r>
            <w:r>
              <w:rPr>
                <w:sz w:val="21"/>
                <w:szCs w:val="21"/>
                <w:rtl/>
              </w:rPr>
              <w:t>ماژول‌های مالی: بودجه، صورت‌وضعیت، تعهدات، هزینه و نقدینگی</w:t>
            </w:r>
          </w:hyperlink>
          <w:r>
            <w:tab/>
          </w:r>
          <w:r>
            <w:fldChar w:fldCharType="begin"/>
          </w:r>
          <w:r>
            <w:instrText xml:space="preserve"> PAGEREF X8ceb16b09a37b2e07fe3e55c6555a488d624285 \h </w:instrText>
          </w:r>
          <w:r>
            <w:fldChar w:fldCharType="separate"/>
          </w:r>
          <w:r w:rsidR="00794DD3">
            <w:rPr>
              <w:rFonts w:cs="Times New Roman"/>
              <w:noProof/>
              <w:rtl/>
            </w:rPr>
            <w:t>1</w:t>
          </w:r>
          <w:r>
            <w:fldChar w:fldCharType="end"/>
          </w:r>
        </w:p>
        <w:p w14:paraId="7D1C1234" w14:textId="77777777" w:rsidR="00B701BA" w:rsidRDefault="00000000">
          <w:pPr>
            <w:tabs>
              <w:tab w:val="right" w:leader="dot" w:pos="9000"/>
            </w:tabs>
            <w:spacing w:after="60"/>
            <w:jc w:val="left"/>
          </w:pPr>
          <w:hyperlink w:anchor="کنترل-پروژه-ارزش-کسبشده-ریسک-و-کیفیت" w:history="1">
            <w:r>
              <w:rPr>
                <w:sz w:val="21"/>
                <w:szCs w:val="21"/>
              </w:rPr>
              <w:t xml:space="preserve">۷ ۷. </w:t>
            </w:r>
            <w:r>
              <w:rPr>
                <w:sz w:val="21"/>
                <w:szCs w:val="21"/>
                <w:rtl/>
              </w:rPr>
              <w:t>کنترل پروژه، ارزش کسب‌شده، ریسک و کیفیت</w:t>
            </w:r>
          </w:hyperlink>
          <w:r>
            <w:tab/>
          </w:r>
          <w:r>
            <w:fldChar w:fldCharType="begin"/>
          </w:r>
          <w:r>
            <w:instrText xml:space="preserve"> PAGEREF </w:instrText>
          </w:r>
          <w:r>
            <w:rPr>
              <w:rFonts w:cs="Times New Roman"/>
              <w:rtl/>
            </w:rPr>
            <w:instrText>کنترل-پروژه-ارزش-کسبشده-ریسک-و-کیفیت</w:instrText>
          </w:r>
          <w:r>
            <w:instrText xml:space="preserve"> \h </w:instrText>
          </w:r>
          <w:r>
            <w:fldChar w:fldCharType="separate"/>
          </w:r>
          <w:r w:rsidR="00794DD3">
            <w:rPr>
              <w:rFonts w:cs="Times New Roman"/>
              <w:noProof/>
              <w:rtl/>
            </w:rPr>
            <w:t>1</w:t>
          </w:r>
          <w:r>
            <w:fldChar w:fldCharType="end"/>
          </w:r>
        </w:p>
        <w:p w14:paraId="38F340F0" w14:textId="77777777" w:rsidR="00B701BA" w:rsidRDefault="00000000">
          <w:pPr>
            <w:tabs>
              <w:tab w:val="right" w:leader="dot" w:pos="9000"/>
            </w:tabs>
            <w:spacing w:after="60"/>
            <w:jc w:val="left"/>
          </w:pPr>
          <w:hyperlink w:anchor="ذینفعان-ارتباطات-اسناد-تصمیمات-و-گردشکار" w:history="1">
            <w:r>
              <w:rPr>
                <w:sz w:val="21"/>
                <w:szCs w:val="21"/>
              </w:rPr>
              <w:t xml:space="preserve">۸ ۸. </w:t>
            </w:r>
            <w:r>
              <w:rPr>
                <w:sz w:val="21"/>
                <w:szCs w:val="21"/>
                <w:rtl/>
              </w:rPr>
              <w:t>ذی‌نفعان، ارتباطات، اسناد، تصمیمات و گردش‌کار</w:t>
            </w:r>
          </w:hyperlink>
          <w:r>
            <w:tab/>
          </w:r>
          <w:r>
            <w:fldChar w:fldCharType="begin"/>
          </w:r>
          <w:r>
            <w:instrText xml:space="preserve"> PAGEREF </w:instrText>
          </w:r>
          <w:r>
            <w:rPr>
              <w:rFonts w:cs="Times New Roman"/>
              <w:rtl/>
            </w:rPr>
            <w:instrText>ذینفعان-ارتباطات-اسناد-تصمیمات-و-گردشکار</w:instrText>
          </w:r>
          <w:r>
            <w:instrText xml:space="preserve"> \h </w:instrText>
          </w:r>
          <w:r>
            <w:fldChar w:fldCharType="separate"/>
          </w:r>
          <w:r w:rsidR="00794DD3">
            <w:rPr>
              <w:rFonts w:cs="Times New Roman"/>
              <w:noProof/>
              <w:rtl/>
            </w:rPr>
            <w:t>1</w:t>
          </w:r>
          <w:r>
            <w:fldChar w:fldCharType="end"/>
          </w:r>
        </w:p>
        <w:p w14:paraId="670F0E54" w14:textId="77777777" w:rsidR="00B701BA" w:rsidRDefault="00000000">
          <w:pPr>
            <w:tabs>
              <w:tab w:val="right" w:leader="dot" w:pos="9000"/>
            </w:tabs>
            <w:spacing w:after="60"/>
            <w:jc w:val="left"/>
          </w:pPr>
          <w:hyperlink w:anchor="داشبوردها-گزارشها-و-نقشهای-کاربری" w:history="1">
            <w:r>
              <w:rPr>
                <w:sz w:val="21"/>
                <w:szCs w:val="21"/>
              </w:rPr>
              <w:t xml:space="preserve">۹ ۹. </w:t>
            </w:r>
            <w:r>
              <w:rPr>
                <w:sz w:val="21"/>
                <w:szCs w:val="21"/>
                <w:rtl/>
              </w:rPr>
              <w:t>داشبوردها، گزارش‌ها و نقش‌های کاربری</w:t>
            </w:r>
          </w:hyperlink>
          <w:r>
            <w:tab/>
          </w:r>
          <w:r>
            <w:fldChar w:fldCharType="begin"/>
          </w:r>
          <w:r>
            <w:instrText xml:space="preserve"> PAGEREF </w:instrText>
          </w:r>
          <w:r>
            <w:rPr>
              <w:rFonts w:cs="Times New Roman"/>
              <w:rtl/>
            </w:rPr>
            <w:instrText>داشبوردها-گزارشها-و-نقشهای-کاربری</w:instrText>
          </w:r>
          <w:r>
            <w:instrText xml:space="preserve"> \h </w:instrText>
          </w:r>
          <w:r>
            <w:fldChar w:fldCharType="separate"/>
          </w:r>
          <w:r w:rsidR="00794DD3">
            <w:rPr>
              <w:rFonts w:cs="Times New Roman"/>
              <w:noProof/>
              <w:rtl/>
            </w:rPr>
            <w:t>1</w:t>
          </w:r>
          <w:r>
            <w:fldChar w:fldCharType="end"/>
          </w:r>
        </w:p>
        <w:p w14:paraId="47A58FDF" w14:textId="77777777" w:rsidR="00B701BA" w:rsidRDefault="00000000">
          <w:pPr>
            <w:tabs>
              <w:tab w:val="right" w:leader="dot" w:pos="9000"/>
            </w:tabs>
            <w:spacing w:after="60"/>
            <w:jc w:val="left"/>
          </w:pPr>
          <w:hyperlink w:anchor="Xb57b0d2a1b70129df0cc1074189ebfab721cd5c" w:history="1">
            <w:r>
              <w:rPr>
                <w:sz w:val="21"/>
                <w:szCs w:val="21"/>
              </w:rPr>
              <w:t xml:space="preserve">۱۰ ۱۰. </w:t>
            </w:r>
            <w:r>
              <w:rPr>
                <w:sz w:val="21"/>
                <w:szCs w:val="21"/>
                <w:rtl/>
              </w:rPr>
              <w:t>قواعد فنی مشترک، فازبندی توسعه و معیارهای پذیرش</w:t>
            </w:r>
          </w:hyperlink>
          <w:r>
            <w:tab/>
          </w:r>
          <w:r>
            <w:fldChar w:fldCharType="begin"/>
          </w:r>
          <w:r>
            <w:instrText xml:space="preserve"> PAGEREF Xb57b0d2a1b70129df0cc1074189ebfab721cd5c \h </w:instrText>
          </w:r>
          <w:r>
            <w:fldChar w:fldCharType="separate"/>
          </w:r>
          <w:r w:rsidR="00794DD3">
            <w:rPr>
              <w:rFonts w:cs="Times New Roman"/>
              <w:noProof/>
              <w:rtl/>
            </w:rPr>
            <w:t>1</w:t>
          </w:r>
          <w:r>
            <w:fldChar w:fldCharType="end"/>
          </w:r>
        </w:p>
      </w:sdtContent>
    </w:sdt>
    <w:p w14:paraId="358D324F" w14:textId="77777777" w:rsidR="00B701BA" w:rsidRDefault="00000000">
      <w:pPr>
        <w:pStyle w:val="Heading1"/>
      </w:pPr>
      <w:bookmarkStart w:id="0" w:name="X98d0f38aea0a22b8d40f48f5a98f49d4c29485b"/>
      <w:r>
        <w:t xml:space="preserve">۱ ۱. </w:t>
      </w:r>
      <w:r>
        <w:rPr>
          <w:rtl/>
        </w:rPr>
        <w:t>مقدمه، هدف سند و مفاهیم پایه برای تیم نرم‌افزار</w:t>
      </w:r>
    </w:p>
    <w:p w14:paraId="04CFC171" w14:textId="77777777" w:rsidR="00B701BA" w:rsidRDefault="00000000">
      <w:pPr>
        <w:pStyle w:val="FirstParagraph"/>
      </w:pPr>
      <w:r>
        <w:rPr>
          <w:rtl/>
        </w:rPr>
        <w:t xml:space="preserve">این سند، نیازهای کسب‌وکار مدیریت پروژه و ساخت را به اجزای قابل‌تحلیل، طراحی، برنامه‌نویسی و آزمون در </w:t>
      </w:r>
      <w:r>
        <w:t xml:space="preserve">Velora </w:t>
      </w:r>
      <w:r>
        <w:rPr>
          <w:rtl/>
        </w:rPr>
        <w:t>تبدیل می‌کند. هدف آن صرفاً افزودن چند فرم نیست؛ سامانه باید داده‌های برنامه‌ریزی، کارگاه، مالی، منابع و تصمیم‌های مدیریتی را به هم مرتبط کند تا مدیر بتواند وضعیت واقعی هر پروژه و اثر آن بر کل شرکت را ببیند. این سند مبنای تحلیل تفصیلی، طراحی پایگاه داده، رابط کاربری، گردش‌کار و آزمون پذیرش است.</w:t>
      </w:r>
    </w:p>
    <w:p w14:paraId="313CBD21" w14:textId="77777777" w:rsidR="00B701BA" w:rsidRDefault="00000000">
      <w:pPr>
        <w:pStyle w:val="BodyText"/>
      </w:pPr>
      <w:r>
        <w:rPr>
          <w:b/>
          <w:bCs/>
          <w:rtl/>
        </w:rPr>
        <w:t>مدیریت پروژه</w:t>
      </w:r>
      <w:r>
        <w:rPr>
          <w:rtl/>
        </w:rPr>
        <w:t xml:space="preserve"> یعنی تعیین هدف و محدوده، برنامه‌ریزی، هماهنگی افراد و کنترل تغییرات تا خروجی مورد توافق تحویل شود. </w:t>
      </w:r>
      <w:r>
        <w:rPr>
          <w:b/>
          <w:bCs/>
          <w:rtl/>
        </w:rPr>
        <w:t>مدیریت ساخت</w:t>
      </w:r>
      <w:r>
        <w:rPr>
          <w:rtl/>
        </w:rPr>
        <w:t xml:space="preserve"> کاربرد این مدیریت در اجرای پروژه‌های ساختمانی و عمرانی است؛ در آن فعالیت‌های کارگاهی، نقشه‌ها، مصالح، پیمانکاران، بازرسی، ایمنی، صورت‌وضعیت و شرایط سایت اهمیت ویژه دارند. </w:t>
      </w:r>
      <w:r>
        <w:rPr>
          <w:b/>
          <w:bCs/>
          <w:rtl/>
        </w:rPr>
        <w:t>کنترل پروژه</w:t>
      </w:r>
      <w:r>
        <w:rPr>
          <w:rtl/>
        </w:rPr>
        <w:t xml:space="preserve"> مقایسه برنامه مصوب با عملکرد واقعی و پیش‌بینی پایان کار است؛ برای نمونه، تشخیص اینکه پروژه از برنامه عقب است یا هزینه آن از بودجه فراتر می‌رود. </w:t>
      </w:r>
      <w:r>
        <w:rPr>
          <w:b/>
          <w:bCs/>
          <w:rtl/>
        </w:rPr>
        <w:t>مدیریت مالی پروژه</w:t>
      </w:r>
      <w:r>
        <w:rPr>
          <w:rtl/>
        </w:rPr>
        <w:t xml:space="preserve"> درآمد، هزینه، تعهد و جریان نقدی مرتبط با پروژه را ثبت می‌کند؛ این قابلیت لزوماً معادل حسابداری قانونی شرکت، دفترکل، مالیات و تهیه صورت‌های مالی رسمی نیست.</w:t>
      </w:r>
    </w:p>
    <w:p w14:paraId="023073DB" w14:textId="7CE4F64C" w:rsidR="00B701BA" w:rsidRDefault="00000000">
      <w:pPr>
        <w:pStyle w:val="BodyText"/>
      </w:pPr>
      <w:r>
        <w:t xml:space="preserve">PMBOK </w:t>
      </w:r>
      <w:r>
        <w:rPr>
          <w:rtl/>
        </w:rPr>
        <w:t xml:space="preserve">چارچوبی برای انتخاب و سازگارکردن شیوه‌های مدیریت پروژه است، نه فهرست فرم‌هایی که باید عیناً در نرم‌افزار کپی شوند. بنابراین هر مفهوم باید به یک یا چند مورد اجرایی تبدیل شود: داده، مسئول، وضعیت، قاعده کسب‌وکار، گزارش و آزمون پذیرش. </w:t>
      </w:r>
    </w:p>
    <w:p w14:paraId="17D95C5F" w14:textId="77777777" w:rsidR="00B701BA" w:rsidRDefault="00000000">
      <w:pPr>
        <w:pStyle w:val="BodyText"/>
      </w:pPr>
      <w:r>
        <w:rPr>
          <w:rtl/>
        </w:rPr>
        <w:t xml:space="preserve">دامنه فعلی سامانه، ثبت و مدیریت اطلاعات درون </w:t>
      </w:r>
      <w:r>
        <w:t xml:space="preserve">Velora </w:t>
      </w:r>
      <w:r>
        <w:rPr>
          <w:rtl/>
        </w:rPr>
        <w:t xml:space="preserve">است و اتصال به </w:t>
      </w:r>
      <w:r>
        <w:t xml:space="preserve">ERP، </w:t>
      </w:r>
      <w:r>
        <w:rPr>
          <w:rtl/>
        </w:rPr>
        <w:t xml:space="preserve">سامانه حسابداری، سرویس بیرونی یا فایل </w:t>
      </w:r>
      <w:r>
        <w:t xml:space="preserve">Excel </w:t>
      </w:r>
      <w:r>
        <w:rPr>
          <w:rtl/>
        </w:rPr>
        <w:t>جزو الزام پایه نیست. هر قابلیت باید از ابتدا با شناسه یکتا، پروژه مربوط، مالک داده، تاریخ ایجاد و تاریخچه تغییرات طراحی شود. اگر مفهومی در پروژه‌ای کاربرد ندارد، مدیر سامانه بتواند آن را غیرفعال یا اختیاری کند، نه اینکه ساختار کل برنامه برای آن پروژه شکسته شود.</w:t>
      </w:r>
    </w:p>
    <w:p w14:paraId="08B96AC1" w14:textId="77777777" w:rsidR="00B701BA" w:rsidRDefault="00000000">
      <w:pPr>
        <w:pStyle w:val="Heading1"/>
      </w:pPr>
      <w:bookmarkStart w:id="1" w:name="واژهنامه-و-مفاهیم-کلیدی-صنعت-ساخت"/>
      <w:bookmarkEnd w:id="0"/>
      <w:r>
        <w:lastRenderedPageBreak/>
        <w:t xml:space="preserve">۲ ۲. </w:t>
      </w:r>
      <w:r>
        <w:rPr>
          <w:rtl/>
        </w:rPr>
        <w:t>واژه‌نامه و مفاهیم کلیدی صنعت ساخت</w:t>
      </w:r>
    </w:p>
    <w:p w14:paraId="4C41281B" w14:textId="77777777" w:rsidR="00B701BA" w:rsidRDefault="00000000">
      <w:pPr>
        <w:pStyle w:val="FirstParagraph"/>
      </w:pPr>
      <w:r>
        <w:rPr>
          <w:rtl/>
        </w:rPr>
        <w:t>برای جلوگیری از برداشت متفاوت بین مدیر پروژه و برنامه‌نویس، این اصطلاحات باید در راهنمای سامانه و نام‌گذاری فیلدها یکسان استفاده شوند:</w:t>
      </w:r>
    </w:p>
    <w:p w14:paraId="7AAC8446" w14:textId="77777777" w:rsidR="00B701BA" w:rsidRDefault="00000000">
      <w:pPr>
        <w:pStyle w:val="Compact"/>
        <w:numPr>
          <w:ilvl w:val="0"/>
          <w:numId w:val="2"/>
        </w:numPr>
      </w:pPr>
      <w:r>
        <w:rPr>
          <w:b/>
          <w:bCs/>
          <w:rtl/>
        </w:rPr>
        <w:t>پروژه:</w:t>
      </w:r>
      <w:r>
        <w:rPr>
          <w:rtl/>
        </w:rPr>
        <w:t xml:space="preserve"> کار موقت با هدف، محدوده، تاریخ آغاز و پایان، بودجه و خروجی مشخص. پروژه ممکن است قرارداد یا چند قرارداد داشته باشد.</w:t>
      </w:r>
    </w:p>
    <w:p w14:paraId="475B63EC" w14:textId="77777777" w:rsidR="00B701BA" w:rsidRDefault="00000000">
      <w:pPr>
        <w:pStyle w:val="Compact"/>
        <w:numPr>
          <w:ilvl w:val="0"/>
          <w:numId w:val="2"/>
        </w:numPr>
      </w:pPr>
      <w:r>
        <w:rPr>
          <w:b/>
          <w:bCs/>
          <w:rtl/>
        </w:rPr>
        <w:t>ذی‌نفع:</w:t>
      </w:r>
      <w:r>
        <w:rPr>
          <w:rtl/>
        </w:rPr>
        <w:t xml:space="preserve"> فرد یا سازمانی که بر پروژه اثر می‌گذارد، از آن اثر می‌پذیرد یا در تصمیم آن نقش دارد؛ مانند کارفرما، مشاور، پیمانکار، ناظر یا واحد داخلی.</w:t>
      </w:r>
    </w:p>
    <w:p w14:paraId="18151D31" w14:textId="77777777" w:rsidR="00B701BA" w:rsidRDefault="00000000">
      <w:pPr>
        <w:pStyle w:val="Compact"/>
        <w:numPr>
          <w:ilvl w:val="0"/>
          <w:numId w:val="2"/>
        </w:numPr>
      </w:pPr>
      <w:r>
        <w:rPr>
          <w:b/>
          <w:bCs/>
        </w:rPr>
        <w:t xml:space="preserve">WBS، </w:t>
      </w:r>
      <w:r>
        <w:rPr>
          <w:b/>
          <w:bCs/>
          <w:rtl/>
        </w:rPr>
        <w:t>ساختار شکست کار:</w:t>
      </w:r>
      <w:r>
        <w:rPr>
          <w:rtl/>
        </w:rPr>
        <w:t xml:space="preserve"> تجزیه سلسله‌مراتبی محدوده پروژه به بسته‌های کاری قابل برنامه‌ریزی و کنترل. این ساختار پاسخ می‌دهد «چه کاری/چه خروجی‌ای باید تحویل شود؟» هر بسته کاری باید شناسه، عنوان، والد، مسئول و معیار تکمیل داشته باشد.</w:t>
      </w:r>
    </w:p>
    <w:p w14:paraId="7D0DAD13" w14:textId="77777777" w:rsidR="00B701BA" w:rsidRDefault="00000000">
      <w:pPr>
        <w:pStyle w:val="Compact"/>
        <w:numPr>
          <w:ilvl w:val="0"/>
          <w:numId w:val="2"/>
        </w:numPr>
      </w:pPr>
      <w:r>
        <w:rPr>
          <w:b/>
          <w:bCs/>
          <w:rtl/>
        </w:rPr>
        <w:t>فعالیت زمان‌بندی:</w:t>
      </w:r>
      <w:r>
        <w:rPr>
          <w:rtl/>
        </w:rPr>
        <w:t xml:space="preserve"> کاری با مدت، تاریخ، روابط پیش‌نیاز و مسئول. فعالیت به بسته </w:t>
      </w:r>
      <w:r>
        <w:t xml:space="preserve">WBS </w:t>
      </w:r>
      <w:r>
        <w:rPr>
          <w:rtl/>
        </w:rPr>
        <w:t xml:space="preserve">وصل می‌شود؛ </w:t>
      </w:r>
      <w:r>
        <w:t xml:space="preserve">WBS </w:t>
      </w:r>
      <w:r>
        <w:rPr>
          <w:rtl/>
        </w:rPr>
        <w:t>و فعالیت یکی نیستند. یک بسته کاری می‌تواند چند فعالیت زمان‌بندی داشته باشد.</w:t>
      </w:r>
    </w:p>
    <w:p w14:paraId="10B5AEA9" w14:textId="77777777" w:rsidR="00B701BA" w:rsidRDefault="00000000">
      <w:pPr>
        <w:pStyle w:val="Compact"/>
        <w:numPr>
          <w:ilvl w:val="0"/>
          <w:numId w:val="2"/>
        </w:numPr>
      </w:pPr>
      <w:r>
        <w:rPr>
          <w:b/>
          <w:bCs/>
        </w:rPr>
        <w:t xml:space="preserve">CBS، </w:t>
      </w:r>
      <w:r>
        <w:rPr>
          <w:b/>
          <w:bCs/>
          <w:rtl/>
        </w:rPr>
        <w:t>ساختار شکست هزینه:</w:t>
      </w:r>
      <w:r>
        <w:rPr>
          <w:rtl/>
        </w:rPr>
        <w:t xml:space="preserve"> طبقه‌بندی هزینه‌ها برای بودجه و گزارش؛ برای مثال نیروی انسانی، مصالح، ماشین‌آلات و پیمانکار. </w:t>
      </w:r>
      <w:r>
        <w:t xml:space="preserve">CBS </w:t>
      </w:r>
      <w:r>
        <w:rPr>
          <w:rtl/>
        </w:rPr>
        <w:t xml:space="preserve">می‌گوید «هزینه از چه نوعی است؟» و باید به </w:t>
      </w:r>
      <w:r>
        <w:t xml:space="preserve">WBS </w:t>
      </w:r>
      <w:r>
        <w:rPr>
          <w:rtl/>
        </w:rPr>
        <w:t>و پروژه قابل اتصال باشد.</w:t>
      </w:r>
    </w:p>
    <w:p w14:paraId="24FA4D82" w14:textId="77777777" w:rsidR="00B701BA" w:rsidRDefault="00000000">
      <w:pPr>
        <w:pStyle w:val="Compact"/>
        <w:numPr>
          <w:ilvl w:val="0"/>
          <w:numId w:val="2"/>
        </w:numPr>
      </w:pPr>
      <w:r>
        <w:rPr>
          <w:b/>
          <w:bCs/>
        </w:rPr>
        <w:t xml:space="preserve">OBS، </w:t>
      </w:r>
      <w:r>
        <w:rPr>
          <w:b/>
          <w:bCs/>
          <w:rtl/>
        </w:rPr>
        <w:t>ساختار سازمانی پروژه:</w:t>
      </w:r>
      <w:r>
        <w:rPr>
          <w:rtl/>
        </w:rPr>
        <w:t xml:space="preserve"> واحدها و نقش‌های سازمانی و مسئولیت آن‌ها در پروژه. این ساختار با </w:t>
      </w:r>
      <w:r>
        <w:t xml:space="preserve">WBS </w:t>
      </w:r>
      <w:r>
        <w:rPr>
          <w:rtl/>
        </w:rPr>
        <w:t xml:space="preserve">متفاوت است: </w:t>
      </w:r>
      <w:r>
        <w:t xml:space="preserve">WBS </w:t>
      </w:r>
      <w:r>
        <w:rPr>
          <w:rtl/>
        </w:rPr>
        <w:t xml:space="preserve">کار را دسته‌بندی می‌کند، </w:t>
      </w:r>
      <w:r>
        <w:t xml:space="preserve">OBS </w:t>
      </w:r>
      <w:r>
        <w:rPr>
          <w:rtl/>
        </w:rPr>
        <w:t>مسئولیت را.</w:t>
      </w:r>
    </w:p>
    <w:p w14:paraId="317C2BF9" w14:textId="77777777" w:rsidR="00B701BA" w:rsidRDefault="00000000">
      <w:pPr>
        <w:pStyle w:val="Compact"/>
        <w:numPr>
          <w:ilvl w:val="0"/>
          <w:numId w:val="2"/>
        </w:numPr>
      </w:pPr>
      <w:r>
        <w:rPr>
          <w:b/>
          <w:bCs/>
          <w:rtl/>
        </w:rPr>
        <w:t>خط مبنا:</w:t>
      </w:r>
      <w:r>
        <w:rPr>
          <w:rtl/>
        </w:rPr>
        <w:t xml:space="preserve"> نسخه مصوب برنامه یا بودجه که با آن عملکرد سنجیده می‌شود. تغییر آن فقط از مسیر تغییر مصوب انجام می‌شود؛ بازنویسی خط مبنا نباید تاریخچه انحراف را پاک کند.</w:t>
      </w:r>
    </w:p>
    <w:p w14:paraId="03AFCEB2" w14:textId="77777777" w:rsidR="00B701BA" w:rsidRDefault="00000000">
      <w:pPr>
        <w:pStyle w:val="Compact"/>
        <w:numPr>
          <w:ilvl w:val="0"/>
          <w:numId w:val="2"/>
        </w:numPr>
      </w:pPr>
      <w:r>
        <w:rPr>
          <w:b/>
          <w:bCs/>
          <w:rtl/>
        </w:rPr>
        <w:t>تعهد مالی:</w:t>
      </w:r>
      <w:r>
        <w:rPr>
          <w:rtl/>
        </w:rPr>
        <w:t xml:space="preserve"> مبلغی که با سفارش، قرارداد یا تصویب خرید برای آینده متعهد شده، ولی الزاماً هنوز پرداخت یا به‌عنوان هزینه واقعی ثبت نشده است.</w:t>
      </w:r>
    </w:p>
    <w:p w14:paraId="0A9930F9" w14:textId="77777777" w:rsidR="00B701BA" w:rsidRDefault="00000000">
      <w:pPr>
        <w:pStyle w:val="Compact"/>
        <w:numPr>
          <w:ilvl w:val="0"/>
          <w:numId w:val="2"/>
        </w:numPr>
      </w:pPr>
      <w:r>
        <w:rPr>
          <w:b/>
          <w:bCs/>
          <w:rtl/>
        </w:rPr>
        <w:t>هزینه واقعی:</w:t>
      </w:r>
      <w:r>
        <w:rPr>
          <w:rtl/>
        </w:rPr>
        <w:t xml:space="preserve"> هزینه ثبت‌شده بر اساس مدرک معتبر و تاریخ وقوع/ثبت، با وضعیت تأیید مشخص. تعهد و هزینه واقعی دو مقدار جدا هستند و نباید دوباره‌شماری شوند.</w:t>
      </w:r>
    </w:p>
    <w:p w14:paraId="31F87DAD" w14:textId="77777777" w:rsidR="00B701BA" w:rsidRDefault="00000000">
      <w:pPr>
        <w:pStyle w:val="Compact"/>
        <w:numPr>
          <w:ilvl w:val="0"/>
          <w:numId w:val="2"/>
        </w:numPr>
      </w:pPr>
      <w:r>
        <w:rPr>
          <w:b/>
          <w:bCs/>
          <w:rtl/>
        </w:rPr>
        <w:t>صورت‌وضعیت:</w:t>
      </w:r>
      <w:r>
        <w:rPr>
          <w:rtl/>
        </w:rPr>
        <w:t xml:space="preserve"> درخواست رسمی پرداخت بابت کار انجام‌شده یا اقلام قراردادی. مبلغ ارسالی، تأییدشده، کسورات و مبلغ وصول‌شده باید جدا ثبت شوند؛ صورت‌وضعیت به‌تنهایی به معنی دریافت وجه نیست.</w:t>
      </w:r>
    </w:p>
    <w:p w14:paraId="24FA18B0" w14:textId="77777777" w:rsidR="00B701BA" w:rsidRDefault="00000000">
      <w:pPr>
        <w:pStyle w:val="Compact"/>
        <w:numPr>
          <w:ilvl w:val="0"/>
          <w:numId w:val="2"/>
        </w:numPr>
      </w:pPr>
      <w:r>
        <w:rPr>
          <w:b/>
          <w:bCs/>
          <w:rtl/>
        </w:rPr>
        <w:t>پیشرفت فیزیکی:</w:t>
      </w:r>
      <w:r>
        <w:rPr>
          <w:rtl/>
        </w:rPr>
        <w:t xml:space="preserve"> میزان انجام واقعی کار بر پایه روش اندازه‌گیری تعریف‌شده برای بسته یا فعالیت؛ مثلاً مقدار اجراشده تقسیم بر مقدار کل. درصد پیشرفت نباید بدون روش و تأییدکننده ثبت شود.</w:t>
      </w:r>
    </w:p>
    <w:p w14:paraId="2991CC50" w14:textId="77777777" w:rsidR="00B701BA" w:rsidRDefault="00000000">
      <w:pPr>
        <w:pStyle w:val="Compact"/>
        <w:numPr>
          <w:ilvl w:val="0"/>
          <w:numId w:val="2"/>
        </w:numPr>
      </w:pPr>
      <w:r>
        <w:rPr>
          <w:b/>
          <w:bCs/>
          <w:rtl/>
        </w:rPr>
        <w:t xml:space="preserve">ارزش کسب‌شده </w:t>
      </w:r>
      <w:r>
        <w:rPr>
          <w:b/>
          <w:bCs/>
        </w:rPr>
        <w:t>(EV):</w:t>
      </w:r>
      <w:r>
        <w:rPr>
          <w:rtl/>
        </w:rPr>
        <w:t xml:space="preserve"> ارزش بودجه‌ای کار واقعاً انجام‌شده؛ با هزینه واقعی یا مبلغ صورت‌وضعیت برابر نیست. </w:t>
      </w:r>
      <w:r>
        <w:rPr>
          <w:b/>
          <w:bCs/>
        </w:rPr>
        <w:t>PV</w:t>
      </w:r>
      <w:r>
        <w:rPr>
          <w:rtl/>
        </w:rPr>
        <w:t xml:space="preserve"> ارزش بودجه‌ای کار برنامه‌ریزی‌شده تا تاریخ گزارش و </w:t>
      </w:r>
      <w:r>
        <w:rPr>
          <w:b/>
          <w:bCs/>
        </w:rPr>
        <w:t>AC</w:t>
      </w:r>
      <w:r>
        <w:rPr>
          <w:rtl/>
        </w:rPr>
        <w:t xml:space="preserve"> هزینه واقعی انجام همان کار است.</w:t>
      </w:r>
    </w:p>
    <w:p w14:paraId="5957F1A0" w14:textId="77777777" w:rsidR="00B701BA" w:rsidRDefault="00000000">
      <w:pPr>
        <w:pStyle w:val="Compact"/>
        <w:numPr>
          <w:ilvl w:val="0"/>
          <w:numId w:val="2"/>
        </w:numPr>
      </w:pPr>
      <w:r>
        <w:rPr>
          <w:b/>
          <w:bCs/>
          <w:rtl/>
        </w:rPr>
        <w:t>ریسک:</w:t>
      </w:r>
      <w:r>
        <w:rPr>
          <w:rtl/>
        </w:rPr>
        <w:t xml:space="preserve"> رویداد نامطمئن با علت و پیامد بالقوه. مسئله/مانع رویدادی است که رخ داده و نیازمند اقدام است؛ این دو باید جدا باشند.</w:t>
      </w:r>
    </w:p>
    <w:p w14:paraId="1DDD7BCA" w14:textId="77777777" w:rsidR="00B701BA" w:rsidRDefault="00000000">
      <w:pPr>
        <w:pStyle w:val="FirstParagraph"/>
      </w:pPr>
      <w:r>
        <w:rPr>
          <w:rtl/>
        </w:rPr>
        <w:t>واحد مقدار، ارز، مبنای تاریخ، روش اندازه‌گیری و قواعد گردکردن باید برای هر نوع داده مشخص باشد. در گزارش مالی، ریال و تومان نباید بدون برچسب واحد با یکدیگر مخلوط شوند.</w:t>
      </w:r>
    </w:p>
    <w:p w14:paraId="54E2C71A" w14:textId="77777777" w:rsidR="00B701BA" w:rsidRDefault="00000000">
      <w:pPr>
        <w:pStyle w:val="Heading1"/>
      </w:pPr>
      <w:bookmarkStart w:id="2" w:name="مدل-داده-مرکزی-و-موجودیتهای-اصلی-سامانه"/>
      <w:bookmarkEnd w:id="1"/>
      <w:r>
        <w:lastRenderedPageBreak/>
        <w:t xml:space="preserve">۳ ۳. </w:t>
      </w:r>
      <w:r>
        <w:rPr>
          <w:rtl/>
        </w:rPr>
        <w:t>مدل داده مرکزی و موجودیت‌های اصلی سامانه</w:t>
      </w:r>
    </w:p>
    <w:p w14:paraId="1AFD1EAB" w14:textId="77777777" w:rsidR="00B701BA" w:rsidRDefault="00000000">
      <w:pPr>
        <w:pStyle w:val="FirstParagraph"/>
      </w:pPr>
      <w:r>
        <w:rPr>
          <w:rtl/>
        </w:rPr>
        <w:t xml:space="preserve">پیشنهاد طراحی، پایگاه داده رابطه‌ای با شناسه یکتای هر رکورد و روابط صریح است. همه رکوردهای پروژه‌محور باید </w:t>
      </w:r>
      <w:r>
        <w:rPr>
          <w:rStyle w:val="VerbatimChar"/>
          <w:rFonts w:ascii="Vazirmatn" w:hAnsi="Vazirmatn"/>
        </w:rPr>
        <w:t>project_id</w:t>
      </w:r>
      <w:r>
        <w:rPr>
          <w:rtl/>
        </w:rPr>
        <w:t xml:space="preserve"> داشته باشند، مگر موجودیت سازمانی مشترک. اطلاعات مرجع مانند واحد، نوع قرارداد، وضعیت و کد هزینه باید از جداول قابل‌مدیریت خوانده شود، نه اینکه در کد برنامه به‌صورت متن ثابت پراکنده باشد.</w:t>
      </w:r>
    </w:p>
    <w:tbl>
      <w:tblPr>
        <w:tblStyle w:val="Table"/>
        <w:bidiVisual/>
        <w:tblW w:w="5000" w:type="pct"/>
        <w:tblLook w:val="0020" w:firstRow="1" w:lastRow="0" w:firstColumn="0" w:lastColumn="0" w:noHBand="0" w:noVBand="0"/>
      </w:tblPr>
      <w:tblGrid>
        <w:gridCol w:w="2391"/>
        <w:gridCol w:w="4106"/>
        <w:gridCol w:w="2791"/>
      </w:tblGrid>
      <w:tr w:rsidR="00B701BA" w14:paraId="4894C788" w14:textId="77777777" w:rsidTr="00B701BA">
        <w:trPr>
          <w:cnfStyle w:val="100000000000" w:firstRow="1" w:lastRow="0" w:firstColumn="0" w:lastColumn="0" w:oddVBand="0" w:evenVBand="0" w:oddHBand="0" w:evenHBand="0" w:firstRowFirstColumn="0" w:firstRowLastColumn="0" w:lastRowFirstColumn="0" w:lastRowLastColumn="0"/>
          <w:tblHeader/>
        </w:trPr>
        <w:tc>
          <w:tcPr>
            <w:tcW w:w="0" w:type="auto"/>
          </w:tcPr>
          <w:p w14:paraId="7B8E4103" w14:textId="77777777" w:rsidR="00B701BA" w:rsidRDefault="00000000">
            <w:pPr>
              <w:pStyle w:val="Compact"/>
              <w:jc w:val="left"/>
            </w:pPr>
            <w:r>
              <w:rPr>
                <w:rtl/>
              </w:rPr>
              <w:t>موجودیت</w:t>
            </w:r>
          </w:p>
        </w:tc>
        <w:tc>
          <w:tcPr>
            <w:tcW w:w="0" w:type="auto"/>
          </w:tcPr>
          <w:p w14:paraId="1B610774" w14:textId="77777777" w:rsidR="00B701BA" w:rsidRDefault="00000000">
            <w:pPr>
              <w:pStyle w:val="Compact"/>
              <w:jc w:val="left"/>
            </w:pPr>
            <w:r>
              <w:rPr>
                <w:rtl/>
              </w:rPr>
              <w:t>فیلدهای کلیدی پیشنهادی</w:t>
            </w:r>
          </w:p>
        </w:tc>
        <w:tc>
          <w:tcPr>
            <w:tcW w:w="0" w:type="auto"/>
          </w:tcPr>
          <w:p w14:paraId="7467AE40" w14:textId="77777777" w:rsidR="00B701BA" w:rsidRDefault="00000000">
            <w:pPr>
              <w:pStyle w:val="Compact"/>
              <w:jc w:val="left"/>
            </w:pPr>
            <w:r>
              <w:rPr>
                <w:rtl/>
              </w:rPr>
              <w:t>ارتباط اصلی</w:t>
            </w:r>
          </w:p>
        </w:tc>
      </w:tr>
      <w:tr w:rsidR="00B701BA" w14:paraId="7D57403F" w14:textId="77777777">
        <w:tc>
          <w:tcPr>
            <w:tcW w:w="0" w:type="auto"/>
          </w:tcPr>
          <w:p w14:paraId="0EB79708" w14:textId="77777777" w:rsidR="00B701BA" w:rsidRDefault="00000000">
            <w:pPr>
              <w:pStyle w:val="Compact"/>
              <w:jc w:val="left"/>
            </w:pPr>
            <w:r>
              <w:rPr>
                <w:rtl/>
              </w:rPr>
              <w:t>سازمان و واحد</w:t>
            </w:r>
          </w:p>
        </w:tc>
        <w:tc>
          <w:tcPr>
            <w:tcW w:w="0" w:type="auto"/>
          </w:tcPr>
          <w:p w14:paraId="3429D397" w14:textId="77777777" w:rsidR="00B701BA" w:rsidRDefault="00000000">
            <w:pPr>
              <w:pStyle w:val="Compact"/>
              <w:jc w:val="left"/>
            </w:pPr>
            <w:r>
              <w:rPr>
                <w:rtl/>
              </w:rPr>
              <w:t>شناسه، نام، واحد والد، وضعیت</w:t>
            </w:r>
          </w:p>
        </w:tc>
        <w:tc>
          <w:tcPr>
            <w:tcW w:w="0" w:type="auto"/>
          </w:tcPr>
          <w:p w14:paraId="43A71ED9" w14:textId="77777777" w:rsidR="00B701BA" w:rsidRDefault="00000000">
            <w:pPr>
              <w:pStyle w:val="Compact"/>
              <w:jc w:val="left"/>
            </w:pPr>
            <w:r>
              <w:rPr>
                <w:rtl/>
              </w:rPr>
              <w:t xml:space="preserve">کاربر، پروژه، </w:t>
            </w:r>
            <w:r>
              <w:t>OBS</w:t>
            </w:r>
          </w:p>
        </w:tc>
      </w:tr>
      <w:tr w:rsidR="00B701BA" w14:paraId="03E95A3E" w14:textId="77777777">
        <w:tc>
          <w:tcPr>
            <w:tcW w:w="0" w:type="auto"/>
          </w:tcPr>
          <w:p w14:paraId="1748B3CA" w14:textId="77777777" w:rsidR="00B701BA" w:rsidRDefault="00000000">
            <w:pPr>
              <w:pStyle w:val="Compact"/>
              <w:jc w:val="left"/>
            </w:pPr>
            <w:r>
              <w:rPr>
                <w:rtl/>
              </w:rPr>
              <w:t>کاربر و نقش</w:t>
            </w:r>
          </w:p>
        </w:tc>
        <w:tc>
          <w:tcPr>
            <w:tcW w:w="0" w:type="auto"/>
          </w:tcPr>
          <w:p w14:paraId="5B260C72" w14:textId="77777777" w:rsidR="00B701BA" w:rsidRDefault="00000000">
            <w:pPr>
              <w:pStyle w:val="Compact"/>
              <w:jc w:val="left"/>
            </w:pPr>
            <w:r>
              <w:rPr>
                <w:rtl/>
              </w:rPr>
              <w:t>شناسه، نام، واحد، نقش، وضعیت دسترسی</w:t>
            </w:r>
          </w:p>
        </w:tc>
        <w:tc>
          <w:tcPr>
            <w:tcW w:w="0" w:type="auto"/>
          </w:tcPr>
          <w:p w14:paraId="5DB856DE" w14:textId="77777777" w:rsidR="00B701BA" w:rsidRDefault="00000000">
            <w:pPr>
              <w:pStyle w:val="Compact"/>
              <w:jc w:val="left"/>
            </w:pPr>
            <w:r>
              <w:rPr>
                <w:rtl/>
              </w:rPr>
              <w:t>گردش‌کار، ثبت‌کننده، تأییدکننده</w:t>
            </w:r>
          </w:p>
        </w:tc>
      </w:tr>
      <w:tr w:rsidR="00B701BA" w14:paraId="7555DEAD" w14:textId="77777777">
        <w:tc>
          <w:tcPr>
            <w:tcW w:w="0" w:type="auto"/>
          </w:tcPr>
          <w:p w14:paraId="2A37BCF7" w14:textId="77777777" w:rsidR="00B701BA" w:rsidRDefault="00000000">
            <w:pPr>
              <w:pStyle w:val="Compact"/>
              <w:jc w:val="left"/>
            </w:pPr>
            <w:r>
              <w:rPr>
                <w:rtl/>
              </w:rPr>
              <w:t>پروژه</w:t>
            </w:r>
          </w:p>
        </w:tc>
        <w:tc>
          <w:tcPr>
            <w:tcW w:w="0" w:type="auto"/>
          </w:tcPr>
          <w:p w14:paraId="37590B4D" w14:textId="77777777" w:rsidR="00B701BA" w:rsidRDefault="00000000">
            <w:pPr>
              <w:pStyle w:val="Compact"/>
              <w:jc w:val="left"/>
            </w:pPr>
            <w:r>
              <w:rPr>
                <w:rtl/>
              </w:rPr>
              <w:t>کد یکتا، نام، کارفرما، مدیر، تاریخ‌ها، وضعیت، ارز، سقف بودجه</w:t>
            </w:r>
          </w:p>
        </w:tc>
        <w:tc>
          <w:tcPr>
            <w:tcW w:w="0" w:type="auto"/>
          </w:tcPr>
          <w:p w14:paraId="6E134BF5" w14:textId="77777777" w:rsidR="00B701BA" w:rsidRDefault="00000000">
            <w:pPr>
              <w:pStyle w:val="Compact"/>
              <w:jc w:val="left"/>
            </w:pPr>
            <w:r>
              <w:rPr>
                <w:rtl/>
              </w:rPr>
              <w:t xml:space="preserve">قرارداد، </w:t>
            </w:r>
            <w:r>
              <w:t xml:space="preserve">WBS، </w:t>
            </w:r>
            <w:r>
              <w:rPr>
                <w:rtl/>
              </w:rPr>
              <w:t>بودجه، گزارش‌ها</w:t>
            </w:r>
          </w:p>
        </w:tc>
      </w:tr>
      <w:tr w:rsidR="00B701BA" w14:paraId="2AFF1312" w14:textId="77777777">
        <w:tc>
          <w:tcPr>
            <w:tcW w:w="0" w:type="auto"/>
          </w:tcPr>
          <w:p w14:paraId="7A4C899B" w14:textId="77777777" w:rsidR="00B701BA" w:rsidRDefault="00000000">
            <w:pPr>
              <w:pStyle w:val="Compact"/>
              <w:jc w:val="left"/>
            </w:pPr>
            <w:r>
              <w:rPr>
                <w:rtl/>
              </w:rPr>
              <w:t>قرارداد</w:t>
            </w:r>
          </w:p>
        </w:tc>
        <w:tc>
          <w:tcPr>
            <w:tcW w:w="0" w:type="auto"/>
          </w:tcPr>
          <w:p w14:paraId="6547FBC3" w14:textId="77777777" w:rsidR="00B701BA" w:rsidRDefault="00000000">
            <w:pPr>
              <w:pStyle w:val="Compact"/>
              <w:jc w:val="left"/>
            </w:pPr>
            <w:r>
              <w:rPr>
                <w:rtl/>
              </w:rPr>
              <w:t>شماره، طرف قرارداد، نوع، مبلغ، تاریخ اعتبار، شرایط پرداخت</w:t>
            </w:r>
          </w:p>
        </w:tc>
        <w:tc>
          <w:tcPr>
            <w:tcW w:w="0" w:type="auto"/>
          </w:tcPr>
          <w:p w14:paraId="15925CCE" w14:textId="77777777" w:rsidR="00B701BA" w:rsidRDefault="00000000">
            <w:pPr>
              <w:pStyle w:val="Compact"/>
              <w:jc w:val="left"/>
            </w:pPr>
            <w:r>
              <w:rPr>
                <w:rtl/>
              </w:rPr>
              <w:t>پروژه، صورت‌وضعیت، تعهد، تغییر</w:t>
            </w:r>
          </w:p>
        </w:tc>
      </w:tr>
      <w:tr w:rsidR="00B701BA" w14:paraId="70DD274B" w14:textId="77777777">
        <w:tc>
          <w:tcPr>
            <w:tcW w:w="0" w:type="auto"/>
          </w:tcPr>
          <w:p w14:paraId="168B50EA" w14:textId="77777777" w:rsidR="00B701BA" w:rsidRDefault="00000000">
            <w:pPr>
              <w:pStyle w:val="Compact"/>
              <w:jc w:val="left"/>
            </w:pPr>
            <w:r>
              <w:rPr>
                <w:rtl/>
              </w:rPr>
              <w:t>ذی‌نفع</w:t>
            </w:r>
          </w:p>
        </w:tc>
        <w:tc>
          <w:tcPr>
            <w:tcW w:w="0" w:type="auto"/>
          </w:tcPr>
          <w:p w14:paraId="79ABDD66" w14:textId="77777777" w:rsidR="00B701BA" w:rsidRDefault="00000000">
            <w:pPr>
              <w:pStyle w:val="Compact"/>
              <w:jc w:val="left"/>
            </w:pPr>
            <w:r>
              <w:rPr>
                <w:rtl/>
              </w:rPr>
              <w:t>شخص/سازمان، نقش، تماس، نفوذ، علاقه، نیاز ارتباطی</w:t>
            </w:r>
          </w:p>
        </w:tc>
        <w:tc>
          <w:tcPr>
            <w:tcW w:w="0" w:type="auto"/>
          </w:tcPr>
          <w:p w14:paraId="51597B54" w14:textId="77777777" w:rsidR="00B701BA" w:rsidRDefault="00000000">
            <w:pPr>
              <w:pStyle w:val="Compact"/>
              <w:jc w:val="left"/>
            </w:pPr>
            <w:r>
              <w:rPr>
                <w:rtl/>
              </w:rPr>
              <w:t>پروژه، مکاتبه، جلسه</w:t>
            </w:r>
          </w:p>
        </w:tc>
      </w:tr>
      <w:tr w:rsidR="00B701BA" w14:paraId="1BF491FA" w14:textId="77777777">
        <w:tc>
          <w:tcPr>
            <w:tcW w:w="0" w:type="auto"/>
          </w:tcPr>
          <w:p w14:paraId="6F396A05" w14:textId="77777777" w:rsidR="00B701BA" w:rsidRDefault="00000000">
            <w:pPr>
              <w:pStyle w:val="Compact"/>
              <w:jc w:val="left"/>
            </w:pPr>
            <w:r>
              <w:t xml:space="preserve">WBS </w:t>
            </w:r>
            <w:r>
              <w:rPr>
                <w:rtl/>
              </w:rPr>
              <w:t>و فعالیت</w:t>
            </w:r>
          </w:p>
        </w:tc>
        <w:tc>
          <w:tcPr>
            <w:tcW w:w="0" w:type="auto"/>
          </w:tcPr>
          <w:p w14:paraId="08A532BD" w14:textId="77777777" w:rsidR="00B701BA" w:rsidRDefault="00000000">
            <w:pPr>
              <w:pStyle w:val="Compact"/>
              <w:jc w:val="left"/>
            </w:pPr>
            <w:r>
              <w:rPr>
                <w:rtl/>
              </w:rPr>
              <w:t>کد، عنوان، والد، بسته کاری، مسئول، مدت، تاریخ، پیش‌نیاز</w:t>
            </w:r>
          </w:p>
        </w:tc>
        <w:tc>
          <w:tcPr>
            <w:tcW w:w="0" w:type="auto"/>
          </w:tcPr>
          <w:p w14:paraId="449825F2" w14:textId="77777777" w:rsidR="00B701BA" w:rsidRDefault="00000000">
            <w:pPr>
              <w:pStyle w:val="Compact"/>
              <w:jc w:val="left"/>
            </w:pPr>
            <w:r>
              <w:rPr>
                <w:rtl/>
              </w:rPr>
              <w:t>بودجه، پیشرفت، ریسک، منابع</w:t>
            </w:r>
          </w:p>
        </w:tc>
      </w:tr>
      <w:tr w:rsidR="00B701BA" w14:paraId="4610AE22" w14:textId="77777777">
        <w:tc>
          <w:tcPr>
            <w:tcW w:w="0" w:type="auto"/>
          </w:tcPr>
          <w:p w14:paraId="1090EE3A" w14:textId="77777777" w:rsidR="00B701BA" w:rsidRDefault="00000000">
            <w:pPr>
              <w:pStyle w:val="Compact"/>
              <w:jc w:val="left"/>
            </w:pPr>
            <w:r>
              <w:t xml:space="preserve">CBS </w:t>
            </w:r>
            <w:r>
              <w:rPr>
                <w:rtl/>
              </w:rPr>
              <w:t>و مرکز هزینه</w:t>
            </w:r>
          </w:p>
        </w:tc>
        <w:tc>
          <w:tcPr>
            <w:tcW w:w="0" w:type="auto"/>
          </w:tcPr>
          <w:p w14:paraId="230FE8B6" w14:textId="77777777" w:rsidR="00B701BA" w:rsidRDefault="00000000">
            <w:pPr>
              <w:pStyle w:val="Compact"/>
              <w:jc w:val="left"/>
            </w:pPr>
            <w:r>
              <w:rPr>
                <w:rtl/>
              </w:rPr>
              <w:t>کد، عنوان، والد، نوع هزینه</w:t>
            </w:r>
          </w:p>
        </w:tc>
        <w:tc>
          <w:tcPr>
            <w:tcW w:w="0" w:type="auto"/>
          </w:tcPr>
          <w:p w14:paraId="345F4617" w14:textId="77777777" w:rsidR="00B701BA" w:rsidRDefault="00000000">
            <w:pPr>
              <w:pStyle w:val="Compact"/>
              <w:jc w:val="left"/>
            </w:pPr>
            <w:r>
              <w:rPr>
                <w:rtl/>
              </w:rPr>
              <w:t>ردیف بودجه، هزینه، تعهد</w:t>
            </w:r>
          </w:p>
        </w:tc>
      </w:tr>
      <w:tr w:rsidR="00B701BA" w14:paraId="72FEFD1B" w14:textId="77777777">
        <w:tc>
          <w:tcPr>
            <w:tcW w:w="0" w:type="auto"/>
          </w:tcPr>
          <w:p w14:paraId="08F516A9" w14:textId="77777777" w:rsidR="00B701BA" w:rsidRDefault="00000000">
            <w:pPr>
              <w:pStyle w:val="Compact"/>
              <w:jc w:val="left"/>
            </w:pPr>
            <w:r>
              <w:rPr>
                <w:rtl/>
              </w:rPr>
              <w:t>نسخه برنامه/بودجه</w:t>
            </w:r>
          </w:p>
        </w:tc>
        <w:tc>
          <w:tcPr>
            <w:tcW w:w="0" w:type="auto"/>
          </w:tcPr>
          <w:p w14:paraId="3D730FBC" w14:textId="77777777" w:rsidR="00B701BA" w:rsidRDefault="00000000">
            <w:pPr>
              <w:pStyle w:val="Compact"/>
              <w:jc w:val="left"/>
            </w:pPr>
            <w:r>
              <w:rPr>
                <w:rtl/>
              </w:rPr>
              <w:t>شماره نسخه، تاریخ مبنا، وضعیت، تصویب‌کننده</w:t>
            </w:r>
          </w:p>
        </w:tc>
        <w:tc>
          <w:tcPr>
            <w:tcW w:w="0" w:type="auto"/>
          </w:tcPr>
          <w:p w14:paraId="022F7DEF" w14:textId="77777777" w:rsidR="00B701BA" w:rsidRDefault="00000000">
            <w:pPr>
              <w:pStyle w:val="Compact"/>
              <w:jc w:val="left"/>
            </w:pPr>
            <w:r>
              <w:rPr>
                <w:rtl/>
              </w:rPr>
              <w:t>ردیف‌های خط مبنا و تغییرات</w:t>
            </w:r>
          </w:p>
        </w:tc>
      </w:tr>
      <w:tr w:rsidR="00B701BA" w14:paraId="511084DA" w14:textId="77777777">
        <w:tc>
          <w:tcPr>
            <w:tcW w:w="0" w:type="auto"/>
          </w:tcPr>
          <w:p w14:paraId="3B40F95C" w14:textId="77777777" w:rsidR="00B701BA" w:rsidRDefault="00000000">
            <w:pPr>
              <w:pStyle w:val="Compact"/>
              <w:jc w:val="left"/>
            </w:pPr>
            <w:r>
              <w:rPr>
                <w:rtl/>
              </w:rPr>
              <w:t>ثبت عملیات</w:t>
            </w:r>
          </w:p>
        </w:tc>
        <w:tc>
          <w:tcPr>
            <w:tcW w:w="0" w:type="auto"/>
          </w:tcPr>
          <w:p w14:paraId="46AB1544" w14:textId="77777777" w:rsidR="00B701BA" w:rsidRDefault="00000000">
            <w:pPr>
              <w:pStyle w:val="Compact"/>
              <w:jc w:val="left"/>
            </w:pPr>
            <w:r>
              <w:rPr>
                <w:rtl/>
              </w:rPr>
              <w:t>تاریخ کار، هوا، کارگاه، فعالیت، مقدار، واحد، تأیید</w:t>
            </w:r>
          </w:p>
        </w:tc>
        <w:tc>
          <w:tcPr>
            <w:tcW w:w="0" w:type="auto"/>
          </w:tcPr>
          <w:p w14:paraId="2C5B9930" w14:textId="77777777" w:rsidR="00B701BA" w:rsidRDefault="00000000">
            <w:pPr>
              <w:pStyle w:val="Compact"/>
              <w:jc w:val="left"/>
            </w:pPr>
            <w:r>
              <w:rPr>
                <w:rtl/>
              </w:rPr>
              <w:t>نیروی انسانی، تجهیزات، مصالح، عکس</w:t>
            </w:r>
          </w:p>
        </w:tc>
      </w:tr>
      <w:tr w:rsidR="00B701BA" w14:paraId="59CFE79D" w14:textId="77777777">
        <w:tc>
          <w:tcPr>
            <w:tcW w:w="0" w:type="auto"/>
          </w:tcPr>
          <w:p w14:paraId="01C584CD" w14:textId="77777777" w:rsidR="00B701BA" w:rsidRDefault="00000000">
            <w:pPr>
              <w:pStyle w:val="Compact"/>
              <w:jc w:val="left"/>
            </w:pPr>
            <w:r>
              <w:rPr>
                <w:rtl/>
              </w:rPr>
              <w:t>نیروی انسانی/منبع</w:t>
            </w:r>
          </w:p>
        </w:tc>
        <w:tc>
          <w:tcPr>
            <w:tcW w:w="0" w:type="auto"/>
          </w:tcPr>
          <w:p w14:paraId="11846BA4" w14:textId="77777777" w:rsidR="00B701BA" w:rsidRDefault="00000000">
            <w:pPr>
              <w:pStyle w:val="Compact"/>
              <w:jc w:val="left"/>
            </w:pPr>
            <w:r>
              <w:rPr>
                <w:rtl/>
              </w:rPr>
              <w:t>کد فرد یا منبع، مهارت/نوع، ظرفیت، نرخ هزینه</w:t>
            </w:r>
          </w:p>
        </w:tc>
        <w:tc>
          <w:tcPr>
            <w:tcW w:w="0" w:type="auto"/>
          </w:tcPr>
          <w:p w14:paraId="20222AC7" w14:textId="77777777" w:rsidR="00B701BA" w:rsidRDefault="00000000">
            <w:pPr>
              <w:pStyle w:val="Compact"/>
              <w:jc w:val="left"/>
            </w:pPr>
            <w:r>
              <w:rPr>
                <w:rtl/>
              </w:rPr>
              <w:t>تخصیص به پروژه و فعالیت</w:t>
            </w:r>
          </w:p>
        </w:tc>
      </w:tr>
      <w:tr w:rsidR="00B701BA" w14:paraId="607C355A" w14:textId="77777777">
        <w:tc>
          <w:tcPr>
            <w:tcW w:w="0" w:type="auto"/>
          </w:tcPr>
          <w:p w14:paraId="17F54B47" w14:textId="77777777" w:rsidR="00B701BA" w:rsidRDefault="00000000">
            <w:pPr>
              <w:pStyle w:val="Compact"/>
              <w:jc w:val="left"/>
            </w:pPr>
            <w:r>
              <w:rPr>
                <w:rtl/>
              </w:rPr>
              <w:t>درخواست خرید/تعهد/هزینه</w:t>
            </w:r>
          </w:p>
        </w:tc>
        <w:tc>
          <w:tcPr>
            <w:tcW w:w="0" w:type="auto"/>
          </w:tcPr>
          <w:p w14:paraId="3855A315" w14:textId="77777777" w:rsidR="00B701BA" w:rsidRDefault="00000000">
            <w:pPr>
              <w:pStyle w:val="Compact"/>
              <w:jc w:val="left"/>
            </w:pPr>
            <w:r>
              <w:rPr>
                <w:rtl/>
              </w:rPr>
              <w:t xml:space="preserve">شماره، مبلغ، ارز، تاریخ، وضعیت، مدرک، کد </w:t>
            </w:r>
            <w:r>
              <w:t>WBS/CBS</w:t>
            </w:r>
          </w:p>
        </w:tc>
        <w:tc>
          <w:tcPr>
            <w:tcW w:w="0" w:type="auto"/>
          </w:tcPr>
          <w:p w14:paraId="485E30A0" w14:textId="77777777" w:rsidR="00B701BA" w:rsidRDefault="00000000">
            <w:pPr>
              <w:pStyle w:val="Compact"/>
              <w:jc w:val="left"/>
            </w:pPr>
            <w:r>
              <w:rPr>
                <w:rtl/>
              </w:rPr>
              <w:t>تأیید، پرداخت، گزارش هزینه</w:t>
            </w:r>
          </w:p>
        </w:tc>
      </w:tr>
      <w:tr w:rsidR="00B701BA" w14:paraId="7AFC1F65" w14:textId="77777777">
        <w:tc>
          <w:tcPr>
            <w:tcW w:w="0" w:type="auto"/>
          </w:tcPr>
          <w:p w14:paraId="1817A5A0" w14:textId="77777777" w:rsidR="00B701BA" w:rsidRDefault="00000000">
            <w:pPr>
              <w:pStyle w:val="Compact"/>
              <w:jc w:val="left"/>
            </w:pPr>
            <w:r>
              <w:rPr>
                <w:rtl/>
              </w:rPr>
              <w:t>صورت‌وضعیت و وصول</w:t>
            </w:r>
          </w:p>
        </w:tc>
        <w:tc>
          <w:tcPr>
            <w:tcW w:w="0" w:type="auto"/>
          </w:tcPr>
          <w:p w14:paraId="5E399C20" w14:textId="77777777" w:rsidR="00B701BA" w:rsidRDefault="00000000">
            <w:pPr>
              <w:pStyle w:val="Compact"/>
              <w:jc w:val="left"/>
            </w:pPr>
            <w:r>
              <w:rPr>
                <w:rtl/>
              </w:rPr>
              <w:t>دوره، مبلغ ارسالی/تأییدی، کسورات، موعد، وصول‌های جزئی</w:t>
            </w:r>
          </w:p>
        </w:tc>
        <w:tc>
          <w:tcPr>
            <w:tcW w:w="0" w:type="auto"/>
          </w:tcPr>
          <w:p w14:paraId="63276FE2" w14:textId="77777777" w:rsidR="00B701BA" w:rsidRDefault="00000000">
            <w:pPr>
              <w:pStyle w:val="Compact"/>
              <w:jc w:val="left"/>
            </w:pPr>
            <w:r>
              <w:rPr>
                <w:rtl/>
              </w:rPr>
              <w:t>قرارداد، پروژه، جریان نقدی</w:t>
            </w:r>
          </w:p>
        </w:tc>
      </w:tr>
      <w:tr w:rsidR="00B701BA" w14:paraId="5EEC4A3A" w14:textId="77777777">
        <w:tc>
          <w:tcPr>
            <w:tcW w:w="0" w:type="auto"/>
          </w:tcPr>
          <w:p w14:paraId="354D4DEB" w14:textId="77777777" w:rsidR="00B701BA" w:rsidRDefault="00000000">
            <w:pPr>
              <w:pStyle w:val="Compact"/>
              <w:jc w:val="left"/>
            </w:pPr>
            <w:r>
              <w:rPr>
                <w:rtl/>
              </w:rPr>
              <w:t>ریسک/مسئله/تغییر</w:t>
            </w:r>
          </w:p>
        </w:tc>
        <w:tc>
          <w:tcPr>
            <w:tcW w:w="0" w:type="auto"/>
          </w:tcPr>
          <w:p w14:paraId="71B2FD52" w14:textId="77777777" w:rsidR="00B701BA" w:rsidRDefault="00000000">
            <w:pPr>
              <w:pStyle w:val="Compact"/>
              <w:jc w:val="left"/>
            </w:pPr>
            <w:r>
              <w:rPr>
                <w:rtl/>
              </w:rPr>
              <w:t>شرح، علت، اثر، احتمال، مالک، اقدام، وضعیت</w:t>
            </w:r>
          </w:p>
        </w:tc>
        <w:tc>
          <w:tcPr>
            <w:tcW w:w="0" w:type="auto"/>
          </w:tcPr>
          <w:p w14:paraId="7AAD2188" w14:textId="77777777" w:rsidR="00B701BA" w:rsidRDefault="00000000">
            <w:pPr>
              <w:pStyle w:val="Compact"/>
              <w:jc w:val="left"/>
            </w:pPr>
            <w:r>
              <w:rPr>
                <w:rtl/>
              </w:rPr>
              <w:t>برنامه، بودجه، تصمیم، لاگ</w:t>
            </w:r>
          </w:p>
        </w:tc>
      </w:tr>
      <w:tr w:rsidR="00B701BA" w14:paraId="7345CBE4" w14:textId="77777777">
        <w:tc>
          <w:tcPr>
            <w:tcW w:w="0" w:type="auto"/>
          </w:tcPr>
          <w:p w14:paraId="29E87B99" w14:textId="77777777" w:rsidR="00B701BA" w:rsidRDefault="00000000">
            <w:pPr>
              <w:pStyle w:val="Compact"/>
              <w:jc w:val="left"/>
            </w:pPr>
            <w:r>
              <w:rPr>
                <w:rtl/>
              </w:rPr>
              <w:t>سند/مکاتبه/تصمیم</w:t>
            </w:r>
          </w:p>
        </w:tc>
        <w:tc>
          <w:tcPr>
            <w:tcW w:w="0" w:type="auto"/>
          </w:tcPr>
          <w:p w14:paraId="56DA5EF8" w14:textId="77777777" w:rsidR="00B701BA" w:rsidRDefault="00000000">
            <w:pPr>
              <w:pStyle w:val="Compact"/>
              <w:jc w:val="left"/>
            </w:pPr>
            <w:r>
              <w:rPr>
                <w:rtl/>
              </w:rPr>
              <w:t>نوع، شماره، نسخه، تاریخ، مالک، پیوست، وضعیت</w:t>
            </w:r>
          </w:p>
        </w:tc>
        <w:tc>
          <w:tcPr>
            <w:tcW w:w="0" w:type="auto"/>
          </w:tcPr>
          <w:p w14:paraId="127A2763" w14:textId="77777777" w:rsidR="00B701BA" w:rsidRDefault="00000000">
            <w:pPr>
              <w:pStyle w:val="Compact"/>
              <w:jc w:val="left"/>
            </w:pPr>
            <w:r>
              <w:rPr>
                <w:rtl/>
              </w:rPr>
              <w:t>پروژه و گردش‌کار</w:t>
            </w:r>
          </w:p>
        </w:tc>
      </w:tr>
    </w:tbl>
    <w:p w14:paraId="57ABDC3E" w14:textId="77777777" w:rsidR="00B701BA" w:rsidRDefault="00000000">
      <w:pPr>
        <w:pStyle w:val="BodyText"/>
      </w:pPr>
      <w:r>
        <w:rPr>
          <w:rtl/>
        </w:rPr>
        <w:t xml:space="preserve">برای هر تراکنش مالی، مبلغ ناخالص، کسورات، خالص، تاریخ سند، تاریخ سررسید، تاریخ پرداخت/وصول، واحد پول، نرخ تبدیل در صورت نیاز، کد </w:t>
      </w:r>
      <w:r>
        <w:t xml:space="preserve">WBS/CBS، </w:t>
      </w:r>
      <w:r>
        <w:rPr>
          <w:rtl/>
        </w:rPr>
        <w:t xml:space="preserve">وضعیت تأیید و پیوست مدرک نگهداری شود. دریافت یا </w:t>
      </w:r>
      <w:r>
        <w:rPr>
          <w:rtl/>
        </w:rPr>
        <w:lastRenderedPageBreak/>
        <w:t>پرداخت جزئی باید چند ردیف تراکنش مرتبط داشته باشد، نه اینکه مبلغ اولیه بازنویسی شود. حذف فیزیکی رکوردهای تصویب‌شده ممنوع؛ اصلاح با ثبت نسخه/تراکنش معکوس و دلیل انجام شود.</w:t>
      </w:r>
    </w:p>
    <w:p w14:paraId="772D1E72" w14:textId="77777777" w:rsidR="00B701BA" w:rsidRDefault="00000000">
      <w:pPr>
        <w:pStyle w:val="BodyText"/>
      </w:pPr>
      <w:r>
        <w:rPr>
          <w:rtl/>
        </w:rPr>
        <w:t xml:space="preserve">ارتباط نمونه: پروژه ← </w:t>
      </w:r>
      <w:r>
        <w:t xml:space="preserve">WBS ← </w:t>
      </w:r>
      <w:r>
        <w:rPr>
          <w:rtl/>
        </w:rPr>
        <w:t xml:space="preserve">فعالیت ← گزارش روزانه و پیشرفت؛ پروژه ← قرارداد ← صورت‌وضعیت ← تأیید ← وصول؛ پروژه ← </w:t>
      </w:r>
      <w:r>
        <w:t xml:space="preserve">CBS/WBS ← </w:t>
      </w:r>
      <w:r>
        <w:rPr>
          <w:rtl/>
        </w:rPr>
        <w:t>بودجه ← تعهد ← هزینه ← پرداخت. این پیوندها امکان گزارش تجمعی از فعالیت تا سبد پروژه‌ها را فراهم می‌کنند.</w:t>
      </w:r>
    </w:p>
    <w:p w14:paraId="18F5F925" w14:textId="77777777" w:rsidR="00B701BA" w:rsidRDefault="00000000">
      <w:pPr>
        <w:pStyle w:val="Heading1"/>
      </w:pPr>
      <w:bookmarkStart w:id="3" w:name="Xfce5d7229cb55e693c96d4b839e8690cd31b6f0"/>
      <w:bookmarkEnd w:id="2"/>
      <w:r>
        <w:t xml:space="preserve">۴ ۴. </w:t>
      </w:r>
      <w:r>
        <w:rPr>
          <w:rtl/>
        </w:rPr>
        <w:t xml:space="preserve">ماژول‌های برنامه‌ریزی: پروژه، </w:t>
      </w:r>
      <w:r>
        <w:t xml:space="preserve">WBS، </w:t>
      </w:r>
      <w:r>
        <w:rPr>
          <w:rtl/>
        </w:rPr>
        <w:t>زمان‌بندی و منابع انسانی</w:t>
      </w:r>
    </w:p>
    <w:p w14:paraId="2F63D27D" w14:textId="77777777" w:rsidR="00B701BA" w:rsidRDefault="00000000">
      <w:pPr>
        <w:pStyle w:val="FirstParagraph"/>
      </w:pPr>
      <w:r>
        <w:rPr>
          <w:rtl/>
        </w:rPr>
        <w:t>این بخش سامانه را قادر می‌سازد پروژه را از مرحله تصویب تا برنامه قابل‌سنجش تبدیل کند. داده‌های برنامه‌ریزی باید با ساختار کارگاهی و مالی پیوند داشته باشند، نه اینکه در فرم‌ها و فایل‌های جدا بمانند.</w:t>
      </w:r>
    </w:p>
    <w:p w14:paraId="238EDB48" w14:textId="77777777" w:rsidR="00B701BA" w:rsidRDefault="00000000">
      <w:pPr>
        <w:pStyle w:val="BodyText"/>
      </w:pPr>
      <w:r>
        <w:rPr>
          <w:b/>
          <w:bCs/>
          <w:rtl/>
        </w:rPr>
        <w:t>ثبت پروژه و آغاز کار:</w:t>
      </w:r>
      <w:r>
        <w:rPr>
          <w:rtl/>
        </w:rPr>
        <w:t xml:space="preserve"> فرم ایجاد پروژه باید کد یکتا، نام، هدف، شرح محدوده، خروجی‌های اصلی، کارفرما، مدیر پروژه، تاریخ شروع و پایان، نوع و شماره قرارداد، ارز، بودجه اولیه، واحد مالک، محل اجرا و وضعیت را بگیرد. پروژه می‌تواند پیش از تصویب در حالت پیش‌نویس بماند، اما نباید تعهد مالی یا برنامه پایه قطعی تولید کند. برگه آغاز پروژه حداقل شامل توجیه، معیار موفقیت، محدودیت‌ها، فرضیات، ذی‌نفعان کلیدی و اختیار مدیر پروژه است. وضعیت‌های پیشنهادی: پیش‌نویس، در انتظار تصویب، فعال، متوقف، خاتمه‌یافته و بایگانی‌شده. انتقال وضعیت باید مجوز و شرط داشته باشد؛ مثلاً پروژه فقط پس از تعیین مدیر، محدوده و تصویب بودجه به وضعیت فعال برود. تغییر تاریخ‌های مصوب، سقف بودجه، کارفرما یا محدوده باید درخواست تغییر بسازد.</w:t>
      </w:r>
    </w:p>
    <w:p w14:paraId="3A7F12C7" w14:textId="77777777" w:rsidR="00B701BA" w:rsidRDefault="00000000">
      <w:pPr>
        <w:pStyle w:val="BodyText"/>
      </w:pPr>
      <w:r>
        <w:rPr>
          <w:b/>
          <w:bCs/>
          <w:rtl/>
        </w:rPr>
        <w:t xml:space="preserve">ساختار شکست کار </w:t>
      </w:r>
      <w:r>
        <w:rPr>
          <w:b/>
          <w:bCs/>
        </w:rPr>
        <w:t>(WBS):</w:t>
      </w:r>
      <w:r>
        <w:rPr>
          <w:rtl/>
        </w:rPr>
        <w:t xml:space="preserve"> </w:t>
      </w:r>
      <w:r>
        <w:t xml:space="preserve">WBS </w:t>
      </w:r>
      <w:r>
        <w:rPr>
          <w:rtl/>
        </w:rPr>
        <w:t xml:space="preserve">درختی چندسطحی است که محدوده کل پروژه را به اجزای کوچک‌تر و قابل مدیریت تقسیم می‌کند. بالاترین سطح پروژه و سطوح پایین‌تر فاز، تحویل‌دادنی و بسته کاری‌اند. بسته کاری کوچک‌ترین سطحی است که برای آن بتوان مسئول، مدت، بودجه و معیار تکمیل تعیین کرد. </w:t>
      </w:r>
      <w:r>
        <w:t xml:space="preserve">WBS </w:t>
      </w:r>
      <w:r>
        <w:rPr>
          <w:rtl/>
        </w:rPr>
        <w:t>فهرست فعالیت‌های روزانه نیست و نباید به اقلام هزینه محدود شود. هر گره باید شناسه، کد نمایشی، عنوان، شرح، والد، سطح، مسئول، معیار پذیرش و وضعیت داشته باشد. سیستم از کد یکتا درون پروژه پشتیبانی کند، والد/فرزند را کنترل کند و از حذف گره دارای هزینه، پیشرفت یا سند جلوگیری کند. قالب‌های قابل‌استفاده مجدد برای انواع پروژه مجاز باشند، اما پس از استفاده در پروژه، تغییر قالب نباید ساختار پروژه را بی‌ردپا عوض کند.</w:t>
      </w:r>
    </w:p>
    <w:p w14:paraId="380029EB" w14:textId="77777777" w:rsidR="00B701BA" w:rsidRDefault="00000000">
      <w:pPr>
        <w:pStyle w:val="BodyText"/>
      </w:pPr>
      <w:r>
        <w:rPr>
          <w:b/>
          <w:bCs/>
          <w:rtl/>
        </w:rPr>
        <w:t>برنامه زمان‌بندی:</w:t>
      </w:r>
      <w:r>
        <w:rPr>
          <w:rtl/>
        </w:rPr>
        <w:t xml:space="preserve"> فعالیت زمان‌بندی به یک بسته کاری وصل می‌شود و عنوان، مدت، تاریخ شروع/پایان، تقویم کاری، پیش‌نیازها، مسئول، درصد یا مقدار برنامه‌ای و وضعیت دارد. رابطه فعالیت‌ها مانند پایان‌به‌آغاز باید ثبت شود؛ در صورت نیاز، انواع رابطه دیگر با توضیح و کنترل استفاده شوند. سامانه تاریخ ناممکن، حلقه وابستگی و فعالیت فاقد اتصال به محدوده را هشدار دهد. باید تاریخ برنامه‌ای، تاریخ واقعی و پیش‌بینی جدا ذخیره شوند. خط مبنای برنامه، نسخه مصوب و قفل‌شده است؛ برنامه جاری می‌تواند با پیشرفت واقعی به‌روزرسانی شود، اما بازنویسی برنامه مصوب نباید تاریخچه انحراف را پاک کند. درخواست تغییر زمان شامل علت، اثر بر نقاط عطف، هزینه و قرارداد، تأییدکننده و نسخه جدید خط مبنا باشد. سیستم باید نقاط عطف، فعالیت‌های بحرانی یا نزدیک به بحرانی، تأخیر و تاریخ پیش‌بینی پایان را گزارش دهد؛ محاسبه مسیر بحرانی تنها زمانی معتبر است که مدت و روابط فعالیت‌ها کامل باشند.</w:t>
      </w:r>
    </w:p>
    <w:p w14:paraId="7954FD1A" w14:textId="77777777" w:rsidR="00B701BA" w:rsidRDefault="00000000">
      <w:pPr>
        <w:pStyle w:val="BodyText"/>
      </w:pPr>
      <w:r>
        <w:rPr>
          <w:b/>
          <w:bCs/>
          <w:rtl/>
        </w:rPr>
        <w:t>منابع انسانی و ظرفیت:</w:t>
      </w:r>
      <w:r>
        <w:rPr>
          <w:rtl/>
        </w:rPr>
        <w:t xml:space="preserve"> پرونده فرد شامل شناسه، نام، واحد، سمت، مهارت‌ها، صلاحیت‌ها، سرپرست، وضعیت و اطلاعات تماس لازم است. داده‌های حساس کارکنان باید دسترسی محدود داشته باشند. تخصیص به پروژه شامل بازه زمانی، فعالیت/</w:t>
      </w:r>
      <w:r>
        <w:t xml:space="preserve">WBS، </w:t>
      </w:r>
      <w:r>
        <w:rPr>
          <w:rtl/>
        </w:rPr>
        <w:t xml:space="preserve">نقش، ساعت یا درصد ظرفیت، محل کار و سرپرست است. «ظرفیت در دسترس» پس از کسر تخصیص‌های هم‌زمان محاسبه و تداخل بیش از ظرفیت به مسئول </w:t>
      </w:r>
      <w:r>
        <w:rPr>
          <w:rtl/>
        </w:rPr>
        <w:lastRenderedPageBreak/>
        <w:t>هشدار داده شود؛ استثنا باید با دلیل و تأیید مدیر مجاز ثبت شود. ثبت برنامه شیفت، حضور و غیاب، کارکرد تأییدشده، اضافه‌کاری و غیبت از یکدیگر تفکیک شوند. برنامه تخصیص، مدرک حضور نیست و داده حضور به‌تنهایی نیز اثبات‌کننده پیشرفت فعالیت نیست. هزینه نیروی انسانی می‌تواند از نرخ مصوب و ساعات تأییدشده برآورد شود؛ نرخ واقعی و دسترسی به آن تابع سیاست محرمانگی شرکت است.</w:t>
      </w:r>
    </w:p>
    <w:p w14:paraId="4C7EBB64" w14:textId="77777777" w:rsidR="00B701BA" w:rsidRDefault="00000000">
      <w:pPr>
        <w:pStyle w:val="BodyText"/>
      </w:pPr>
      <w:r>
        <w:rPr>
          <w:b/>
          <w:bCs/>
          <w:rtl/>
        </w:rPr>
        <w:t>معیار پذیرش:</w:t>
      </w:r>
      <w:r>
        <w:rPr>
          <w:rtl/>
        </w:rPr>
        <w:t xml:space="preserve"> کاربر مجاز پروژه را ایجاد و برای تصویب ارسال کند؛ مدیر بتواند </w:t>
      </w:r>
      <w:r>
        <w:t xml:space="preserve">WBS </w:t>
      </w:r>
      <w:r>
        <w:rPr>
          <w:rtl/>
        </w:rPr>
        <w:t>درختی بسازد و فعالیت را به بسته کاری وصل کند؛ خط مبنا پس از تصویب قفل و نسخه قبلی حفظ شود؛ درخواست تغییر، اثر و تأییدکنندگان را نگه دارد؛ گزارش، برنامه مصوب، برنامه جاری، واقعیت و پیش‌بینی را جدا نشان دهد؛ و تداخل ظرفیت انسانی را شناسایی کرده، تصمیم استثنا را ثبت کند.</w:t>
      </w:r>
    </w:p>
    <w:p w14:paraId="34E7C95D" w14:textId="77777777" w:rsidR="00B701BA" w:rsidRDefault="00000000">
      <w:pPr>
        <w:pStyle w:val="Heading1"/>
      </w:pPr>
      <w:bookmarkStart w:id="4" w:name="X5def3060e152f64daa042e08194caa6e1583d49"/>
      <w:bookmarkEnd w:id="3"/>
      <w:r>
        <w:t xml:space="preserve">۵ ۵. </w:t>
      </w:r>
      <w:r>
        <w:rPr>
          <w:rtl/>
        </w:rPr>
        <w:t>ماژول‌های اجرایی: گزارش روزانه، پیشرفت کار، مصالح و ماشین‌آلات</w:t>
      </w:r>
    </w:p>
    <w:p w14:paraId="3B24CD0D" w14:textId="77777777" w:rsidR="00B701BA" w:rsidRDefault="00000000">
      <w:pPr>
        <w:pStyle w:val="FirstParagraph"/>
      </w:pPr>
      <w:r>
        <w:rPr>
          <w:rtl/>
        </w:rPr>
        <w:t xml:space="preserve">گزارش روزانه، ثبت رسمی وضعیت کارگاه در یک تاریخ و شیفت است؛ داده آن مبنای پیگیری پیشرفت، منابع، موانع و مستندات می‌شود. گزارش باید پروژه، محل/جبهه کاری، تاریخ شمسی، شیفت، ثبت‌کننده و وضعیت آب‌وهوا را داشته باشد. بخش فعالیت‌ها شامل </w:t>
      </w:r>
      <w:r>
        <w:t>WBS/</w:t>
      </w:r>
      <w:r>
        <w:rPr>
          <w:rtl/>
        </w:rPr>
        <w:t>فعالیت، شرح کار، مقدار انجام‌شده، واحد، محل، مسئول و عکس یا مدرک است. بخش نیروی انسانی تعداد افراد به تفکیک گروه یا پیمانکار، ساعات کار و غیبت را ثبت کند. بخش ماشین‌آلات نوع/شناسه، ساعت کارکرد، توقف و علت توقف را بگیرد. بخش مصالح، مقدار ورودی، مصرف، برگشتی یا ضایعات را با واحد و محل مصرف نشان دهد. حوادث، توقف کار، دستورهای کارگاهی و موانع نیز با مسئول پیگیری و موعد ثبت شوند.</w:t>
      </w:r>
    </w:p>
    <w:p w14:paraId="0DDB4484" w14:textId="77777777" w:rsidR="00B701BA" w:rsidRDefault="00000000">
      <w:pPr>
        <w:pStyle w:val="BodyText"/>
      </w:pPr>
      <w:r>
        <w:rPr>
          <w:rtl/>
        </w:rPr>
        <w:t>گزارش ابتدا پیش‌نویس است؛ سرپرست کارگاه آن را تأیید می‌کند و سپس مدیر پروژه یا نقش تعیین‌شده می‌تواند آن را قفل کند. اصلاح گزارش قفل‌شده باید از مسیر درخواست اصلاح با ذکر دلیل و حفظ نسخه قبلی باشد. تاریخ گزارش، تاریخ ثبت و زمان تأیید جدا نگهداری شوند. نبود داده با مقدار صفر یکی نیست؛ برای فیلدهای اجباری، «ثبت‌نشده» باید از «صفر» متمایز باشد.</w:t>
      </w:r>
    </w:p>
    <w:p w14:paraId="2FE038CC" w14:textId="77777777" w:rsidR="00B701BA" w:rsidRDefault="00000000">
      <w:pPr>
        <w:pStyle w:val="BodyText"/>
      </w:pPr>
      <w:r>
        <w:rPr>
          <w:b/>
          <w:bCs/>
          <w:rtl/>
        </w:rPr>
        <w:t>پیشرفت فیزیکی:</w:t>
      </w:r>
      <w:r>
        <w:rPr>
          <w:rtl/>
        </w:rPr>
        <w:t xml:space="preserve"> برای هر فعالیت، روش اندازه‌گیری انتخاب شود: مقدارمحور (مقدار اجراشده/مقدار کل)، نقاط عطف وزنی، یا درصد تأییدشده با شواهد. مقدار کل، واحد و وزن‌ها باید پیش از گزارش‌دهی تأیید شده باشند. سامانه درصد بالاتر از </w:t>
      </w:r>
      <w:r>
        <w:t xml:space="preserve">۱۰۰ </w:t>
      </w:r>
      <w:r>
        <w:rPr>
          <w:rtl/>
        </w:rPr>
        <w:t>را رد کند مگر فعالیت مشخصاً دارای تغییر مقدار مصوب باشد. پیشرفت ثبت‌شده در دوره، تجمعی، برنامه‌ای و تأییدشده جدا نمایش داده شود. عکس به‌تنهایی جایگزین تأیید فنی نیست.</w:t>
      </w:r>
    </w:p>
    <w:p w14:paraId="47EFB078" w14:textId="77777777" w:rsidR="00B701BA" w:rsidRDefault="00000000">
      <w:pPr>
        <w:pStyle w:val="BodyText"/>
      </w:pPr>
      <w:r>
        <w:rPr>
          <w:rtl/>
        </w:rPr>
        <w:t>گزارش هفتگی از داده‌های روزانه، وضعیت فعالیت‌های بحرانی، برنامه هفته آینده، موانع و تصمیم‌های موردنیاز ساخته شود. گزارش ماهانه باید خلاصه پیشرفت، انحراف از خط مبنا، هزینه، تعهدات، صورت‌وضعیت، ریسک‌های اصلی و پیش‌بینی ماه بعد را نشان دهد. گزارش‌های خودکار باید منبع هر عدد و زمان آخرین به‌روزرسانی را مشخص کنند و امکان اصلاح دستی خروجی نهایی بدون ثبت ردپا نداشته باشند.</w:t>
      </w:r>
    </w:p>
    <w:p w14:paraId="5151B493" w14:textId="77777777" w:rsidR="00B701BA" w:rsidRDefault="00000000">
      <w:pPr>
        <w:pStyle w:val="BodyText"/>
      </w:pPr>
      <w:r>
        <w:rPr>
          <w:b/>
          <w:bCs/>
          <w:rtl/>
        </w:rPr>
        <w:t>معیار پذیرش:</w:t>
      </w:r>
      <w:r>
        <w:rPr>
          <w:rtl/>
        </w:rPr>
        <w:t xml:space="preserve"> گزارش روزانه قابل‌ثبت در موبایل/رایانه، دارای پیوست و گردش تأیید باشد؛ جمع مصرف مصالح با موجودی قابل تطبیق باشد؛ مقدار پیشرفت به </w:t>
      </w:r>
      <w:r>
        <w:t xml:space="preserve">WBS </w:t>
      </w:r>
      <w:r>
        <w:rPr>
          <w:rtl/>
        </w:rPr>
        <w:t>و روش اندازه‌گیری وصل شود؛ و سیستم بتواند گزارش هفتگی و ماهانه را از رکوردهای تأییدشده تولید کند.</w:t>
      </w:r>
    </w:p>
    <w:p w14:paraId="46894218" w14:textId="77777777" w:rsidR="00B701BA" w:rsidRDefault="00000000">
      <w:pPr>
        <w:pStyle w:val="Heading1"/>
      </w:pPr>
      <w:bookmarkStart w:id="5" w:name="X8ceb16b09a37b2e07fe3e55c6555a488d624285"/>
      <w:bookmarkEnd w:id="4"/>
      <w:r>
        <w:t xml:space="preserve">۶ ۶. </w:t>
      </w:r>
      <w:r>
        <w:rPr>
          <w:rtl/>
        </w:rPr>
        <w:t>ماژول‌های مالی: بودجه، صورت‌وضعیت، تعهدات، هزینه و نقدینگی</w:t>
      </w:r>
    </w:p>
    <w:p w14:paraId="1AB972A1" w14:textId="77777777" w:rsidR="00B701BA" w:rsidRDefault="00000000">
      <w:pPr>
        <w:pStyle w:val="FirstParagraph"/>
      </w:pPr>
      <w:r>
        <w:rPr>
          <w:rtl/>
        </w:rPr>
        <w:t xml:space="preserve">این بخش بستری برای مدیریت مالی پروژه‌محور درون </w:t>
      </w:r>
      <w:r>
        <w:t xml:space="preserve">Velora </w:t>
      </w:r>
      <w:r>
        <w:rPr>
          <w:rtl/>
        </w:rPr>
        <w:t>است و جایگزین دفترکل رسمی، مالیات یا صورت‌های مالی شرکت نمی‌شود. مبنای همه اقلام، پروژه است تا درآمد، هزینه، تعهد و جریان نقدی هر پروژه به‌صورت مجزا و قابل تجمیع ثبت شود.</w:t>
      </w:r>
    </w:p>
    <w:p w14:paraId="576F5125" w14:textId="77777777" w:rsidR="00B701BA" w:rsidRDefault="00000000">
      <w:pPr>
        <w:pStyle w:val="BodyText"/>
      </w:pPr>
      <w:r>
        <w:rPr>
          <w:b/>
          <w:bCs/>
          <w:rtl/>
        </w:rPr>
        <w:lastRenderedPageBreak/>
        <w:t>بودجه‌بندی چندپروژه‌ای:</w:t>
      </w:r>
      <w:r>
        <w:rPr>
          <w:rtl/>
        </w:rPr>
        <w:t xml:space="preserve"> ساختار بودجه باید در سطوح پروژه، فاز، قرارداد، بسته </w:t>
      </w:r>
      <w:r>
        <w:t xml:space="preserve">WBS، </w:t>
      </w:r>
      <w:r>
        <w:rPr>
          <w:rtl/>
        </w:rPr>
        <w:t xml:space="preserve">مرکز هزینه </w:t>
      </w:r>
      <w:r>
        <w:t xml:space="preserve">(CBS) </w:t>
      </w:r>
      <w:r>
        <w:rPr>
          <w:rtl/>
        </w:rPr>
        <w:t>و در صورت نیاز فاصله زمانی قابل ثبت باشد. نسخه‌های بودجه شامل بودجه اولیه، بودجه مصوب، بودجه اصلاحی و پیش‌بینی نهایی جداگانه نگهداری و مقایسه شوند. تغییر بودجه فقط با درخواست تغییر شامل علت، مبلغ، سرفصل‌های تأثیرپذیر، تأثیر بر نتیجه پروژه، تأییدکننده‌ها و نسخه جدید مجاز است. مصرف‌شده و تعهدشده از بودجه مصوب کسر و باقی‌مانده قابل‌تخصیص نمایش داده شود. تخصیص یا جابه‌جایی مبلغ درون بودجه باید قید سقف و کنترل انتقال از سرفصل‌های مجاز داشته باشد؛ سقف عبور از بودجه مصوب در سطح پروژه، مجاز نیست مگر با تصویب تغییر بودجه.</w:t>
      </w:r>
    </w:p>
    <w:p w14:paraId="6488DD4B" w14:textId="77777777" w:rsidR="00B701BA" w:rsidRDefault="00000000">
      <w:pPr>
        <w:pStyle w:val="BodyText"/>
      </w:pPr>
      <w:r>
        <w:rPr>
          <w:b/>
          <w:bCs/>
          <w:rtl/>
        </w:rPr>
        <w:t>درآمد و صورت‌وضعیت:</w:t>
      </w:r>
      <w:r>
        <w:rPr>
          <w:rtl/>
        </w:rPr>
        <w:t xml:space="preserve"> هر قرارداد، شماره، مبلغ، نوع، تاریخ اعتبار، شرایط پرداخت و الحاقیه‌های بعدی را نگه می‌دارد. صورت‌وضعیت شامل دوره، مبلغ ارسالی، مبلغ تأییدشده، کسورات، مبلغ نهایی قابل پرداخت، وضعیت تأیید و تاریخ موعد وصول است. دریافت وجه نباید باعث تغییر خودکار وضعیت تأیید شود؛ تأیید فنی/مالی و وصول نقدی دو رویداد جدا هستند. دریافت جزئی در چند نوبت باید در ثبت وصولی‌های همان صورت‌وضعیت دیده شود. مطالبات معوق و نزدیک‌به‌سررسید باید قابل گزارش باشد.</w:t>
      </w:r>
    </w:p>
    <w:p w14:paraId="719E72D1" w14:textId="77777777" w:rsidR="00B701BA" w:rsidRDefault="00000000">
      <w:pPr>
        <w:pStyle w:val="BodyText"/>
      </w:pPr>
      <w:r>
        <w:rPr>
          <w:b/>
          <w:bCs/>
          <w:rtl/>
        </w:rPr>
        <w:t>تعهد، هزینه و پرداخت:</w:t>
      </w:r>
      <w:r>
        <w:rPr>
          <w:rtl/>
        </w:rPr>
        <w:t xml:space="preserve"> چرخه سفارش/خرید شامل درخواست، بررسی فنی/مالی، تأیید و تبدیل به سفارش یا قرارداد است. ثبت تعهد باید مبلغ، ارز، تاریخ، طرف، کد </w:t>
      </w:r>
      <w:r>
        <w:t xml:space="preserve">WBS/CBS، </w:t>
      </w:r>
      <w:r>
        <w:rPr>
          <w:rtl/>
        </w:rPr>
        <w:t>شرط پرداخت و وضعیت داشته باشد. هزینه واقعی با مدرک، تاریخ وقوع/ثبت و وضعیت تأیید جدا از تعهد ذخیره شود. پرداخت با تعهد و هزینه مرتبط شود و از تکرار پرداخت برای مدرک مشابه جلوگیری کند. مانده هر قرارداد یا سفارش باید از تفاضل مبلغ مصوب و پرداخت‌های معتبر محاسبه شود.</w:t>
      </w:r>
    </w:p>
    <w:p w14:paraId="66A79D55" w14:textId="77777777" w:rsidR="00B701BA" w:rsidRDefault="00000000">
      <w:pPr>
        <w:pStyle w:val="BodyText"/>
      </w:pPr>
      <w:r>
        <w:rPr>
          <w:b/>
          <w:bCs/>
          <w:rtl/>
        </w:rPr>
        <w:t>جریان نقدی و تخصیص نقدینگی:</w:t>
      </w:r>
      <w:r>
        <w:rPr>
          <w:rtl/>
        </w:rPr>
        <w:t xml:space="preserve"> سامانه باید ورودی و خروجی پیش‌بینی‌شده و واقعی نقدی هر پروژه را جداگانه نگه دارد. جریان ورودی از تأیید و موعد وصول صورت‌وضعیت‌ها و جریان خروجی از موعد تعهدات و پرداخت‌های برنامه‌ای ساخته می‌شود؛ تفاضل دو جریان در هر ماه، نیاز خالص نقدی آن پروژه است. فرمول پیشنهادی تخصیص بین پروژه‌ها: نیاز نقدی خالص = هزینه‌های ضروری و فوری + تعهدات سررسیدشده – دریافت‌های قطعی برنامه‌ای. برای اولویت‌بندی، هر پروژه امتیاز ترکیبی از فوریت، بازده، سرعت برگشت وجه و ریسک بگیرد. سامانه پیشنهاد تخصیص را بر اساس منابع موجود و این امتیازها پیشنهاد کند؛ تصمیم نهایی، مالک و چرایی آن به‌عنوان سابقه تصمیم ثبت شود تا برای حسابرسی قابل توضیح باشد. نمایش تخصیص مضاعف، شبیه‌سازی دستی و ثبت اثر تخصیص بر برنامه و هزینه هر پروژه الزامی است.</w:t>
      </w:r>
    </w:p>
    <w:p w14:paraId="474BA4D0" w14:textId="77777777" w:rsidR="00B701BA" w:rsidRDefault="00000000">
      <w:pPr>
        <w:pStyle w:val="BodyText"/>
      </w:pPr>
      <w:r>
        <w:rPr>
          <w:b/>
          <w:bCs/>
          <w:rtl/>
        </w:rPr>
        <w:t>معیار پذیرش:</w:t>
      </w:r>
      <w:r>
        <w:rPr>
          <w:rtl/>
        </w:rPr>
        <w:t xml:space="preserve"> کاربر بتواند بودجه اولیه را ثبت و برای تصویب ارسال کند؛ تغییر بودجه فقط با گردش مصوب ثبت شود؛ مانده هر سرفصل با کسر تعهد و هزینه واقعی محاسبه و در حد مجاز مانع تخصیص فراتر شود؛ صورت‌وضعیت تا مرحله وصولی نهایی ردیابی شود؛ و گزارش جریان نقدی، نیاز نقدی و تخصیص ثبت‌شده برای پروژه و کل پرتفوی قابل تولید باشد.</w:t>
      </w:r>
    </w:p>
    <w:p w14:paraId="3BFE9EB9" w14:textId="77777777" w:rsidR="00B701BA" w:rsidRDefault="00000000">
      <w:pPr>
        <w:pStyle w:val="Heading1"/>
      </w:pPr>
      <w:bookmarkStart w:id="6" w:name="کنترل-پروژه-ارزش-کسبشده-ریسک-و-کیفیت"/>
      <w:bookmarkEnd w:id="5"/>
      <w:r>
        <w:t xml:space="preserve">۷ ۷. </w:t>
      </w:r>
      <w:r>
        <w:rPr>
          <w:rtl/>
        </w:rPr>
        <w:t>کنترل پروژه، ارزش کسب‌شده، ریسک و کیفیت</w:t>
      </w:r>
    </w:p>
    <w:p w14:paraId="321BECE9" w14:textId="77777777" w:rsidR="00B701BA" w:rsidRDefault="00000000">
      <w:pPr>
        <w:pStyle w:val="FirstParagraph"/>
      </w:pPr>
      <w:r>
        <w:rPr>
          <w:rtl/>
        </w:rPr>
        <w:t>این بخش توانایی مدیر را در تشخیص به‌موقع انحراف و تصمیم اصلاحی تأمین می‌کند. برای آنکه محاسبات معتبر باشند، نبود داده یا داده ناقص باید در گزارش شفاف باشد.</w:t>
      </w:r>
    </w:p>
    <w:p w14:paraId="745C67FB" w14:textId="77777777" w:rsidR="00B701BA" w:rsidRDefault="00000000">
      <w:pPr>
        <w:pStyle w:val="BodyText"/>
      </w:pPr>
      <w:r>
        <w:rPr>
          <w:b/>
          <w:bCs/>
          <w:rtl/>
        </w:rPr>
        <w:t>ارزش کسب‌شده:</w:t>
      </w:r>
      <w:r>
        <w:rPr>
          <w:rtl/>
        </w:rPr>
        <w:t xml:space="preserve"> برای هر پروژه، خط مبنای برنامه و بودجه تعریف و قفل شود. در سطح گزارش، </w:t>
      </w:r>
      <w:r>
        <w:t xml:space="preserve">PV، EV </w:t>
      </w:r>
      <w:r>
        <w:rPr>
          <w:rtl/>
        </w:rPr>
        <w:t xml:space="preserve">و </w:t>
      </w:r>
      <w:r>
        <w:t xml:space="preserve">AC </w:t>
      </w:r>
      <w:r>
        <w:rPr>
          <w:rtl/>
        </w:rPr>
        <w:t xml:space="preserve">محاسبه یا ثبت می‌شوند: </w:t>
      </w:r>
      <w:r>
        <w:t xml:space="preserve">PV </w:t>
      </w:r>
      <w:r>
        <w:rPr>
          <w:rtl/>
        </w:rPr>
        <w:t xml:space="preserve">ارزش بودجه‌ای کار برنامه‌ای، </w:t>
      </w:r>
      <w:r>
        <w:t xml:space="preserve">EV </w:t>
      </w:r>
      <w:r>
        <w:rPr>
          <w:rtl/>
        </w:rPr>
        <w:t xml:space="preserve">ارزش بودجه‌ای کار انجام‌شده بر اساس روش اندازه‌گیری تأییدشده، و </w:t>
      </w:r>
      <w:r>
        <w:t xml:space="preserve">AC </w:t>
      </w:r>
      <w:r>
        <w:rPr>
          <w:rtl/>
        </w:rPr>
        <w:t xml:space="preserve">هزینه واقعی ثبت‌شده. انحراف‌ها و شاخص‌ها به این شکل تعریف می‌شوند: </w:t>
      </w:r>
      <m:oMath>
        <m:r>
          <w:rPr>
            <w:rFonts w:ascii="Cambria Math" w:hAnsi="Cambria Math"/>
          </w:rPr>
          <m:t>CV</m:t>
        </m:r>
        <m:r>
          <m:rPr>
            <m:sty m:val="p"/>
          </m:rPr>
          <w:rPr>
            <w:rFonts w:ascii="Cambria Math" w:hAnsi="Cambria Math"/>
          </w:rPr>
          <m:t>=</m:t>
        </m:r>
        <m:r>
          <w:rPr>
            <w:rFonts w:ascii="Cambria Math" w:hAnsi="Cambria Math"/>
          </w:rPr>
          <m:t>EV</m:t>
        </m:r>
        <m:r>
          <m:rPr>
            <m:sty m:val="p"/>
          </m:rPr>
          <w:rPr>
            <w:rFonts w:ascii="Cambria Math" w:hAnsi="Cambria Math"/>
          </w:rPr>
          <m:t>-</m:t>
        </m:r>
        <m:r>
          <w:rPr>
            <w:rFonts w:ascii="Cambria Math" w:hAnsi="Cambria Math"/>
          </w:rPr>
          <m:t>AC</m:t>
        </m:r>
      </m:oMath>
      <w:r>
        <w:rPr>
          <w:rtl/>
        </w:rPr>
        <w:t xml:space="preserve">، </w:t>
      </w:r>
      <m:oMath>
        <m:r>
          <w:rPr>
            <w:rFonts w:ascii="Cambria Math" w:hAnsi="Cambria Math"/>
          </w:rPr>
          <m:t>SV</m:t>
        </m:r>
        <m:r>
          <m:rPr>
            <m:sty m:val="p"/>
          </m:rPr>
          <w:rPr>
            <w:rFonts w:ascii="Cambria Math" w:hAnsi="Cambria Math"/>
          </w:rPr>
          <m:t>=</m:t>
        </m:r>
        <m:r>
          <w:rPr>
            <w:rFonts w:ascii="Cambria Math" w:hAnsi="Cambria Math"/>
          </w:rPr>
          <m:t>EV</m:t>
        </m:r>
        <m:r>
          <m:rPr>
            <m:sty m:val="p"/>
          </m:rPr>
          <w:rPr>
            <w:rFonts w:ascii="Cambria Math" w:hAnsi="Cambria Math"/>
          </w:rPr>
          <m:t>-</m:t>
        </m:r>
        <m:r>
          <w:rPr>
            <w:rFonts w:ascii="Cambria Math" w:hAnsi="Cambria Math"/>
          </w:rPr>
          <m:t>PV</m:t>
        </m:r>
      </m:oMath>
      <w:r>
        <w:rPr>
          <w:rtl/>
        </w:rPr>
        <w:t xml:space="preserve">، </w:t>
      </w:r>
      <m:oMath>
        <m:r>
          <w:rPr>
            <w:rFonts w:ascii="Cambria Math" w:hAnsi="Cambria Math"/>
          </w:rPr>
          <m:t>CPI</m:t>
        </m:r>
        <m:r>
          <m:rPr>
            <m:sty m:val="p"/>
          </m:rPr>
          <w:rPr>
            <w:rFonts w:ascii="Cambria Math" w:hAnsi="Cambria Math"/>
          </w:rPr>
          <m:t>=</m:t>
        </m:r>
        <m:r>
          <w:rPr>
            <w:rFonts w:ascii="Cambria Math" w:hAnsi="Cambria Math"/>
          </w:rPr>
          <m:t>EV</m:t>
        </m:r>
        <m:r>
          <m:rPr>
            <m:sty m:val="p"/>
          </m:rPr>
          <w:rPr>
            <w:rFonts w:ascii="Cambria Math" w:hAnsi="Cambria Math"/>
          </w:rPr>
          <m:t>/</m:t>
        </m:r>
        <m:r>
          <w:rPr>
            <w:rFonts w:ascii="Cambria Math" w:hAnsi="Cambria Math"/>
          </w:rPr>
          <m:t>AC</m:t>
        </m:r>
      </m:oMath>
      <w:r>
        <w:rPr>
          <w:rtl/>
        </w:rPr>
        <w:t xml:space="preserve">، </w:t>
      </w:r>
      <m:oMath>
        <m:r>
          <w:rPr>
            <w:rFonts w:ascii="Cambria Math" w:hAnsi="Cambria Math"/>
          </w:rPr>
          <m:t>SPI</m:t>
        </m:r>
        <m:r>
          <m:rPr>
            <m:sty m:val="p"/>
          </m:rPr>
          <w:rPr>
            <w:rFonts w:ascii="Cambria Math" w:hAnsi="Cambria Math"/>
          </w:rPr>
          <m:t>=</m:t>
        </m:r>
        <m:r>
          <w:rPr>
            <w:rFonts w:ascii="Cambria Math" w:hAnsi="Cambria Math"/>
          </w:rPr>
          <m:t>EV</m:t>
        </m:r>
        <m:r>
          <m:rPr>
            <m:sty m:val="p"/>
          </m:rPr>
          <w:rPr>
            <w:rFonts w:ascii="Cambria Math" w:hAnsi="Cambria Math"/>
          </w:rPr>
          <m:t>/</m:t>
        </m:r>
        <m:r>
          <w:rPr>
            <w:rFonts w:ascii="Cambria Math" w:hAnsi="Cambria Math"/>
          </w:rPr>
          <m:t>PV</m:t>
        </m:r>
      </m:oMath>
      <w:r>
        <w:rPr>
          <w:rtl/>
        </w:rPr>
        <w:t xml:space="preserve">. از این شاخص‌ها، پیش‌بینی پایان کار استخراج می‌شود: </w:t>
      </w:r>
      <m:oMath>
        <m:r>
          <w:rPr>
            <w:rFonts w:ascii="Cambria Math" w:hAnsi="Cambria Math"/>
          </w:rPr>
          <m:t>EAC</m:t>
        </m:r>
        <m:r>
          <m:rPr>
            <m:sty m:val="p"/>
          </m:rPr>
          <w:rPr>
            <w:rFonts w:ascii="Cambria Math" w:hAnsi="Cambria Math"/>
          </w:rPr>
          <m:t>=</m:t>
        </m:r>
        <m:r>
          <w:rPr>
            <w:rFonts w:ascii="Cambria Math" w:hAnsi="Cambria Math"/>
          </w:rPr>
          <m:t>BAC</m:t>
        </m:r>
        <m:r>
          <m:rPr>
            <m:sty m:val="p"/>
          </m:rPr>
          <w:rPr>
            <w:rFonts w:ascii="Cambria Math" w:hAnsi="Cambria Math"/>
          </w:rPr>
          <m:t>/</m:t>
        </m:r>
        <m:r>
          <w:rPr>
            <w:rFonts w:ascii="Cambria Math" w:hAnsi="Cambria Math"/>
          </w:rPr>
          <m:t>CPI</m:t>
        </m:r>
      </m:oMath>
      <w:r>
        <w:rPr>
          <w:rtl/>
        </w:rPr>
        <w:t xml:space="preserve"> در روش رایج، </w:t>
      </w:r>
      <m:oMath>
        <m:r>
          <w:rPr>
            <w:rFonts w:ascii="Cambria Math" w:hAnsi="Cambria Math"/>
          </w:rPr>
          <m:t>ETC</m:t>
        </m:r>
        <m:r>
          <m:rPr>
            <m:sty m:val="p"/>
          </m:rPr>
          <w:rPr>
            <w:rFonts w:ascii="Cambria Math" w:hAnsi="Cambria Math"/>
          </w:rPr>
          <m:t>=</m:t>
        </m:r>
        <m:r>
          <w:rPr>
            <w:rFonts w:ascii="Cambria Math" w:hAnsi="Cambria Math"/>
          </w:rPr>
          <m:t>EAC</m:t>
        </m:r>
        <m:r>
          <m:rPr>
            <m:sty m:val="p"/>
          </m:rPr>
          <w:rPr>
            <w:rFonts w:ascii="Cambria Math" w:hAnsi="Cambria Math"/>
          </w:rPr>
          <m:t>-</m:t>
        </m:r>
        <m:r>
          <w:rPr>
            <w:rFonts w:ascii="Cambria Math" w:hAnsi="Cambria Math"/>
          </w:rPr>
          <m:t>AC</m:t>
        </m:r>
      </m:oMath>
      <w:r>
        <w:rPr>
          <w:rtl/>
        </w:rPr>
        <w:t xml:space="preserve"> و </w:t>
      </w:r>
      <m:oMath>
        <m:r>
          <w:rPr>
            <w:rFonts w:ascii="Cambria Math" w:hAnsi="Cambria Math"/>
          </w:rPr>
          <m:t>VAC</m:t>
        </m:r>
        <m:r>
          <m:rPr>
            <m:sty m:val="p"/>
          </m:rPr>
          <w:rPr>
            <w:rFonts w:ascii="Cambria Math" w:hAnsi="Cambria Math"/>
          </w:rPr>
          <m:t>=</m:t>
        </m:r>
        <m:r>
          <w:rPr>
            <w:rFonts w:ascii="Cambria Math" w:hAnsi="Cambria Math"/>
          </w:rPr>
          <m:t>BAC</m:t>
        </m:r>
        <m:r>
          <m:rPr>
            <m:sty m:val="p"/>
          </m:rPr>
          <w:rPr>
            <w:rFonts w:ascii="Cambria Math" w:hAnsi="Cambria Math"/>
          </w:rPr>
          <m:t>-</m:t>
        </m:r>
        <m:r>
          <w:rPr>
            <w:rFonts w:ascii="Cambria Math" w:hAnsi="Cambria Math"/>
          </w:rPr>
          <m:t>EAC</m:t>
        </m:r>
      </m:oMath>
      <w:r>
        <w:rPr>
          <w:rtl/>
        </w:rPr>
        <w:t xml:space="preserve">. </w:t>
      </w:r>
      <w:r>
        <w:rPr>
          <w:rtl/>
        </w:rPr>
        <w:lastRenderedPageBreak/>
        <w:t xml:space="preserve">اعداد باید در سطح پروژه، فاز و مرکز هزینه قابل گزارش و همچنین قابل تجمیع باشند. نباید </w:t>
      </w:r>
      <w:r>
        <w:t xml:space="preserve">CPI </w:t>
      </w:r>
      <w:r>
        <w:rPr>
          <w:rtl/>
        </w:rPr>
        <w:t xml:space="preserve">یا </w:t>
      </w:r>
      <w:r>
        <w:t xml:space="preserve">SPI </w:t>
      </w:r>
      <w:r>
        <w:rPr>
          <w:rtl/>
        </w:rPr>
        <w:t xml:space="preserve">زمانی که </w:t>
      </w:r>
      <w:r>
        <w:t xml:space="preserve">EV </w:t>
      </w:r>
      <w:r>
        <w:rPr>
          <w:rtl/>
        </w:rPr>
        <w:t xml:space="preserve">یا </w:t>
      </w:r>
      <w:r>
        <w:t xml:space="preserve">AC </w:t>
      </w:r>
      <w:r>
        <w:rPr>
          <w:rtl/>
        </w:rPr>
        <w:t>صفر است بی‌معنا گزارش شود؛ در این حالت سیستم «قابل‌محاسبه نیست» را نمایش دهد.</w:t>
      </w:r>
    </w:p>
    <w:p w14:paraId="180DF103" w14:textId="77777777" w:rsidR="00B701BA" w:rsidRDefault="00000000">
      <w:pPr>
        <w:pStyle w:val="BodyText"/>
      </w:pPr>
      <w:r>
        <w:rPr>
          <w:b/>
          <w:bCs/>
          <w:rtl/>
        </w:rPr>
        <w:t>روش‌های سنجش پیشرفت:</w:t>
      </w:r>
      <w:r>
        <w:rPr>
          <w:rtl/>
        </w:rPr>
        <w:t xml:space="preserve"> باید بتوان برای هر فعالیت یا بسته کاری، روش اندازه‌گیری انتخاب کرد: مقدارمحور، نقاط عطف وزنی، درصد تأییدشده با شواهد فنی، یا روش‌های خاص شرکت. وزن‌ها و واحدها باید پیش از گزارش‌دهی تأیید شده باشند تا تغییر ناگهانی، انحراف مصنوعی ایجاد نکند.</w:t>
      </w:r>
    </w:p>
    <w:p w14:paraId="69E3B80F" w14:textId="77777777" w:rsidR="00B701BA" w:rsidRDefault="00000000">
      <w:pPr>
        <w:pStyle w:val="BodyText"/>
      </w:pPr>
      <w:r>
        <w:rPr>
          <w:b/>
          <w:bCs/>
          <w:rtl/>
        </w:rPr>
        <w:t>ریسک و مسئله:</w:t>
      </w:r>
      <w:r>
        <w:rPr>
          <w:rtl/>
        </w:rPr>
        <w:t xml:space="preserve"> ریسک رویدادی نامطمئن با علت و پیامد است؛ مسئله رویدادی است که رخ داده و نیازمند اقدام است. هر ریسک باید شرح، علت، پیامد، احتمال، شدت اثر، امتیاز ترکیبی، مالک، پاسخ، اقدام، موعد و وضعیت داشته باشد. اثر ریسک می‌تواند بر زمان، هزینه، کیفیت، ایمنی، قرارداد یا نقدینگی باشد. سامانه باید امکان ثبت وضعیت ریسک (باز، در بررسی، کاهش‌یافته، بسته، باقیمانده) و پیوند ریسک به فعالیت، هزینه، قرارداد یا تصمیم مرتبط را بدهد.</w:t>
      </w:r>
    </w:p>
    <w:p w14:paraId="60190B96" w14:textId="77777777" w:rsidR="00B701BA" w:rsidRDefault="00000000">
      <w:pPr>
        <w:pStyle w:val="BodyText"/>
      </w:pPr>
      <w:r>
        <w:rPr>
          <w:b/>
          <w:bCs/>
          <w:rtl/>
        </w:rPr>
        <w:t>کیفیت و ایمنی:</w:t>
      </w:r>
      <w:r>
        <w:rPr>
          <w:rtl/>
        </w:rPr>
        <w:t xml:space="preserve"> برنامه بازرسی، درخواست بازرسی، نتیجه، عدم انطباق، اقدام اصلاحی، مجوز کار، آموزش، حادثه و شبه‌حادثه به‌صورت داده قابل گزارش تعریف شوند. هر بازرسی یا بازرسی موفق/ناموفق باید به </w:t>
      </w:r>
      <w:r>
        <w:t xml:space="preserve">WBS، </w:t>
      </w:r>
      <w:r>
        <w:rPr>
          <w:rtl/>
        </w:rPr>
        <w:t>مسئول و تاریخ وصل باشد تا در گزارش کیفیت و ایمنی قابل تحلیل باشد.</w:t>
      </w:r>
    </w:p>
    <w:p w14:paraId="3BDE6829" w14:textId="77777777" w:rsidR="00B701BA" w:rsidRDefault="00000000">
      <w:pPr>
        <w:pStyle w:val="BodyText"/>
      </w:pPr>
      <w:r>
        <w:rPr>
          <w:b/>
          <w:bCs/>
          <w:rtl/>
        </w:rPr>
        <w:t>معیار پذیرش:</w:t>
      </w:r>
      <w:r>
        <w:rPr>
          <w:rtl/>
        </w:rPr>
        <w:t xml:space="preserve"> محاسبات </w:t>
      </w:r>
      <w:r>
        <w:t xml:space="preserve">PV، EV، AC، CPI، SPI، EAC، ETC </w:t>
      </w:r>
      <w:r>
        <w:rPr>
          <w:rtl/>
        </w:rPr>
        <w:t xml:space="preserve">و </w:t>
      </w:r>
      <w:r>
        <w:t xml:space="preserve">VAC </w:t>
      </w:r>
      <w:r>
        <w:rPr>
          <w:rtl/>
        </w:rPr>
        <w:t>صحیح و در سطح پروژه/فاز/</w:t>
      </w:r>
      <w:r>
        <w:t xml:space="preserve">CBS </w:t>
      </w:r>
      <w:r>
        <w:rPr>
          <w:rtl/>
        </w:rPr>
        <w:t>قابل گزارش باشد؛ تغییر روش اندازه‌گیری نسخه و تأیید داشته باشد؛ ثبت، ارزیابی و پیگیری ریسک و مسیر مسئله قابل انجام باشد؛ و کیفیت/ایمنی قابل گزارش در سطح پروژه و دوره زمانی باشد.</w:t>
      </w:r>
    </w:p>
    <w:p w14:paraId="5E4ED199" w14:textId="77777777" w:rsidR="00B701BA" w:rsidRDefault="00000000">
      <w:pPr>
        <w:pStyle w:val="Heading1"/>
      </w:pPr>
      <w:bookmarkStart w:id="7" w:name="ذینفعان-ارتباطات-اسناد-تصمیمات-و-گردشکار"/>
      <w:bookmarkEnd w:id="6"/>
      <w:r>
        <w:t xml:space="preserve">۸ ۸. </w:t>
      </w:r>
      <w:r>
        <w:rPr>
          <w:rtl/>
        </w:rPr>
        <w:t>ذی‌نفعان، ارتباطات، اسناد، تصمیمات و گردش‌کار</w:t>
      </w:r>
    </w:p>
    <w:p w14:paraId="10CBB938" w14:textId="77777777" w:rsidR="00B701BA" w:rsidRDefault="00000000">
      <w:pPr>
        <w:pStyle w:val="FirstParagraph"/>
      </w:pPr>
      <w:r>
        <w:rPr>
          <w:rtl/>
        </w:rPr>
        <w:t>این بخش، داده‌های ارتباطی و مدیریتی را در همان پایگاه داده پروژه نگه می‌دارد تا گزارش‌ها به اسناد مرتبط دسترسی داشته باشند و اطلاعات در چند فرم یا فایل پراکنده نشود.</w:t>
      </w:r>
    </w:p>
    <w:p w14:paraId="728D5CA0" w14:textId="77777777" w:rsidR="00B701BA" w:rsidRDefault="00000000">
      <w:pPr>
        <w:pStyle w:val="BodyText"/>
      </w:pPr>
      <w:r>
        <w:rPr>
          <w:b/>
          <w:bCs/>
          <w:rtl/>
        </w:rPr>
        <w:t>ذی‌نفعان و ارتباطات:</w:t>
      </w:r>
      <w:r>
        <w:rPr>
          <w:rtl/>
        </w:rPr>
        <w:t xml:space="preserve"> فهرست ذی‌نفعان هر پروژه شامل شخص/سازمان، نقش، سطح نفوذ، سطح علاقه یا اثر، نیاز ارتباطی، مسئول رابطه و وضعیت است. داده‌های تماس به داده‌های حساس تخصیص یابد. سامانه باید ماتریس نفوذ-علاقه یا مدل مشابه قابل نمایش، فرم برنامه ارتباطات شامل مخاطب، پیام، نوع ارتباط، تکرار و مسئول باشد. جلسات با موضوع، شرکت‌کنندگان، دستور جلسه، مصوبات، اقدامات و مسئول/موعد ثبت شوند. اقدامات قابل پیگیری باید مسئول و وضعیت داشته باشند تا در گزارش اقدامات باز دیده شوند. مکاتبات باید شماره، تاریخ، طرف، موضوع، پیوست، وضعیت و پیوند به پروژه/قرارداد داشته باشند.</w:t>
      </w:r>
    </w:p>
    <w:p w14:paraId="34276AAD" w14:textId="77777777" w:rsidR="00B701BA" w:rsidRDefault="00000000">
      <w:pPr>
        <w:pStyle w:val="BodyText"/>
      </w:pPr>
      <w:r>
        <w:rPr>
          <w:b/>
          <w:bCs/>
          <w:rtl/>
        </w:rPr>
        <w:t>اسناد و نسخه‌گذاری:</w:t>
      </w:r>
      <w:r>
        <w:rPr>
          <w:rtl/>
        </w:rPr>
        <w:t xml:space="preserve"> اسناد شامل نقشه‌ها، دستورکارها، گزارش‌ها، مدارک قراردادی و پیوست‌های دیگر با شناسه یکتا، نسخه، تاریخ، نویسنده، تأییدکننده و وضعیت نگهداری شوند. نسخه قدیمی از دسترس عمومی خارج شود ولی حذف فیزیکی نگردد؛ اصلاح توسط کاربر مجاز، نسخه جدید می‌سازد و نسخه قبلی حفظ می‌شود. سیستم باید جست‌وجو و فیلتر بر اساس پروژه، نوع، تاریخ و وضعیت بدهد.</w:t>
      </w:r>
    </w:p>
    <w:p w14:paraId="67342EC2" w14:textId="77777777" w:rsidR="00B701BA" w:rsidRDefault="00000000">
      <w:pPr>
        <w:pStyle w:val="BodyText"/>
      </w:pPr>
      <w:r>
        <w:rPr>
          <w:b/>
          <w:bCs/>
          <w:rtl/>
        </w:rPr>
        <w:t>تصمیم‌گیری:</w:t>
      </w:r>
      <w:r>
        <w:rPr>
          <w:rtl/>
        </w:rPr>
        <w:t xml:space="preserve"> هر تصمیم شامل موضوع، گزینه‌ها، معیار تصمیم، پیشنهاددهنده، تأییدکننده‌ها، تصمیم نهایی، مسئول اجرا، موعد، پیوست‌های پشتیبان، اثر بر زمان/هزینه/قرارداد/ریسک و ثبت وضعیت اجرا باشد. تصمیم باید به پروژه، ریسک، فعالیت یا قرارداد مرتبط وصل شود تا در گزارش‌های تحلیل تصمیم و سابقه مدیریتی قابل پیگیری باشد. ثبت چرایی تصمیم و علت انتخاب گزینه باید الزامی باشد؛ این بخش خروجی گزارش درسی‌آموخته‌ها را نیز ممکن می‌کند.</w:t>
      </w:r>
    </w:p>
    <w:p w14:paraId="57F2C65B" w14:textId="77777777" w:rsidR="00B701BA" w:rsidRDefault="00000000">
      <w:pPr>
        <w:pStyle w:val="BodyText"/>
      </w:pPr>
      <w:r>
        <w:rPr>
          <w:b/>
          <w:bCs/>
          <w:rtl/>
        </w:rPr>
        <w:lastRenderedPageBreak/>
        <w:t>موتور گردش‌کار:</w:t>
      </w:r>
      <w:r>
        <w:rPr>
          <w:rtl/>
        </w:rPr>
        <w:t xml:space="preserve"> به‌جای پیاده‌سازی جداگانه هر گردش، موتور عمومی گردش‌کار طراحی شود: تعریف نوع گردش، مراحل، تأییدکننده هر مرحله، شرط گذر یا توقف، مهلت هر مرحله، اعلان و انتقال وضعیت. هر رکورد شامل شناسه نوع گردش، وضعیت فعلی، تاریخ ورود به مرحله، کاربر مجاز و تاریخچه کامل اقدامات است. گردش‌کارها باید قابل پیکربندی باشند و هم‌زمانی چک چندتأییدکننده یا تأیید مشروط را پشتیبانی کنند. نمونه گردش‌ها: درخواست خرید، تأیید صورت‌وضعیت، تأیید پرداخت، تأیید تغییر بودجه، تأیید تغییر برنامه و تأیید بازرسی. هر اقدام باید در لاگ با کاربر، زمان، اقدام قبلی و اقدام جدید ثبت شود.</w:t>
      </w:r>
    </w:p>
    <w:p w14:paraId="17B070E5" w14:textId="77777777" w:rsidR="00B701BA" w:rsidRDefault="00000000">
      <w:pPr>
        <w:pStyle w:val="BodyText"/>
      </w:pPr>
      <w:r>
        <w:rPr>
          <w:b/>
          <w:bCs/>
          <w:rtl/>
        </w:rPr>
        <w:t>معیار پذیرش:</w:t>
      </w:r>
      <w:r>
        <w:rPr>
          <w:rtl/>
        </w:rPr>
        <w:t xml:space="preserve"> می‌توان ذی‌نفعان، جلسات، اقدامات، مکاتبات، اسناد نسخه‌گذاری‌شده و تصمیم‌ها را برای پروژه ثبت کرد؛ پیوند هر مورد به پروژه/قرارداد/</w:t>
      </w:r>
      <w:r>
        <w:t xml:space="preserve">WBS </w:t>
      </w:r>
      <w:r>
        <w:rPr>
          <w:rtl/>
        </w:rPr>
        <w:t>قابل تنظیم باشد؛ تصمیم با چرایی و مسئول ثبت شود؛ و گردش‌کار تعریف‌شده، تأییدها، رد/بازگشت و تاریخچه را به‌صورت قابل حسابرسی مدیریت کند.</w:t>
      </w:r>
    </w:p>
    <w:p w14:paraId="66E7C0E1" w14:textId="77777777" w:rsidR="00B701BA" w:rsidRDefault="00000000">
      <w:pPr>
        <w:pStyle w:val="Heading1"/>
      </w:pPr>
      <w:bookmarkStart w:id="8" w:name="داشبوردها-گزارشها-و-نقشهای-کاربری"/>
      <w:bookmarkEnd w:id="7"/>
      <w:r>
        <w:t xml:space="preserve">۹ ۹. </w:t>
      </w:r>
      <w:r>
        <w:rPr>
          <w:rtl/>
        </w:rPr>
        <w:t>داشبوردها، گزارش‌ها و نقش‌های کاربری</w:t>
      </w:r>
    </w:p>
    <w:p w14:paraId="63DF60B6" w14:textId="77777777" w:rsidR="00B701BA" w:rsidRDefault="00000000">
      <w:pPr>
        <w:pStyle w:val="FirstParagraph"/>
      </w:pPr>
      <w:r>
        <w:rPr>
          <w:rtl/>
        </w:rPr>
        <w:t>داشبورد، نمای خلاصه از داده‌های ثبت‌شده است و نباید منبع اصلی ثبت واقعیت باشد. هر عدد باید با کلیک به رکوردهای مبنا، وضعیت تأیید و زمان آخرین به‌روزرسانی برسد. دسترسی و شاخص‌های نمایش‌داده‌شده بر اساس نقش و پروژه‌های مجاز کاربر فیلتر شوند.</w:t>
      </w:r>
    </w:p>
    <w:p w14:paraId="0B8E1251" w14:textId="77777777" w:rsidR="00B701BA" w:rsidRDefault="00000000">
      <w:pPr>
        <w:pStyle w:val="Compact"/>
        <w:numPr>
          <w:ilvl w:val="0"/>
          <w:numId w:val="3"/>
        </w:numPr>
      </w:pPr>
      <w:r>
        <w:rPr>
          <w:b/>
          <w:bCs/>
          <w:rtl/>
        </w:rPr>
        <w:t>مدیرعامل/کمیته راهبری:</w:t>
      </w:r>
      <w:r>
        <w:rPr>
          <w:rtl/>
        </w:rPr>
        <w:t xml:space="preserve"> وضعیت سبد پروژه‌ها، بودجه و پیش‌بینی هزینه نهایی، سودآوری، نیاز نقدینگی، ریسک‌های بالا، تأخیر نقاط عطف و تصمیم‌های معوق.</w:t>
      </w:r>
    </w:p>
    <w:p w14:paraId="64616BFD" w14:textId="77777777" w:rsidR="00B701BA" w:rsidRDefault="00000000">
      <w:pPr>
        <w:pStyle w:val="Compact"/>
        <w:numPr>
          <w:ilvl w:val="0"/>
          <w:numId w:val="3"/>
        </w:numPr>
      </w:pPr>
      <w:r>
        <w:rPr>
          <w:b/>
          <w:bCs/>
          <w:rtl/>
        </w:rPr>
        <w:t>مدیر پروژه:</w:t>
      </w:r>
      <w:r>
        <w:rPr>
          <w:rtl/>
        </w:rPr>
        <w:t xml:space="preserve"> محدوده، نقاط عطف، برنامه در برابر واقعیت، فعالیت‌های بحرانی، گزارش روزانه تأییدنشده، ریسک‌ها، تغییرات باز، وضعیت قرارداد و اقدامات سررسیدشده.</w:t>
      </w:r>
    </w:p>
    <w:p w14:paraId="0878BC74" w14:textId="77777777" w:rsidR="00B701BA" w:rsidRDefault="00000000">
      <w:pPr>
        <w:pStyle w:val="Compact"/>
        <w:numPr>
          <w:ilvl w:val="0"/>
          <w:numId w:val="3"/>
        </w:numPr>
      </w:pPr>
      <w:r>
        <w:rPr>
          <w:b/>
          <w:bCs/>
          <w:rtl/>
        </w:rPr>
        <w:t>کنترل پروژه:</w:t>
      </w:r>
      <w:r>
        <w:rPr>
          <w:rtl/>
        </w:rPr>
        <w:t xml:space="preserve"> </w:t>
      </w:r>
      <w:r>
        <w:t xml:space="preserve">WBS، </w:t>
      </w:r>
      <w:r>
        <w:rPr>
          <w:rtl/>
        </w:rPr>
        <w:t xml:space="preserve">خط مبنا، پیشرفت فیزیکی، شاخص‌های </w:t>
      </w:r>
      <w:r>
        <w:t xml:space="preserve">EVM، </w:t>
      </w:r>
      <w:r>
        <w:rPr>
          <w:rtl/>
        </w:rPr>
        <w:t>انحراف‌ها، پیش‌بینی پایان و کیفیت داده‌های برنامه.</w:t>
      </w:r>
    </w:p>
    <w:p w14:paraId="1AE26511" w14:textId="77777777" w:rsidR="00B701BA" w:rsidRDefault="00000000">
      <w:pPr>
        <w:pStyle w:val="Compact"/>
        <w:numPr>
          <w:ilvl w:val="0"/>
          <w:numId w:val="3"/>
        </w:numPr>
      </w:pPr>
      <w:r>
        <w:rPr>
          <w:b/>
          <w:bCs/>
          <w:rtl/>
        </w:rPr>
        <w:t>مالی پروژه:</w:t>
      </w:r>
      <w:r>
        <w:rPr>
          <w:rtl/>
        </w:rPr>
        <w:t xml:space="preserve"> بودجه، تعهد، هزینه، پرداخت، صورت‌وضعیت، مطالبات، وصول و جریان نقدی پیش‌بینی‌شده.</w:t>
      </w:r>
    </w:p>
    <w:p w14:paraId="7A4BF61E" w14:textId="77777777" w:rsidR="00B701BA" w:rsidRDefault="00000000">
      <w:pPr>
        <w:pStyle w:val="Compact"/>
        <w:numPr>
          <w:ilvl w:val="0"/>
          <w:numId w:val="3"/>
        </w:numPr>
      </w:pPr>
      <w:r>
        <w:rPr>
          <w:b/>
          <w:bCs/>
          <w:rtl/>
        </w:rPr>
        <w:t>منابع انسانی و کارگاه:</w:t>
      </w:r>
      <w:r>
        <w:rPr>
          <w:rtl/>
        </w:rPr>
        <w:t xml:space="preserve"> ظرفیت، تخصیص، کارکرد، حضور، ماشین‌آلات، مصالح، توقف‌ها و موانع.</w:t>
      </w:r>
    </w:p>
    <w:p w14:paraId="4F2DDEE6" w14:textId="77777777" w:rsidR="00B701BA" w:rsidRDefault="00000000">
      <w:pPr>
        <w:pStyle w:val="Compact"/>
        <w:numPr>
          <w:ilvl w:val="0"/>
          <w:numId w:val="3"/>
        </w:numPr>
      </w:pPr>
      <w:r>
        <w:rPr>
          <w:b/>
          <w:bCs/>
          <w:rtl/>
        </w:rPr>
        <w:t>مدیران واحدها:</w:t>
      </w:r>
      <w:r>
        <w:rPr>
          <w:rtl/>
        </w:rPr>
        <w:t xml:space="preserve"> درخواست‌ها و تأییدهای مربوط به واحد، کارهای در انتظار اقدام و گزارش عملکرد واحد.</w:t>
      </w:r>
    </w:p>
    <w:p w14:paraId="2DCCFD17" w14:textId="77777777" w:rsidR="00B701BA" w:rsidRDefault="00000000">
      <w:pPr>
        <w:pStyle w:val="FirstParagraph"/>
      </w:pPr>
      <w:r>
        <w:rPr>
          <w:rtl/>
        </w:rPr>
        <w:t xml:space="preserve">گزارش‌های استاندارد باید شامل گزارش روزانه کارگاه، جمع‌بندی هفتگی، گزارش ماهانه پروژه، گزارش سبد پروژه‌ها، برنامه هفته/ماه آینده، وضعیت ذی‌نفعان، تغییرات، ریسک و مسئله، وضعیت خرید و قرارداد، جریان نقدی و انحراف بودجه باشند. همه گزارش‌ها قابلیت فیلتر بر اساس پروژه، واحد، دوره زمانی، قرارداد، </w:t>
      </w:r>
      <w:r>
        <w:t xml:space="preserve">WBS/CBS، </w:t>
      </w:r>
      <w:r>
        <w:rPr>
          <w:rtl/>
        </w:rPr>
        <w:t>مسئول و وضعیت داشته باشند. خروجی قابل چاپ یا پرونده‌سازی می‌تواند تولید شود، اما نسخه خروجی باید تاریخ استخراج و فیلترهای استفاده‌شده را ثبت کند.</w:t>
      </w:r>
    </w:p>
    <w:p w14:paraId="2C162589" w14:textId="77777777" w:rsidR="00B701BA" w:rsidRDefault="00000000">
      <w:pPr>
        <w:pStyle w:val="BodyText"/>
      </w:pPr>
      <w:r>
        <w:rPr>
          <w:b/>
          <w:bCs/>
          <w:rtl/>
        </w:rPr>
        <w:t>نقش و دسترسی:</w:t>
      </w:r>
      <w:r>
        <w:rPr>
          <w:rtl/>
        </w:rPr>
        <w:t xml:space="preserve"> دسترسی بر اساس نقش و دامنه پروژه ترکیب شود؛ برای مثال کاربر مالی ممکن است به داده مالی پروژه‌های تخصیص‌یافته دسترسی داشته باشد اما مجاز به تصویب هزینه خود نباشد. حداقل نقش‌ها: مدیر سامانه، مدیرعامل/تصویب‌کننده، مدیر پروژه، کنترل پروژه، کارشناس کارگاه، مالی، منابع انسانی، خرید/قرارداد، ناظر/مشاور و مشاهده‌گر. ایجاد، بررسی و تصویب یک تراکنش مهم نباید به یک کاربر واحد واگذار شود. هر گزارش باید داده‌های محرمانه را مطابق مجوز پنهان کند.</w:t>
      </w:r>
    </w:p>
    <w:p w14:paraId="68AACBDD" w14:textId="77777777" w:rsidR="00B701BA" w:rsidRDefault="00000000">
      <w:pPr>
        <w:pStyle w:val="Heading1"/>
      </w:pPr>
      <w:bookmarkStart w:id="9" w:name="Xb57b0d2a1b70129df0cc1074189ebfab721cd5c"/>
      <w:bookmarkEnd w:id="8"/>
      <w:r>
        <w:lastRenderedPageBreak/>
        <w:t xml:space="preserve">۱۰ ۱۰. </w:t>
      </w:r>
      <w:r>
        <w:rPr>
          <w:rtl/>
        </w:rPr>
        <w:t>قواعد فنی مشترک، فازبندی توسعه و معیارهای پذیرش</w:t>
      </w:r>
    </w:p>
    <w:p w14:paraId="7B5BC7FB" w14:textId="77777777" w:rsidR="00B701BA" w:rsidRDefault="00000000">
      <w:pPr>
        <w:pStyle w:val="FirstParagraph"/>
      </w:pPr>
      <w:r>
        <w:rPr>
          <w:b/>
          <w:bCs/>
          <w:rtl/>
        </w:rPr>
        <w:t>قواعد مشترک توسعه:</w:t>
      </w:r>
      <w:r>
        <w:rPr>
          <w:rtl/>
        </w:rPr>
        <w:t xml:space="preserve"> تمام رکوردها شناسه یکتا، زمان ایجاد و به‌روزرسانی، ایجادکننده، آخرین ویرایشگر، وضعیت و تاریخچه تغییر داشته باشند. تاریخ‌ها در پایگاه داده به‌صورت استاندارد و قابل مرتب‌سازی ذخیره شوند و در رابط کاربری تقویم شمسی ارائه شود؛ مرز روز و تبدیل تاریخ باید در همه گزارش‌ها یکسان باشد. واحد مالی کنار هر عدد نمایش داده شود و ریال/تومان بدون تبدیل صریح قابل جمع‌زدن نباشند. اسناد پیوست، نسخه و مجوز دسترسی داشته باشند. حذف رکورد نهایی با حذف منطقی یا سند اصلاحی انجام شود و کاربر مجاز بتواند دلیل اصلاح را مشاهده کند.</w:t>
      </w:r>
    </w:p>
    <w:p w14:paraId="0B13DB34" w14:textId="77777777" w:rsidR="00B701BA" w:rsidRDefault="00000000">
      <w:pPr>
        <w:pStyle w:val="BodyText"/>
      </w:pPr>
      <w:r>
        <w:rPr>
          <w:rtl/>
        </w:rPr>
        <w:t>اعتبارسنجی باید هم در رابط کاربری و هم در لایه سرور اجرا شود. سامانه از ورود تکراری تراکنش با شماره سند/قرارداد مشابه هشدار دهد، دسترسی را در سطح پروژه و نوع داده کنترل کند، پشتیبان‌گیری و بازیابی را پشتیبانی کند و رویدادهای ورود، تغییر، تأیید و خروجی‌گیری حساس را ثبت کند. قفل دوره مالی پس از بستن دوره، اصلاح را فقط از مسیر مجاز و ثبت‌شده ممکن سازد. اعلان‌ها باید مسئول، مهلت و پیوند مستقیم به رکورد داشته باشند. در همه فرم‌ها، «نامشخص/ثبت‌نشده» از صفر و «تأییدنشده» از «تأییدشده» جدا باشد.</w:t>
      </w:r>
    </w:p>
    <w:p w14:paraId="13CD067A" w14:textId="77777777" w:rsidR="00B701BA" w:rsidRDefault="00000000">
      <w:pPr>
        <w:pStyle w:val="BodyText"/>
      </w:pPr>
      <w:r>
        <w:rPr>
          <w:b/>
          <w:bCs/>
          <w:rtl/>
        </w:rPr>
        <w:t>فازبندی پیشنهادی:</w:t>
      </w:r>
    </w:p>
    <w:p w14:paraId="3B7E2CB8" w14:textId="77777777" w:rsidR="00B701BA" w:rsidRDefault="00000000">
      <w:pPr>
        <w:pStyle w:val="BodyText"/>
      </w:pPr>
      <w:r>
        <w:t>۱.</w:t>
      </w:r>
      <w:r>
        <w:rPr>
          <w:rtl/>
        </w:rPr>
        <w:t xml:space="preserve"> </w:t>
      </w:r>
      <w:r>
        <w:rPr>
          <w:b/>
          <w:bCs/>
          <w:rtl/>
        </w:rPr>
        <w:t>فاز پایه و داده مشترک:</w:t>
      </w:r>
      <w:r>
        <w:rPr>
          <w:rtl/>
        </w:rPr>
        <w:t xml:space="preserve"> سازمان و نقش‌ها، تعریف پروژه، ذی‌نفعان، </w:t>
      </w:r>
      <w:r>
        <w:t xml:space="preserve">WBS/CBS، </w:t>
      </w:r>
      <w:r>
        <w:rPr>
          <w:rtl/>
        </w:rPr>
        <w:t xml:space="preserve">بودجه نسخه‌دار، گزارش روزانه، پیشرفت و مدارک. </w:t>
      </w:r>
      <w:r>
        <w:t>۲.</w:t>
      </w:r>
      <w:r>
        <w:rPr>
          <w:rtl/>
        </w:rPr>
        <w:t xml:space="preserve"> </w:t>
      </w:r>
      <w:r>
        <w:rPr>
          <w:b/>
          <w:bCs/>
          <w:rtl/>
        </w:rPr>
        <w:t>فاز کنترل و تراکنش:</w:t>
      </w:r>
      <w:r>
        <w:rPr>
          <w:rtl/>
        </w:rPr>
        <w:t xml:space="preserve"> برنامه زمان‌بندی و خط مبنا، قرارداد و صورت‌وضعیت، تعهد و هزینه و پرداخت، جریان نقدی، منابع انسانی/مصالح/تجهیزات، گردش تأیید و گزارش‌های هفتگی و ماهانه. </w:t>
      </w:r>
      <w:r>
        <w:t>۳.</w:t>
      </w:r>
      <w:r>
        <w:rPr>
          <w:rtl/>
        </w:rPr>
        <w:t xml:space="preserve"> </w:t>
      </w:r>
      <w:r>
        <w:rPr>
          <w:b/>
          <w:bCs/>
          <w:rtl/>
        </w:rPr>
        <w:t>فاز تحلیل و بهینه‌سازی:</w:t>
      </w:r>
      <w:r>
        <w:rPr>
          <w:rtl/>
        </w:rPr>
        <w:t xml:space="preserve"> محاسبات </w:t>
      </w:r>
      <w:r>
        <w:t xml:space="preserve">EVM، </w:t>
      </w:r>
      <w:r>
        <w:rPr>
          <w:rtl/>
        </w:rPr>
        <w:t>داشبورد پرتفوی، رتبه‌بندی و پیشنهاد تخصیص نقدینگی، تحلیل سناریو، پیش‌بینی کمبود نقدینگی و بهره‌وری منابع. توسعه هر فاز باید بر داده معتبر فاز قبل تکیه کند؛ افزودن امتیازدهی هوشمند پیش از تثبیت داده‌ها توصیه نمی‌شود.</w:t>
      </w:r>
    </w:p>
    <w:p w14:paraId="728663BC" w14:textId="77777777" w:rsidR="00B701BA" w:rsidRDefault="00000000">
      <w:pPr>
        <w:pStyle w:val="BodyText"/>
      </w:pPr>
      <w:r>
        <w:rPr>
          <w:b/>
          <w:bCs/>
          <w:rtl/>
        </w:rPr>
        <w:t>الگوی نیازمندی قابل توسعه:</w:t>
      </w:r>
      <w:r>
        <w:rPr>
          <w:rtl/>
        </w:rPr>
        <w:t xml:space="preserve"> برای هر قابلیت، شناسه نیازمندی تعیین شود؛ مانند </w:t>
      </w:r>
      <w:r>
        <w:rPr>
          <w:rStyle w:val="VerbatimChar"/>
          <w:rFonts w:ascii="Vazirmatn" w:hAnsi="Vazirmatn"/>
        </w:rPr>
        <w:t>FR-FIN-001</w:t>
      </w:r>
      <w:r>
        <w:rPr>
          <w:rtl/>
        </w:rPr>
        <w:t>. شرح باید شامل نقش استفاده‌کننده، پیش‌شرط، ورودی، قاعده کسب‌وکار، خروجی، خطاها/استثناها، دسترسی، گزارش مرتبط و معیار پذیرش باشد. الزامات غیرعملکردی مانند امنیت، کارایی، دسترس‌پذیری، پشتیبان‌گیری و نگهداری داده با شاخص قابل‌آزمون و توافق تیم فنی تعریف شوند.</w:t>
      </w:r>
    </w:p>
    <w:p w14:paraId="28AD1BC9" w14:textId="77777777" w:rsidR="00B701BA" w:rsidRDefault="00000000">
      <w:pPr>
        <w:pStyle w:val="BodyText"/>
      </w:pPr>
      <w:r>
        <w:rPr>
          <w:b/>
          <w:bCs/>
          <w:rtl/>
        </w:rPr>
        <w:t>معیارهای پذیرش کلی:</w:t>
      </w:r>
      <w:r>
        <w:rPr>
          <w:rtl/>
        </w:rPr>
        <w:t xml:space="preserve"> داده یک‌بار ثبت و در ماژول‌های مرتبط بدون ورود مجدد قابل استفاده باشد؛ هر عدد گزارش‌گیری به منبع و وضعیت تأییدش قابل ردیابی باشد؛ تغییرات و تصویب‌ها تاریخچه داشته باشند؛ دسترسی کاربران با نقش و پروژه محدود شود؛ گزارش‌های روزانه، هفتگی، ماهانه و پرتفوی از داده‌های تأییدشده تولید شوند؛ هیچ هزینه یا صورت‌وضعیتی بدون پروژه و طبقه‌بندی مربوط ثبت نهایی نشود؛ و سناریوهای عملیاتی هر ماژول پیش از انتشار در آزمون پذیرش کاربر با مدیر پروژه، کارگاه، مالی و کنترل پروژه تأیید شوند.</w:t>
      </w:r>
    </w:p>
    <w:p w14:paraId="140FA47F" w14:textId="77777777" w:rsidR="00B701BA" w:rsidRDefault="00000000">
      <w:pPr>
        <w:pStyle w:val="BodyText"/>
      </w:pPr>
      <w:r>
        <w:rPr>
          <w:rtl/>
        </w:rPr>
        <w:t xml:space="preserve">پیش از شروع توسعه، مدیر نرم‌افزار باید فهرست قابلیت‌های موجود </w:t>
      </w:r>
      <w:r>
        <w:t xml:space="preserve">Velora، </w:t>
      </w:r>
      <w:r>
        <w:rPr>
          <w:rtl/>
        </w:rPr>
        <w:t xml:space="preserve">فناوری و محدودیت‌های فعلی، نیازهای مهاجرت داده، تعداد کاربران/پروژه‌ها و مرجع دقیق </w:t>
      </w:r>
      <w:r>
        <w:t xml:space="preserve">CMIT </w:t>
      </w:r>
      <w:r>
        <w:rPr>
          <w:rtl/>
        </w:rPr>
        <w:t>موردنظر را ثبت کند. سپس نیازمندی‌ها با کاربران هر واحد مرور و اولویت، برآورد، وابستگی و مسئول کسب‌وکار برای هر مورد تعیین شود. این مرحله برداشت نادرست از اصطلاحات مدیریت ساخت را پیش از تبدیل‌شدن به کد کاهش می‌دهد.</w:t>
      </w:r>
      <w:bookmarkEnd w:id="9"/>
    </w:p>
    <w:sectPr w:rsidR="00B701BA">
      <w:headerReference w:type="default" r:id="rId7"/>
      <w:footerReference w:type="default" r:id="rId8"/>
      <w:pgSz w:w="11906" w:h="16838"/>
      <w:pgMar w:top="1417" w:right="1417" w:bottom="1417" w:left="1417"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9CE4" w14:textId="77777777" w:rsidR="004A0F46" w:rsidRDefault="004A0F46">
      <w:pPr>
        <w:spacing w:after="0"/>
      </w:pPr>
      <w:r>
        <w:separator/>
      </w:r>
    </w:p>
  </w:endnote>
  <w:endnote w:type="continuationSeparator" w:id="0">
    <w:p w14:paraId="12AEA64E" w14:textId="77777777" w:rsidR="004A0F46" w:rsidRDefault="004A0F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azirmatn">
    <w:charset w:val="00"/>
    <w:family w:val="swiss"/>
    <w:pitch w:val="variable"/>
    <w:embedRegular r:id="rId1" w:fontKey="{1791A438-8A27-42E3-AC95-7A3AEC6080B7}"/>
    <w:embedBold r:id="rId2" w:fontKey="{8E51E389-AE30-4D7C-AE39-60FF26950582}"/>
    <w:embedItalic r:id="rId3" w:fontKey="{F38E90FF-18B3-455F-A097-68C6AC1272F7}"/>
  </w:font>
  <w:font w:name="Times New Roman">
    <w:panose1 w:val="02020603050405020304"/>
    <w:charset w:val="00"/>
    <w:family w:val="roman"/>
    <w:pitch w:val="variable"/>
    <w:sig w:usb0="E0002EFF" w:usb1="C000785B" w:usb2="00000009" w:usb3="00000000" w:csb0="000001FF" w:csb1="00000000"/>
    <w:embedRegular r:id="rId4" w:fontKey="{0ACAEA1B-BD09-40D2-847B-4DC66531D754}"/>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7184118-9031-4CCA-8C0A-B1BE0E4BC0C0}"/>
    <w:embedItalic r:id="rId6" w:fontKey="{AD00BA03-A74F-44B7-A29D-DA2DB0081215}"/>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7F9C" w14:textId="77777777" w:rsidR="00B701BA" w:rsidRDefault="00000000">
    <w:pPr>
      <w:jc w:val="center"/>
    </w:pPr>
    <w:r>
      <w:fldChar w:fldCharType="begin"/>
    </w:r>
    <w:r>
      <w:instrText>PAGE</w:instrText>
    </w:r>
    <w:r>
      <w:fldChar w:fldCharType="separate"/>
    </w:r>
    <w:r w:rsidR="00794DD3">
      <w:rPr>
        <w:rFonts w:cs="Times New Roman"/>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A481" w14:textId="77777777" w:rsidR="004A0F46" w:rsidRDefault="004A0F46">
      <w:r>
        <w:separator/>
      </w:r>
    </w:p>
  </w:footnote>
  <w:footnote w:type="continuationSeparator" w:id="0">
    <w:p w14:paraId="05DF8B7A" w14:textId="77777777" w:rsidR="004A0F46" w:rsidRDefault="004A0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FD2C" w14:textId="77777777" w:rsidR="00B701BA" w:rsidRDefault="00000000">
    <w:pPr>
      <w:jc w:val="center"/>
    </w:pPr>
    <w:r>
      <w:rPr>
        <w:color w:val="808080"/>
        <w:sz w:val="18"/>
        <w:szCs w:val="18"/>
        <w:rtl/>
      </w:rPr>
      <w:t xml:space="preserve">سند راهنمای پیاده‌سازی سامانه یکپارچه مدیریت پروژه و ساخت </w:t>
    </w:r>
    <w:r>
      <w:rPr>
        <w:color w:val="808080"/>
        <w:sz w:val="18"/>
        <w:szCs w:val="18"/>
      </w:rPr>
      <w:t>Velora </w:t>
    </w:r>
    <w:r>
      <w:rPr>
        <w:color w:val="808080"/>
        <w:sz w:val="18"/>
        <w:szCs w:val="18"/>
        <w:rtl/>
      </w:rPr>
      <w:t>برای تیم نرم‌افزار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BEC588"/>
    <w:lvl w:ilvl="0">
      <w:numFmt w:val="bullet"/>
      <w:lvlText w:val=" "/>
      <w:lvlJc w:val="right"/>
      <w:pPr>
        <w:ind w:right="720" w:hanging="480"/>
      </w:pPr>
    </w:lvl>
    <w:lvl w:ilvl="1">
      <w:numFmt w:val="bullet"/>
      <w:lvlText w:val=" "/>
      <w:lvlJc w:val="right"/>
      <w:pPr>
        <w:ind w:right="1440" w:hanging="480"/>
      </w:pPr>
    </w:lvl>
    <w:lvl w:ilvl="2">
      <w:numFmt w:val="bullet"/>
      <w:lvlText w:val=" "/>
      <w:lvlJc w:val="right"/>
      <w:pPr>
        <w:ind w:right="2160" w:hanging="480"/>
      </w:pPr>
    </w:lvl>
    <w:lvl w:ilvl="3">
      <w:numFmt w:val="bullet"/>
      <w:lvlText w:val=" "/>
      <w:lvlJc w:val="right"/>
      <w:pPr>
        <w:ind w:right="2880" w:hanging="480"/>
      </w:pPr>
    </w:lvl>
    <w:lvl w:ilvl="4">
      <w:numFmt w:val="bullet"/>
      <w:lvlText w:val=" "/>
      <w:lvlJc w:val="right"/>
      <w:pPr>
        <w:ind w:right="3600" w:hanging="480"/>
      </w:pPr>
    </w:lvl>
    <w:lvl w:ilvl="5">
      <w:numFmt w:val="bullet"/>
      <w:lvlText w:val=" "/>
      <w:lvlJc w:val="right"/>
      <w:pPr>
        <w:ind w:right="4320" w:hanging="480"/>
      </w:pPr>
    </w:lvl>
    <w:lvl w:ilvl="6">
      <w:numFmt w:val="bullet"/>
      <w:lvlText w:val=" "/>
      <w:lvlJc w:val="right"/>
      <w:pPr>
        <w:ind w:right="5040" w:hanging="480"/>
      </w:pPr>
    </w:lvl>
    <w:lvl w:ilvl="7">
      <w:numFmt w:val="bullet"/>
      <w:lvlText w:val=" "/>
      <w:lvlJc w:val="right"/>
      <w:pPr>
        <w:ind w:right="5760" w:hanging="480"/>
      </w:pPr>
    </w:lvl>
    <w:lvl w:ilvl="8">
      <w:numFmt w:val="bullet"/>
      <w:lvlText w:val=" "/>
      <w:lvlJc w:val="right"/>
      <w:pPr>
        <w:ind w:right="6480" w:hanging="480"/>
      </w:pPr>
    </w:lvl>
  </w:abstractNum>
  <w:abstractNum w:abstractNumId="1" w15:restartNumberingAfterBreak="0">
    <w:nsid w:val="0000A991"/>
    <w:multiLevelType w:val="multilevel"/>
    <w:tmpl w:val="8188DDD6"/>
    <w:lvl w:ilvl="0">
      <w:numFmt w:val="bullet"/>
      <w:lvlText w:val="•"/>
      <w:lvlJc w:val="right"/>
      <w:pPr>
        <w:ind w:right="720" w:hanging="480"/>
      </w:pPr>
    </w:lvl>
    <w:lvl w:ilvl="1">
      <w:numFmt w:val="bullet"/>
      <w:lvlText w:val="–"/>
      <w:lvlJc w:val="right"/>
      <w:pPr>
        <w:ind w:right="1440" w:hanging="480"/>
      </w:pPr>
    </w:lvl>
    <w:lvl w:ilvl="2">
      <w:numFmt w:val="bullet"/>
      <w:lvlText w:val="•"/>
      <w:lvlJc w:val="right"/>
      <w:pPr>
        <w:ind w:right="2160" w:hanging="480"/>
      </w:pPr>
    </w:lvl>
    <w:lvl w:ilvl="3">
      <w:numFmt w:val="bullet"/>
      <w:lvlText w:val="–"/>
      <w:lvlJc w:val="right"/>
      <w:pPr>
        <w:ind w:right="2880" w:hanging="480"/>
      </w:pPr>
    </w:lvl>
    <w:lvl w:ilvl="4">
      <w:numFmt w:val="bullet"/>
      <w:lvlText w:val="•"/>
      <w:lvlJc w:val="right"/>
      <w:pPr>
        <w:ind w:right="3600" w:hanging="480"/>
      </w:pPr>
    </w:lvl>
    <w:lvl w:ilvl="5">
      <w:numFmt w:val="bullet"/>
      <w:lvlText w:val="–"/>
      <w:lvlJc w:val="right"/>
      <w:pPr>
        <w:ind w:right="4320" w:hanging="480"/>
      </w:pPr>
    </w:lvl>
    <w:lvl w:ilvl="6">
      <w:numFmt w:val="bullet"/>
      <w:lvlText w:val="•"/>
      <w:lvlJc w:val="right"/>
      <w:pPr>
        <w:ind w:right="5040" w:hanging="480"/>
      </w:pPr>
    </w:lvl>
    <w:lvl w:ilvl="7">
      <w:numFmt w:val="bullet"/>
      <w:lvlText w:val="–"/>
      <w:lvlJc w:val="right"/>
      <w:pPr>
        <w:ind w:right="5760" w:hanging="480"/>
      </w:pPr>
    </w:lvl>
    <w:lvl w:ilvl="8">
      <w:numFmt w:val="bullet"/>
      <w:lvlText w:val="•"/>
      <w:lvlJc w:val="right"/>
      <w:pPr>
        <w:ind w:right="6480" w:hanging="480"/>
      </w:pPr>
    </w:lvl>
  </w:abstractNum>
  <w:num w:numId="1" w16cid:durableId="503938922">
    <w:abstractNumId w:val="0"/>
  </w:num>
  <w:num w:numId="2" w16cid:durableId="1705474244">
    <w:abstractNumId w:val="1"/>
  </w:num>
  <w:num w:numId="3" w16cid:durableId="1311210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01BA"/>
    <w:rsid w:val="004A0F46"/>
    <w:rsid w:val="00794DD3"/>
    <w:rsid w:val="00B701BA"/>
    <w:rsid w:val="00E6489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99E5"/>
  <w15:docId w15:val="{D4BA3E65-A65E-4262-83A4-D5A66D6C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matn" w:eastAsia="Vazirmatn" w:hAnsi="Vazirmatn" w:cs="Vazirmatn"/>
        <w:sz w:val="24"/>
        <w:szCs w:val="24"/>
        <w:lang w:val="en-US" w:eastAsia="en-US" w:bidi="ar-SA"/>
      </w:rPr>
    </w:rPrDefault>
    <w:pPrDefault>
      <w:pPr>
        <w:bidi/>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szCs w:val="22"/>
    </w:rPr>
  </w:style>
  <w:style w:type="paragraph" w:styleId="Heading1">
    <w:name w:val="heading 1"/>
    <w:basedOn w:val="Normal"/>
    <w:next w:val="BodyText"/>
    <w:uiPriority w:val="9"/>
    <w:qFormat/>
    <w:pPr>
      <w:keepNext/>
      <w:keepLines/>
      <w:spacing w:before="240" w:after="100"/>
      <w:jc w:val="left"/>
      <w:outlineLvl w:val="0"/>
    </w:pPr>
    <w:rPr>
      <w:b/>
      <w:bCs/>
      <w:color w:val="111111"/>
      <w:sz w:val="29"/>
      <w:szCs w:val="29"/>
    </w:rPr>
  </w:style>
  <w:style w:type="paragraph" w:styleId="Heading2">
    <w:name w:val="heading 2"/>
    <w:basedOn w:val="Normal"/>
    <w:next w:val="BodyText"/>
    <w:uiPriority w:val="9"/>
    <w:unhideWhenUsed/>
    <w:qFormat/>
    <w:pPr>
      <w:keepNext/>
      <w:keepLines/>
      <w:spacing w:before="200" w:after="80"/>
      <w:jc w:val="left"/>
      <w:outlineLvl w:val="1"/>
    </w:pPr>
    <w:rPr>
      <w:b/>
      <w:bCs/>
      <w:color w:val="111111"/>
      <w:sz w:val="24"/>
      <w:szCs w:val="24"/>
    </w:rPr>
  </w:style>
  <w:style w:type="paragraph" w:styleId="Heading3">
    <w:name w:val="heading 3"/>
    <w:basedOn w:val="Normal"/>
    <w:next w:val="BodyText"/>
    <w:uiPriority w:val="9"/>
    <w:unhideWhenUsed/>
    <w:qFormat/>
    <w:pPr>
      <w:keepNext/>
      <w:keepLines/>
      <w:spacing w:before="160" w:after="60"/>
      <w:jc w:val="left"/>
      <w:outlineLvl w:val="2"/>
    </w:pPr>
    <w:rPr>
      <w:b/>
      <w:bCs/>
      <w:color w:val="111111"/>
      <w:sz w:val="21"/>
      <w:szCs w:val="2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80"/>
      <w:jc w:val="center"/>
    </w:pPr>
    <w:rPr>
      <w:b/>
      <w:bCs/>
      <w:color w:val="111111"/>
      <w:sz w:val="31"/>
      <w:szCs w:val="31"/>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pBdr>
        <w:bottom w:val="single" w:sz="6" w:space="8" w:color="D1D5DB"/>
      </w:pBdr>
      <w:spacing w:after="240"/>
      <w:jc w:val="center"/>
    </w:pPr>
    <w:rPr>
      <w:color w:val="6B7280"/>
      <w:sz w:val="22"/>
      <w:szCs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00" w:after="120" w:line="259" w:lineRule="auto"/>
      <w:outlineLvl w:val="9"/>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3846</Words>
  <Characters>21924</Characters>
  <Application>Microsoft Office Word</Application>
  <DocSecurity>0</DocSecurity>
  <Lines>182</Lines>
  <Paragraphs>51</Paragraphs>
  <ScaleCrop>false</ScaleCrop>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راهنمای پیاده‌سازی سامانه یکپارچه مدیریت پروژه و ساخت Velora برای تیم نرم‌افزار</dc:title>
  <dc:creator/>
  <cp:keywords/>
  <cp:lastModifiedBy>Fani ENG</cp:lastModifiedBy>
  <cp:revision>2</cp:revision>
  <dcterms:created xsi:type="dcterms:W3CDTF">2026-10-07T10:48:00Z</dcterms:created>
  <dcterms:modified xsi:type="dcterms:W3CDTF">2026-10-07T10:59:00Z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۱۵ مهر ۱۴۰۵</vt:lpwstr>
  </property>
  <property fmtid="{D5CDD505-2E9C-101B-9397-08002B2CF9AE}" pid="3" name="toc-title">
    <vt:lpwstr>فهرست مطالب</vt:lpwstr>
  </property>
</Properties>
</file>