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SepTech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Future Document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Functional &amp; Non-Functional Requirements Not Addressed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FR-ACC-3: The system shall allow the user to logout of an authorized account on all platforms.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FR-ACC-5: The system shall allow the user to upgrade to a premium account.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FR-ACC-8: The system shall allow the user to modify their stored payment methods on their account.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FR-PAY-1: The system shall allow a user to purchase a premium membership account.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FR-PAY-3: The system shall save payment methods when authorized.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FR-PAY-4: The system shall allow users to delete a payment method.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FR-CART-3: The system shall allow the user to remove all items from their cart at once.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FR-CART-5: The system shall alert the user when the inventory of an item in the cart is running low.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FR-CART-7: The system shall notify the user when an item has been removed from their cart.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FR-CART-8: The system shall alert the user when the price of an item in the cart has changed.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FR-BID-1: The system shall allow a user to place a bid on an item.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FR-BID-2: The system shall allow a seller to specify whether an item is able to be bid 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FR-PHI-1: The system shall display the purchase history when the user has hit the button to request it.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FR-PHI-2: The system shall display the items in chronological order, from when they were bought.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FR-PHI-3: The system shall allow the user to filter their purchase history.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FR-PHI-4: The system shall allow a user to refund an item that is currently on the purchase history.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FR-PHI-5: The system shall only allow a user to refund an item if it has not been shipped out already.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FR-PHI-6: The system shall open an item’s main page when they click on the item in the purchase history.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FR-REC-1: The system shall display a list of items relevant to the user’s previous purchases.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FR-REC-2: The system shall allow a user to enable/disable this feature.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FR-SER-2: The system shall allow the user to sort item listings by price.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FR-SER-3: The system shall allow the user to sort item listings by popularity.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FR-SER-4: The system shall allow the user to sort item listings by item rating.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FR-SER-5: The system shall allow the user to sort item listings by seller rating.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FR-ADM-3: The system shall allow users with administrative privileges to monitor the chat logs if a buyer reported a seller.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FR-ADM-4: The system shall allow users with administrative privileges to monitor the chat logs if a seller reported a buyer.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FR-CHAT-1: The system shall allow the buyer to contact a seller through a chat box.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FR-CHAT-2: The system shall allow the seller to contact a buyer through a chat box.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FR-CHAT-3: The system shall the seller to contact customer service through a chat box.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FR-CHAT-4: The system shall allow the buyer to contact customer service through a chat box.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FR-CHAT-5: The system shall push notifications to users if they receive a message through chat.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FR-CHAT-6: The system shall send an email regarding an unread message in a chat box.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FR-CHAT-7: The system shall allow the user to disable notifications on unread messages.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FR-TRK-1: The system shall display a map to the user to track an item geographically.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FR-TRK-2: The system shall notify a user when an item has been shipped out.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FR-TRK-3: The system shall notify a user when an item has been delivered.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NFR-SAF-1: The system shall be able to initiate a chargeback procedure in the case of a compromised credit card.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NFR-SAF-2: The system shall prevent unauthorized users from accessing stored payment methods.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NFR-SAF-4: The system shall allow a user to sign out of an account from all devices at once.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NFR-SEC-4: The system shall have an optional method to securely store payment methods for future use in purchases.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NFR-SQA-1: The system shall be usable by a user who has finished reading the user manual included within the application. In the event that a user has completed reading the manual, the number of user errors within the application shall not exceed 1 error per hour, 99% of the time.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Stories Not Addressed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to be able to access a user manual regarding the application, so that I don't get lost in its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to see recommended items similar to previous purchases or viewed items so that I can quickly purchase similar items to what I have bought in the past.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to be able to add two-factor authentication to my account to ensure the safety and security of my account.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to be able to see a list of the items that I have bids on so that I can be informed of if and when I have won a bid.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to be able to send my chat logs to Centauri Inc. to have sellers penalized for harassment or extortion so that I can feel safe using Centauri as a platform.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to be able to sort items in a search based on ratings so that I can view only the most credential items.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to be able to sort items in a search based on price so that I can view items within my price range.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business owner, I would like to be able to send my chat logs to Centauri Inc. to have buyers penalized for harassment so that I can feel safe using Centauri as a platform.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to be able to redeem a gift card for in store credit so that I can purchase items using these methods.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to be able to purchase a gift card so that I can send it to another Centauri user.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to be notified of when an item in my cart is selling out so that I can purchase that item before it runs out.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to be notified when I have been outbid on an item so that I can know to rebid on this item or walk away.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to be notified when I have been outbid on an item so that I can know to rebid on this item or walk away.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an authorized user, I would like to be able to initiate a refund so that I can get my money back for unsatisfactory service.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my payment method and credentials to not be disclosed to the seller so that I can maintain security and privacy.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an authorized user, I need to be able to delete my payment method so that my privacy and safety can remain intact.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an authorized user, I would like to be able to stop a purchase and have a full refund before the item is sent so that I can have flexibility in case I change my mind about a purchase.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to be able to add two-factor authentication to my account to ensure the safety and security of my account.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  <w:u w:val="none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premium account owner, I would like to be able to change the payment details of my subscription (differ from payment method for general use) so that I can use the most convenient form of payment for me.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1b1a19"/>
        </w:rPr>
      </w:pP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an authorized user, I would like to save my payment method so that I can complete transactions quicker.</w:t>
      </w:r>
    </w:p>
    <w:p w:rsidR="00000000" w:rsidDel="00000000" w:rsidP="00000000" w:rsidRDefault="00000000" w:rsidRPr="00000000" w14:paraId="00000044">
      <w:pPr>
        <w:ind w:left="1440" w:firstLine="0"/>
        <w:rPr>
          <w:rFonts w:ascii="Calibri" w:cs="Calibri" w:eastAsia="Calibri" w:hAnsi="Calibri"/>
          <w:color w:val="1b1a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color w:val="1b1a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Plans for Future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Arbitrary Features</w:t>
      </w:r>
    </w:p>
    <w:p w:rsidR="00000000" w:rsidDel="00000000" w:rsidP="00000000" w:rsidRDefault="00000000" w:rsidRPr="00000000" w14:paraId="00000048">
      <w:pPr>
        <w:ind w:left="2880" w:firstLine="0"/>
        <w:rPr/>
      </w:pPr>
      <w:r w:rsidDel="00000000" w:rsidR="00000000" w:rsidRPr="00000000">
        <w:rPr>
          <w:rtl w:val="0"/>
        </w:rPr>
        <w:t xml:space="preserve">Some features discussed in SepTechs user stories and functional/non-functional requirements were included as more “nice-to-haves” and not critical requirements for the application to function. Examples of these functions include 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FR-CART-3: The system shall allow the user to remove all items from their cart at once” and “</w:t>
      </w: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 user, I would like to be able to redeem a gift card for in store credit so that I can purchase items using these methods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.” </w:t>
      </w:r>
      <w:r w:rsidDel="00000000" w:rsidR="00000000" w:rsidRPr="00000000">
        <w:rPr>
          <w:rtl w:val="0"/>
        </w:rPr>
        <w:t xml:space="preserve">Therefore, there is no current plan for future development of user stories and requirements deemed arbitrary. This is subject to change after successful implementation of more critical features.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Currently in Development</w:t>
      </w:r>
    </w:p>
    <w:p w:rsidR="00000000" w:rsidDel="00000000" w:rsidP="00000000" w:rsidRDefault="00000000" w:rsidRPr="00000000" w14:paraId="0000004B">
      <w:pPr>
        <w:ind w:left="2880" w:firstLine="0"/>
        <w:rPr/>
      </w:pPr>
      <w:r w:rsidDel="00000000" w:rsidR="00000000" w:rsidRPr="00000000">
        <w:rPr>
          <w:rtl w:val="0"/>
        </w:rPr>
        <w:t xml:space="preserve">Some features discussed in SepTechs user stories and functional/non-functional requirements are currently in production, such as 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FR-CHAT-1: The system shall allow the buyer to contact a seller through a chat box” and “As a user, I would like to be able to sort items in a search based on price so that I can view items within my price range.” Therefore, </w:t>
      </w:r>
      <w:r w:rsidDel="00000000" w:rsidR="00000000" w:rsidRPr="00000000">
        <w:rPr>
          <w:rtl w:val="0"/>
        </w:rPr>
        <w:t xml:space="preserve"> user stories and requirements that fall under this designation are highest priority and therefore future development is certain and currently under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Features to be Implemented</w:t>
      </w:r>
    </w:p>
    <w:p w:rsidR="00000000" w:rsidDel="00000000" w:rsidP="00000000" w:rsidRDefault="00000000" w:rsidRPr="00000000" w14:paraId="0000004E">
      <w:pPr>
        <w:ind w:left="2880" w:firstLine="0"/>
        <w:rPr/>
      </w:pPr>
      <w:r w:rsidDel="00000000" w:rsidR="00000000" w:rsidRPr="00000000">
        <w:rPr>
          <w:rtl w:val="0"/>
        </w:rPr>
        <w:t xml:space="preserve">Some features discussed in SepTechs user stories and functional/non-functional requirements are considered critical features that are integral to the successful launch of the application. Examples of critical features include 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FR-ACC-5: The system shall allow the user to upgrade to a premium account”</w:t>
      </w: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 and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color w:val="1b1a19"/>
          <w:rtl w:val="0"/>
        </w:rPr>
        <w:t xml:space="preserve">As an authorized user, I would like to save my payment method so that I can complete transactions quicker.”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Therefore, </w:t>
      </w:r>
      <w:r w:rsidDel="00000000" w:rsidR="00000000" w:rsidRPr="00000000">
        <w:rPr>
          <w:rtl w:val="0"/>
        </w:rPr>
        <w:t xml:space="preserve">user stories and requirements that fall under this designation are high priority and will be addressed upon completion of  </w:t>
      </w:r>
      <w:r w:rsidDel="00000000" w:rsidR="00000000" w:rsidRPr="00000000">
        <w:rPr>
          <w:b w:val="1"/>
          <w:rtl w:val="0"/>
        </w:rPr>
        <w:t xml:space="preserve">3.1.2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Features Currently In Development. </w:t>
      </w:r>
      <w:r w:rsidDel="00000000" w:rsidR="00000000" w:rsidRPr="00000000">
        <w:rPr>
          <w:rtl w:val="0"/>
        </w:rPr>
        <w:t xml:space="preserve">Without some of the features in this section, Centauri cannot be a viable eCommerce application.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