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80160" w14:textId="77777777" w:rsidR="009B6197" w:rsidRPr="009B6197" w:rsidRDefault="009B6197" w:rsidP="009B6197">
      <w:pPr>
        <w:jc w:val="center"/>
        <w:rPr>
          <w:b/>
          <w:bCs/>
          <w:sz w:val="28"/>
          <w:szCs w:val="28"/>
        </w:rPr>
      </w:pPr>
      <w:proofErr w:type="spellStart"/>
      <w:r w:rsidRPr="009B6197">
        <w:rPr>
          <w:b/>
          <w:bCs/>
          <w:sz w:val="28"/>
          <w:szCs w:val="28"/>
        </w:rPr>
        <w:t>Actividad</w:t>
      </w:r>
      <w:proofErr w:type="spellEnd"/>
      <w:r w:rsidRPr="009B6197">
        <w:rPr>
          <w:b/>
          <w:bCs/>
          <w:sz w:val="28"/>
          <w:szCs w:val="28"/>
        </w:rPr>
        <w:t xml:space="preserve"> 4 - </w:t>
      </w:r>
      <w:proofErr w:type="spellStart"/>
      <w:r w:rsidRPr="009B6197">
        <w:rPr>
          <w:b/>
          <w:bCs/>
          <w:sz w:val="28"/>
          <w:szCs w:val="28"/>
        </w:rPr>
        <w:t>Evaluación</w:t>
      </w:r>
      <w:proofErr w:type="spellEnd"/>
      <w:r w:rsidRPr="009B6197">
        <w:rPr>
          <w:b/>
          <w:bCs/>
          <w:sz w:val="28"/>
          <w:szCs w:val="28"/>
        </w:rPr>
        <w:t xml:space="preserve"> de </w:t>
      </w:r>
      <w:proofErr w:type="spellStart"/>
      <w:r w:rsidRPr="009B6197">
        <w:rPr>
          <w:b/>
          <w:bCs/>
          <w:sz w:val="28"/>
          <w:szCs w:val="28"/>
        </w:rPr>
        <w:t>riesgo</w:t>
      </w:r>
      <w:proofErr w:type="spellEnd"/>
    </w:p>
    <w:p w14:paraId="1193D689" w14:textId="77777777" w:rsidR="009B6197" w:rsidRPr="0065479C" w:rsidRDefault="009B6197" w:rsidP="009B6197">
      <w:pPr>
        <w:jc w:val="center"/>
        <w:rPr>
          <w:sz w:val="28"/>
          <w:szCs w:val="28"/>
          <w:lang w:val="es-ES"/>
        </w:rPr>
      </w:pPr>
    </w:p>
    <w:p w14:paraId="6F9A01A2" w14:textId="77777777" w:rsidR="009B6197" w:rsidRPr="0065479C" w:rsidRDefault="009B6197" w:rsidP="009B6197">
      <w:pPr>
        <w:jc w:val="center"/>
        <w:rPr>
          <w:sz w:val="28"/>
          <w:szCs w:val="28"/>
          <w:lang w:val="es-ES"/>
        </w:rPr>
      </w:pPr>
    </w:p>
    <w:p w14:paraId="023DA914" w14:textId="77777777" w:rsidR="009B6197" w:rsidRPr="0065479C" w:rsidRDefault="009B6197" w:rsidP="009B6197">
      <w:pPr>
        <w:jc w:val="center"/>
        <w:rPr>
          <w:sz w:val="28"/>
          <w:szCs w:val="28"/>
          <w:lang w:val="es-ES"/>
        </w:rPr>
      </w:pPr>
    </w:p>
    <w:p w14:paraId="128C163F" w14:textId="77777777" w:rsidR="009B6197" w:rsidRPr="0065479C" w:rsidRDefault="009B6197" w:rsidP="009B6197">
      <w:pPr>
        <w:jc w:val="center"/>
        <w:rPr>
          <w:sz w:val="28"/>
          <w:szCs w:val="28"/>
          <w:lang w:val="es-ES"/>
        </w:rPr>
      </w:pPr>
    </w:p>
    <w:p w14:paraId="233E2849" w14:textId="77777777" w:rsidR="009B6197" w:rsidRPr="0065479C" w:rsidRDefault="009B6197" w:rsidP="009B6197">
      <w:pPr>
        <w:jc w:val="center"/>
        <w:rPr>
          <w:sz w:val="28"/>
          <w:szCs w:val="28"/>
          <w:lang w:val="es-ES"/>
        </w:rPr>
      </w:pPr>
    </w:p>
    <w:p w14:paraId="229C483F" w14:textId="77777777" w:rsidR="009B6197" w:rsidRPr="0065479C" w:rsidRDefault="009B6197" w:rsidP="009B6197">
      <w:pPr>
        <w:jc w:val="center"/>
        <w:rPr>
          <w:sz w:val="28"/>
          <w:szCs w:val="28"/>
          <w:lang w:val="es-ES"/>
        </w:rPr>
      </w:pPr>
      <w:r w:rsidRPr="0065479C">
        <w:rPr>
          <w:sz w:val="28"/>
          <w:szCs w:val="28"/>
          <w:lang w:val="es-ES"/>
        </w:rPr>
        <w:t>Juan David Lozano Serna</w:t>
      </w:r>
    </w:p>
    <w:p w14:paraId="608C568D" w14:textId="77777777" w:rsidR="009B6197" w:rsidRPr="0065479C" w:rsidRDefault="009B6197" w:rsidP="009B6197">
      <w:pPr>
        <w:jc w:val="center"/>
        <w:rPr>
          <w:sz w:val="28"/>
          <w:szCs w:val="28"/>
          <w:lang w:val="es-ES"/>
        </w:rPr>
      </w:pPr>
    </w:p>
    <w:p w14:paraId="02E14BDF" w14:textId="77777777" w:rsidR="009B6197" w:rsidRPr="0065479C" w:rsidRDefault="009B6197" w:rsidP="009B6197">
      <w:pPr>
        <w:jc w:val="center"/>
        <w:rPr>
          <w:sz w:val="28"/>
          <w:szCs w:val="28"/>
          <w:lang w:val="es-ES"/>
        </w:rPr>
      </w:pPr>
    </w:p>
    <w:p w14:paraId="18286C07" w14:textId="77777777" w:rsidR="009B6197" w:rsidRPr="0065479C" w:rsidRDefault="009B6197" w:rsidP="009B6197">
      <w:pPr>
        <w:jc w:val="center"/>
        <w:rPr>
          <w:sz w:val="28"/>
          <w:szCs w:val="28"/>
          <w:lang w:val="es-ES"/>
        </w:rPr>
      </w:pPr>
    </w:p>
    <w:p w14:paraId="61C4FCFE" w14:textId="77777777" w:rsidR="009B6197" w:rsidRPr="0065479C" w:rsidRDefault="009B6197" w:rsidP="009B6197">
      <w:pPr>
        <w:jc w:val="center"/>
        <w:rPr>
          <w:sz w:val="28"/>
          <w:szCs w:val="28"/>
          <w:lang w:val="es-ES"/>
        </w:rPr>
      </w:pPr>
    </w:p>
    <w:p w14:paraId="5D2A92CF" w14:textId="3434EE3E" w:rsidR="009B6197" w:rsidRPr="0065479C" w:rsidRDefault="009B6197" w:rsidP="009B6197">
      <w:pPr>
        <w:jc w:val="center"/>
        <w:rPr>
          <w:sz w:val="28"/>
          <w:szCs w:val="28"/>
          <w:lang w:val="es-ES"/>
        </w:rPr>
      </w:pPr>
      <w:r w:rsidRPr="0065479C">
        <w:rPr>
          <w:b/>
          <w:bCs/>
          <w:sz w:val="28"/>
          <w:szCs w:val="28"/>
          <w:lang w:val="es-ES"/>
        </w:rPr>
        <w:t>Docente:</w:t>
      </w:r>
      <w:r w:rsidRPr="0065479C">
        <w:rPr>
          <w:sz w:val="28"/>
          <w:szCs w:val="28"/>
          <w:lang w:val="es-ES"/>
        </w:rPr>
        <w:t xml:space="preserve"> </w:t>
      </w:r>
      <w:r>
        <w:rPr>
          <w:sz w:val="28"/>
          <w:szCs w:val="28"/>
          <w:lang w:val="es-ES"/>
        </w:rPr>
        <w:t>John Rodríguez</w:t>
      </w:r>
    </w:p>
    <w:p w14:paraId="454EF6AD" w14:textId="77777777" w:rsidR="009B6197" w:rsidRPr="0065479C" w:rsidRDefault="009B6197" w:rsidP="009B6197">
      <w:pPr>
        <w:jc w:val="center"/>
        <w:rPr>
          <w:sz w:val="28"/>
          <w:szCs w:val="28"/>
          <w:lang w:val="es-ES"/>
        </w:rPr>
      </w:pPr>
    </w:p>
    <w:p w14:paraId="015A1EC6" w14:textId="77777777" w:rsidR="009B6197" w:rsidRPr="0065479C" w:rsidRDefault="009B6197" w:rsidP="009B6197">
      <w:pPr>
        <w:jc w:val="center"/>
        <w:rPr>
          <w:sz w:val="28"/>
          <w:szCs w:val="28"/>
          <w:lang w:val="es-ES"/>
        </w:rPr>
      </w:pPr>
    </w:p>
    <w:p w14:paraId="795B2FD3" w14:textId="77777777" w:rsidR="009B6197" w:rsidRPr="0065479C" w:rsidRDefault="009B6197" w:rsidP="009B6197">
      <w:pPr>
        <w:jc w:val="center"/>
        <w:rPr>
          <w:sz w:val="28"/>
          <w:szCs w:val="28"/>
          <w:lang w:val="es-ES"/>
        </w:rPr>
      </w:pPr>
    </w:p>
    <w:p w14:paraId="3A469DB3" w14:textId="77777777" w:rsidR="009B6197" w:rsidRDefault="009B6197" w:rsidP="009B6197">
      <w:pPr>
        <w:jc w:val="center"/>
        <w:rPr>
          <w:sz w:val="28"/>
          <w:szCs w:val="28"/>
          <w:lang w:val="es-ES"/>
        </w:rPr>
      </w:pPr>
    </w:p>
    <w:p w14:paraId="421CBE8F" w14:textId="77777777" w:rsidR="009B6197" w:rsidRDefault="009B6197" w:rsidP="009B6197">
      <w:pPr>
        <w:jc w:val="center"/>
        <w:rPr>
          <w:sz w:val="28"/>
          <w:szCs w:val="28"/>
          <w:lang w:val="es-ES"/>
        </w:rPr>
      </w:pPr>
    </w:p>
    <w:p w14:paraId="63C74851" w14:textId="77777777" w:rsidR="009B6197" w:rsidRDefault="009B6197" w:rsidP="009B6197">
      <w:pPr>
        <w:jc w:val="center"/>
        <w:rPr>
          <w:sz w:val="28"/>
          <w:szCs w:val="28"/>
          <w:lang w:val="es-ES"/>
        </w:rPr>
      </w:pPr>
    </w:p>
    <w:p w14:paraId="6F2E397E" w14:textId="77777777" w:rsidR="009B6197" w:rsidRPr="0065479C" w:rsidRDefault="009B6197" w:rsidP="009B6197">
      <w:pPr>
        <w:jc w:val="center"/>
        <w:rPr>
          <w:sz w:val="28"/>
          <w:szCs w:val="28"/>
          <w:lang w:val="es-ES"/>
        </w:rPr>
      </w:pPr>
    </w:p>
    <w:p w14:paraId="55C824D4" w14:textId="7754E33E" w:rsidR="003D52D8" w:rsidRDefault="009B6197" w:rsidP="009B6197">
      <w:pPr>
        <w:jc w:val="center"/>
        <w:rPr>
          <w:sz w:val="28"/>
          <w:szCs w:val="28"/>
          <w:lang w:val="es-ES"/>
        </w:rPr>
      </w:pPr>
      <w:r w:rsidRPr="0065479C">
        <w:rPr>
          <w:sz w:val="28"/>
          <w:szCs w:val="28"/>
          <w:lang w:val="es-ES"/>
        </w:rPr>
        <w:t>Universidad Iberoamericana</w:t>
      </w:r>
      <w:r w:rsidRPr="0065479C">
        <w:rPr>
          <w:sz w:val="28"/>
          <w:szCs w:val="28"/>
          <w:lang w:val="es-ES"/>
        </w:rPr>
        <w:br/>
      </w:r>
      <w:r>
        <w:rPr>
          <w:sz w:val="28"/>
          <w:szCs w:val="28"/>
          <w:lang w:val="es-ES"/>
        </w:rPr>
        <w:t>Calidad de software</w:t>
      </w:r>
      <w:r w:rsidRPr="0065479C">
        <w:rPr>
          <w:sz w:val="28"/>
          <w:szCs w:val="28"/>
          <w:lang w:val="es-ES"/>
        </w:rPr>
        <w:br/>
        <w:t>202</w:t>
      </w:r>
      <w:r>
        <w:rPr>
          <w:sz w:val="28"/>
          <w:szCs w:val="28"/>
          <w:lang w:val="es-ES"/>
        </w:rPr>
        <w:t>4</w:t>
      </w:r>
    </w:p>
    <w:p w14:paraId="79756598" w14:textId="77777777" w:rsidR="009B6197" w:rsidRDefault="009B6197" w:rsidP="009B6197">
      <w:pPr>
        <w:jc w:val="center"/>
        <w:rPr>
          <w:sz w:val="28"/>
          <w:szCs w:val="28"/>
          <w:lang w:val="es-ES"/>
        </w:rPr>
      </w:pPr>
    </w:p>
    <w:p w14:paraId="5E4C8630" w14:textId="77777777" w:rsidR="009B6197" w:rsidRPr="009B6197" w:rsidRDefault="009B6197" w:rsidP="009B6197">
      <w:pPr>
        <w:jc w:val="center"/>
        <w:rPr>
          <w:sz w:val="28"/>
          <w:szCs w:val="28"/>
          <w:lang w:val="es-ES"/>
        </w:rPr>
      </w:pPr>
    </w:p>
    <w:p w14:paraId="0AFC840F" w14:textId="0B71E1AD" w:rsidR="00997E08" w:rsidRDefault="00EF7562">
      <w:pPr>
        <w:rPr>
          <w:lang w:val="es-CO"/>
        </w:rPr>
      </w:pPr>
      <w:r w:rsidRPr="00EF7562">
        <w:rPr>
          <w:b/>
          <w:bCs/>
          <w:lang w:val="es-CO"/>
        </w:rPr>
        <w:lastRenderedPageBreak/>
        <w:t>Introducción</w:t>
      </w:r>
      <w:r w:rsidR="008F1B5B" w:rsidRPr="00EF7562">
        <w:rPr>
          <w:b/>
          <w:bCs/>
          <w:lang w:val="es-CO"/>
        </w:rPr>
        <w:t>:</w:t>
      </w:r>
      <w:r w:rsidR="008F1B5B">
        <w:rPr>
          <w:lang w:val="es-CO"/>
        </w:rPr>
        <w:br/>
      </w:r>
      <w:r w:rsidR="008F1B5B">
        <w:rPr>
          <w:lang w:val="es-CO"/>
        </w:rPr>
        <w:br/>
        <w:t xml:space="preserve">La </w:t>
      </w:r>
      <w:r>
        <w:rPr>
          <w:lang w:val="es-CO"/>
        </w:rPr>
        <w:t>auditoría</w:t>
      </w:r>
      <w:r w:rsidR="008F1B5B">
        <w:rPr>
          <w:lang w:val="es-CO"/>
        </w:rPr>
        <w:t xml:space="preserve"> de ciberseguridad es un proceso indispensable dentro del análisis y la protección de los sistemas de información, porque permite identificar vulnerabilidades, evaluar riesgos y proponer medidas correctivas para </w:t>
      </w:r>
      <w:r w:rsidR="006D17B3">
        <w:rPr>
          <w:lang w:val="es-CO"/>
        </w:rPr>
        <w:t>así</w:t>
      </w:r>
      <w:r w:rsidR="008F1B5B">
        <w:rPr>
          <w:lang w:val="es-CO"/>
        </w:rPr>
        <w:t xml:space="preserve"> poder </w:t>
      </w:r>
      <w:r w:rsidR="006D17B3">
        <w:rPr>
          <w:lang w:val="es-CO"/>
        </w:rPr>
        <w:t>fortalecer</w:t>
      </w:r>
      <w:r w:rsidR="008F1B5B">
        <w:rPr>
          <w:lang w:val="es-CO"/>
        </w:rPr>
        <w:t xml:space="preserve"> la postura de seguridad de una organización. En las aplicaciones web, una de las amenazas mas relevantes y comunes es la SQL </w:t>
      </w:r>
      <w:proofErr w:type="spellStart"/>
      <w:r w:rsidR="008F1B5B">
        <w:rPr>
          <w:lang w:val="es-CO"/>
        </w:rPr>
        <w:t>injection</w:t>
      </w:r>
      <w:proofErr w:type="spellEnd"/>
      <w:r w:rsidR="008F1B5B">
        <w:rPr>
          <w:lang w:val="es-CO"/>
        </w:rPr>
        <w:t>, catalogada por OWASP como una de las vulnerabilidades mas criticas de la industria.</w:t>
      </w:r>
      <w:r w:rsidR="008F1B5B">
        <w:rPr>
          <w:lang w:val="es-CO"/>
        </w:rPr>
        <w:br/>
      </w:r>
      <w:r w:rsidR="008F1B5B">
        <w:rPr>
          <w:lang w:val="es-CO"/>
        </w:rPr>
        <w:br/>
        <w:t xml:space="preserve">El objetivo principal de este informe es analizar las vulnerabilidades asociadas a la inyección SQL dentro de las aplicaciones web, identificar los riesgos que representa en el panorama actual </w:t>
      </w:r>
      <w:r w:rsidR="006D17B3">
        <w:rPr>
          <w:lang w:val="es-CO"/>
        </w:rPr>
        <w:t xml:space="preserve">para la integridad y disponibilidad de la información y finalmente proponer algunos </w:t>
      </w:r>
      <w:proofErr w:type="spellStart"/>
      <w:r w:rsidR="006D17B3">
        <w:rPr>
          <w:lang w:val="es-CO"/>
        </w:rPr>
        <w:t>tips</w:t>
      </w:r>
      <w:proofErr w:type="spellEnd"/>
      <w:r w:rsidR="006D17B3">
        <w:rPr>
          <w:lang w:val="es-CO"/>
        </w:rPr>
        <w:t xml:space="preserve"> o recomendaciones relacionadas a las buenas practicas y recomendaciones basadas en estándares reconocidos como la OWASP </w:t>
      </w:r>
      <w:proofErr w:type="spellStart"/>
      <w:r w:rsidR="006D17B3">
        <w:rPr>
          <w:lang w:val="es-CO"/>
        </w:rPr>
        <w:t>Testing</w:t>
      </w:r>
      <w:proofErr w:type="spellEnd"/>
      <w:r w:rsidR="006D17B3">
        <w:rPr>
          <w:lang w:val="es-CO"/>
        </w:rPr>
        <w:t xml:space="preserve"> Guide y otros marcos de referencia. </w:t>
      </w:r>
      <w:r w:rsidR="006D17B3">
        <w:rPr>
          <w:lang w:val="es-CO"/>
        </w:rPr>
        <w:br/>
      </w:r>
      <w:r w:rsidR="006D17B3">
        <w:rPr>
          <w:lang w:val="es-CO"/>
        </w:rPr>
        <w:br/>
      </w:r>
      <w:r w:rsidR="006D17B3" w:rsidRPr="00EF7562">
        <w:rPr>
          <w:b/>
          <w:bCs/>
          <w:lang w:val="es-CO"/>
        </w:rPr>
        <w:t>Análisis de vulnerabilidades</w:t>
      </w:r>
      <w:r w:rsidR="006D17B3">
        <w:rPr>
          <w:lang w:val="es-CO"/>
        </w:rPr>
        <w:br/>
        <w:t xml:space="preserve">La inyección SQL ocurre cuando un atacante manipula consultas enviadas a una BD (Base de datos o </w:t>
      </w:r>
      <w:proofErr w:type="spellStart"/>
      <w:r w:rsidR="006D17B3">
        <w:rPr>
          <w:lang w:val="es-CO"/>
        </w:rPr>
        <w:t>Database</w:t>
      </w:r>
      <w:proofErr w:type="spellEnd"/>
      <w:r w:rsidR="006D17B3">
        <w:rPr>
          <w:lang w:val="es-CO"/>
        </w:rPr>
        <w:t xml:space="preserve">) aprovechando entradas no validadas. Esta falla se origina cuando una aplicación web inserta directamente datos controlados por el usuario dentro de una secuencia SQL sin los controles adecuados. </w:t>
      </w:r>
      <w:r w:rsidR="006D17B3">
        <w:rPr>
          <w:lang w:val="es-CO"/>
        </w:rPr>
        <w:br/>
      </w:r>
      <w:r w:rsidR="006D17B3">
        <w:rPr>
          <w:lang w:val="es-CO"/>
        </w:rPr>
        <w:br/>
        <w:t>Estas son las vulnerabilidades mas comunes relacionadas con las inyecciones SQL:</w:t>
      </w:r>
      <w:r w:rsidR="006D17B3">
        <w:rPr>
          <w:lang w:val="es-CO"/>
        </w:rPr>
        <w:br/>
      </w:r>
      <w:r w:rsidR="006D17B3">
        <w:rPr>
          <w:lang w:val="es-CO"/>
        </w:rPr>
        <w:br/>
      </w:r>
      <w:r w:rsidR="006D17B3" w:rsidRPr="00EF7562">
        <w:rPr>
          <w:b/>
          <w:bCs/>
          <w:lang w:val="es-CO"/>
        </w:rPr>
        <w:t>Falta de validación y sanitización de entradas</w:t>
      </w:r>
      <w:r>
        <w:rPr>
          <w:lang w:val="es-CO"/>
        </w:rPr>
        <w:t>:</w:t>
      </w:r>
      <w:r w:rsidR="006D17B3">
        <w:rPr>
          <w:lang w:val="es-CO"/>
        </w:rPr>
        <w:br/>
        <w:t xml:space="preserve">Al momento de usarse los formularios en las paginas web y el usuario </w:t>
      </w:r>
      <w:r w:rsidR="00997E08">
        <w:rPr>
          <w:lang w:val="es-CO"/>
        </w:rPr>
        <w:t>los digita, estos valores se insertan directamente en las consultas SQL y los atacantes pueden inyectar código malicioso.</w:t>
      </w:r>
      <w:r w:rsidR="00997E08">
        <w:rPr>
          <w:lang w:val="es-CO"/>
        </w:rPr>
        <w:br/>
      </w:r>
      <w:r w:rsidR="00997E08">
        <w:rPr>
          <w:lang w:val="es-CO"/>
        </w:rPr>
        <w:br/>
        <w:t xml:space="preserve">Ejemplo: </w:t>
      </w:r>
    </w:p>
    <w:p w14:paraId="4F61B2B4" w14:textId="6A0B95A4" w:rsidR="00997E08" w:rsidRPr="004502FD" w:rsidRDefault="00997E08" w:rsidP="00997E08">
      <w:pPr>
        <w:pStyle w:val="Prrafodelista"/>
        <w:numPr>
          <w:ilvl w:val="0"/>
          <w:numId w:val="1"/>
        </w:numPr>
        <w:rPr>
          <w:rFonts w:ascii="Cascadia Code" w:hAnsi="Cascadia Code" w:cs="Cascadia Code"/>
        </w:rPr>
      </w:pPr>
      <w:r w:rsidRPr="004502FD">
        <w:rPr>
          <w:rFonts w:ascii="Cascadia Code" w:hAnsi="Cascadia Code" w:cs="Cascadia Code"/>
        </w:rPr>
        <w:t xml:space="preserve">SELECT * FROM </w:t>
      </w:r>
      <w:proofErr w:type="spellStart"/>
      <w:r w:rsidRPr="004502FD">
        <w:rPr>
          <w:rFonts w:ascii="Cascadia Code" w:hAnsi="Cascadia Code" w:cs="Cascadia Code"/>
        </w:rPr>
        <w:t>usuarios</w:t>
      </w:r>
      <w:proofErr w:type="spellEnd"/>
      <w:r w:rsidRPr="004502FD">
        <w:rPr>
          <w:rFonts w:ascii="Cascadia Code" w:hAnsi="Cascadia Code" w:cs="Cascadia Code"/>
        </w:rPr>
        <w:t xml:space="preserve"> WHERE </w:t>
      </w:r>
      <w:proofErr w:type="spellStart"/>
      <w:r w:rsidRPr="004502FD">
        <w:rPr>
          <w:rFonts w:ascii="Cascadia Code" w:hAnsi="Cascadia Code" w:cs="Cascadia Code"/>
        </w:rPr>
        <w:t>usuario</w:t>
      </w:r>
      <w:proofErr w:type="spellEnd"/>
      <w:r w:rsidRPr="004502FD">
        <w:rPr>
          <w:rFonts w:ascii="Cascadia Code" w:hAnsi="Cascadia Code" w:cs="Cascadia Code"/>
        </w:rPr>
        <w:t xml:space="preserve"> = '$user' AND clave = '$pass';</w:t>
      </w:r>
    </w:p>
    <w:p w14:paraId="04522A23" w14:textId="77777777" w:rsidR="00EF7562" w:rsidRPr="00EF7562" w:rsidRDefault="00EF7562" w:rsidP="00EF7562">
      <w:pPr>
        <w:pStyle w:val="Prrafodelista"/>
      </w:pPr>
    </w:p>
    <w:p w14:paraId="45C7B34F" w14:textId="3B9E9FB5" w:rsidR="00997E08" w:rsidRDefault="00997E08" w:rsidP="00997E08">
      <w:pPr>
        <w:rPr>
          <w:lang w:val="es-CO"/>
        </w:rPr>
      </w:pPr>
      <w:r w:rsidRPr="00997E08">
        <w:rPr>
          <w:lang w:val="es-CO"/>
        </w:rPr>
        <w:t>Un atacante podría enviar:</w:t>
      </w:r>
    </w:p>
    <w:p w14:paraId="511ECF46" w14:textId="50D5D571" w:rsidR="008F1B5B" w:rsidRPr="004502FD" w:rsidRDefault="00997E08" w:rsidP="00997E08">
      <w:pPr>
        <w:pStyle w:val="Prrafodelista"/>
        <w:numPr>
          <w:ilvl w:val="0"/>
          <w:numId w:val="1"/>
        </w:numPr>
        <w:rPr>
          <w:rFonts w:ascii="Cascadia Code" w:hAnsi="Cascadia Code" w:cs="Cascadia Code"/>
          <w:lang w:val="es-CO"/>
        </w:rPr>
      </w:pPr>
      <w:r w:rsidRPr="004502FD">
        <w:rPr>
          <w:rFonts w:ascii="Cascadia Code" w:hAnsi="Cascadia Code" w:cs="Cascadia Code"/>
          <w:lang w:val="es-CO"/>
        </w:rPr>
        <w:t>' OR '1'='1</w:t>
      </w:r>
    </w:p>
    <w:p w14:paraId="691F5C9D" w14:textId="3C9F3147" w:rsidR="00997E08" w:rsidRDefault="00997E08" w:rsidP="00997E08">
      <w:pPr>
        <w:rPr>
          <w:lang w:val="es-CO"/>
        </w:rPr>
      </w:pPr>
      <w:r>
        <w:rPr>
          <w:lang w:val="es-CO"/>
        </w:rPr>
        <w:lastRenderedPageBreak/>
        <w:t>Permitiendo el acceso sin credenciales validas.</w:t>
      </w:r>
      <w:r>
        <w:rPr>
          <w:lang w:val="es-CO"/>
        </w:rPr>
        <w:br/>
      </w:r>
      <w:r>
        <w:rPr>
          <w:lang w:val="es-CO"/>
        </w:rPr>
        <w:br/>
      </w:r>
      <w:r w:rsidRPr="00EF7562">
        <w:rPr>
          <w:b/>
          <w:bCs/>
          <w:lang w:val="es-CO"/>
        </w:rPr>
        <w:t>Uso de consultas SQL dinámicas</w:t>
      </w:r>
      <w:r>
        <w:rPr>
          <w:lang w:val="es-CO"/>
        </w:rPr>
        <w:br/>
        <w:t xml:space="preserve">Las consultas ensambladas mediante concatenación de </w:t>
      </w:r>
      <w:proofErr w:type="spellStart"/>
      <w:r>
        <w:rPr>
          <w:lang w:val="es-CO"/>
        </w:rPr>
        <w:t>strings</w:t>
      </w:r>
      <w:proofErr w:type="spellEnd"/>
      <w:r>
        <w:rPr>
          <w:lang w:val="es-CO"/>
        </w:rPr>
        <w:t xml:space="preserve"> son altamente vulnerables. Los atacantes suelen explotarlas para acceder a información sensible o incluso modificar la base de datos</w:t>
      </w:r>
    </w:p>
    <w:p w14:paraId="276072FE" w14:textId="22C6B875" w:rsidR="00997E08" w:rsidRDefault="00997E08" w:rsidP="00997E08">
      <w:pPr>
        <w:rPr>
          <w:lang w:val="es-CO"/>
        </w:rPr>
      </w:pPr>
      <w:r>
        <w:rPr>
          <w:lang w:val="es-CO"/>
        </w:rPr>
        <w:br/>
      </w:r>
      <w:r w:rsidR="00EF7562" w:rsidRPr="00EF7562">
        <w:rPr>
          <w:b/>
          <w:bCs/>
          <w:lang w:val="es-CO"/>
        </w:rPr>
        <w:t>Gestión</w:t>
      </w:r>
      <w:r w:rsidRPr="00EF7562">
        <w:rPr>
          <w:b/>
          <w:bCs/>
          <w:lang w:val="es-CO"/>
        </w:rPr>
        <w:t xml:space="preserve"> inadecuada de errores</w:t>
      </w:r>
      <w:r w:rsidR="00EF7562">
        <w:rPr>
          <w:lang w:val="es-CO"/>
        </w:rPr>
        <w:br/>
        <w:t xml:space="preserve">Los mensajes de error SQL que se muestran al usuario revelan detalles internos como: </w:t>
      </w:r>
    </w:p>
    <w:p w14:paraId="3389A3C0" w14:textId="6C5C144F" w:rsidR="00997E08" w:rsidRDefault="00997E08" w:rsidP="00997E08">
      <w:pPr>
        <w:pStyle w:val="Prrafodelista"/>
        <w:numPr>
          <w:ilvl w:val="0"/>
          <w:numId w:val="1"/>
        </w:numPr>
        <w:rPr>
          <w:lang w:val="es-CO"/>
        </w:rPr>
      </w:pPr>
      <w:r>
        <w:rPr>
          <w:lang w:val="es-CO"/>
        </w:rPr>
        <w:t>Nombre de tablas</w:t>
      </w:r>
    </w:p>
    <w:p w14:paraId="1E50BE5C" w14:textId="11020D0F" w:rsidR="00997E08" w:rsidRDefault="00997E08" w:rsidP="00997E08">
      <w:pPr>
        <w:pStyle w:val="Prrafodelista"/>
        <w:numPr>
          <w:ilvl w:val="0"/>
          <w:numId w:val="1"/>
        </w:numPr>
        <w:rPr>
          <w:lang w:val="es-CO"/>
        </w:rPr>
      </w:pPr>
      <w:r>
        <w:rPr>
          <w:lang w:val="es-CO"/>
        </w:rPr>
        <w:t>Estructura de consultas</w:t>
      </w:r>
    </w:p>
    <w:p w14:paraId="3BAAD325" w14:textId="63392A5B" w:rsidR="00997E08" w:rsidRDefault="00997E08" w:rsidP="00997E08">
      <w:pPr>
        <w:pStyle w:val="Prrafodelista"/>
        <w:numPr>
          <w:ilvl w:val="0"/>
          <w:numId w:val="1"/>
        </w:numPr>
        <w:rPr>
          <w:lang w:val="es-CO"/>
        </w:rPr>
      </w:pPr>
      <w:r>
        <w:rPr>
          <w:lang w:val="es-CO"/>
        </w:rPr>
        <w:t>Tipos de datos</w:t>
      </w:r>
    </w:p>
    <w:p w14:paraId="54878A50" w14:textId="79F1DEA3" w:rsidR="00997E08" w:rsidRDefault="00EF7562" w:rsidP="00997E08">
      <w:pPr>
        <w:pStyle w:val="Prrafodelista"/>
        <w:numPr>
          <w:ilvl w:val="0"/>
          <w:numId w:val="1"/>
        </w:numPr>
        <w:rPr>
          <w:lang w:val="es-CO"/>
        </w:rPr>
      </w:pPr>
      <w:r>
        <w:rPr>
          <w:lang w:val="es-CO"/>
        </w:rPr>
        <w:t>Tecnologías</w:t>
      </w:r>
      <w:r w:rsidR="00997E08">
        <w:rPr>
          <w:lang w:val="es-CO"/>
        </w:rPr>
        <w:t xml:space="preserve"> del DBMS</w:t>
      </w:r>
    </w:p>
    <w:p w14:paraId="13C5ECCA" w14:textId="16F72803" w:rsidR="00EF7562" w:rsidRDefault="00EF7562" w:rsidP="00EF7562">
      <w:pPr>
        <w:rPr>
          <w:lang w:val="es-CO"/>
        </w:rPr>
      </w:pPr>
      <w:r>
        <w:rPr>
          <w:lang w:val="es-CO"/>
        </w:rPr>
        <w:t>Esta información facilita ataques posteriores más precisos.</w:t>
      </w:r>
      <w:r>
        <w:rPr>
          <w:lang w:val="es-CO"/>
        </w:rPr>
        <w:br/>
      </w:r>
      <w:r>
        <w:rPr>
          <w:lang w:val="es-CO"/>
        </w:rPr>
        <w:br/>
      </w:r>
      <w:r w:rsidRPr="00EF7562">
        <w:rPr>
          <w:b/>
          <w:bCs/>
          <w:lang w:val="es-CO"/>
        </w:rPr>
        <w:t>Falta de controles de autenticación y autorización.</w:t>
      </w:r>
      <w:r>
        <w:rPr>
          <w:lang w:val="es-CO"/>
        </w:rPr>
        <w:br/>
        <w:t xml:space="preserve">Un ataque de SQL </w:t>
      </w:r>
      <w:proofErr w:type="spellStart"/>
      <w:r>
        <w:rPr>
          <w:lang w:val="es-CO"/>
        </w:rPr>
        <w:t>injection</w:t>
      </w:r>
      <w:proofErr w:type="spellEnd"/>
      <w:r>
        <w:rPr>
          <w:lang w:val="es-CO"/>
        </w:rPr>
        <w:t xml:space="preserve"> puede permitir: </w:t>
      </w:r>
    </w:p>
    <w:p w14:paraId="4BD5BADC" w14:textId="0819391B" w:rsidR="00EF7562" w:rsidRDefault="00EF7562" w:rsidP="00EF7562">
      <w:pPr>
        <w:pStyle w:val="Prrafodelista"/>
        <w:numPr>
          <w:ilvl w:val="0"/>
          <w:numId w:val="2"/>
        </w:numPr>
        <w:rPr>
          <w:lang w:val="es-CO"/>
        </w:rPr>
      </w:pPr>
      <w:r>
        <w:rPr>
          <w:lang w:val="es-CO"/>
        </w:rPr>
        <w:t xml:space="preserve">Omitir </w:t>
      </w:r>
      <w:proofErr w:type="spellStart"/>
      <w:r>
        <w:rPr>
          <w:lang w:val="es-CO"/>
        </w:rPr>
        <w:t>login</w:t>
      </w:r>
      <w:proofErr w:type="spellEnd"/>
      <w:r>
        <w:rPr>
          <w:lang w:val="es-CO"/>
        </w:rPr>
        <w:t xml:space="preserve"> </w:t>
      </w:r>
    </w:p>
    <w:p w14:paraId="70FF0872" w14:textId="2621D4D7" w:rsidR="00EF7562" w:rsidRDefault="00EF7562" w:rsidP="00EF7562">
      <w:pPr>
        <w:pStyle w:val="Prrafodelista"/>
        <w:numPr>
          <w:ilvl w:val="0"/>
          <w:numId w:val="2"/>
        </w:numPr>
        <w:rPr>
          <w:lang w:val="es-CO"/>
        </w:rPr>
      </w:pPr>
      <w:r>
        <w:rPr>
          <w:lang w:val="es-CO"/>
        </w:rPr>
        <w:t>Escalar privilegios</w:t>
      </w:r>
    </w:p>
    <w:p w14:paraId="3F32AD38" w14:textId="380D57DF" w:rsidR="00EF7562" w:rsidRDefault="00EF7562" w:rsidP="00EF7562">
      <w:pPr>
        <w:pStyle w:val="Prrafodelista"/>
        <w:numPr>
          <w:ilvl w:val="0"/>
          <w:numId w:val="2"/>
        </w:numPr>
        <w:rPr>
          <w:lang w:val="es-CO"/>
        </w:rPr>
      </w:pPr>
      <w:r>
        <w:rPr>
          <w:lang w:val="es-CO"/>
        </w:rPr>
        <w:t>Consultar tablas restringidas</w:t>
      </w:r>
    </w:p>
    <w:p w14:paraId="1EDC7374" w14:textId="22E97D0C" w:rsidR="00EF7562" w:rsidRDefault="00EF7562" w:rsidP="00EF7562">
      <w:pPr>
        <w:pStyle w:val="Prrafodelista"/>
        <w:numPr>
          <w:ilvl w:val="0"/>
          <w:numId w:val="2"/>
        </w:numPr>
        <w:rPr>
          <w:lang w:val="es-CO"/>
        </w:rPr>
      </w:pPr>
      <w:r>
        <w:rPr>
          <w:lang w:val="es-CO"/>
        </w:rPr>
        <w:t>Insertar o eliminar registros</w:t>
      </w:r>
    </w:p>
    <w:p w14:paraId="2850D897" w14:textId="50371CBA" w:rsidR="00EF7562" w:rsidRDefault="00EF7562" w:rsidP="00EF7562">
      <w:pPr>
        <w:rPr>
          <w:lang w:val="es-CO"/>
        </w:rPr>
      </w:pPr>
      <w:r w:rsidRPr="00EF7562">
        <w:rPr>
          <w:b/>
          <w:bCs/>
          <w:lang w:val="es-CO"/>
        </w:rPr>
        <w:t>Configuraciones inseguras a las bases de datos</w:t>
      </w:r>
      <w:r>
        <w:rPr>
          <w:lang w:val="es-CO"/>
        </w:rPr>
        <w:br/>
        <w:t>Muchas de las bases de datos están configuradas con:</w:t>
      </w:r>
    </w:p>
    <w:p w14:paraId="12298C03" w14:textId="59B23945" w:rsidR="00EF7562" w:rsidRDefault="00EF7562" w:rsidP="00EF7562">
      <w:pPr>
        <w:pStyle w:val="Prrafodelista"/>
        <w:numPr>
          <w:ilvl w:val="0"/>
          <w:numId w:val="3"/>
        </w:numPr>
        <w:rPr>
          <w:lang w:val="es-CO"/>
        </w:rPr>
      </w:pPr>
      <w:r>
        <w:rPr>
          <w:lang w:val="es-CO"/>
        </w:rPr>
        <w:t>Cuentas con roles excesivos (</w:t>
      </w:r>
      <w:proofErr w:type="spellStart"/>
      <w:r>
        <w:rPr>
          <w:lang w:val="es-CO"/>
        </w:rPr>
        <w:t>root</w:t>
      </w:r>
      <w:proofErr w:type="spellEnd"/>
      <w:r>
        <w:rPr>
          <w:lang w:val="es-CO"/>
        </w:rPr>
        <w:t xml:space="preserve"> o </w:t>
      </w:r>
      <w:proofErr w:type="spellStart"/>
      <w:r>
        <w:rPr>
          <w:lang w:val="es-CO"/>
        </w:rPr>
        <w:t>admin</w:t>
      </w:r>
      <w:proofErr w:type="spellEnd"/>
      <w:r>
        <w:rPr>
          <w:lang w:val="es-CO"/>
        </w:rPr>
        <w:t>)</w:t>
      </w:r>
    </w:p>
    <w:p w14:paraId="6BA3083E" w14:textId="1152C385" w:rsidR="00EF7562" w:rsidRDefault="00EF7562" w:rsidP="00EF7562">
      <w:pPr>
        <w:pStyle w:val="Prrafodelista"/>
        <w:numPr>
          <w:ilvl w:val="0"/>
          <w:numId w:val="3"/>
        </w:numPr>
        <w:rPr>
          <w:lang w:val="es-CO"/>
        </w:rPr>
      </w:pPr>
      <w:r>
        <w:rPr>
          <w:lang w:val="es-CO"/>
        </w:rPr>
        <w:t>Bases de datos sin cifrado</w:t>
      </w:r>
    </w:p>
    <w:p w14:paraId="01C933CC" w14:textId="0B20B045" w:rsidR="00EF7562" w:rsidRDefault="00EF7562" w:rsidP="00EF7562">
      <w:pPr>
        <w:pStyle w:val="Prrafodelista"/>
        <w:numPr>
          <w:ilvl w:val="0"/>
          <w:numId w:val="3"/>
        </w:numPr>
        <w:rPr>
          <w:lang w:val="es-CO"/>
        </w:rPr>
      </w:pPr>
      <w:r>
        <w:rPr>
          <w:lang w:val="es-CO"/>
        </w:rPr>
        <w:t xml:space="preserve">Falta de </w:t>
      </w:r>
      <w:r w:rsidR="00721E88">
        <w:rPr>
          <w:lang w:val="es-CO"/>
        </w:rPr>
        <w:t>auditoría</w:t>
      </w:r>
      <w:r>
        <w:rPr>
          <w:lang w:val="es-CO"/>
        </w:rPr>
        <w:t xml:space="preserve"> de consultas</w:t>
      </w:r>
    </w:p>
    <w:p w14:paraId="073DACF9" w14:textId="03E8949C" w:rsidR="00EF7562" w:rsidRDefault="00EF7562" w:rsidP="00EF7562">
      <w:pPr>
        <w:pStyle w:val="Prrafodelista"/>
        <w:numPr>
          <w:ilvl w:val="0"/>
          <w:numId w:val="3"/>
        </w:numPr>
        <w:rPr>
          <w:lang w:val="es-CO"/>
        </w:rPr>
      </w:pPr>
      <w:r>
        <w:rPr>
          <w:lang w:val="es-CO"/>
        </w:rPr>
        <w:t>Permisos globales para usuarios de aplicaciones</w:t>
      </w:r>
    </w:p>
    <w:p w14:paraId="330DBB24" w14:textId="0B7FA4B7" w:rsidR="002D237F" w:rsidRDefault="00EF7562" w:rsidP="00EF7562">
      <w:pPr>
        <w:rPr>
          <w:lang w:val="es-CO"/>
        </w:rPr>
      </w:pPr>
      <w:r>
        <w:rPr>
          <w:lang w:val="es-CO"/>
        </w:rPr>
        <w:t>Esto aumenta el impacto potencial del ataque.</w:t>
      </w:r>
      <w:r>
        <w:rPr>
          <w:lang w:val="es-CO"/>
        </w:rPr>
        <w:br/>
      </w:r>
      <w:r>
        <w:rPr>
          <w:lang w:val="es-CO"/>
        </w:rPr>
        <w:br/>
      </w:r>
      <w:r w:rsidRPr="00EF7562">
        <w:rPr>
          <w:b/>
          <w:bCs/>
          <w:lang w:val="es-CO"/>
        </w:rPr>
        <w:t xml:space="preserve">Mejores </w:t>
      </w:r>
      <w:r w:rsidR="00721E88" w:rsidRPr="00EF7562">
        <w:rPr>
          <w:b/>
          <w:bCs/>
          <w:lang w:val="es-CO"/>
        </w:rPr>
        <w:t>prácticas</w:t>
      </w:r>
      <w:r w:rsidRPr="00EF7562">
        <w:rPr>
          <w:b/>
          <w:bCs/>
          <w:lang w:val="es-CO"/>
        </w:rPr>
        <w:t xml:space="preserve"> y recomendaciones</w:t>
      </w:r>
      <w:r w:rsidR="002D237F">
        <w:rPr>
          <w:b/>
          <w:bCs/>
          <w:lang w:val="es-CO"/>
        </w:rPr>
        <w:br/>
      </w:r>
      <w:r w:rsidR="002D237F">
        <w:rPr>
          <w:b/>
          <w:bCs/>
          <w:lang w:val="es-CO"/>
        </w:rPr>
        <w:br/>
      </w:r>
      <w:r w:rsidR="002D237F">
        <w:rPr>
          <w:lang w:val="es-CO"/>
        </w:rPr>
        <w:t xml:space="preserve">Las siguientes medidas están alineadas con OWASTP </w:t>
      </w:r>
      <w:proofErr w:type="spellStart"/>
      <w:r w:rsidR="002D237F">
        <w:rPr>
          <w:lang w:val="es-CO"/>
        </w:rPr>
        <w:t>Testing</w:t>
      </w:r>
      <w:proofErr w:type="spellEnd"/>
      <w:r w:rsidR="002D237F">
        <w:rPr>
          <w:lang w:val="es-CO"/>
        </w:rPr>
        <w:t xml:space="preserve"> Guide, NIST RMF y buenas </w:t>
      </w:r>
      <w:r w:rsidR="00721E88">
        <w:rPr>
          <w:lang w:val="es-CO"/>
        </w:rPr>
        <w:t>prácticas</w:t>
      </w:r>
      <w:r w:rsidR="002D237F">
        <w:rPr>
          <w:lang w:val="es-CO"/>
        </w:rPr>
        <w:t xml:space="preserve"> de la industria</w:t>
      </w:r>
    </w:p>
    <w:p w14:paraId="4FC83DFB" w14:textId="77777777" w:rsidR="002D237F" w:rsidRDefault="002D237F" w:rsidP="00EF7562">
      <w:pPr>
        <w:rPr>
          <w:lang w:val="es-CO"/>
        </w:rPr>
      </w:pPr>
    </w:p>
    <w:p w14:paraId="1A5EA932" w14:textId="77777777" w:rsidR="002D237F" w:rsidRDefault="002D237F" w:rsidP="00EF7562">
      <w:pPr>
        <w:rPr>
          <w:lang w:val="es-CO"/>
        </w:rPr>
      </w:pPr>
      <w:r>
        <w:rPr>
          <w:lang w:val="es-CO"/>
        </w:rPr>
        <w:lastRenderedPageBreak/>
        <w:t>Uso obligatorio de consultas preparadas</w:t>
      </w:r>
      <w:r>
        <w:rPr>
          <w:lang w:val="es-CO"/>
        </w:rPr>
        <w:br/>
        <w:t xml:space="preserve">Evita completamente la concatenación de </w:t>
      </w:r>
      <w:proofErr w:type="spellStart"/>
      <w:r>
        <w:rPr>
          <w:lang w:val="es-CO"/>
        </w:rPr>
        <w:t>strings</w:t>
      </w:r>
      <w:proofErr w:type="spellEnd"/>
      <w:r>
        <w:rPr>
          <w:lang w:val="es-CO"/>
        </w:rPr>
        <w:t>.</w:t>
      </w:r>
    </w:p>
    <w:p w14:paraId="433331B3" w14:textId="6894B8FC" w:rsidR="002D237F" w:rsidRDefault="002D237F" w:rsidP="002D237F">
      <w:pPr>
        <w:rPr>
          <w:lang w:val="es-CO"/>
        </w:rPr>
      </w:pPr>
      <w:r w:rsidRPr="002D237F">
        <w:rPr>
          <w:lang w:val="es-CO"/>
        </w:rPr>
        <w:t>Ejemplo</w:t>
      </w:r>
    </w:p>
    <w:p w14:paraId="03C9C9B5" w14:textId="150FD62E" w:rsidR="00EF7562" w:rsidRPr="004502FD" w:rsidRDefault="002D237F" w:rsidP="002D237F">
      <w:pPr>
        <w:pStyle w:val="Prrafodelista"/>
        <w:numPr>
          <w:ilvl w:val="0"/>
          <w:numId w:val="5"/>
        </w:numPr>
        <w:rPr>
          <w:rFonts w:ascii="Cascadia Code" w:hAnsi="Cascadia Code" w:cs="Cascadia Code"/>
        </w:rPr>
      </w:pPr>
      <w:r w:rsidRPr="004502FD">
        <w:rPr>
          <w:rFonts w:ascii="Cascadia Code" w:hAnsi="Cascadia Code" w:cs="Cascadia Code"/>
        </w:rPr>
        <w:t xml:space="preserve">SELECT * FROM </w:t>
      </w:r>
      <w:proofErr w:type="spellStart"/>
      <w:r w:rsidRPr="004502FD">
        <w:rPr>
          <w:rFonts w:ascii="Cascadia Code" w:hAnsi="Cascadia Code" w:cs="Cascadia Code"/>
        </w:rPr>
        <w:t>usuarios</w:t>
      </w:r>
      <w:proofErr w:type="spellEnd"/>
      <w:r w:rsidRPr="004502FD">
        <w:rPr>
          <w:rFonts w:ascii="Cascadia Code" w:hAnsi="Cascadia Code" w:cs="Cascadia Code"/>
        </w:rPr>
        <w:t xml:space="preserve"> WHERE </w:t>
      </w:r>
      <w:proofErr w:type="spellStart"/>
      <w:r w:rsidRPr="004502FD">
        <w:rPr>
          <w:rFonts w:ascii="Cascadia Code" w:hAnsi="Cascadia Code" w:cs="Cascadia Code"/>
        </w:rPr>
        <w:t>usuario</w:t>
      </w:r>
      <w:proofErr w:type="spellEnd"/>
      <w:r w:rsidRPr="004502FD">
        <w:rPr>
          <w:rFonts w:ascii="Cascadia Code" w:hAnsi="Cascadia Code" w:cs="Cascadia Code"/>
        </w:rPr>
        <w:t xml:space="preserve"> </w:t>
      </w:r>
      <w:proofErr w:type="gramStart"/>
      <w:r w:rsidRPr="004502FD">
        <w:rPr>
          <w:rFonts w:ascii="Cascadia Code" w:hAnsi="Cascadia Code" w:cs="Cascadia Code"/>
        </w:rPr>
        <w:t>= ?</w:t>
      </w:r>
      <w:proofErr w:type="gramEnd"/>
      <w:r w:rsidRPr="004502FD">
        <w:rPr>
          <w:rFonts w:ascii="Cascadia Code" w:hAnsi="Cascadia Code" w:cs="Cascadia Code"/>
        </w:rPr>
        <w:t xml:space="preserve"> AND clave </w:t>
      </w:r>
      <w:proofErr w:type="gramStart"/>
      <w:r w:rsidRPr="004502FD">
        <w:rPr>
          <w:rFonts w:ascii="Cascadia Code" w:hAnsi="Cascadia Code" w:cs="Cascadia Code"/>
        </w:rPr>
        <w:t>= ?</w:t>
      </w:r>
      <w:proofErr w:type="gramEnd"/>
      <w:r w:rsidRPr="004502FD">
        <w:rPr>
          <w:rFonts w:ascii="Cascadia Code" w:hAnsi="Cascadia Code" w:cs="Cascadia Code"/>
        </w:rPr>
        <w:t>;</w:t>
      </w:r>
    </w:p>
    <w:p w14:paraId="3F461491" w14:textId="5854CF87" w:rsidR="002D237F" w:rsidRPr="002D237F" w:rsidRDefault="002D237F" w:rsidP="002D237F">
      <w:pPr>
        <w:rPr>
          <w:b/>
          <w:bCs/>
          <w:lang w:val="es-CO"/>
        </w:rPr>
      </w:pPr>
      <w:r w:rsidRPr="002D237F">
        <w:rPr>
          <w:b/>
          <w:bCs/>
          <w:lang w:val="es-CO"/>
        </w:rPr>
        <w:t>Validación estricta del lado del servidor</w:t>
      </w:r>
    </w:p>
    <w:p w14:paraId="75127294" w14:textId="4B1B122A" w:rsidR="002D237F" w:rsidRDefault="002D237F" w:rsidP="002D237F">
      <w:pPr>
        <w:rPr>
          <w:lang w:val="es-CO"/>
        </w:rPr>
      </w:pPr>
      <w:r>
        <w:rPr>
          <w:lang w:val="es-CO"/>
        </w:rPr>
        <w:t>Implementación de listas blancas para</w:t>
      </w:r>
    </w:p>
    <w:p w14:paraId="2FD0B4A6" w14:textId="18E941AB" w:rsidR="002D237F" w:rsidRDefault="002D237F" w:rsidP="002D237F">
      <w:pPr>
        <w:pStyle w:val="Prrafodelista"/>
        <w:numPr>
          <w:ilvl w:val="0"/>
          <w:numId w:val="5"/>
        </w:numPr>
        <w:rPr>
          <w:lang w:val="es-CO"/>
        </w:rPr>
      </w:pPr>
      <w:r>
        <w:rPr>
          <w:lang w:val="es-CO"/>
        </w:rPr>
        <w:t>Longitud permitida</w:t>
      </w:r>
    </w:p>
    <w:p w14:paraId="6FD59D76" w14:textId="3E65B123" w:rsidR="002D237F" w:rsidRDefault="002D237F" w:rsidP="002D237F">
      <w:pPr>
        <w:pStyle w:val="Prrafodelista"/>
        <w:numPr>
          <w:ilvl w:val="0"/>
          <w:numId w:val="5"/>
        </w:numPr>
        <w:rPr>
          <w:lang w:val="es-CO"/>
        </w:rPr>
      </w:pPr>
      <w:r>
        <w:rPr>
          <w:lang w:val="es-CO"/>
        </w:rPr>
        <w:t>Formatos validos</w:t>
      </w:r>
    </w:p>
    <w:p w14:paraId="3D996EFD" w14:textId="4CDE56AB" w:rsidR="002D237F" w:rsidRDefault="002D237F" w:rsidP="002D237F">
      <w:pPr>
        <w:pStyle w:val="Prrafodelista"/>
        <w:numPr>
          <w:ilvl w:val="0"/>
          <w:numId w:val="5"/>
        </w:numPr>
        <w:rPr>
          <w:lang w:val="es-CO"/>
        </w:rPr>
      </w:pPr>
      <w:r>
        <w:rPr>
          <w:lang w:val="es-CO"/>
        </w:rPr>
        <w:t>Tipos de datos</w:t>
      </w:r>
    </w:p>
    <w:p w14:paraId="58F1C15F" w14:textId="0F03624E" w:rsidR="002D237F" w:rsidRDefault="002D237F" w:rsidP="002D237F">
      <w:pPr>
        <w:rPr>
          <w:lang w:val="es-CO"/>
        </w:rPr>
      </w:pPr>
      <w:r>
        <w:rPr>
          <w:lang w:val="es-CO"/>
        </w:rPr>
        <w:t xml:space="preserve">Rechazar cualquier input que no cumpla el </w:t>
      </w:r>
      <w:r w:rsidR="00721E88">
        <w:rPr>
          <w:lang w:val="es-CO"/>
        </w:rPr>
        <w:t>patrón</w:t>
      </w:r>
      <w:r>
        <w:rPr>
          <w:lang w:val="es-CO"/>
        </w:rPr>
        <w:t xml:space="preserve"> esperado</w:t>
      </w:r>
    </w:p>
    <w:p w14:paraId="7F41299B" w14:textId="05E9BAD3" w:rsidR="002D237F" w:rsidRPr="002D237F" w:rsidRDefault="002D237F" w:rsidP="002D237F">
      <w:pPr>
        <w:rPr>
          <w:b/>
          <w:bCs/>
          <w:lang w:val="es-CO"/>
        </w:rPr>
      </w:pPr>
      <w:r w:rsidRPr="002D237F">
        <w:rPr>
          <w:b/>
          <w:bCs/>
          <w:lang w:val="es-CO"/>
        </w:rPr>
        <w:t>Principio de mínimo privilegio</w:t>
      </w:r>
    </w:p>
    <w:p w14:paraId="08156D30" w14:textId="30699E8C" w:rsidR="002D237F" w:rsidRDefault="002D237F" w:rsidP="002D237F">
      <w:pPr>
        <w:rPr>
          <w:lang w:val="es-CO"/>
        </w:rPr>
      </w:pPr>
      <w:r>
        <w:rPr>
          <w:lang w:val="es-CO"/>
        </w:rPr>
        <w:t>La cuenta con la que la aplicación se conecta a la base de datos debe tener solo permisos necesarios:</w:t>
      </w:r>
    </w:p>
    <w:p w14:paraId="03250A4C" w14:textId="3299A162" w:rsidR="002D237F" w:rsidRDefault="002D237F" w:rsidP="002D237F">
      <w:pPr>
        <w:pStyle w:val="Prrafodelista"/>
        <w:numPr>
          <w:ilvl w:val="0"/>
          <w:numId w:val="6"/>
        </w:numPr>
        <w:rPr>
          <w:lang w:val="es-CO"/>
        </w:rPr>
      </w:pPr>
      <w:r>
        <w:rPr>
          <w:lang w:val="es-CO"/>
        </w:rPr>
        <w:t>Solo SELECT para operaciones de lectura</w:t>
      </w:r>
    </w:p>
    <w:p w14:paraId="50192CE9" w14:textId="4C9FBF28" w:rsidR="002D237F" w:rsidRDefault="002D237F" w:rsidP="002D237F">
      <w:pPr>
        <w:pStyle w:val="Prrafodelista"/>
        <w:numPr>
          <w:ilvl w:val="0"/>
          <w:numId w:val="6"/>
        </w:numPr>
        <w:rPr>
          <w:lang w:val="es-CO"/>
        </w:rPr>
      </w:pPr>
      <w:r>
        <w:rPr>
          <w:lang w:val="es-CO"/>
        </w:rPr>
        <w:t>Solo UPDATE/INSERT específicos para tablas puntuales</w:t>
      </w:r>
    </w:p>
    <w:p w14:paraId="5836F463" w14:textId="6CC082DF" w:rsidR="002D237F" w:rsidRDefault="002D237F" w:rsidP="002D237F">
      <w:pPr>
        <w:pStyle w:val="Prrafodelista"/>
        <w:numPr>
          <w:ilvl w:val="0"/>
          <w:numId w:val="6"/>
        </w:numPr>
        <w:rPr>
          <w:lang w:val="es-CO"/>
        </w:rPr>
      </w:pPr>
      <w:r>
        <w:rPr>
          <w:lang w:val="es-CO"/>
        </w:rPr>
        <w:t xml:space="preserve">Nunca usar </w:t>
      </w:r>
      <w:proofErr w:type="spellStart"/>
      <w:r>
        <w:rPr>
          <w:lang w:val="es-CO"/>
        </w:rPr>
        <w:t>root</w:t>
      </w:r>
      <w:proofErr w:type="spellEnd"/>
      <w:r>
        <w:rPr>
          <w:lang w:val="es-CO"/>
        </w:rPr>
        <w:t>/</w:t>
      </w:r>
      <w:proofErr w:type="spellStart"/>
      <w:r>
        <w:rPr>
          <w:lang w:val="es-CO"/>
        </w:rPr>
        <w:t>admin</w:t>
      </w:r>
      <w:proofErr w:type="spellEnd"/>
    </w:p>
    <w:p w14:paraId="7F1FE6C3" w14:textId="7ED6ED01" w:rsidR="002D237F" w:rsidRPr="00721E88" w:rsidRDefault="00721E88" w:rsidP="002D237F">
      <w:pPr>
        <w:rPr>
          <w:b/>
          <w:bCs/>
          <w:lang w:val="es-CO"/>
        </w:rPr>
      </w:pPr>
      <w:r w:rsidRPr="00721E88">
        <w:rPr>
          <w:b/>
          <w:bCs/>
          <w:lang w:val="es-CO"/>
        </w:rPr>
        <w:t>Gestión</w:t>
      </w:r>
      <w:r w:rsidR="002D237F" w:rsidRPr="00721E88">
        <w:rPr>
          <w:b/>
          <w:bCs/>
          <w:lang w:val="es-CO"/>
        </w:rPr>
        <w:t xml:space="preserve"> adecuada de errores</w:t>
      </w:r>
    </w:p>
    <w:p w14:paraId="6D938B0C" w14:textId="7D16BC70" w:rsidR="002D237F" w:rsidRDefault="002D237F" w:rsidP="002D237F">
      <w:pPr>
        <w:rPr>
          <w:lang w:val="es-CO"/>
        </w:rPr>
      </w:pPr>
      <w:r>
        <w:rPr>
          <w:lang w:val="es-CO"/>
        </w:rPr>
        <w:t>Mostrar mensajes genéricos al usuario final:</w:t>
      </w:r>
    </w:p>
    <w:p w14:paraId="25E5CEAD" w14:textId="5A8C649C" w:rsidR="002D237F" w:rsidRPr="002D237F" w:rsidRDefault="002D237F" w:rsidP="002D237F">
      <w:pPr>
        <w:pStyle w:val="Prrafodelista"/>
        <w:numPr>
          <w:ilvl w:val="0"/>
          <w:numId w:val="7"/>
        </w:numPr>
        <w:rPr>
          <w:lang w:val="es-CO"/>
        </w:rPr>
      </w:pPr>
      <w:r w:rsidRPr="002D237F">
        <w:rPr>
          <w:lang w:val="es-CO"/>
        </w:rPr>
        <w:t>“Ocurrió un error inesperado, intente más tarde.”</w:t>
      </w:r>
    </w:p>
    <w:p w14:paraId="52D303E4" w14:textId="39BE06D9" w:rsidR="002D237F" w:rsidRPr="002D237F" w:rsidRDefault="002D237F" w:rsidP="002D237F">
      <w:pPr>
        <w:rPr>
          <w:lang w:val="es-CO"/>
        </w:rPr>
      </w:pPr>
      <w:r>
        <w:rPr>
          <w:lang w:val="es-CO"/>
        </w:rPr>
        <w:t>Mientras los detalles del error se registran en logs internos del servidor</w:t>
      </w:r>
    </w:p>
    <w:p w14:paraId="695A0FA3" w14:textId="1E11C810" w:rsidR="00721E88" w:rsidRDefault="00721E88" w:rsidP="00EF7562">
      <w:pPr>
        <w:rPr>
          <w:lang w:val="es-CO"/>
        </w:rPr>
      </w:pPr>
      <w:r w:rsidRPr="00721E88">
        <w:rPr>
          <w:b/>
          <w:bCs/>
          <w:lang w:val="es-CO"/>
        </w:rPr>
        <w:t xml:space="preserve">Uso de un WAF (Web </w:t>
      </w:r>
      <w:proofErr w:type="spellStart"/>
      <w:r w:rsidRPr="00721E88">
        <w:rPr>
          <w:b/>
          <w:bCs/>
          <w:lang w:val="es-CO"/>
        </w:rPr>
        <w:t>Application</w:t>
      </w:r>
      <w:proofErr w:type="spellEnd"/>
      <w:r w:rsidRPr="00721E88">
        <w:rPr>
          <w:b/>
          <w:bCs/>
          <w:lang w:val="es-CO"/>
        </w:rPr>
        <w:t xml:space="preserve"> Firewall)</w:t>
      </w:r>
      <w:r>
        <w:rPr>
          <w:lang w:val="es-CO"/>
        </w:rPr>
        <w:br/>
        <w:t xml:space="preserve">Un WAF puede detectar </w:t>
      </w:r>
      <w:r w:rsidR="004502FD">
        <w:rPr>
          <w:lang w:val="es-CO"/>
        </w:rPr>
        <w:t>patrones maliciosos</w:t>
      </w:r>
      <w:r>
        <w:rPr>
          <w:lang w:val="es-CO"/>
        </w:rPr>
        <w:t xml:space="preserve"> como:</w:t>
      </w:r>
    </w:p>
    <w:p w14:paraId="48CE5119" w14:textId="77777777" w:rsidR="00721E88" w:rsidRPr="004502FD" w:rsidRDefault="00721E88" w:rsidP="00721E88">
      <w:pPr>
        <w:pStyle w:val="Prrafodelista"/>
        <w:numPr>
          <w:ilvl w:val="0"/>
          <w:numId w:val="7"/>
        </w:numPr>
        <w:rPr>
          <w:rFonts w:ascii="Cascadia Code" w:hAnsi="Cascadia Code" w:cs="Cascadia Code"/>
          <w:lang w:val="es-CO"/>
        </w:rPr>
      </w:pPr>
      <w:proofErr w:type="gramStart"/>
      <w:r w:rsidRPr="004502FD">
        <w:rPr>
          <w:rFonts w:ascii="Cascadia Code" w:hAnsi="Cascadia Code" w:cs="Cascadia Code"/>
          <w:lang w:val="es-CO"/>
        </w:rPr>
        <w:t>‘ OR</w:t>
      </w:r>
      <w:proofErr w:type="gramEnd"/>
      <w:r w:rsidRPr="004502FD">
        <w:rPr>
          <w:rFonts w:ascii="Cascadia Code" w:hAnsi="Cascadia Code" w:cs="Cascadia Code"/>
          <w:lang w:val="es-CO"/>
        </w:rPr>
        <w:t xml:space="preserve"> ‘1’ = ‘1</w:t>
      </w:r>
    </w:p>
    <w:p w14:paraId="395E5A30" w14:textId="77777777" w:rsidR="00721E88" w:rsidRPr="004502FD" w:rsidRDefault="00721E88" w:rsidP="00721E88">
      <w:pPr>
        <w:pStyle w:val="Prrafodelista"/>
        <w:numPr>
          <w:ilvl w:val="0"/>
          <w:numId w:val="7"/>
        </w:numPr>
        <w:rPr>
          <w:rFonts w:ascii="Cascadia Code" w:hAnsi="Cascadia Code" w:cs="Cascadia Code"/>
          <w:lang w:val="es-CO"/>
        </w:rPr>
      </w:pPr>
      <w:r w:rsidRPr="004502FD">
        <w:rPr>
          <w:rFonts w:ascii="Cascadia Code" w:hAnsi="Cascadia Code" w:cs="Cascadia Code"/>
          <w:lang w:val="es-CO"/>
        </w:rPr>
        <w:t>UNION SELECT</w:t>
      </w:r>
    </w:p>
    <w:p w14:paraId="5264613A" w14:textId="77777777" w:rsidR="00721E88" w:rsidRPr="004502FD" w:rsidRDefault="00721E88" w:rsidP="00721E88">
      <w:pPr>
        <w:pStyle w:val="Prrafodelista"/>
        <w:numPr>
          <w:ilvl w:val="0"/>
          <w:numId w:val="7"/>
        </w:numPr>
        <w:rPr>
          <w:rFonts w:ascii="Cascadia Code" w:hAnsi="Cascadia Code" w:cs="Cascadia Code"/>
          <w:lang w:val="es-CO"/>
        </w:rPr>
      </w:pPr>
      <w:r w:rsidRPr="004502FD">
        <w:rPr>
          <w:rFonts w:ascii="Cascadia Code" w:hAnsi="Cascadia Code" w:cs="Cascadia Code"/>
          <w:lang w:val="es-CO"/>
        </w:rPr>
        <w:t>DROP TABLE</w:t>
      </w:r>
    </w:p>
    <w:p w14:paraId="06EDF6E8" w14:textId="77777777" w:rsidR="00721E88" w:rsidRDefault="00721E88" w:rsidP="00721E88">
      <w:pPr>
        <w:rPr>
          <w:lang w:val="es-CO"/>
        </w:rPr>
      </w:pPr>
      <w:r>
        <w:rPr>
          <w:lang w:val="es-CO"/>
        </w:rPr>
        <w:t>Reduciendo el riesgo incluso si la aplicación tiene fallas.</w:t>
      </w:r>
    </w:p>
    <w:p w14:paraId="77A05C8E" w14:textId="77777777" w:rsidR="00721E88" w:rsidRDefault="00721E88" w:rsidP="00721E88">
      <w:pPr>
        <w:rPr>
          <w:lang w:val="es-CO"/>
        </w:rPr>
      </w:pPr>
    </w:p>
    <w:p w14:paraId="7E2BCA19" w14:textId="77777777" w:rsidR="00721E88" w:rsidRDefault="00721E88" w:rsidP="00721E88">
      <w:pPr>
        <w:rPr>
          <w:lang w:val="es-CO"/>
        </w:rPr>
      </w:pPr>
    </w:p>
    <w:p w14:paraId="054773A6" w14:textId="77777777" w:rsidR="00721E88" w:rsidRDefault="00721E88" w:rsidP="00721E88">
      <w:pPr>
        <w:rPr>
          <w:lang w:val="es-CO"/>
        </w:rPr>
      </w:pPr>
    </w:p>
    <w:p w14:paraId="4085BEC9" w14:textId="013E627B" w:rsidR="00721E88" w:rsidRPr="00721E88" w:rsidRDefault="00721E88" w:rsidP="00721E88">
      <w:pPr>
        <w:rPr>
          <w:b/>
          <w:bCs/>
          <w:lang w:val="es-CO"/>
        </w:rPr>
      </w:pPr>
      <w:r w:rsidRPr="00721E88">
        <w:rPr>
          <w:b/>
          <w:bCs/>
          <w:lang w:val="es-CO"/>
        </w:rPr>
        <w:lastRenderedPageBreak/>
        <w:t xml:space="preserve">Pruebas periódicas de </w:t>
      </w:r>
      <w:proofErr w:type="spellStart"/>
      <w:r w:rsidRPr="00721E88">
        <w:rPr>
          <w:b/>
          <w:bCs/>
          <w:lang w:val="es-CO"/>
        </w:rPr>
        <w:t>pentesting</w:t>
      </w:r>
      <w:proofErr w:type="spellEnd"/>
    </w:p>
    <w:p w14:paraId="2CD82859" w14:textId="77777777" w:rsidR="00721E88" w:rsidRDefault="00721E88" w:rsidP="00721E88">
      <w:pPr>
        <w:rPr>
          <w:lang w:val="es-CO"/>
        </w:rPr>
      </w:pPr>
      <w:r>
        <w:rPr>
          <w:lang w:val="es-CO"/>
        </w:rPr>
        <w:t xml:space="preserve">Aplicar herramientas como: </w:t>
      </w:r>
    </w:p>
    <w:p w14:paraId="3EE56DD8" w14:textId="2679A9AC" w:rsidR="00721E88" w:rsidRDefault="00721E88" w:rsidP="00721E88">
      <w:pPr>
        <w:pStyle w:val="Prrafodelista"/>
        <w:numPr>
          <w:ilvl w:val="0"/>
          <w:numId w:val="8"/>
        </w:numPr>
        <w:rPr>
          <w:lang w:val="es-CO"/>
        </w:rPr>
      </w:pPr>
      <w:proofErr w:type="spellStart"/>
      <w:r>
        <w:rPr>
          <w:lang w:val="es-CO"/>
        </w:rPr>
        <w:t>SQLMap</w:t>
      </w:r>
      <w:proofErr w:type="spellEnd"/>
    </w:p>
    <w:p w14:paraId="50D32258" w14:textId="4E763304" w:rsidR="00721E88" w:rsidRDefault="00721E88" w:rsidP="00721E88">
      <w:pPr>
        <w:pStyle w:val="Prrafodelista"/>
        <w:numPr>
          <w:ilvl w:val="0"/>
          <w:numId w:val="8"/>
        </w:numPr>
        <w:rPr>
          <w:lang w:val="es-CO"/>
        </w:rPr>
      </w:pPr>
      <w:proofErr w:type="spellStart"/>
      <w:r>
        <w:rPr>
          <w:lang w:val="es-CO"/>
        </w:rPr>
        <w:t>Burp</w:t>
      </w:r>
      <w:proofErr w:type="spellEnd"/>
      <w:r>
        <w:rPr>
          <w:lang w:val="es-CO"/>
        </w:rPr>
        <w:t xml:space="preserve"> Suite</w:t>
      </w:r>
    </w:p>
    <w:p w14:paraId="59EF1C01" w14:textId="4C6D5AD5" w:rsidR="00721E88" w:rsidRDefault="00721E88" w:rsidP="00721E88">
      <w:pPr>
        <w:pStyle w:val="Prrafodelista"/>
        <w:numPr>
          <w:ilvl w:val="0"/>
          <w:numId w:val="8"/>
        </w:numPr>
        <w:rPr>
          <w:lang w:val="es-CO"/>
        </w:rPr>
      </w:pPr>
      <w:r>
        <w:rPr>
          <w:lang w:val="es-CO"/>
        </w:rPr>
        <w:t>OWASP ZAP</w:t>
      </w:r>
    </w:p>
    <w:p w14:paraId="0409A3D4" w14:textId="3DE1DBFD" w:rsidR="00721E88" w:rsidRDefault="00721E88" w:rsidP="00721E88">
      <w:pPr>
        <w:rPr>
          <w:lang w:val="es-CO"/>
        </w:rPr>
      </w:pPr>
      <w:r>
        <w:rPr>
          <w:lang w:val="es-CO"/>
        </w:rPr>
        <w:t>Estas permiten identificar inyecciones presentes antes de que un atacante lo haga.</w:t>
      </w:r>
    </w:p>
    <w:p w14:paraId="40CCAA33" w14:textId="2AD56D22" w:rsidR="00721E88" w:rsidRPr="00BB249F" w:rsidRDefault="00721E88" w:rsidP="00721E88">
      <w:pPr>
        <w:rPr>
          <w:b/>
          <w:bCs/>
          <w:lang w:val="es-CO"/>
        </w:rPr>
      </w:pPr>
      <w:r w:rsidRPr="00BB249F">
        <w:rPr>
          <w:b/>
          <w:bCs/>
          <w:lang w:val="es-CO"/>
        </w:rPr>
        <w:t>Cifrado de información sensible</w:t>
      </w:r>
    </w:p>
    <w:p w14:paraId="75256430" w14:textId="77777777" w:rsidR="00721E88" w:rsidRDefault="00721E88" w:rsidP="00721E88">
      <w:pPr>
        <w:rPr>
          <w:lang w:val="es-CO"/>
        </w:rPr>
      </w:pPr>
      <w:r>
        <w:rPr>
          <w:lang w:val="es-CO"/>
        </w:rPr>
        <w:t>En caso de una filtración, los datos no deben ser legibles:</w:t>
      </w:r>
    </w:p>
    <w:p w14:paraId="24060E4C" w14:textId="77777777" w:rsidR="00721E88" w:rsidRDefault="00721E88" w:rsidP="00721E88">
      <w:pPr>
        <w:pStyle w:val="Prrafodelista"/>
        <w:numPr>
          <w:ilvl w:val="0"/>
          <w:numId w:val="9"/>
        </w:numPr>
        <w:rPr>
          <w:lang w:val="es-CO"/>
        </w:rPr>
      </w:pPr>
      <w:r>
        <w:rPr>
          <w:lang w:val="es-CO"/>
        </w:rPr>
        <w:t>Hash seguro para contraseñas (</w:t>
      </w:r>
      <w:proofErr w:type="spellStart"/>
      <w:r>
        <w:rPr>
          <w:lang w:val="es-CO"/>
        </w:rPr>
        <w:t>bcrypt</w:t>
      </w:r>
      <w:proofErr w:type="spellEnd"/>
      <w:r>
        <w:rPr>
          <w:lang w:val="es-CO"/>
        </w:rPr>
        <w:t>, script, Argon2)</w:t>
      </w:r>
    </w:p>
    <w:p w14:paraId="1B34D87F" w14:textId="77777777" w:rsidR="00721E88" w:rsidRDefault="00721E88" w:rsidP="00721E88">
      <w:pPr>
        <w:pStyle w:val="Prrafodelista"/>
        <w:numPr>
          <w:ilvl w:val="0"/>
          <w:numId w:val="9"/>
        </w:numPr>
        <w:rPr>
          <w:lang w:val="es-CO"/>
        </w:rPr>
      </w:pPr>
      <w:r>
        <w:rPr>
          <w:lang w:val="es-CO"/>
        </w:rPr>
        <w:t>Cifrado AES para campos como dirección o E-mail</w:t>
      </w:r>
    </w:p>
    <w:p w14:paraId="68C13301" w14:textId="6AEDCAD6" w:rsidR="00721E88" w:rsidRPr="00BB249F" w:rsidRDefault="004C21B4" w:rsidP="00721E88">
      <w:pPr>
        <w:rPr>
          <w:b/>
          <w:bCs/>
          <w:lang w:val="es-CO"/>
        </w:rPr>
      </w:pPr>
      <w:r w:rsidRPr="00BB249F">
        <w:rPr>
          <w:b/>
          <w:bCs/>
          <w:lang w:val="es-CO"/>
        </w:rPr>
        <w:t>Configuración</w:t>
      </w:r>
      <w:r w:rsidR="00721E88" w:rsidRPr="00BB249F">
        <w:rPr>
          <w:b/>
          <w:bCs/>
          <w:lang w:val="es-CO"/>
        </w:rPr>
        <w:t xml:space="preserve"> segura del servidor y la base de datos</w:t>
      </w:r>
    </w:p>
    <w:p w14:paraId="430A814A" w14:textId="77777777" w:rsidR="00721E88" w:rsidRDefault="00721E88" w:rsidP="00721E88">
      <w:pPr>
        <w:pStyle w:val="Prrafodelista"/>
        <w:numPr>
          <w:ilvl w:val="0"/>
          <w:numId w:val="10"/>
        </w:numPr>
        <w:rPr>
          <w:lang w:val="es-CO"/>
        </w:rPr>
      </w:pPr>
      <w:r>
        <w:rPr>
          <w:lang w:val="es-CO"/>
        </w:rPr>
        <w:t>Auditar consultas</w:t>
      </w:r>
    </w:p>
    <w:p w14:paraId="226C5C9A" w14:textId="77777777" w:rsidR="00721E88" w:rsidRDefault="00721E88" w:rsidP="00721E88">
      <w:pPr>
        <w:pStyle w:val="Prrafodelista"/>
        <w:numPr>
          <w:ilvl w:val="0"/>
          <w:numId w:val="10"/>
        </w:numPr>
        <w:rPr>
          <w:lang w:val="es-CO"/>
        </w:rPr>
      </w:pPr>
      <w:r>
        <w:rPr>
          <w:lang w:val="es-CO"/>
        </w:rPr>
        <w:t>Registrar accesos</w:t>
      </w:r>
    </w:p>
    <w:p w14:paraId="74245F04" w14:textId="77777777" w:rsidR="00721E88" w:rsidRDefault="00721E88" w:rsidP="00721E88">
      <w:pPr>
        <w:pStyle w:val="Prrafodelista"/>
        <w:numPr>
          <w:ilvl w:val="0"/>
          <w:numId w:val="10"/>
        </w:numPr>
        <w:rPr>
          <w:lang w:val="es-CO"/>
        </w:rPr>
      </w:pPr>
      <w:r>
        <w:rPr>
          <w:lang w:val="es-CO"/>
        </w:rPr>
        <w:t>Mantener los parches y versiones actualizadas</w:t>
      </w:r>
    </w:p>
    <w:p w14:paraId="6AAFEC2E" w14:textId="77777777" w:rsidR="00721E88" w:rsidRDefault="00721E88" w:rsidP="00721E88">
      <w:pPr>
        <w:pStyle w:val="Prrafodelista"/>
        <w:numPr>
          <w:ilvl w:val="0"/>
          <w:numId w:val="10"/>
        </w:numPr>
        <w:rPr>
          <w:lang w:val="es-CO"/>
        </w:rPr>
      </w:pPr>
      <w:r>
        <w:rPr>
          <w:lang w:val="es-CO"/>
        </w:rPr>
        <w:t>Deshabilitar funciones peligrosas (LOAD DATA)</w:t>
      </w:r>
    </w:p>
    <w:p w14:paraId="720397E0" w14:textId="6501A796" w:rsidR="004C21B4" w:rsidRPr="00BB249F" w:rsidRDefault="00721E88" w:rsidP="00721E88">
      <w:pPr>
        <w:rPr>
          <w:b/>
          <w:bCs/>
          <w:lang w:val="es-CO"/>
        </w:rPr>
      </w:pPr>
      <w:r w:rsidRPr="00BB249F">
        <w:rPr>
          <w:b/>
          <w:bCs/>
          <w:lang w:val="es-CO"/>
        </w:rPr>
        <w:t>Conclusiones</w:t>
      </w:r>
    </w:p>
    <w:p w14:paraId="608D8375" w14:textId="77777777" w:rsidR="004C21B4" w:rsidRDefault="004C21B4" w:rsidP="004C21B4">
      <w:pPr>
        <w:pStyle w:val="Prrafodelista"/>
        <w:numPr>
          <w:ilvl w:val="0"/>
          <w:numId w:val="11"/>
        </w:numPr>
        <w:rPr>
          <w:lang w:val="es-CO"/>
        </w:rPr>
      </w:pPr>
      <w:r>
        <w:rPr>
          <w:lang w:val="es-CO"/>
        </w:rPr>
        <w:t>La auditoria de seguridad en aplicaciones web permite identificar de manera objetiva las vulnerabilidades que podrían comprometer la integridad, confidencialidad y disponibilidad de los datos. Comprender como opera una vulnerabilidad como la inyección SQL facilita no solo detectar fallas técnicas, sino también entender los riesgos organizacionales asociados. Este análisis demuestra que incluso un error simple en la validación de entradas puede abrir la puerta a ataques con consecuencias críticas, como la manipulación de información o el acceso no autorizado.</w:t>
      </w:r>
    </w:p>
    <w:p w14:paraId="389985B4" w14:textId="77777777" w:rsidR="00BB249F" w:rsidRDefault="004C21B4" w:rsidP="004C21B4">
      <w:pPr>
        <w:pStyle w:val="Prrafodelista"/>
        <w:numPr>
          <w:ilvl w:val="0"/>
          <w:numId w:val="11"/>
        </w:numPr>
        <w:rPr>
          <w:lang w:val="es-CO"/>
        </w:rPr>
      </w:pPr>
      <w:r>
        <w:rPr>
          <w:lang w:val="es-CO"/>
        </w:rPr>
        <w:t>Las vulnerabilidades relacionadas con inyecciones SQL siguen siendo una de las principales amenazadas para las aplicaciones web debido a las malas practicas de desarrollo y configuraciones deficientes. La implementación de medidas correctivas basadas en estándares como OWASP y NIST es fundamental para mitigarlas. Aplicar principios como mínimo privilegio</w:t>
      </w:r>
      <w:r w:rsidR="00BB249F">
        <w:rPr>
          <w:lang w:val="es-CO"/>
        </w:rPr>
        <w:t>, consultas preparadas y validación estricta permite reducir significativamente el riesgo. Estas acciones, además, promueven una cultura de seguridad que trasciende el ámbito técnico y se convierte en un elemento esencial de la gestión empresarial.</w:t>
      </w:r>
    </w:p>
    <w:p w14:paraId="066438B9" w14:textId="77777777" w:rsidR="00BB249F" w:rsidRDefault="00BB249F" w:rsidP="004C21B4">
      <w:pPr>
        <w:pStyle w:val="Prrafodelista"/>
        <w:numPr>
          <w:ilvl w:val="0"/>
          <w:numId w:val="11"/>
        </w:numPr>
        <w:rPr>
          <w:lang w:val="es-CO"/>
        </w:rPr>
      </w:pPr>
      <w:r>
        <w:rPr>
          <w:lang w:val="es-CO"/>
        </w:rPr>
        <w:lastRenderedPageBreak/>
        <w:t>La importancia de la auditoria en ciberseguridad radica en su capacidad para proporcionar un análisis sistemático y estructurado que orienta la toma de decisiones informada. Al documentar vulnerabilidades y proponer recomendaciones claras, se fortalece la comunicación entre los equipos técnicos y las áreas administrativas. A largo plazo, este proceso mejora la postura de seguridad y reduce la probabilidad de incidentes críticos. Finalmente, este ejercicio evidencia como la inyección SQL no solo representa una amenaza técnica, sino también un riesgo estratégico para cualquier organización que dependa de aplicaciones web.</w:t>
      </w:r>
    </w:p>
    <w:p w14:paraId="33533EB2" w14:textId="77777777" w:rsidR="00BB249F" w:rsidRPr="009B6197" w:rsidRDefault="00BB249F" w:rsidP="00BB249F">
      <w:pPr>
        <w:rPr>
          <w:b/>
          <w:bCs/>
          <w:lang w:val="es-CO"/>
        </w:rPr>
      </w:pPr>
      <w:r w:rsidRPr="009B6197">
        <w:rPr>
          <w:b/>
          <w:bCs/>
          <w:lang w:val="es-CO"/>
        </w:rPr>
        <w:t>Referencias Bibliográficas</w:t>
      </w:r>
    </w:p>
    <w:p w14:paraId="753CC2DE" w14:textId="77777777" w:rsidR="00BB249F" w:rsidRPr="00BB249F" w:rsidRDefault="00BB249F" w:rsidP="00BB249F">
      <w:pPr>
        <w:pStyle w:val="Prrafodelista"/>
        <w:numPr>
          <w:ilvl w:val="0"/>
          <w:numId w:val="12"/>
        </w:numPr>
        <w:rPr>
          <w:lang w:val="es-CO"/>
        </w:rPr>
      </w:pPr>
      <w:r w:rsidRPr="00BB249F">
        <w:rPr>
          <w:lang w:val="es-CO"/>
        </w:rPr>
        <w:t xml:space="preserve">Ardila-Osma, J. A., Trujillo-Romero, F., &amp; Marín-Pabón, M. (2020). </w:t>
      </w:r>
      <w:r w:rsidRPr="00BB249F">
        <w:rPr>
          <w:i/>
          <w:iCs/>
          <w:lang w:val="es-CO"/>
        </w:rPr>
        <w:t>Revisión sobre hacking ético y su relación con la inteligencia artificial</w:t>
      </w:r>
      <w:r w:rsidRPr="00BB249F">
        <w:rPr>
          <w:lang w:val="es-CO"/>
        </w:rPr>
        <w:t xml:space="preserve">. </w:t>
      </w:r>
      <w:proofErr w:type="spellStart"/>
      <w:r w:rsidRPr="00BB249F">
        <w:t>Revista</w:t>
      </w:r>
      <w:proofErr w:type="spellEnd"/>
      <w:r w:rsidRPr="00BB249F">
        <w:t xml:space="preserve"> Reto, 8(1), 11–21.</w:t>
      </w:r>
    </w:p>
    <w:p w14:paraId="4943F13A" w14:textId="77777777" w:rsidR="00BB249F" w:rsidRDefault="00BB249F" w:rsidP="00BB249F">
      <w:pPr>
        <w:pStyle w:val="Prrafodelista"/>
        <w:numPr>
          <w:ilvl w:val="0"/>
          <w:numId w:val="12"/>
        </w:numPr>
      </w:pPr>
      <w:r w:rsidRPr="00BB249F">
        <w:t xml:space="preserve">Bytecode Security. (2023). </w:t>
      </w:r>
      <w:r w:rsidRPr="00BB249F">
        <w:rPr>
          <w:i/>
          <w:iCs/>
        </w:rPr>
        <w:t>Best Way to Learn Ethical Hacking: A Comprehensive Guide</w:t>
      </w:r>
      <w:r w:rsidRPr="00BB249F">
        <w:t>.</w:t>
      </w:r>
    </w:p>
    <w:p w14:paraId="058516D3" w14:textId="77777777" w:rsidR="00BB249F" w:rsidRDefault="00BB249F" w:rsidP="00BB249F">
      <w:pPr>
        <w:pStyle w:val="Prrafodelista"/>
        <w:numPr>
          <w:ilvl w:val="0"/>
          <w:numId w:val="12"/>
        </w:numPr>
      </w:pPr>
      <w:proofErr w:type="spellStart"/>
      <w:r w:rsidRPr="00BB249F">
        <w:t>Ciberarrow</w:t>
      </w:r>
      <w:proofErr w:type="spellEnd"/>
      <w:r w:rsidRPr="00BB249F">
        <w:t>. (</w:t>
      </w:r>
      <w:proofErr w:type="spellStart"/>
      <w:r w:rsidRPr="00BB249F">
        <w:t>s.f.</w:t>
      </w:r>
      <w:proofErr w:type="spellEnd"/>
      <w:r w:rsidRPr="00BB249F">
        <w:t xml:space="preserve">). </w:t>
      </w:r>
      <w:r w:rsidRPr="00BB249F">
        <w:rPr>
          <w:i/>
          <w:iCs/>
        </w:rPr>
        <w:t xml:space="preserve">Top 15 </w:t>
      </w:r>
      <w:proofErr w:type="spellStart"/>
      <w:r w:rsidRPr="00BB249F">
        <w:rPr>
          <w:i/>
          <w:iCs/>
        </w:rPr>
        <w:t>pentest</w:t>
      </w:r>
      <w:proofErr w:type="spellEnd"/>
      <w:r w:rsidRPr="00BB249F">
        <w:rPr>
          <w:i/>
          <w:iCs/>
        </w:rPr>
        <w:t xml:space="preserve"> tools for ethical hacking. Used by pros</w:t>
      </w:r>
      <w:r w:rsidRPr="00BB249F">
        <w:t>.</w:t>
      </w:r>
    </w:p>
    <w:p w14:paraId="6E465B29" w14:textId="77777777" w:rsidR="00BB249F" w:rsidRDefault="00BB249F" w:rsidP="00BB249F">
      <w:pPr>
        <w:pStyle w:val="Prrafodelista"/>
        <w:numPr>
          <w:ilvl w:val="0"/>
          <w:numId w:val="12"/>
        </w:numPr>
      </w:pPr>
      <w:r w:rsidRPr="00BB249F">
        <w:rPr>
          <w:lang w:val="es-CO"/>
        </w:rPr>
        <w:t xml:space="preserve">Horcajuelo-Muñoz, J. (s.f.). </w:t>
      </w:r>
      <w:r w:rsidRPr="00BB249F">
        <w:rPr>
          <w:i/>
          <w:iCs/>
          <w:lang w:val="es-CO"/>
        </w:rPr>
        <w:t>Hacking ético: guía completa para hackers éticos</w:t>
      </w:r>
      <w:r w:rsidRPr="00BB249F">
        <w:rPr>
          <w:lang w:val="es-CO"/>
        </w:rPr>
        <w:t xml:space="preserve">. </w:t>
      </w:r>
      <w:r w:rsidRPr="00BB249F">
        <w:t>Sale Systems.</w:t>
      </w:r>
    </w:p>
    <w:p w14:paraId="20F193BF" w14:textId="77777777" w:rsidR="00BB249F" w:rsidRDefault="00BB249F" w:rsidP="00BB249F">
      <w:pPr>
        <w:pStyle w:val="Prrafodelista"/>
        <w:numPr>
          <w:ilvl w:val="0"/>
          <w:numId w:val="12"/>
        </w:numPr>
      </w:pPr>
      <w:r w:rsidRPr="00BB249F">
        <w:t xml:space="preserve">NIST. (2024). </w:t>
      </w:r>
      <w:r w:rsidRPr="00BB249F">
        <w:rPr>
          <w:i/>
          <w:iCs/>
        </w:rPr>
        <w:t>Risk Management Framework (RMF)</w:t>
      </w:r>
      <w:r w:rsidRPr="00BB249F">
        <w:t>. Computer Security Resource Center.</w:t>
      </w:r>
    </w:p>
    <w:p w14:paraId="1B4557DE" w14:textId="77777777" w:rsidR="00BB249F" w:rsidRDefault="00BB249F" w:rsidP="00BB249F">
      <w:pPr>
        <w:pStyle w:val="Prrafodelista"/>
        <w:numPr>
          <w:ilvl w:val="0"/>
          <w:numId w:val="12"/>
        </w:numPr>
      </w:pPr>
      <w:r w:rsidRPr="00BB249F">
        <w:t xml:space="preserve">OWASP. (2013). </w:t>
      </w:r>
      <w:r w:rsidRPr="00BB249F">
        <w:rPr>
          <w:i/>
          <w:iCs/>
        </w:rPr>
        <w:t>Testing Guide 4.0</w:t>
      </w:r>
      <w:r w:rsidRPr="00BB249F">
        <w:t>.</w:t>
      </w:r>
    </w:p>
    <w:p w14:paraId="4D6F8DA2" w14:textId="70796224" w:rsidR="00BB249F" w:rsidRPr="00BB249F" w:rsidRDefault="00BB249F" w:rsidP="00BB249F">
      <w:pPr>
        <w:pStyle w:val="Prrafodelista"/>
        <w:numPr>
          <w:ilvl w:val="0"/>
          <w:numId w:val="12"/>
        </w:numPr>
      </w:pPr>
      <w:r w:rsidRPr="00BB249F">
        <w:t xml:space="preserve">OWASP Foundation. (2021). </w:t>
      </w:r>
      <w:r w:rsidRPr="00BB249F">
        <w:rPr>
          <w:i/>
          <w:iCs/>
        </w:rPr>
        <w:t>OWASP Top 10 – 2021</w:t>
      </w:r>
      <w:r w:rsidRPr="00BB249F">
        <w:t>.</w:t>
      </w:r>
      <w:r w:rsidRPr="00BB249F">
        <w:br/>
      </w:r>
    </w:p>
    <w:p w14:paraId="3CB0C851" w14:textId="77777777" w:rsidR="00BB249F" w:rsidRPr="00BB249F" w:rsidRDefault="00BB249F" w:rsidP="00BB249F"/>
    <w:p w14:paraId="1EFE3A95" w14:textId="7ED85CDD" w:rsidR="00721E88" w:rsidRPr="00BB249F" w:rsidRDefault="004C21B4" w:rsidP="00BB249F">
      <w:r w:rsidRPr="00BB249F">
        <w:br/>
      </w:r>
      <w:r w:rsidRPr="00BB249F">
        <w:br/>
      </w:r>
      <w:r w:rsidR="00721E88" w:rsidRPr="00BB249F">
        <w:br/>
      </w:r>
    </w:p>
    <w:p w14:paraId="53F33F84" w14:textId="17623000" w:rsidR="00EF7562" w:rsidRPr="00BB249F" w:rsidRDefault="00721E88" w:rsidP="00721E88">
      <w:r w:rsidRPr="00BB249F">
        <w:br/>
      </w:r>
    </w:p>
    <w:p w14:paraId="78F1DCDD" w14:textId="77777777" w:rsidR="00997E08" w:rsidRPr="00BB249F" w:rsidRDefault="00997E08" w:rsidP="00997E08"/>
    <w:sectPr w:rsidR="00997E08" w:rsidRPr="00BB249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4E3"/>
    <w:multiLevelType w:val="hybridMultilevel"/>
    <w:tmpl w:val="7A3EF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E52656"/>
    <w:multiLevelType w:val="hybridMultilevel"/>
    <w:tmpl w:val="D1683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3761D2"/>
    <w:multiLevelType w:val="hybridMultilevel"/>
    <w:tmpl w:val="ACF48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67573D"/>
    <w:multiLevelType w:val="hybridMultilevel"/>
    <w:tmpl w:val="1FFA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F86125"/>
    <w:multiLevelType w:val="hybridMultilevel"/>
    <w:tmpl w:val="0B702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F92252"/>
    <w:multiLevelType w:val="hybridMultilevel"/>
    <w:tmpl w:val="98C2A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DC6FBB"/>
    <w:multiLevelType w:val="hybridMultilevel"/>
    <w:tmpl w:val="450AF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B9670A"/>
    <w:multiLevelType w:val="hybridMultilevel"/>
    <w:tmpl w:val="87D21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5D7040"/>
    <w:multiLevelType w:val="hybridMultilevel"/>
    <w:tmpl w:val="CA6E67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1D12FA"/>
    <w:multiLevelType w:val="hybridMultilevel"/>
    <w:tmpl w:val="82243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48241F"/>
    <w:multiLevelType w:val="hybridMultilevel"/>
    <w:tmpl w:val="C338C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073C76"/>
    <w:multiLevelType w:val="hybridMultilevel"/>
    <w:tmpl w:val="5B403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1979055">
    <w:abstractNumId w:val="10"/>
  </w:num>
  <w:num w:numId="2" w16cid:durableId="140971416">
    <w:abstractNumId w:val="3"/>
  </w:num>
  <w:num w:numId="3" w16cid:durableId="1961062663">
    <w:abstractNumId w:val="9"/>
  </w:num>
  <w:num w:numId="4" w16cid:durableId="1100376604">
    <w:abstractNumId w:val="11"/>
  </w:num>
  <w:num w:numId="5" w16cid:durableId="1995184620">
    <w:abstractNumId w:val="2"/>
  </w:num>
  <w:num w:numId="6" w16cid:durableId="624778593">
    <w:abstractNumId w:val="1"/>
  </w:num>
  <w:num w:numId="7" w16cid:durableId="2114394403">
    <w:abstractNumId w:val="0"/>
  </w:num>
  <w:num w:numId="8" w16cid:durableId="268708060">
    <w:abstractNumId w:val="5"/>
  </w:num>
  <w:num w:numId="9" w16cid:durableId="342557880">
    <w:abstractNumId w:val="4"/>
  </w:num>
  <w:num w:numId="10" w16cid:durableId="679237449">
    <w:abstractNumId w:val="7"/>
  </w:num>
  <w:num w:numId="11" w16cid:durableId="458912620">
    <w:abstractNumId w:val="6"/>
  </w:num>
  <w:num w:numId="12" w16cid:durableId="19113062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B5B"/>
    <w:rsid w:val="00176821"/>
    <w:rsid w:val="002D237F"/>
    <w:rsid w:val="0035121C"/>
    <w:rsid w:val="003805EC"/>
    <w:rsid w:val="003D52D8"/>
    <w:rsid w:val="004502FD"/>
    <w:rsid w:val="004A0AF2"/>
    <w:rsid w:val="004C21B4"/>
    <w:rsid w:val="006D17B3"/>
    <w:rsid w:val="00721E88"/>
    <w:rsid w:val="008F1B5B"/>
    <w:rsid w:val="00997E08"/>
    <w:rsid w:val="009B6197"/>
    <w:rsid w:val="00AA33D8"/>
    <w:rsid w:val="00BB249F"/>
    <w:rsid w:val="00EF7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B6BDF"/>
  <w15:chartTrackingRefBased/>
  <w15:docId w15:val="{65B4C830-DED6-4CA3-9C0E-29A9FC1BB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1B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F1B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F1B5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F1B5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F1B5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F1B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1B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1B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1B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1B5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F1B5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F1B5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F1B5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F1B5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F1B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1B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1B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1B5B"/>
    <w:rPr>
      <w:rFonts w:eastAsiaTheme="majorEastAsia" w:cstheme="majorBidi"/>
      <w:color w:val="272727" w:themeColor="text1" w:themeTint="D8"/>
    </w:rPr>
  </w:style>
  <w:style w:type="paragraph" w:styleId="Ttulo">
    <w:name w:val="Title"/>
    <w:basedOn w:val="Normal"/>
    <w:next w:val="Normal"/>
    <w:link w:val="TtuloCar"/>
    <w:uiPriority w:val="10"/>
    <w:qFormat/>
    <w:rsid w:val="008F1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1B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1B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1B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1B5B"/>
    <w:pPr>
      <w:spacing w:before="160"/>
      <w:jc w:val="center"/>
    </w:pPr>
    <w:rPr>
      <w:i/>
      <w:iCs/>
      <w:color w:val="404040" w:themeColor="text1" w:themeTint="BF"/>
    </w:rPr>
  </w:style>
  <w:style w:type="character" w:customStyle="1" w:styleId="CitaCar">
    <w:name w:val="Cita Car"/>
    <w:basedOn w:val="Fuentedeprrafopredeter"/>
    <w:link w:val="Cita"/>
    <w:uiPriority w:val="29"/>
    <w:rsid w:val="008F1B5B"/>
    <w:rPr>
      <w:i/>
      <w:iCs/>
      <w:color w:val="404040" w:themeColor="text1" w:themeTint="BF"/>
    </w:rPr>
  </w:style>
  <w:style w:type="paragraph" w:styleId="Prrafodelista">
    <w:name w:val="List Paragraph"/>
    <w:basedOn w:val="Normal"/>
    <w:uiPriority w:val="34"/>
    <w:qFormat/>
    <w:rsid w:val="008F1B5B"/>
    <w:pPr>
      <w:ind w:left="720"/>
      <w:contextualSpacing/>
    </w:pPr>
  </w:style>
  <w:style w:type="character" w:styleId="nfasisintenso">
    <w:name w:val="Intense Emphasis"/>
    <w:basedOn w:val="Fuentedeprrafopredeter"/>
    <w:uiPriority w:val="21"/>
    <w:qFormat/>
    <w:rsid w:val="008F1B5B"/>
    <w:rPr>
      <w:i/>
      <w:iCs/>
      <w:color w:val="2F5496" w:themeColor="accent1" w:themeShade="BF"/>
    </w:rPr>
  </w:style>
  <w:style w:type="paragraph" w:styleId="Citadestacada">
    <w:name w:val="Intense Quote"/>
    <w:basedOn w:val="Normal"/>
    <w:next w:val="Normal"/>
    <w:link w:val="CitadestacadaCar"/>
    <w:uiPriority w:val="30"/>
    <w:qFormat/>
    <w:rsid w:val="008F1B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F1B5B"/>
    <w:rPr>
      <w:i/>
      <w:iCs/>
      <w:color w:val="2F5496" w:themeColor="accent1" w:themeShade="BF"/>
    </w:rPr>
  </w:style>
  <w:style w:type="character" w:styleId="Referenciaintensa">
    <w:name w:val="Intense Reference"/>
    <w:basedOn w:val="Fuentedeprrafopredeter"/>
    <w:uiPriority w:val="32"/>
    <w:qFormat/>
    <w:rsid w:val="008F1B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6</Pages>
  <Words>1041</Words>
  <Characters>5934</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Lozano</dc:creator>
  <cp:keywords/>
  <dc:description/>
  <cp:lastModifiedBy>Juan David Lozano</cp:lastModifiedBy>
  <cp:revision>1</cp:revision>
  <dcterms:created xsi:type="dcterms:W3CDTF">2025-11-28T19:02:00Z</dcterms:created>
  <dcterms:modified xsi:type="dcterms:W3CDTF">2025-11-28T21:32:00Z</dcterms:modified>
</cp:coreProperties>
</file>