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A45B2" w14:textId="77777777" w:rsidR="00147F51" w:rsidRPr="00147F51" w:rsidRDefault="00147F51" w:rsidP="00147F51">
      <w:pPr>
        <w:spacing w:before="100" w:beforeAutospacing="1" w:after="100" w:afterAutospacing="1" w:line="240" w:lineRule="auto"/>
        <w:jc w:val="center"/>
        <w:rPr>
          <w:rFonts w:ascii="Times New Roman" w:eastAsia="Times New Roman" w:hAnsi="Times New Roman" w:cs="Times New Roman"/>
          <w:kern w:val="0"/>
          <w14:ligatures w14:val="none"/>
        </w:rPr>
      </w:pPr>
      <w:r w:rsidRPr="00147F51">
        <w:rPr>
          <w:rFonts w:ascii="Times New Roman" w:eastAsia="Times New Roman" w:hAnsi="Times New Roman" w:cs="Times New Roman"/>
          <w:b/>
          <w:bCs/>
          <w:kern w:val="0"/>
          <w14:ligatures w14:val="none"/>
        </w:rPr>
        <w:t>CONTENT</w:t>
      </w:r>
    </w:p>
    <w:p w14:paraId="049F43DD" w14:textId="77777777" w:rsidR="003C0E7A" w:rsidRPr="003C0E7A" w:rsidRDefault="003C0E7A" w:rsidP="003C0E7A">
      <w:pPr>
        <w:spacing w:before="100" w:beforeAutospacing="1" w:after="100" w:afterAutospacing="1" w:line="240" w:lineRule="auto"/>
        <w:rPr>
          <w:rFonts w:ascii="Times New Roman" w:eastAsia="Times New Roman" w:hAnsi="Times New Roman" w:cs="Times New Roman"/>
          <w:kern w:val="0"/>
          <w14:ligatures w14:val="none"/>
        </w:rPr>
      </w:pPr>
      <w:r w:rsidRPr="003C0E7A">
        <w:rPr>
          <w:rFonts w:ascii="Times New Roman" w:eastAsia="Times New Roman" w:hAnsi="Times New Roman" w:cs="Times New Roman"/>
          <w:b/>
          <w:bCs/>
          <w:kern w:val="0"/>
          <w14:ligatures w14:val="none"/>
        </w:rPr>
        <w:t>FOREWORD</w:t>
      </w:r>
    </w:p>
    <w:p w14:paraId="53BC3820" w14:textId="77777777" w:rsidR="003C0E7A" w:rsidRDefault="003C0E7A" w:rsidP="003C0E7A">
      <w:pPr>
        <w:spacing w:before="100" w:beforeAutospacing="1" w:after="100" w:afterAutospacing="1" w:line="240" w:lineRule="auto"/>
        <w:rPr>
          <w:rFonts w:ascii="Times New Roman" w:eastAsia="Times New Roman" w:hAnsi="Times New Roman" w:cs="Times New Roman"/>
          <w:kern w:val="0"/>
          <w14:ligatures w14:val="none"/>
        </w:rPr>
        <w:sectPr w:rsidR="003C0E7A" w:rsidSect="00270E0D">
          <w:pgSz w:w="11906" w:h="16838" w:code="9"/>
          <w:pgMar w:top="1440" w:right="1440" w:bottom="1440" w:left="1440" w:header="720" w:footer="720" w:gutter="0"/>
          <w:cols w:space="720"/>
          <w:docGrid w:linePitch="360"/>
        </w:sectPr>
      </w:pPr>
    </w:p>
    <w:p w14:paraId="6CFB1A99" w14:textId="32A6B5E8" w:rsidR="003C0E7A" w:rsidRPr="003C0E7A" w:rsidRDefault="003C0E7A" w:rsidP="003C0E7A">
      <w:pPr>
        <w:spacing w:before="100" w:beforeAutospacing="1" w:after="100" w:afterAutospacing="1" w:line="240" w:lineRule="auto"/>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 xml:space="preserve">ARTICLE 1: </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COLLEGE MISSION STATEMENT</w:t>
      </w:r>
    </w:p>
    <w:p w14:paraId="78384AF4" w14:textId="0654A811" w:rsidR="003C0E7A" w:rsidRPr="003C0E7A" w:rsidRDefault="003C0E7A" w:rsidP="003C0E7A">
      <w:pPr>
        <w:spacing w:before="100" w:beforeAutospacing="1" w:after="100" w:afterAutospacing="1" w:line="240" w:lineRule="auto"/>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 xml:space="preserve">ARTICLE 2: </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GENERAL DIRECTIVES</w:t>
      </w:r>
    </w:p>
    <w:p w14:paraId="22A057B9" w14:textId="6F1DE943" w:rsidR="003C0E7A" w:rsidRPr="003C0E7A" w:rsidRDefault="003C0E7A" w:rsidP="003C0E7A">
      <w:pPr>
        <w:spacing w:before="100" w:beforeAutospacing="1" w:after="100" w:afterAutospacing="1" w:line="240" w:lineRule="auto"/>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 xml:space="preserve">ARTICLE 3: </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COMMUNICATION</w:t>
      </w:r>
    </w:p>
    <w:p w14:paraId="7C520907" w14:textId="7C0A29CD" w:rsidR="003C0E7A" w:rsidRPr="003C0E7A" w:rsidRDefault="003C0E7A" w:rsidP="003C0E7A">
      <w:pPr>
        <w:spacing w:before="100" w:beforeAutospacing="1" w:after="100" w:afterAutospacing="1" w:line="240" w:lineRule="auto"/>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 xml:space="preserve">ARTICLE 4: </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RULES ON CONDUCT AND DISCIPLINE</w:t>
      </w:r>
    </w:p>
    <w:p w14:paraId="723153EA" w14:textId="05884085" w:rsidR="003C0E7A" w:rsidRPr="003C0E7A" w:rsidRDefault="003C0E7A" w:rsidP="003C0E7A">
      <w:pPr>
        <w:spacing w:before="100" w:beforeAutospacing="1" w:after="100" w:afterAutospacing="1" w:line="240" w:lineRule="auto"/>
        <w:ind w:left="2880" w:hanging="2880"/>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 xml:space="preserve">ARTICLE 5: </w:t>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PROCEDURES ON DISCIPLINARY MEASURES: DISPOSITION OF ADMINISTRATIVE SANCTIONS</w:t>
      </w:r>
    </w:p>
    <w:p w14:paraId="696D3A4E" w14:textId="31A4FABE" w:rsidR="003C0E7A" w:rsidRPr="003C0E7A" w:rsidRDefault="003C0E7A" w:rsidP="003C0E7A">
      <w:pPr>
        <w:spacing w:before="100" w:beforeAutospacing="1" w:after="100" w:afterAutospacing="1" w:line="240" w:lineRule="auto"/>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 xml:space="preserve">ARTICLE 6: </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TUITION FEES AND MISCELLANEOUS FEES</w:t>
      </w:r>
    </w:p>
    <w:p w14:paraId="1E62BDBF" w14:textId="22F3C85F" w:rsidR="003C0E7A" w:rsidRPr="003C0E7A" w:rsidRDefault="003C0E7A" w:rsidP="003C0E7A">
      <w:pPr>
        <w:spacing w:before="100" w:beforeAutospacing="1" w:after="100" w:afterAutospacing="1" w:line="240" w:lineRule="auto"/>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 xml:space="preserve">ARTICLE 7: </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FINANCIAL ASSISTANCE AND SCHOLARSHIP GRANTS</w:t>
      </w:r>
    </w:p>
    <w:p w14:paraId="4D160215" w14:textId="392C8A82" w:rsidR="003C0E7A" w:rsidRPr="003C0E7A" w:rsidRDefault="003C0E7A" w:rsidP="003C0E7A">
      <w:pPr>
        <w:spacing w:before="100" w:beforeAutospacing="1" w:after="100" w:afterAutospacing="1" w:line="240" w:lineRule="auto"/>
        <w:ind w:left="2880" w:hanging="2880"/>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 xml:space="preserve">ARTICLE 8: </w:t>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ACADEMIC AND CURRICULAR RECOGNITION AND AWARDS OF MERIT</w:t>
      </w:r>
    </w:p>
    <w:p w14:paraId="605AB439" w14:textId="3F58B979" w:rsidR="003C0E7A" w:rsidRPr="003C0E7A" w:rsidRDefault="003C0E7A" w:rsidP="003C0E7A">
      <w:pPr>
        <w:spacing w:before="100" w:beforeAutospacing="1" w:after="100" w:afterAutospacing="1" w:line="240" w:lineRule="auto"/>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 xml:space="preserve">ARTICLE 9: </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ATTENDANCE</w:t>
      </w:r>
    </w:p>
    <w:p w14:paraId="12C0CB52" w14:textId="51255D23" w:rsidR="003C0E7A" w:rsidRPr="003C0E7A" w:rsidRDefault="003C0E7A" w:rsidP="003C0E7A">
      <w:pPr>
        <w:spacing w:before="100" w:beforeAutospacing="1" w:after="100" w:afterAutospacing="1" w:line="240" w:lineRule="auto"/>
        <w:ind w:left="2880" w:hanging="2880"/>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 xml:space="preserve">ARTICLE 10: </w:t>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PERIODICAL EXAMINATIONS TERMS AND CONDITIONS</w:t>
      </w:r>
    </w:p>
    <w:p w14:paraId="0944CFC0" w14:textId="1843FC91" w:rsidR="003C0E7A" w:rsidRPr="003C0E7A" w:rsidRDefault="003C0E7A" w:rsidP="003C0E7A">
      <w:pPr>
        <w:spacing w:before="100" w:beforeAutospacing="1" w:after="100" w:afterAutospacing="1" w:line="240" w:lineRule="auto"/>
        <w:ind w:left="2880" w:hanging="2880"/>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ARTICLE 11:</w:t>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ASSESSMENT OF ACADEMIC PERFORMANCE AND GRADING SYSTEM</w:t>
      </w:r>
    </w:p>
    <w:p w14:paraId="2FE2ACC0" w14:textId="23D5C6ED" w:rsidR="003C0E7A" w:rsidRPr="003C0E7A" w:rsidRDefault="003C0E7A" w:rsidP="003C0E7A">
      <w:pPr>
        <w:spacing w:before="100" w:beforeAutospacing="1" w:after="100" w:afterAutospacing="1" w:line="240" w:lineRule="auto"/>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 xml:space="preserve">ARTICLE 12: </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GRADUATION</w:t>
      </w:r>
    </w:p>
    <w:p w14:paraId="260A1DD7" w14:textId="383D621F" w:rsidR="003C0E7A" w:rsidRPr="003C0E7A" w:rsidRDefault="003C0E7A" w:rsidP="003C0E7A">
      <w:pPr>
        <w:spacing w:before="100" w:beforeAutospacing="1" w:after="100" w:afterAutospacing="1" w:line="240" w:lineRule="auto"/>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 xml:space="preserve">ARTICLE 13: </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OFFICE OF THE STUDENT AFFAIRS AND SERVICES</w:t>
      </w:r>
    </w:p>
    <w:p w14:paraId="6D277DA5" w14:textId="4DB4483C" w:rsidR="003C0E7A" w:rsidRPr="003C0E7A" w:rsidRDefault="003C0E7A" w:rsidP="003C0E7A">
      <w:pPr>
        <w:spacing w:before="100" w:beforeAutospacing="1" w:after="100" w:afterAutospacing="1" w:line="240" w:lineRule="auto"/>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ARTICLE 14:</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NATIONAL SERVICE TRAINING PROGRAM</w:t>
      </w:r>
    </w:p>
    <w:p w14:paraId="1F0C1A28" w14:textId="2172D724" w:rsidR="003C0E7A" w:rsidRPr="003C0E7A" w:rsidRDefault="003C0E7A" w:rsidP="003C0E7A">
      <w:pPr>
        <w:spacing w:before="100" w:beforeAutospacing="1" w:after="100" w:afterAutospacing="1" w:line="240" w:lineRule="auto"/>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ARTICLE 15:</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ADMISSION RETENTION POLICIES</w:t>
      </w:r>
    </w:p>
    <w:p w14:paraId="2E5423B5" w14:textId="38EB5868" w:rsidR="003C0E7A" w:rsidRPr="003C0E7A" w:rsidRDefault="003C0E7A" w:rsidP="003C0E7A">
      <w:pPr>
        <w:spacing w:before="100" w:beforeAutospacing="1" w:after="100" w:afterAutospacing="1" w:line="240" w:lineRule="auto"/>
        <w:ind w:left="2880" w:hanging="2880"/>
        <w:rPr>
          <w:rFonts w:ascii="Times New Roman" w:eastAsia="Times New Roman" w:hAnsi="Times New Roman" w:cs="Times New Roman"/>
          <w:kern w:val="0"/>
          <w14:ligatures w14:val="none"/>
        </w:rPr>
      </w:pPr>
      <w:r w:rsidRPr="003C0E7A">
        <w:rPr>
          <w:rFonts w:ascii="Times New Roman" w:eastAsia="Times New Roman" w:hAnsi="Times New Roman" w:cs="Times New Roman"/>
          <w:kern w:val="0"/>
          <w14:ligatures w14:val="none"/>
        </w:rPr>
        <w:t xml:space="preserve">ARTICLE 16: </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b/>
      </w:r>
      <w:r w:rsidRPr="003C0E7A">
        <w:rPr>
          <w:rFonts w:ascii="Times New Roman" w:eastAsia="Times New Roman" w:hAnsi="Times New Roman" w:cs="Times New Roman"/>
          <w:kern w:val="0"/>
          <w14:ligatures w14:val="none"/>
        </w:rPr>
        <w:t>GUIDELINES FOR EDUCATIONAL TOURS, FIELD-</w:t>
      </w:r>
      <w:proofErr w:type="gramStart"/>
      <w:r w:rsidRPr="003C0E7A">
        <w:rPr>
          <w:rFonts w:ascii="Times New Roman" w:eastAsia="Times New Roman" w:hAnsi="Times New Roman" w:cs="Times New Roman"/>
          <w:kern w:val="0"/>
          <w14:ligatures w14:val="none"/>
        </w:rPr>
        <w:t xml:space="preserve">TRIPS </w:t>
      </w:r>
      <w:r>
        <w:rPr>
          <w:rFonts w:ascii="Times New Roman" w:eastAsia="Times New Roman" w:hAnsi="Times New Roman" w:cs="Times New Roman"/>
          <w:kern w:val="0"/>
          <w14:ligatures w14:val="none"/>
        </w:rPr>
        <w:t xml:space="preserve"> </w:t>
      </w:r>
      <w:r w:rsidRPr="003C0E7A">
        <w:rPr>
          <w:rFonts w:ascii="Times New Roman" w:eastAsia="Times New Roman" w:hAnsi="Times New Roman" w:cs="Times New Roman"/>
          <w:kern w:val="0"/>
          <w14:ligatures w14:val="none"/>
        </w:rPr>
        <w:t>AND</w:t>
      </w:r>
      <w:proofErr w:type="gramEnd"/>
      <w:r w:rsidRPr="003C0E7A">
        <w:rPr>
          <w:rFonts w:ascii="Times New Roman" w:eastAsia="Times New Roman" w:hAnsi="Times New Roman" w:cs="Times New Roman"/>
          <w:kern w:val="0"/>
          <w14:ligatures w14:val="none"/>
        </w:rPr>
        <w:t xml:space="preserve"> EXTRA </w:t>
      </w:r>
      <w:r>
        <w:rPr>
          <w:rFonts w:ascii="Times New Roman" w:eastAsia="Times New Roman" w:hAnsi="Times New Roman" w:cs="Times New Roman"/>
          <w:kern w:val="0"/>
          <w14:ligatures w14:val="none"/>
        </w:rPr>
        <w:t xml:space="preserve">  </w:t>
      </w:r>
      <w:r w:rsidRPr="003C0E7A">
        <w:rPr>
          <w:rFonts w:ascii="Times New Roman" w:eastAsia="Times New Roman" w:hAnsi="Times New Roman" w:cs="Times New Roman"/>
          <w:kern w:val="0"/>
          <w14:ligatures w14:val="none"/>
        </w:rPr>
        <w:t>CURRICULAR ACTIVITIES</w:t>
      </w:r>
    </w:p>
    <w:p w14:paraId="09C6DFAF" w14:textId="77777777" w:rsidR="003C0E7A" w:rsidRDefault="003C0E7A" w:rsidP="003C0E7A">
      <w:pPr>
        <w:spacing w:before="100" w:beforeAutospacing="1" w:after="100" w:afterAutospacing="1" w:line="240" w:lineRule="auto"/>
        <w:rPr>
          <w:rFonts w:ascii="Times New Roman" w:eastAsia="Times New Roman" w:hAnsi="Times New Roman" w:cs="Times New Roman"/>
          <w:b/>
          <w:bCs/>
          <w:kern w:val="0"/>
          <w14:ligatures w14:val="none"/>
        </w:rPr>
        <w:sectPr w:rsidR="003C0E7A" w:rsidSect="003C0E7A">
          <w:type w:val="continuous"/>
          <w:pgSz w:w="11906" w:h="16838" w:code="9"/>
          <w:pgMar w:top="1440" w:right="1440" w:bottom="1440" w:left="1440" w:header="720" w:footer="720" w:gutter="0"/>
          <w:cols w:space="720"/>
          <w:docGrid w:linePitch="360"/>
        </w:sectPr>
      </w:pPr>
    </w:p>
    <w:p w14:paraId="6CEAB2EA" w14:textId="76C1F452" w:rsidR="003C0E7A" w:rsidRPr="003C0E7A" w:rsidRDefault="003C0E7A" w:rsidP="003C0E7A">
      <w:pPr>
        <w:spacing w:before="100" w:beforeAutospacing="1" w:after="100" w:afterAutospacing="1" w:line="240" w:lineRule="auto"/>
        <w:rPr>
          <w:rFonts w:ascii="Times New Roman" w:eastAsia="Times New Roman" w:hAnsi="Times New Roman" w:cs="Times New Roman"/>
          <w:kern w:val="0"/>
          <w14:ligatures w14:val="none"/>
        </w:rPr>
      </w:pPr>
      <w:r w:rsidRPr="003C0E7A">
        <w:rPr>
          <w:rFonts w:ascii="Times New Roman" w:eastAsia="Times New Roman" w:hAnsi="Times New Roman" w:cs="Times New Roman"/>
          <w:b/>
          <w:bCs/>
          <w:kern w:val="0"/>
          <w14:ligatures w14:val="none"/>
        </w:rPr>
        <w:t>EFFECTIVITY</w:t>
      </w:r>
    </w:p>
    <w:p w14:paraId="6515D86C" w14:textId="77777777" w:rsidR="00147F51" w:rsidRDefault="00147F51" w:rsidP="00270E0D">
      <w:pPr>
        <w:pStyle w:val="NormalWeb"/>
        <w:spacing w:line="20" w:lineRule="atLeast"/>
        <w:jc w:val="center"/>
        <w:rPr>
          <w:b/>
          <w:bCs/>
        </w:rPr>
      </w:pPr>
    </w:p>
    <w:p w14:paraId="330BDD0E" w14:textId="7A2AADDB" w:rsidR="00147F51" w:rsidRDefault="00147F51" w:rsidP="006E78BB">
      <w:pPr>
        <w:pStyle w:val="NormalWeb"/>
        <w:spacing w:line="20" w:lineRule="atLeast"/>
        <w:rPr>
          <w:b/>
          <w:bCs/>
        </w:rPr>
      </w:pPr>
    </w:p>
    <w:p w14:paraId="525C9BC6" w14:textId="77777777" w:rsidR="006E78BB" w:rsidRDefault="006E78BB" w:rsidP="006E78BB">
      <w:pPr>
        <w:pStyle w:val="NormalWeb"/>
        <w:spacing w:line="20" w:lineRule="atLeast"/>
        <w:rPr>
          <w:b/>
          <w:bCs/>
        </w:rPr>
      </w:pPr>
    </w:p>
    <w:p w14:paraId="7770AA3D" w14:textId="77777777" w:rsidR="00147F51" w:rsidRDefault="00147F51" w:rsidP="00147F51">
      <w:pPr>
        <w:pStyle w:val="NormalWeb"/>
        <w:spacing w:line="20" w:lineRule="atLeast"/>
        <w:rPr>
          <w:b/>
          <w:bCs/>
        </w:rPr>
      </w:pPr>
    </w:p>
    <w:p w14:paraId="37289282" w14:textId="2BA86D2A" w:rsidR="00BE653C" w:rsidRDefault="00BE653C" w:rsidP="00270E0D">
      <w:pPr>
        <w:pStyle w:val="NormalWeb"/>
        <w:spacing w:line="20" w:lineRule="atLeast"/>
        <w:jc w:val="center"/>
      </w:pPr>
      <w:r>
        <w:rPr>
          <w:b/>
          <w:bCs/>
        </w:rPr>
        <w:lastRenderedPageBreak/>
        <w:t>ARTICLE 1</w:t>
      </w:r>
    </w:p>
    <w:p w14:paraId="2A89655C" w14:textId="77777777" w:rsidR="00BE653C" w:rsidRDefault="00BE653C" w:rsidP="00270E0D">
      <w:pPr>
        <w:pStyle w:val="NormalWeb"/>
        <w:spacing w:line="20" w:lineRule="atLeast"/>
        <w:jc w:val="center"/>
      </w:pPr>
      <w:r>
        <w:rPr>
          <w:b/>
          <w:bCs/>
        </w:rPr>
        <w:t>COLLEGE MISSION STATEMENT</w:t>
      </w:r>
    </w:p>
    <w:p w14:paraId="740255FB" w14:textId="77777777" w:rsidR="00BE653C" w:rsidRDefault="00BE653C" w:rsidP="004A6BD7">
      <w:pPr>
        <w:pStyle w:val="NormalWeb"/>
        <w:spacing w:line="20" w:lineRule="atLeast"/>
      </w:pPr>
      <w:r>
        <w:rPr>
          <w:b/>
          <w:bCs/>
        </w:rPr>
        <w:t>Section 1 - HISTORY OF ICF</w:t>
      </w:r>
    </w:p>
    <w:p w14:paraId="18A97D0A" w14:textId="77777777" w:rsidR="00BE653C" w:rsidRDefault="00BE653C" w:rsidP="004A6BD7">
      <w:pPr>
        <w:pStyle w:val="NormalWeb"/>
        <w:spacing w:line="20" w:lineRule="atLeast"/>
      </w:pPr>
      <w:r>
        <w:t xml:space="preserve">The Interworld Colleges Foundation, Inc is a private learning institution </w:t>
      </w:r>
      <w:r>
        <w:rPr>
          <w:rStyle w:val="citation-7955"/>
        </w:rPr>
        <w:t xml:space="preserve">devoted exclusively to the service of knowledge, abilities, skills, and values. This school is owned and managed by Madame </w:t>
      </w:r>
      <w:r>
        <w:rPr>
          <w:rStyle w:val="citation-7954"/>
        </w:rPr>
        <w:t xml:space="preserve">Eleanor Contreras </w:t>
      </w:r>
      <w:proofErr w:type="spellStart"/>
      <w:r>
        <w:rPr>
          <w:rStyle w:val="citation-7954"/>
        </w:rPr>
        <w:t>Coliamco</w:t>
      </w:r>
      <w:proofErr w:type="spellEnd"/>
      <w:r>
        <w:rPr>
          <w:rStyle w:val="citation-7954"/>
        </w:rPr>
        <w:t xml:space="preserve"> under the administration and supervision of her daughter Mrs. Mary Ann </w:t>
      </w:r>
      <w:proofErr w:type="spellStart"/>
      <w:r>
        <w:rPr>
          <w:rStyle w:val="citation-7954"/>
        </w:rPr>
        <w:t>Coliamco</w:t>
      </w:r>
      <w:proofErr w:type="spellEnd"/>
      <w:r>
        <w:rPr>
          <w:rStyle w:val="citation-7954"/>
        </w:rPr>
        <w:t xml:space="preserve"> </w:t>
      </w:r>
      <w:proofErr w:type="spellStart"/>
      <w:r>
        <w:rPr>
          <w:rStyle w:val="citation-7954"/>
        </w:rPr>
        <w:t>Pabalan</w:t>
      </w:r>
      <w:proofErr w:type="spellEnd"/>
      <w:r>
        <w:rPr>
          <w:rStyle w:val="citation-7954"/>
        </w:rPr>
        <w:t xml:space="preserve">. </w:t>
      </w:r>
      <w:r>
        <w:rPr>
          <w:rStyle w:val="citation-7951"/>
        </w:rPr>
        <w:t>ICF, Inc. is a non-sectarian school; however, one of its sound objectives which is to mold every learner into a God-loving individual remains foremost. Indeed, the college respects every religious denomination. ICF is under the supervision and control of three (3) government agencies, namely: Commission on Higher Education (CHED), Technical Education Skills Development Authority (TESDA), and the Department of Education (DepEd).</w:t>
      </w:r>
      <w:r>
        <w:t xml:space="preserve"> </w:t>
      </w:r>
    </w:p>
    <w:p w14:paraId="392EB00A" w14:textId="77777777" w:rsidR="00BE653C" w:rsidRDefault="00BE653C" w:rsidP="004A6BD7">
      <w:pPr>
        <w:pStyle w:val="NormalWeb"/>
        <w:spacing w:line="20" w:lineRule="atLeast"/>
      </w:pPr>
      <w:r>
        <w:rPr>
          <w:rStyle w:val="citation-7949"/>
        </w:rPr>
        <w:t xml:space="preserve">This school was first named as Interworld College of Technology, Inc. (ICT) on April 16, 1991 with five (5) members of the Board of Trustees, namely: Eleanor C. </w:t>
      </w:r>
      <w:proofErr w:type="spellStart"/>
      <w:r>
        <w:rPr>
          <w:rStyle w:val="citation-7949"/>
        </w:rPr>
        <w:t>Coliamco</w:t>
      </w:r>
      <w:proofErr w:type="spellEnd"/>
      <w:r>
        <w:rPr>
          <w:rStyle w:val="citation-7949"/>
        </w:rPr>
        <w:t xml:space="preserve">, President – Julio C. </w:t>
      </w:r>
      <w:proofErr w:type="spellStart"/>
      <w:r>
        <w:rPr>
          <w:rStyle w:val="citation-7949"/>
        </w:rPr>
        <w:t>Coliamco</w:t>
      </w:r>
      <w:proofErr w:type="spellEnd"/>
      <w:r>
        <w:rPr>
          <w:rStyle w:val="citation-7949"/>
        </w:rPr>
        <w:t xml:space="preserve">, Vice President – Atty. Cherry C. </w:t>
      </w:r>
      <w:proofErr w:type="spellStart"/>
      <w:r>
        <w:rPr>
          <w:rStyle w:val="citation-7949"/>
        </w:rPr>
        <w:t>Coliamco</w:t>
      </w:r>
      <w:proofErr w:type="spellEnd"/>
      <w:r>
        <w:rPr>
          <w:rStyle w:val="citation-7949"/>
        </w:rPr>
        <w:t xml:space="preserve">, Secretary – Mary Ann </w:t>
      </w:r>
      <w:proofErr w:type="spellStart"/>
      <w:r>
        <w:rPr>
          <w:rStyle w:val="citation-7949"/>
        </w:rPr>
        <w:t>C</w:t>
      </w:r>
      <w:r>
        <w:t>oliamco</w:t>
      </w:r>
      <w:proofErr w:type="spellEnd"/>
      <w:r>
        <w:t xml:space="preserve">, Treasurer and Aurora C. Domingo, </w:t>
      </w:r>
      <w:r>
        <w:rPr>
          <w:rStyle w:val="citation-7945"/>
        </w:rPr>
        <w:t xml:space="preserve">Member. Initially, ICF was only a technical - vocational tertiary school with a meager number of students. In 1995, the name of the school was changed to Interworld Colleges Foundation, Inc. through legal process. Madame Eleanor C. </w:t>
      </w:r>
      <w:proofErr w:type="spellStart"/>
      <w:r>
        <w:rPr>
          <w:rStyle w:val="citation-7945"/>
        </w:rPr>
        <w:t>Coliamco</w:t>
      </w:r>
      <w:proofErr w:type="spellEnd"/>
      <w:r>
        <w:rPr>
          <w:rStyle w:val="citation-7945"/>
        </w:rPr>
        <w:t xml:space="preserve"> was designated as President by the Board of Trustees. She assumed the presidency of this educational institution on April 16, 1996.</w:t>
      </w:r>
      <w:r>
        <w:t xml:space="preserve"> </w:t>
      </w:r>
    </w:p>
    <w:p w14:paraId="4F244D71" w14:textId="77777777" w:rsidR="00BE653C" w:rsidRDefault="00BE653C" w:rsidP="004A6BD7">
      <w:pPr>
        <w:pStyle w:val="NormalWeb"/>
        <w:spacing w:line="20" w:lineRule="atLeast"/>
      </w:pPr>
      <w:r>
        <w:rPr>
          <w:rStyle w:val="citation-7942"/>
        </w:rPr>
        <w:t>Government recognition was secured from the Commission on Higher Education (CHED) and Technical Skills Development Authority (TESDA) for the full operation of the degree programs lik</w:t>
      </w:r>
      <w:r>
        <w:t xml:space="preserve">e Bachelor of Education (BSED), </w:t>
      </w:r>
      <w:r>
        <w:rPr>
          <w:rStyle w:val="citation-7940"/>
        </w:rPr>
        <w:t xml:space="preserve">Bachelor of Elementary Education (BEED), Bachelor of Science in Computer Science (BSCS), Associate in Computer Technology, Bachelor of Science in Accountancy (BSA), Bachelor of Science in Business Administration – Major in Financial Management (BSBA – Fin. Man.) </w:t>
      </w:r>
      <w:r>
        <w:t xml:space="preserve">and TESDA courses like: Computer Programming, Computer Secretarial, Computer Hardware Servicing, Food and Beverage Services, Electronics, and Auto Diesel Mechanics. </w:t>
      </w:r>
    </w:p>
    <w:p w14:paraId="3EBBD1C6" w14:textId="77777777" w:rsidR="00BE653C" w:rsidRDefault="00BE653C" w:rsidP="004A6BD7">
      <w:pPr>
        <w:pStyle w:val="NormalWeb"/>
        <w:spacing w:line="20" w:lineRule="atLeast"/>
      </w:pPr>
      <w:r>
        <w:rPr>
          <w:rStyle w:val="citation-7931"/>
        </w:rPr>
        <w:t>In the school year 2000-2001, a remarkable increase in the number of enrollees prompted the management to build additional classrooms in a separate structure adjacent to the main building. Every year thereafter, significant increase in enrollment was quite observable.</w:t>
      </w:r>
      <w:r>
        <w:t xml:space="preserve"> </w:t>
      </w:r>
    </w:p>
    <w:p w14:paraId="466B7E15" w14:textId="63FB0CD7" w:rsidR="00BE653C" w:rsidRDefault="00BE653C" w:rsidP="004A6BD7">
      <w:pPr>
        <w:pStyle w:val="NormalWeb"/>
        <w:spacing w:line="20" w:lineRule="atLeast"/>
      </w:pPr>
      <w:r>
        <w:rPr>
          <w:rStyle w:val="citation-7922"/>
        </w:rPr>
        <w:t xml:space="preserve">In 2006, the number of classrooms could no longer accommodate the expanding school population. In order to address the classroom shortage, the Board of Trustees convened and decided to construct a three (3) </w:t>
      </w:r>
      <w:r w:rsidR="00270E0D">
        <w:rPr>
          <w:rStyle w:val="citation-7922"/>
        </w:rPr>
        <w:t>story</w:t>
      </w:r>
      <w:r>
        <w:rPr>
          <w:rStyle w:val="citation-7922"/>
        </w:rPr>
        <w:t xml:space="preserve"> school building on a nearby site, just few meters west of the main building in January 2008. Upon its completion in May 2009, it was equipped with modern facilities and amenities. It consists of fourteen (14) instructional rooms, four (4) computer laboratories, a library, a faculty room, three (3) administrative offices (school president's office, school registrar and cahier's office, and the director's office), restrooms for boys and girls in every floor level, a school canteen, and a medical clinic on the first-floor level.</w:t>
      </w:r>
      <w:r>
        <w:t xml:space="preserve"> </w:t>
      </w:r>
    </w:p>
    <w:p w14:paraId="24D0CDB6" w14:textId="77777777" w:rsidR="00BE653C" w:rsidRDefault="00BE653C" w:rsidP="004A6BD7">
      <w:pPr>
        <w:pStyle w:val="NormalWeb"/>
        <w:spacing w:line="20" w:lineRule="atLeast"/>
      </w:pPr>
      <w:r>
        <w:rPr>
          <w:rStyle w:val="citation-7920"/>
        </w:rPr>
        <w:t>The new building was occupied at the beginnin</w:t>
      </w:r>
      <w:r>
        <w:t xml:space="preserve">g of the </w:t>
      </w:r>
      <w:r>
        <w:rPr>
          <w:rStyle w:val="citation-7903"/>
        </w:rPr>
        <w:t xml:space="preserve">school year 2009 – 2010 housing all college students. An additional speech laboratory was installed in 2010. In the same year, the </w:t>
      </w:r>
      <w:r>
        <w:rPr>
          <w:rStyle w:val="citation-7903"/>
        </w:rPr>
        <w:lastRenderedPageBreak/>
        <w:t>Human Resources Department was created as suggested by CHED Office during their visitation. Likewise, the Research and Community Extension was created also as required by the CHED Officials who evaluated the school.</w:t>
      </w:r>
      <w:r>
        <w:t xml:space="preserve"> </w:t>
      </w:r>
    </w:p>
    <w:p w14:paraId="79709009" w14:textId="77777777" w:rsidR="00BE653C" w:rsidRDefault="00BE653C" w:rsidP="004A6BD7">
      <w:pPr>
        <w:pStyle w:val="NormalWeb"/>
        <w:spacing w:line="20" w:lineRule="atLeast"/>
      </w:pPr>
      <w:r>
        <w:rPr>
          <w:rStyle w:val="citation-7887"/>
        </w:rPr>
        <w:t>During the school year 2011 – 2012, the management hired an additional department head, the Dean of the computer department who reorganized all computer programs (Computer Science, Computer Programming, Associate in Computer Technology, Computer Hardware Servicing, and Computer Secretarial) into one department and named it as College of Information and Computer Studies (CICS).</w:t>
      </w:r>
      <w:r>
        <w:t xml:space="preserve"> </w:t>
      </w:r>
    </w:p>
    <w:p w14:paraId="6E52B010" w14:textId="77777777" w:rsidR="00BE653C" w:rsidRDefault="00BE653C" w:rsidP="004A6BD7">
      <w:pPr>
        <w:pStyle w:val="NormalWeb"/>
        <w:spacing w:line="20" w:lineRule="atLeast"/>
      </w:pPr>
      <w:r>
        <w:rPr>
          <w:rStyle w:val="citation-7874"/>
        </w:rPr>
        <w:t>Considering a popular request of the students and parents as well, the school management applied for the opening of additional TESDA programs in school year 2012 – 2013 congruent to the existing Food and Beverages NC II Program. So, upon the completion of all the requirements in May 2013 and after the inspection and auditing of the facilities by the representatives of TESDA Provincial Office, the assessment and evaluation of the requirements was rated "outstanding" for each of the three (3) laboratories. On the first week of June 2013, the school was granted a permit to open three (3) additional TESDA Programs, namely: Bartending, Front Office, and Housekeeping. The certificates of program registration for the three (3) courses were signed by TESDA Regional Director on June 27, 2013. Since then, the Food and Beverages Services NC II was enhanced to Hotel and Restaurant Services comprising of four (4) programs.</w:t>
      </w:r>
      <w:r>
        <w:t xml:space="preserve"> </w:t>
      </w:r>
    </w:p>
    <w:p w14:paraId="75394D52" w14:textId="77777777" w:rsidR="00BE653C" w:rsidRDefault="00BE653C" w:rsidP="004A6BD7">
      <w:pPr>
        <w:pStyle w:val="NormalWeb"/>
        <w:spacing w:line="20" w:lineRule="atLeast"/>
      </w:pPr>
      <w:r>
        <w:rPr>
          <w:rStyle w:val="citation-7869"/>
        </w:rPr>
        <w:t>In cognizance therefore of the responsibility as an institution of learning in molding young learners and in developing them for their eventual place in society, ICF, Inc. strives to perform its modest role of being just a little tooth in the whole educational system. It embraces the belief that every learner can learn with confidence. It takes the challenge to share in the task of nation building by continuously upgrading its capacity to provide and render services expected from it through enlistment of competent teachers and providing quality education to student</w:t>
      </w:r>
      <w:r>
        <w:t xml:space="preserve">s. </w:t>
      </w:r>
    </w:p>
    <w:p w14:paraId="32583834" w14:textId="77777777" w:rsidR="00BE653C" w:rsidRDefault="00BE653C" w:rsidP="004A6BD7">
      <w:pPr>
        <w:pStyle w:val="NormalWeb"/>
        <w:spacing w:line="20" w:lineRule="atLeast"/>
      </w:pPr>
      <w:r>
        <w:t>In 2019, ICF started building its new college building adjacent to the former college building. It is a three-story building with 12 classrooms. The building was occupied by the college students and faculty last First Semester SY 2022-2023.</w:t>
      </w:r>
    </w:p>
    <w:p w14:paraId="7D70EEA4" w14:textId="77777777" w:rsidR="00BE653C" w:rsidRDefault="00BE653C" w:rsidP="004A6BD7">
      <w:pPr>
        <w:pStyle w:val="NormalWeb"/>
        <w:spacing w:line="20" w:lineRule="atLeast"/>
      </w:pPr>
      <w:r>
        <w:t>In 2022, the Commission on Higher Education approved the following courses for AY 2023-2024:</w:t>
      </w:r>
    </w:p>
    <w:p w14:paraId="707FFBEB" w14:textId="77777777" w:rsidR="00BE653C" w:rsidRDefault="00BE653C" w:rsidP="004A6BD7">
      <w:pPr>
        <w:pStyle w:val="NormalWeb"/>
        <w:spacing w:line="20" w:lineRule="atLeast"/>
      </w:pPr>
      <w:r>
        <w:t>Bachelor in Public Administration and Bachelor in Technical Vocational Teacher Education- Major in Food and Service Management.</w:t>
      </w:r>
    </w:p>
    <w:p w14:paraId="78F04766" w14:textId="77777777" w:rsidR="00BE653C" w:rsidRDefault="00BE653C" w:rsidP="004A6BD7">
      <w:pPr>
        <w:pStyle w:val="NormalWeb"/>
        <w:spacing w:line="20" w:lineRule="atLeast"/>
      </w:pPr>
      <w:r>
        <w:rPr>
          <w:b/>
          <w:bCs/>
        </w:rPr>
        <w:t>Section 2 – PHILOSOPHY</w:t>
      </w:r>
    </w:p>
    <w:p w14:paraId="34F01CF3" w14:textId="77777777" w:rsidR="00BE653C" w:rsidRDefault="00BE653C" w:rsidP="004A6BD7">
      <w:pPr>
        <w:pStyle w:val="NormalWeb"/>
        <w:spacing w:line="20" w:lineRule="atLeast"/>
      </w:pPr>
      <w:r>
        <w:t>Our society cannot achieve greatness unless individuals at various levels of ability recognize the need for high standards of performance and strive to achieve such standards within the limits possible for them. We, at ICF, dream of the highest conceivable excellence, of course, in the activities crucial to our effectiveness and creativity as a society. We must foster a conception of excellence which may be applied to every degree of ability and to every socially accepted activity, pervasive and almost universal striving for good performance. (</w:t>
      </w:r>
      <w:r>
        <w:rPr>
          <w:i/>
          <w:iCs/>
        </w:rPr>
        <w:t>adaptation</w:t>
      </w:r>
      <w:r>
        <w:t>)</w:t>
      </w:r>
    </w:p>
    <w:p w14:paraId="7A936AB8" w14:textId="77777777" w:rsidR="00BE653C" w:rsidRDefault="00BE653C" w:rsidP="004A6BD7">
      <w:pPr>
        <w:pStyle w:val="NormalWeb"/>
        <w:spacing w:line="20" w:lineRule="atLeast"/>
      </w:pPr>
      <w:r>
        <w:rPr>
          <w:b/>
          <w:bCs/>
        </w:rPr>
        <w:lastRenderedPageBreak/>
        <w:t>-John W. Gardner</w:t>
      </w:r>
    </w:p>
    <w:p w14:paraId="047209E3" w14:textId="77777777" w:rsidR="00BE653C" w:rsidRDefault="00BE653C" w:rsidP="004A6BD7">
      <w:pPr>
        <w:pStyle w:val="NormalWeb"/>
        <w:spacing w:line="20" w:lineRule="atLeast"/>
      </w:pPr>
      <w:r>
        <w:rPr>
          <w:b/>
          <w:bCs/>
        </w:rPr>
        <w:t xml:space="preserve">Section 3 - INSTITUTIONAL </w:t>
      </w:r>
      <w:r>
        <w:rPr>
          <w:rStyle w:val="citation-7867"/>
          <w:b/>
          <w:bCs/>
        </w:rPr>
        <w:t>VISION</w:t>
      </w:r>
      <w:r>
        <w:t xml:space="preserve"> </w:t>
      </w:r>
      <w:r>
        <w:rPr>
          <w:rStyle w:val="citation-7865"/>
        </w:rPr>
        <w:t>A model of performing formal learning institution where students are provided with flexible, accessible, and equitable education resulting to a higher level of literacy, development of critical thinking, creative thinking, and effective decision-making skills as prerequisites for lifelong le</w:t>
      </w:r>
      <w:r>
        <w:t xml:space="preserve">arning. </w:t>
      </w:r>
    </w:p>
    <w:p w14:paraId="25F1F274" w14:textId="77777777" w:rsidR="00BE653C" w:rsidRDefault="00BE653C" w:rsidP="004A6BD7">
      <w:pPr>
        <w:pStyle w:val="NormalWeb"/>
        <w:spacing w:line="20" w:lineRule="atLeast"/>
      </w:pPr>
      <w:r>
        <w:rPr>
          <w:b/>
          <w:bCs/>
        </w:rPr>
        <w:t xml:space="preserve">Section 4 - INSTITUTIONAL </w:t>
      </w:r>
      <w:r>
        <w:rPr>
          <w:rStyle w:val="citation-7864"/>
          <w:b/>
          <w:bCs/>
        </w:rPr>
        <w:t>MISSION</w:t>
      </w:r>
      <w:r>
        <w:t xml:space="preserve"> </w:t>
      </w:r>
      <w:r>
        <w:rPr>
          <w:rStyle w:val="citation-7863"/>
        </w:rPr>
        <w:t>ICF is committed to the wholesome development of every learner who is expected to demonstrate exemplary competence and productivity by providing an efficient and effective administration of its programs and instruc</w:t>
      </w:r>
      <w:r>
        <w:t xml:space="preserve">tions. </w:t>
      </w:r>
    </w:p>
    <w:p w14:paraId="4DEF0D54" w14:textId="77777777" w:rsidR="00BE653C" w:rsidRDefault="00BE653C" w:rsidP="004A6BD7">
      <w:pPr>
        <w:pStyle w:val="NormalWeb"/>
        <w:spacing w:line="20" w:lineRule="atLeast"/>
      </w:pPr>
      <w:r>
        <w:rPr>
          <w:b/>
          <w:bCs/>
        </w:rPr>
        <w:t>Section 5 - INSTITUTIONAL GOALS AND OBJECTIVE</w:t>
      </w:r>
      <w:r>
        <w:t xml:space="preserve"> In the realization of contemporary learning standards, ICF sets its contextualized goals and objectives grounded on human development and learner-centered curriculum:</w:t>
      </w:r>
    </w:p>
    <w:p w14:paraId="66DF2A67" w14:textId="77777777" w:rsidR="00BE653C" w:rsidRDefault="00BE653C" w:rsidP="004A6BD7">
      <w:pPr>
        <w:pStyle w:val="NormalWeb"/>
        <w:numPr>
          <w:ilvl w:val="0"/>
          <w:numId w:val="1"/>
        </w:numPr>
        <w:spacing w:line="20" w:lineRule="atLeast"/>
      </w:pPr>
      <w:r>
        <w:t>Produce functionally literate and holistically developed learners;</w:t>
      </w:r>
    </w:p>
    <w:p w14:paraId="1A6A97EC" w14:textId="77777777" w:rsidR="00BE653C" w:rsidRDefault="00BE653C" w:rsidP="004A6BD7">
      <w:pPr>
        <w:pStyle w:val="NormalWeb"/>
        <w:numPr>
          <w:ilvl w:val="0"/>
          <w:numId w:val="1"/>
        </w:numPr>
        <w:spacing w:line="20" w:lineRule="atLeast"/>
      </w:pPr>
      <w:r>
        <w:t>Provide general education programs that promote academic advancement and technical-vocational skills development via multi-media literacy content;</w:t>
      </w:r>
    </w:p>
    <w:p w14:paraId="0652FECC" w14:textId="77777777" w:rsidR="00BE653C" w:rsidRDefault="00BE653C" w:rsidP="004A6BD7">
      <w:pPr>
        <w:pStyle w:val="NormalWeb"/>
        <w:numPr>
          <w:ilvl w:val="0"/>
          <w:numId w:val="1"/>
        </w:numPr>
        <w:spacing w:line="20" w:lineRule="atLeast"/>
      </w:pPr>
      <w:r>
        <w:t>Facilitate the development of learners' higher-order thinking skills relevant to their needs;</w:t>
      </w:r>
    </w:p>
    <w:p w14:paraId="39058538" w14:textId="77777777" w:rsidR="00BE653C" w:rsidRDefault="00BE653C" w:rsidP="004A6BD7">
      <w:pPr>
        <w:pStyle w:val="NormalWeb"/>
        <w:numPr>
          <w:ilvl w:val="0"/>
          <w:numId w:val="1"/>
        </w:numPr>
        <w:spacing w:line="20" w:lineRule="atLeast"/>
      </w:pPr>
      <w:r>
        <w:t>Inculcate love of country that will promote national identity, obedience to the laws, and fulfillment of duties as Filipino citizens;</w:t>
      </w:r>
    </w:p>
    <w:p w14:paraId="23D47629" w14:textId="39248884" w:rsidR="00BE653C" w:rsidRDefault="00BE653C" w:rsidP="004A6BD7">
      <w:pPr>
        <w:pStyle w:val="NormalWeb"/>
        <w:numPr>
          <w:ilvl w:val="0"/>
          <w:numId w:val="1"/>
        </w:numPr>
        <w:spacing w:line="20" w:lineRule="atLeast"/>
      </w:pPr>
      <w:r>
        <w:t>Strengthen ethical and spiritual values necessary for moral character, human dignity, and respect for human rights.</w:t>
      </w:r>
    </w:p>
    <w:p w14:paraId="4995FD47" w14:textId="00A7E74D" w:rsidR="00270E0D" w:rsidRDefault="00270E0D" w:rsidP="00270E0D">
      <w:pPr>
        <w:pStyle w:val="NormalWeb"/>
        <w:spacing w:line="20" w:lineRule="atLeast"/>
      </w:pPr>
      <w:r>
        <w:rPr>
          <w:noProof/>
        </w:rPr>
        <w:drawing>
          <wp:anchor distT="0" distB="0" distL="114300" distR="114300" simplePos="0" relativeHeight="251658240" behindDoc="1" locked="0" layoutInCell="1" allowOverlap="1" wp14:anchorId="65A34CDA" wp14:editId="6032033A">
            <wp:simplePos x="0" y="0"/>
            <wp:positionH relativeFrom="column">
              <wp:posOffset>2379980</wp:posOffset>
            </wp:positionH>
            <wp:positionV relativeFrom="paragraph">
              <wp:posOffset>98425</wp:posOffset>
            </wp:positionV>
            <wp:extent cx="898525" cy="914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9852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630885" w14:textId="253BC2AB" w:rsidR="00270E0D" w:rsidRDefault="00270E0D" w:rsidP="00270E0D">
      <w:pPr>
        <w:pStyle w:val="NormalWeb"/>
        <w:spacing w:line="20" w:lineRule="atLeast"/>
      </w:pPr>
    </w:p>
    <w:p w14:paraId="65B67BCE" w14:textId="77777777" w:rsidR="00270E0D" w:rsidRDefault="00270E0D" w:rsidP="00270E0D">
      <w:pPr>
        <w:pStyle w:val="NormalWeb"/>
        <w:spacing w:line="20" w:lineRule="atLeast"/>
      </w:pPr>
    </w:p>
    <w:p w14:paraId="28C5BAF1" w14:textId="77777777" w:rsidR="00BE653C" w:rsidRDefault="00BE653C" w:rsidP="00270E0D">
      <w:pPr>
        <w:pStyle w:val="NormalWeb"/>
        <w:spacing w:line="20" w:lineRule="atLeast"/>
        <w:jc w:val="center"/>
      </w:pPr>
      <w:r>
        <w:rPr>
          <w:b/>
          <w:bCs/>
        </w:rPr>
        <w:t>ICF LOGO</w:t>
      </w:r>
    </w:p>
    <w:p w14:paraId="44A1844B" w14:textId="77777777" w:rsidR="00BE653C" w:rsidRDefault="00BE653C" w:rsidP="00270E0D">
      <w:pPr>
        <w:pStyle w:val="NormalWeb"/>
        <w:spacing w:line="20" w:lineRule="atLeast"/>
      </w:pPr>
      <w:r>
        <w:t>ICF's insignia bears a global concept of education placed at the center of our mission expresses our strong will of striving for competitive standards. The torch of knowledge signifies our promise to keep its flame aglow and enlighten the society wherein we exist. The leaves of laurel, a metaphorical representation of success, symbolizes our productive educational venture from generations to generations. Lastly, it is an implied idea that colors red, blue, white, and yellow represent the Filipino people who believe that we can change lives for the better and sincerely take our pledge to preserve the Filipino culture with divinity.</w:t>
      </w:r>
    </w:p>
    <w:p w14:paraId="035D1BCC" w14:textId="77777777" w:rsidR="00BE653C" w:rsidRDefault="00BE653C" w:rsidP="004A6BD7">
      <w:pPr>
        <w:pStyle w:val="NormalWeb"/>
        <w:spacing w:line="20" w:lineRule="atLeast"/>
      </w:pPr>
      <w:r>
        <w:rPr>
          <w:b/>
          <w:bCs/>
        </w:rPr>
        <w:t>GENERAL DIRECTIVES</w:t>
      </w:r>
    </w:p>
    <w:p w14:paraId="26001FD4" w14:textId="77777777" w:rsidR="00BE653C" w:rsidRDefault="00BE653C" w:rsidP="004A6BD7">
      <w:pPr>
        <w:pStyle w:val="NormalWeb"/>
        <w:spacing w:line="20" w:lineRule="atLeast"/>
      </w:pPr>
      <w:r>
        <w:rPr>
          <w:b/>
          <w:bCs/>
        </w:rPr>
        <w:t>Section 1 –</w:t>
      </w:r>
      <w:r>
        <w:t xml:space="preserve"> All students of the Interworld Colleges Foundation, Inc. must know and understand the contents of this manual. Ignorance of the provisions herein does not excuse any student from the corresponding disciplinary measures/actions imposed by the school authorities.</w:t>
      </w:r>
    </w:p>
    <w:p w14:paraId="6DD1BCC3" w14:textId="77777777" w:rsidR="00BE653C" w:rsidRDefault="00BE653C" w:rsidP="004A6BD7">
      <w:pPr>
        <w:pStyle w:val="NormalWeb"/>
        <w:spacing w:line="20" w:lineRule="atLeast"/>
      </w:pPr>
      <w:r>
        <w:rPr>
          <w:b/>
          <w:bCs/>
        </w:rPr>
        <w:t>Section 2 –</w:t>
      </w:r>
      <w:r>
        <w:t xml:space="preserve"> All students shall obey and show courtesy to school officials, faculty members, non- academic staff, and security guards.</w:t>
      </w:r>
    </w:p>
    <w:p w14:paraId="22438040" w14:textId="77777777" w:rsidR="00BE653C" w:rsidRDefault="00BE653C" w:rsidP="004A6BD7">
      <w:pPr>
        <w:pStyle w:val="NormalWeb"/>
        <w:spacing w:line="20" w:lineRule="atLeast"/>
      </w:pPr>
      <w:r>
        <w:rPr>
          <w:b/>
          <w:bCs/>
        </w:rPr>
        <w:lastRenderedPageBreak/>
        <w:t>Section 3 –</w:t>
      </w:r>
      <w:r>
        <w:t xml:space="preserve"> All students shall present themselves in each class session well prepared and equipped with materials required for the course.</w:t>
      </w:r>
    </w:p>
    <w:p w14:paraId="129BD106" w14:textId="77777777" w:rsidR="00BE653C" w:rsidRDefault="00BE653C" w:rsidP="004A6BD7">
      <w:pPr>
        <w:pStyle w:val="NormalWeb"/>
        <w:spacing w:line="20" w:lineRule="atLeast"/>
      </w:pPr>
      <w:r>
        <w:rPr>
          <w:b/>
          <w:bCs/>
        </w:rPr>
        <w:t>Section 4 –</w:t>
      </w:r>
      <w:r>
        <w:t xml:space="preserve"> A student enrolled in the college must wear his/her ID all the time while in campus. The ID must have been validated by the Registrar. Any student who fails to wear his/her ID shall not be allowed to enter in the school premises.</w:t>
      </w:r>
    </w:p>
    <w:p w14:paraId="7EAE8860" w14:textId="77777777" w:rsidR="00BE653C" w:rsidRDefault="00BE653C" w:rsidP="004A6BD7">
      <w:pPr>
        <w:pStyle w:val="NormalWeb"/>
        <w:spacing w:line="20" w:lineRule="atLeast"/>
      </w:pPr>
      <w:r>
        <w:rPr>
          <w:b/>
          <w:bCs/>
        </w:rPr>
        <w:t>Section 5 -</w:t>
      </w:r>
      <w:r>
        <w:t xml:space="preserve"> The loss of an ID card should be immediately reported to the Student Affairs Office who will authorize the student concerned to have a new ID. A student who is graduating or withdrawing from the College must surrender his/her ID card to the Registrar's Office as a requirement for graduation clearance or transfer credential.</w:t>
      </w:r>
    </w:p>
    <w:p w14:paraId="08B2C9BB" w14:textId="77777777" w:rsidR="00BE653C" w:rsidRDefault="00BE653C" w:rsidP="004A6BD7">
      <w:pPr>
        <w:pStyle w:val="NormalWeb"/>
        <w:spacing w:line="20" w:lineRule="atLeast"/>
      </w:pPr>
      <w:r>
        <w:rPr>
          <w:b/>
          <w:bCs/>
        </w:rPr>
        <w:t>Section 6 –</w:t>
      </w:r>
      <w:r>
        <w:t xml:space="preserve"> A student who has transferred residence shall inform the Registrar's Office in writing about this matter at the earliest possible time.</w:t>
      </w:r>
    </w:p>
    <w:p w14:paraId="14A2DAFD" w14:textId="6F8A400F" w:rsidR="00B01AC2" w:rsidRDefault="00B01AC2" w:rsidP="004A6BD7">
      <w:pPr>
        <w:spacing w:line="20" w:lineRule="atLeast"/>
      </w:pPr>
    </w:p>
    <w:p w14:paraId="25C86EDF" w14:textId="15521863" w:rsidR="00BE653C" w:rsidRDefault="00BE653C" w:rsidP="004A6BD7">
      <w:pPr>
        <w:spacing w:line="20" w:lineRule="atLeast"/>
      </w:pPr>
    </w:p>
    <w:p w14:paraId="097E4A5C" w14:textId="4CF76E55" w:rsidR="00BE653C" w:rsidRDefault="00BE653C" w:rsidP="004A6BD7">
      <w:pPr>
        <w:spacing w:line="20" w:lineRule="atLeast"/>
      </w:pPr>
    </w:p>
    <w:p w14:paraId="4B509496" w14:textId="6D6112EF" w:rsidR="00BE653C" w:rsidRDefault="00BE653C" w:rsidP="004A6BD7">
      <w:pPr>
        <w:spacing w:line="20" w:lineRule="atLeast"/>
      </w:pPr>
    </w:p>
    <w:p w14:paraId="40204FDD" w14:textId="32A4A0A3" w:rsidR="00BE653C" w:rsidRDefault="00BE653C" w:rsidP="004A6BD7">
      <w:pPr>
        <w:spacing w:line="20" w:lineRule="atLeast"/>
      </w:pPr>
    </w:p>
    <w:p w14:paraId="70B34E66" w14:textId="29D3A04F" w:rsidR="00BE653C" w:rsidRDefault="00BE653C" w:rsidP="004A6BD7">
      <w:pPr>
        <w:spacing w:line="20" w:lineRule="atLeast"/>
      </w:pPr>
    </w:p>
    <w:p w14:paraId="36B9B6EA" w14:textId="0DAAFC0A" w:rsidR="00BE653C" w:rsidRDefault="00BE653C" w:rsidP="004A6BD7">
      <w:pPr>
        <w:spacing w:line="20" w:lineRule="atLeast"/>
      </w:pPr>
    </w:p>
    <w:p w14:paraId="7393B49E" w14:textId="0484F8F4" w:rsidR="00BE653C" w:rsidRDefault="00BE653C" w:rsidP="004A6BD7">
      <w:pPr>
        <w:spacing w:line="20" w:lineRule="atLeast"/>
      </w:pPr>
    </w:p>
    <w:p w14:paraId="7C4F5D50" w14:textId="0BBBBA81" w:rsidR="00BE653C" w:rsidRDefault="00BE653C" w:rsidP="004A6BD7">
      <w:pPr>
        <w:spacing w:line="20" w:lineRule="atLeast"/>
      </w:pPr>
    </w:p>
    <w:p w14:paraId="3BEEA4D4" w14:textId="4D363B2C" w:rsidR="00BE653C" w:rsidRDefault="00BE653C" w:rsidP="004A6BD7">
      <w:pPr>
        <w:spacing w:line="20" w:lineRule="atLeast"/>
      </w:pPr>
    </w:p>
    <w:p w14:paraId="3488DEE0" w14:textId="01DB13B1" w:rsidR="00BE653C" w:rsidRDefault="00BE653C" w:rsidP="004A6BD7">
      <w:pPr>
        <w:spacing w:line="20" w:lineRule="atLeast"/>
      </w:pPr>
    </w:p>
    <w:p w14:paraId="4C8F1862" w14:textId="28A75274" w:rsidR="00BE653C" w:rsidRDefault="00BE653C" w:rsidP="004A6BD7">
      <w:pPr>
        <w:spacing w:line="20" w:lineRule="atLeast"/>
      </w:pPr>
    </w:p>
    <w:p w14:paraId="3612F75F" w14:textId="10A8B914" w:rsidR="00BE653C" w:rsidRDefault="00BE653C" w:rsidP="004A6BD7">
      <w:pPr>
        <w:spacing w:line="20" w:lineRule="atLeast"/>
      </w:pPr>
    </w:p>
    <w:p w14:paraId="33D0E545" w14:textId="6FF859F6" w:rsidR="00BE653C" w:rsidRDefault="00BE653C" w:rsidP="004A6BD7">
      <w:pPr>
        <w:spacing w:line="20" w:lineRule="atLeast"/>
      </w:pPr>
    </w:p>
    <w:p w14:paraId="25A020AA" w14:textId="0B11DBA0" w:rsidR="00BE653C" w:rsidRDefault="00BE653C" w:rsidP="004A6BD7">
      <w:pPr>
        <w:spacing w:line="20" w:lineRule="atLeast"/>
      </w:pPr>
    </w:p>
    <w:p w14:paraId="47232FA3" w14:textId="31287AFC" w:rsidR="00BE653C" w:rsidRDefault="00BE653C" w:rsidP="004A6BD7">
      <w:pPr>
        <w:spacing w:line="20" w:lineRule="atLeast"/>
      </w:pPr>
    </w:p>
    <w:p w14:paraId="7902D814" w14:textId="7D2882DB" w:rsidR="00270E0D" w:rsidRDefault="00270E0D" w:rsidP="004A6BD7">
      <w:pPr>
        <w:spacing w:line="20" w:lineRule="atLeast"/>
      </w:pPr>
    </w:p>
    <w:p w14:paraId="1630F4B0" w14:textId="6F27B16B" w:rsidR="00270E0D" w:rsidRDefault="00270E0D" w:rsidP="004A6BD7">
      <w:pPr>
        <w:spacing w:line="20" w:lineRule="atLeast"/>
      </w:pPr>
    </w:p>
    <w:p w14:paraId="60CE3986" w14:textId="77777777" w:rsidR="00270E0D" w:rsidRDefault="00270E0D" w:rsidP="004A6BD7">
      <w:pPr>
        <w:spacing w:line="20" w:lineRule="atLeast"/>
      </w:pPr>
    </w:p>
    <w:p w14:paraId="678D44B3" w14:textId="31918788" w:rsidR="00BE653C" w:rsidRDefault="00BE653C" w:rsidP="004A6BD7">
      <w:pPr>
        <w:spacing w:line="20" w:lineRule="atLeast"/>
      </w:pPr>
    </w:p>
    <w:p w14:paraId="00237EC9" w14:textId="6CC38D67" w:rsidR="00BE653C" w:rsidRDefault="00BE653C" w:rsidP="00270E0D">
      <w:pPr>
        <w:spacing w:line="20" w:lineRule="atLeast"/>
        <w:jc w:val="center"/>
      </w:pPr>
    </w:p>
    <w:p w14:paraId="5F806AC1" w14:textId="77777777" w:rsidR="00BE653C" w:rsidRPr="00BE653C" w:rsidRDefault="00BE653C" w:rsidP="00270E0D">
      <w:pPr>
        <w:spacing w:before="100" w:beforeAutospacing="1" w:after="100" w:afterAutospacing="1" w:line="20" w:lineRule="atLeast"/>
        <w:jc w:val="center"/>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lastRenderedPageBreak/>
        <w:t>ARTICLE 4</w:t>
      </w:r>
    </w:p>
    <w:p w14:paraId="5C8C586F" w14:textId="77777777" w:rsidR="00BE653C" w:rsidRPr="00BE653C" w:rsidRDefault="00BE653C" w:rsidP="00270E0D">
      <w:pPr>
        <w:spacing w:before="100" w:beforeAutospacing="1" w:after="100" w:afterAutospacing="1" w:line="20" w:lineRule="atLeast"/>
        <w:jc w:val="center"/>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RULES ON CONDUCT AND DISCIPLINE</w:t>
      </w:r>
    </w:p>
    <w:p w14:paraId="0F2990DD"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Each student of the College is expected to act as a mature individual at all times, whether in or out of the campus, showing respect to proper authority, to fellow students, for academic and non-academic personnel. He/she is duty bound to obey the social norms as the ruling doctrine of the school and the laws of the land. He/she is expected to achieve order and harmony among and between all segments of the school. Likewise, he/she must act in accordance to and/or with respect for the principles, traditions, and ideals of the Filipino nation within the framework of the policies, rules and regulations set by the school. </w:t>
      </w:r>
    </w:p>
    <w:p w14:paraId="48A72F6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To ensure an atmosphere conducive to the formation of ICF, Inc., students as law abiding community members and to maintain peace and order, each student is expected to adhere to the following classified norms with their corresponding sanction/s: </w:t>
      </w:r>
    </w:p>
    <w:p w14:paraId="50D22FF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Section 1 - Classification of Minor Offense</w:t>
      </w:r>
    </w:p>
    <w:p w14:paraId="2A874E15"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Any misdemeanor/misbehavior under this classification is punishable by appropriate disciplinary action and community service to be determined by the Students Affairs Office.</w:t>
      </w:r>
    </w:p>
    <w:p w14:paraId="23CB4150" w14:textId="55A6B18E"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1.1 </w:t>
      </w:r>
      <w:r w:rsidRPr="00BE653C">
        <w:rPr>
          <w:rFonts w:ascii="Times New Roman" w:eastAsia="Times New Roman" w:hAnsi="Times New Roman" w:cs="Times New Roman"/>
          <w:b/>
          <w:bCs/>
          <w:kern w:val="0"/>
          <w14:ligatures w14:val="none"/>
        </w:rPr>
        <w:t>Improper use of ID.</w:t>
      </w:r>
      <w:r w:rsidRPr="00BE653C">
        <w:rPr>
          <w:rFonts w:ascii="Times New Roman" w:eastAsia="Times New Roman" w:hAnsi="Times New Roman" w:cs="Times New Roman"/>
          <w:kern w:val="0"/>
          <w14:ligatures w14:val="none"/>
        </w:rPr>
        <w:t xml:space="preserve"> A student must wear his/her ID while in the classrooms and premises of the school. He/she should not use somebody else's nor lend his/her ID to other students. He/she cannot own two or more </w:t>
      </w:r>
      <w:r w:rsidR="00270E0D" w:rsidRPr="00BE653C">
        <w:rPr>
          <w:rFonts w:ascii="Times New Roman" w:eastAsia="Times New Roman" w:hAnsi="Times New Roman" w:cs="Times New Roman"/>
          <w:kern w:val="0"/>
          <w14:ligatures w14:val="none"/>
        </w:rPr>
        <w:t>IDs</w:t>
      </w:r>
      <w:r w:rsidRPr="00BE653C">
        <w:rPr>
          <w:rFonts w:ascii="Times New Roman" w:eastAsia="Times New Roman" w:hAnsi="Times New Roman" w:cs="Times New Roman"/>
          <w:kern w:val="0"/>
          <w14:ligatures w14:val="none"/>
        </w:rPr>
        <w:t xml:space="preserve"> at a given time.</w:t>
      </w:r>
    </w:p>
    <w:p w14:paraId="4795710E" w14:textId="6A1BF90E"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 </w:t>
      </w:r>
      <w:r w:rsidRPr="00BE653C">
        <w:rPr>
          <w:rFonts w:ascii="Times New Roman" w:eastAsia="Times New Roman" w:hAnsi="Times New Roman" w:cs="Times New Roman"/>
          <w:b/>
          <w:bCs/>
          <w:kern w:val="0"/>
          <w14:ligatures w14:val="none"/>
        </w:rPr>
        <w:t>Discourtesy to School Officials.</w:t>
      </w:r>
      <w:r w:rsidRPr="00BE653C">
        <w:rPr>
          <w:rFonts w:ascii="Times New Roman" w:eastAsia="Times New Roman" w:hAnsi="Times New Roman" w:cs="Times New Roman"/>
          <w:kern w:val="0"/>
          <w14:ligatures w14:val="none"/>
        </w:rPr>
        <w:t xml:space="preserve"> In dealing with administrators, faculty members, security guards, personnel deputized by the ICF, Inc. President, the usual norms of politeness, courtesy, and etiquette are to be observed. </w:t>
      </w:r>
      <w:r w:rsidR="00270E0D" w:rsidRPr="00BE653C">
        <w:rPr>
          <w:rFonts w:ascii="Times New Roman" w:eastAsia="Times New Roman" w:hAnsi="Times New Roman" w:cs="Times New Roman"/>
          <w:kern w:val="0"/>
          <w14:ligatures w14:val="none"/>
        </w:rPr>
        <w:t>Faculty member or any authorized school personnel</w:t>
      </w:r>
      <w:r w:rsidRPr="00BE653C">
        <w:rPr>
          <w:rFonts w:ascii="Times New Roman" w:eastAsia="Times New Roman" w:hAnsi="Times New Roman" w:cs="Times New Roman"/>
          <w:kern w:val="0"/>
          <w14:ligatures w14:val="none"/>
        </w:rPr>
        <w:t xml:space="preserve"> may confiscate the ID of a student who displays disrespectful behavior, abusive behavior or discourtesy towards school officials, faculty members, or authorized school personnel.</w:t>
      </w:r>
    </w:p>
    <w:p w14:paraId="4B1EFB81"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1.3 </w:t>
      </w:r>
      <w:r w:rsidRPr="00BE653C">
        <w:rPr>
          <w:rFonts w:ascii="Times New Roman" w:eastAsia="Times New Roman" w:hAnsi="Times New Roman" w:cs="Times New Roman"/>
          <w:b/>
          <w:bCs/>
          <w:kern w:val="0"/>
          <w14:ligatures w14:val="none"/>
        </w:rPr>
        <w:t>Destroying and/or Improper Use of School Facilities.</w:t>
      </w:r>
      <w:r w:rsidRPr="00BE653C">
        <w:rPr>
          <w:rFonts w:ascii="Times New Roman" w:eastAsia="Times New Roman" w:hAnsi="Times New Roman" w:cs="Times New Roman"/>
          <w:kern w:val="0"/>
          <w14:ligatures w14:val="none"/>
        </w:rPr>
        <w:t xml:space="preserve"> White board and markers are to be used for instructional purposes only. Their unauthorized use is prohibited. Moreover, feet should be kept off furniture, walls, and other equipment. Facilities should be handled with reasonable care and properly stored after each use. Students are not allowed to sit or stand on arms of chairs or desks.</w:t>
      </w:r>
    </w:p>
    <w:p w14:paraId="7EA36065"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1.4 </w:t>
      </w:r>
      <w:r w:rsidRPr="00BE653C">
        <w:rPr>
          <w:rFonts w:ascii="Times New Roman" w:eastAsia="Times New Roman" w:hAnsi="Times New Roman" w:cs="Times New Roman"/>
          <w:b/>
          <w:bCs/>
          <w:kern w:val="0"/>
          <w14:ligatures w14:val="none"/>
        </w:rPr>
        <w:t>Smoking.</w:t>
      </w:r>
      <w:r w:rsidRPr="00BE653C">
        <w:rPr>
          <w:rFonts w:ascii="Times New Roman" w:eastAsia="Times New Roman" w:hAnsi="Times New Roman" w:cs="Times New Roman"/>
          <w:kern w:val="0"/>
          <w14:ligatures w14:val="none"/>
        </w:rPr>
        <w:t xml:space="preserve"> Smoking within the school premises at any time is strictly prohibited.</w:t>
      </w:r>
    </w:p>
    <w:p w14:paraId="5CB60F68"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1.5 </w:t>
      </w:r>
      <w:r w:rsidRPr="00BE653C">
        <w:rPr>
          <w:rFonts w:ascii="Times New Roman" w:eastAsia="Times New Roman" w:hAnsi="Times New Roman" w:cs="Times New Roman"/>
          <w:b/>
          <w:bCs/>
          <w:kern w:val="0"/>
          <w14:ligatures w14:val="none"/>
        </w:rPr>
        <w:t>Improper Decorum.</w:t>
      </w:r>
      <w:r w:rsidRPr="00BE653C">
        <w:rPr>
          <w:rFonts w:ascii="Times New Roman" w:eastAsia="Times New Roman" w:hAnsi="Times New Roman" w:cs="Times New Roman"/>
          <w:kern w:val="0"/>
          <w14:ligatures w14:val="none"/>
        </w:rPr>
        <w:t xml:space="preserve"> Acts that bring the name of the College into disrepute such as; circulation of public and malicious information about the College, the school officials and faculty members; and/or students tending to cause dishonor, discredit or contempt to the name of the College such as malicious, lascivious or indecent speech or acts are strictly prohibited.</w:t>
      </w:r>
    </w:p>
    <w:p w14:paraId="4F79E76A"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1.6 </w:t>
      </w:r>
      <w:r w:rsidRPr="00BE653C">
        <w:rPr>
          <w:rFonts w:ascii="Times New Roman" w:eastAsia="Times New Roman" w:hAnsi="Times New Roman" w:cs="Times New Roman"/>
          <w:b/>
          <w:bCs/>
          <w:kern w:val="0"/>
          <w14:ligatures w14:val="none"/>
        </w:rPr>
        <w:t>Littering.</w:t>
      </w:r>
      <w:r w:rsidRPr="00BE653C">
        <w:rPr>
          <w:rFonts w:ascii="Times New Roman" w:eastAsia="Times New Roman" w:hAnsi="Times New Roman" w:cs="Times New Roman"/>
          <w:kern w:val="0"/>
          <w14:ligatures w14:val="none"/>
        </w:rPr>
        <w:t xml:space="preserve"> Bringing and eating food and beverage inside the classroom and improper disposal of waste like; paper, tissue, candy wrapper, plastic and the likes are prohibited.</w:t>
      </w:r>
    </w:p>
    <w:p w14:paraId="12AFB72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lastRenderedPageBreak/>
        <w:t xml:space="preserve">1.7 </w:t>
      </w:r>
      <w:r w:rsidRPr="00BE653C">
        <w:rPr>
          <w:rFonts w:ascii="Times New Roman" w:eastAsia="Times New Roman" w:hAnsi="Times New Roman" w:cs="Times New Roman"/>
          <w:b/>
          <w:bCs/>
          <w:kern w:val="0"/>
          <w14:ligatures w14:val="none"/>
        </w:rPr>
        <w:t>Loitering.</w:t>
      </w:r>
      <w:r w:rsidRPr="00BE653C">
        <w:rPr>
          <w:rFonts w:ascii="Times New Roman" w:eastAsia="Times New Roman" w:hAnsi="Times New Roman" w:cs="Times New Roman"/>
          <w:kern w:val="0"/>
          <w14:ligatures w14:val="none"/>
        </w:rPr>
        <w:t xml:space="preserve"> Loitering or staying near the fire exits and other restricted areas, turning on fire alarms, and creating boisterous noise along the corridors while classes are going on are prohibited.</w:t>
      </w:r>
    </w:p>
    <w:p w14:paraId="7A1257B7"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1.8 </w:t>
      </w:r>
      <w:r w:rsidRPr="00BE653C">
        <w:rPr>
          <w:rFonts w:ascii="Times New Roman" w:eastAsia="Times New Roman" w:hAnsi="Times New Roman" w:cs="Times New Roman"/>
          <w:b/>
          <w:bCs/>
          <w:kern w:val="0"/>
          <w14:ligatures w14:val="none"/>
        </w:rPr>
        <w:t>Improper Wearing of Uniform.</w:t>
      </w:r>
      <w:r w:rsidRPr="00BE653C">
        <w:rPr>
          <w:rFonts w:ascii="Times New Roman" w:eastAsia="Times New Roman" w:hAnsi="Times New Roman" w:cs="Times New Roman"/>
          <w:kern w:val="0"/>
          <w14:ligatures w14:val="none"/>
        </w:rPr>
        <w:t xml:space="preserve"> Wearing clothes other than the complete prescribed uniform when attending classes or transacting business with any office in the College during class days is prohibited.</w:t>
      </w:r>
    </w:p>
    <w:p w14:paraId="2CBBEDAF"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1.8.1 Complete uniform means using the prescribed style of dress or shirt, color and kind of pants, shoes, and logo. Students are required to wear the official uniform from Monday thru Thursday. Department shirt matched with jeans every Friday and on all special occasions of the school is required.</w:t>
      </w:r>
    </w:p>
    <w:p w14:paraId="409A231F"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1.9 </w:t>
      </w:r>
      <w:r w:rsidRPr="00BE653C">
        <w:rPr>
          <w:rFonts w:ascii="Times New Roman" w:eastAsia="Times New Roman" w:hAnsi="Times New Roman" w:cs="Times New Roman"/>
          <w:b/>
          <w:bCs/>
          <w:kern w:val="0"/>
          <w14:ligatures w14:val="none"/>
        </w:rPr>
        <w:t>Hair and Accessories.</w:t>
      </w:r>
      <w:r w:rsidRPr="00BE653C">
        <w:rPr>
          <w:rFonts w:ascii="Times New Roman" w:eastAsia="Times New Roman" w:hAnsi="Times New Roman" w:cs="Times New Roman"/>
          <w:kern w:val="0"/>
          <w14:ligatures w14:val="none"/>
        </w:rPr>
        <w:t xml:space="preserve"> Male students are not allowed to wear long hair, earrings, and bull cap while in school premises.</w:t>
      </w:r>
    </w:p>
    <w:p w14:paraId="74424037"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1.10 </w:t>
      </w:r>
      <w:r w:rsidRPr="00BE653C">
        <w:rPr>
          <w:rFonts w:ascii="Times New Roman" w:eastAsia="Times New Roman" w:hAnsi="Times New Roman" w:cs="Times New Roman"/>
          <w:b/>
          <w:bCs/>
          <w:kern w:val="0"/>
          <w14:ligatures w14:val="none"/>
        </w:rPr>
        <w:t>Participation in Outside Activities.</w:t>
      </w:r>
      <w:r w:rsidRPr="00BE653C">
        <w:rPr>
          <w:rFonts w:ascii="Times New Roman" w:eastAsia="Times New Roman" w:hAnsi="Times New Roman" w:cs="Times New Roman"/>
          <w:kern w:val="0"/>
          <w14:ligatures w14:val="none"/>
        </w:rPr>
        <w:t xml:space="preserve"> Any student, group or recognized student Organization bearing the name of the College is not allowed to participate any activity outside the school such as contests, plays, choir, conferences, congresses, etc., without authorization by the Student Affairs Head, and the President.</w:t>
      </w:r>
    </w:p>
    <w:p w14:paraId="2CA663A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1.11 </w:t>
      </w:r>
      <w:r w:rsidRPr="00BE653C">
        <w:rPr>
          <w:rFonts w:ascii="Times New Roman" w:eastAsia="Times New Roman" w:hAnsi="Times New Roman" w:cs="Times New Roman"/>
          <w:b/>
          <w:bCs/>
          <w:kern w:val="0"/>
          <w14:ligatures w14:val="none"/>
        </w:rPr>
        <w:t>Public Communication.</w:t>
      </w:r>
      <w:r w:rsidRPr="00BE653C">
        <w:rPr>
          <w:rFonts w:ascii="Times New Roman" w:eastAsia="Times New Roman" w:hAnsi="Times New Roman" w:cs="Times New Roman"/>
          <w:kern w:val="0"/>
          <w14:ligatures w14:val="none"/>
        </w:rPr>
        <w:t xml:space="preserve"> Students may join the press or similar channels of public Communications upon the approval of the Student Affairs Head.</w:t>
      </w:r>
    </w:p>
    <w:p w14:paraId="064A109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1.12 </w:t>
      </w:r>
      <w:r w:rsidRPr="00BE653C">
        <w:rPr>
          <w:rFonts w:ascii="Times New Roman" w:eastAsia="Times New Roman" w:hAnsi="Times New Roman" w:cs="Times New Roman"/>
          <w:b/>
          <w:bCs/>
          <w:kern w:val="0"/>
          <w14:ligatures w14:val="none"/>
        </w:rPr>
        <w:t>Ignoring Summons from the Office of the Student Affairs.</w:t>
      </w:r>
      <w:r w:rsidRPr="00BE653C">
        <w:rPr>
          <w:rFonts w:ascii="Times New Roman" w:eastAsia="Times New Roman" w:hAnsi="Times New Roman" w:cs="Times New Roman"/>
          <w:kern w:val="0"/>
          <w14:ligatures w14:val="none"/>
        </w:rPr>
        <w:t xml:space="preserve"> A student who receives an official summon from the Student Affairs Office is required to respond to such notice.</w:t>
      </w:r>
    </w:p>
    <w:p w14:paraId="626BC55A"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Section 2 – Classification of Major Offense</w:t>
      </w:r>
    </w:p>
    <w:p w14:paraId="5B7EECA1"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Any misdemeanor/behavior under this classification is punishable by dismissal or expulsion, without prejudice to due process of law.</w:t>
      </w:r>
    </w:p>
    <w:p w14:paraId="2F48BBA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2.1 </w:t>
      </w:r>
      <w:r w:rsidRPr="00BE653C">
        <w:rPr>
          <w:rFonts w:ascii="Times New Roman" w:eastAsia="Times New Roman" w:hAnsi="Times New Roman" w:cs="Times New Roman"/>
          <w:b/>
          <w:bCs/>
          <w:kern w:val="0"/>
          <w14:ligatures w14:val="none"/>
        </w:rPr>
        <w:t>Vandalism.</w:t>
      </w:r>
      <w:r w:rsidRPr="00BE653C">
        <w:rPr>
          <w:rFonts w:ascii="Times New Roman" w:eastAsia="Times New Roman" w:hAnsi="Times New Roman" w:cs="Times New Roman"/>
          <w:kern w:val="0"/>
          <w14:ligatures w14:val="none"/>
        </w:rPr>
        <w:t xml:space="preserve"> Willful destruction of any school property which includes, tearing off or defacing any library material; writing on the walls and or furniture/fixtures; breakage of glass windows, cabinet, doors, electrical or mechanical devices; unauthorized writing or remark on notices, posters and the like; and other similar offenses.</w:t>
      </w:r>
    </w:p>
    <w:p w14:paraId="14539D02"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2.2 </w:t>
      </w:r>
      <w:r w:rsidRPr="00BE653C">
        <w:rPr>
          <w:rFonts w:ascii="Times New Roman" w:eastAsia="Times New Roman" w:hAnsi="Times New Roman" w:cs="Times New Roman"/>
          <w:b/>
          <w:bCs/>
          <w:kern w:val="0"/>
          <w14:ligatures w14:val="none"/>
        </w:rPr>
        <w:t>Theft or damage to other's property.</w:t>
      </w:r>
    </w:p>
    <w:p w14:paraId="66BB1710"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2.3 </w:t>
      </w:r>
      <w:r w:rsidRPr="00BE653C">
        <w:rPr>
          <w:rFonts w:ascii="Times New Roman" w:eastAsia="Times New Roman" w:hAnsi="Times New Roman" w:cs="Times New Roman"/>
          <w:b/>
          <w:bCs/>
          <w:kern w:val="0"/>
          <w14:ligatures w14:val="none"/>
        </w:rPr>
        <w:t>Carrying of deadly weapons/Use of explosives.</w:t>
      </w:r>
      <w:r w:rsidRPr="00BE653C">
        <w:rPr>
          <w:rFonts w:ascii="Times New Roman" w:eastAsia="Times New Roman" w:hAnsi="Times New Roman" w:cs="Times New Roman"/>
          <w:kern w:val="0"/>
          <w14:ligatures w14:val="none"/>
        </w:rPr>
        <w:t xml:space="preserve"> The possession of any deadly weapon and bringing in or using explosive in any form inside the school premises is unlawful and absolutely prohibited. Any student caught in possession of said deadly weapon shall be immediately expelled without prejudice to his prosecution for violation of the penal code.</w:t>
      </w:r>
    </w:p>
    <w:p w14:paraId="3270A9A3"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2.4 </w:t>
      </w:r>
      <w:r w:rsidRPr="00BE653C">
        <w:rPr>
          <w:rFonts w:ascii="Times New Roman" w:eastAsia="Times New Roman" w:hAnsi="Times New Roman" w:cs="Times New Roman"/>
          <w:b/>
          <w:bCs/>
          <w:kern w:val="0"/>
          <w14:ligatures w14:val="none"/>
        </w:rPr>
        <w:t>Drinking Liquor or Prohibited Drugs.</w:t>
      </w:r>
      <w:r w:rsidRPr="00BE653C">
        <w:rPr>
          <w:rFonts w:ascii="Times New Roman" w:eastAsia="Times New Roman" w:hAnsi="Times New Roman" w:cs="Times New Roman"/>
          <w:kern w:val="0"/>
          <w14:ligatures w14:val="none"/>
        </w:rPr>
        <w:t xml:space="preserve"> Drinking liquor or entering the school premises under the influence of liquor or taking prohibited drugs and/or possession thereof.</w:t>
      </w:r>
    </w:p>
    <w:p w14:paraId="2728B07A"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2.5 </w:t>
      </w:r>
      <w:r w:rsidRPr="00BE653C">
        <w:rPr>
          <w:rFonts w:ascii="Times New Roman" w:eastAsia="Times New Roman" w:hAnsi="Times New Roman" w:cs="Times New Roman"/>
          <w:b/>
          <w:bCs/>
          <w:kern w:val="0"/>
          <w14:ligatures w14:val="none"/>
        </w:rPr>
        <w:t>Hazing or Initiation.</w:t>
      </w:r>
      <w:r w:rsidRPr="00BE653C">
        <w:rPr>
          <w:rFonts w:ascii="Times New Roman" w:eastAsia="Times New Roman" w:hAnsi="Times New Roman" w:cs="Times New Roman"/>
          <w:kern w:val="0"/>
          <w14:ligatures w14:val="none"/>
        </w:rPr>
        <w:t xml:space="preserve"> Formation of fraternities and hazing or initiation of any kind is not allowed. The College is not responsible for the actions of students who on their own, without regard for the existing law, and despite awareness of possible major punitive sanction, engage </w:t>
      </w:r>
      <w:r w:rsidRPr="00BE653C">
        <w:rPr>
          <w:rFonts w:ascii="Times New Roman" w:eastAsia="Times New Roman" w:hAnsi="Times New Roman" w:cs="Times New Roman"/>
          <w:kern w:val="0"/>
          <w14:ligatures w14:val="none"/>
        </w:rPr>
        <w:lastRenderedPageBreak/>
        <w:t>in such activities, either actively or passively. Students threatened by hazing or initiation must report this matter immediately to the Student Affairs Office.</w:t>
      </w:r>
    </w:p>
    <w:p w14:paraId="5F06FF20"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2.6 </w:t>
      </w:r>
      <w:r w:rsidRPr="00BE653C">
        <w:rPr>
          <w:rFonts w:ascii="Times New Roman" w:eastAsia="Times New Roman" w:hAnsi="Times New Roman" w:cs="Times New Roman"/>
          <w:b/>
          <w:bCs/>
          <w:kern w:val="0"/>
          <w14:ligatures w14:val="none"/>
        </w:rPr>
        <w:t>Physical Injuries.</w:t>
      </w:r>
      <w:r w:rsidRPr="00BE653C">
        <w:rPr>
          <w:rFonts w:ascii="Times New Roman" w:eastAsia="Times New Roman" w:hAnsi="Times New Roman" w:cs="Times New Roman"/>
          <w:kern w:val="0"/>
          <w14:ligatures w14:val="none"/>
        </w:rPr>
        <w:t xml:space="preserve"> Engaging in brawls in campus or during school functions and off-campus premises.</w:t>
      </w:r>
    </w:p>
    <w:p w14:paraId="2A76616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2.7 </w:t>
      </w:r>
      <w:r w:rsidRPr="00BE653C">
        <w:rPr>
          <w:rFonts w:ascii="Times New Roman" w:eastAsia="Times New Roman" w:hAnsi="Times New Roman" w:cs="Times New Roman"/>
          <w:b/>
          <w:bCs/>
          <w:kern w:val="0"/>
          <w14:ligatures w14:val="none"/>
        </w:rPr>
        <w:t>Cheating.</w:t>
      </w:r>
      <w:r w:rsidRPr="00BE653C">
        <w:rPr>
          <w:rFonts w:ascii="Times New Roman" w:eastAsia="Times New Roman" w:hAnsi="Times New Roman" w:cs="Times New Roman"/>
          <w:kern w:val="0"/>
          <w14:ligatures w14:val="none"/>
        </w:rPr>
        <w:t xml:space="preserve"> Cheating during any examination, quiz or test including written reports required submission shall merit a failing mark in the subject. The following acts shall constitute cheating and shall be punishable hereunder:</w:t>
      </w:r>
    </w:p>
    <w:p w14:paraId="1A8403D7"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2.7.1 Deliberately looking at a neighbor's examination papers.</w:t>
      </w:r>
    </w:p>
    <w:p w14:paraId="55940AE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2.7.2 Unauthorized possession of notes or any material related to the examination whether the student actually uses them or not.</w:t>
      </w:r>
    </w:p>
    <w:p w14:paraId="2B72F172"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2.7.3 Allowing another to copy from one's examination.</w:t>
      </w:r>
    </w:p>
    <w:p w14:paraId="73A57EB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2.7.4 Talking with another without permission during the examination.</w:t>
      </w:r>
    </w:p>
    <w:p w14:paraId="2EFB7705"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2.7.5 Passing as one's own work any assigned report, term paper or any project copied from another.</w:t>
      </w:r>
    </w:p>
    <w:p w14:paraId="0011BF61"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2.7.6 Requesting somebody else to take the examination for himself/herself, in which case both parties involved shall be liable.</w:t>
      </w:r>
    </w:p>
    <w:p w14:paraId="43E7A76F"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2.7.7 Passing one's test paper to another so that the latter can copy answers from other's papers.</w:t>
      </w:r>
    </w:p>
    <w:p w14:paraId="290F13D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2.8 </w:t>
      </w:r>
      <w:r w:rsidRPr="00BE653C">
        <w:rPr>
          <w:rFonts w:ascii="Times New Roman" w:eastAsia="Times New Roman" w:hAnsi="Times New Roman" w:cs="Times New Roman"/>
          <w:b/>
          <w:bCs/>
          <w:kern w:val="0"/>
          <w14:ligatures w14:val="none"/>
        </w:rPr>
        <w:t>Forgery and Falsification.</w:t>
      </w:r>
      <w:r w:rsidRPr="00BE653C">
        <w:rPr>
          <w:rFonts w:ascii="Times New Roman" w:eastAsia="Times New Roman" w:hAnsi="Times New Roman" w:cs="Times New Roman"/>
          <w:kern w:val="0"/>
          <w14:ligatures w14:val="none"/>
        </w:rPr>
        <w:t xml:space="preserve"> Forging and/or tampering with any official record, knowingly presenting and using such altered form.</w:t>
      </w:r>
    </w:p>
    <w:p w14:paraId="4278B6EF"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2.9 </w:t>
      </w:r>
      <w:r w:rsidRPr="00BE653C">
        <w:rPr>
          <w:rFonts w:ascii="Times New Roman" w:eastAsia="Times New Roman" w:hAnsi="Times New Roman" w:cs="Times New Roman"/>
          <w:b/>
          <w:bCs/>
          <w:kern w:val="0"/>
          <w14:ligatures w14:val="none"/>
        </w:rPr>
        <w:t>Boycotting.</w:t>
      </w:r>
      <w:r w:rsidRPr="00BE653C">
        <w:rPr>
          <w:rFonts w:ascii="Times New Roman" w:eastAsia="Times New Roman" w:hAnsi="Times New Roman" w:cs="Times New Roman"/>
          <w:kern w:val="0"/>
          <w14:ligatures w14:val="none"/>
        </w:rPr>
        <w:t xml:space="preserve"> Any act which impedes, obstructs, prevents or defeats the right and obligation of an instructor to teach his/her classes; deliberate disruption of the academic function or a school activity which tends to create disorder, tumult, breach of peace or serious disturbance not necessarily connected with any academic function or school activity.</w:t>
      </w:r>
    </w:p>
    <w:p w14:paraId="2C0EBF8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2.10 </w:t>
      </w:r>
      <w:r w:rsidRPr="00BE653C">
        <w:rPr>
          <w:rFonts w:ascii="Times New Roman" w:eastAsia="Times New Roman" w:hAnsi="Times New Roman" w:cs="Times New Roman"/>
          <w:b/>
          <w:bCs/>
          <w:kern w:val="0"/>
          <w14:ligatures w14:val="none"/>
        </w:rPr>
        <w:t>Banned Articles.</w:t>
      </w:r>
      <w:r w:rsidRPr="00BE653C">
        <w:rPr>
          <w:rFonts w:ascii="Times New Roman" w:eastAsia="Times New Roman" w:hAnsi="Times New Roman" w:cs="Times New Roman"/>
          <w:kern w:val="0"/>
          <w14:ligatures w14:val="none"/>
        </w:rPr>
        <w:t xml:space="preserve"> The preparation and publication of subversive manifestos, placards, banners, streamers or any form of graphic materials; and the possession of pornographic materials while inside the school premises are strictly prohibited.</w:t>
      </w:r>
    </w:p>
    <w:p w14:paraId="4CD64335"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2.11 </w:t>
      </w:r>
      <w:r w:rsidRPr="00BE653C">
        <w:rPr>
          <w:rFonts w:ascii="Times New Roman" w:eastAsia="Times New Roman" w:hAnsi="Times New Roman" w:cs="Times New Roman"/>
          <w:b/>
          <w:bCs/>
          <w:kern w:val="0"/>
          <w14:ligatures w14:val="none"/>
        </w:rPr>
        <w:t>Threats, Coercion, Infliction of Injury.</w:t>
      </w:r>
      <w:r w:rsidRPr="00BE653C">
        <w:rPr>
          <w:rFonts w:ascii="Times New Roman" w:eastAsia="Times New Roman" w:hAnsi="Times New Roman" w:cs="Times New Roman"/>
          <w:kern w:val="0"/>
          <w14:ligatures w14:val="none"/>
        </w:rPr>
        <w:t xml:space="preserve"> Any act which threatens, coerces, intimidates, or compel any student from attending his/her class or restraints him/her from participating in any valid activity of the school, or inflicts upon him/her bodily pain or injury.</w:t>
      </w:r>
    </w:p>
    <w:p w14:paraId="52DD25B0" w14:textId="6281B9FF" w:rsid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2.12 </w:t>
      </w:r>
      <w:r w:rsidRPr="00BE653C">
        <w:rPr>
          <w:rFonts w:ascii="Times New Roman" w:eastAsia="Times New Roman" w:hAnsi="Times New Roman" w:cs="Times New Roman"/>
          <w:b/>
          <w:bCs/>
          <w:kern w:val="0"/>
          <w14:ligatures w14:val="none"/>
        </w:rPr>
        <w:t>Gambling.</w:t>
      </w:r>
      <w:r w:rsidRPr="00BE653C">
        <w:rPr>
          <w:rFonts w:ascii="Times New Roman" w:eastAsia="Times New Roman" w:hAnsi="Times New Roman" w:cs="Times New Roman"/>
          <w:kern w:val="0"/>
          <w14:ligatures w14:val="none"/>
        </w:rPr>
        <w:t xml:space="preserve"> Gambling in any form within the campus is absolutely prohibited.</w:t>
      </w:r>
    </w:p>
    <w:p w14:paraId="25C95031" w14:textId="37163880" w:rsidR="00270E0D" w:rsidRDefault="00270E0D" w:rsidP="004A6BD7">
      <w:pPr>
        <w:spacing w:before="100" w:beforeAutospacing="1" w:after="100" w:afterAutospacing="1" w:line="20" w:lineRule="atLeast"/>
        <w:rPr>
          <w:rFonts w:ascii="Times New Roman" w:eastAsia="Times New Roman" w:hAnsi="Times New Roman" w:cs="Times New Roman"/>
          <w:kern w:val="0"/>
          <w14:ligatures w14:val="none"/>
        </w:rPr>
      </w:pPr>
    </w:p>
    <w:p w14:paraId="6A825207" w14:textId="77777777" w:rsidR="00270E0D" w:rsidRPr="00BE653C" w:rsidRDefault="00270E0D" w:rsidP="004A6BD7">
      <w:pPr>
        <w:spacing w:before="100" w:beforeAutospacing="1" w:after="100" w:afterAutospacing="1" w:line="20" w:lineRule="atLeast"/>
        <w:rPr>
          <w:rFonts w:ascii="Times New Roman" w:eastAsia="Times New Roman" w:hAnsi="Times New Roman" w:cs="Times New Roman"/>
          <w:kern w:val="0"/>
          <w14:ligatures w14:val="none"/>
        </w:rPr>
      </w:pPr>
    </w:p>
    <w:p w14:paraId="7594159D" w14:textId="77777777" w:rsidR="00BE653C" w:rsidRDefault="00BE653C" w:rsidP="00270E0D">
      <w:pPr>
        <w:pStyle w:val="NormalWeb"/>
        <w:spacing w:line="20" w:lineRule="atLeast"/>
        <w:jc w:val="center"/>
      </w:pPr>
      <w:r>
        <w:rPr>
          <w:b/>
          <w:bCs/>
        </w:rPr>
        <w:lastRenderedPageBreak/>
        <w:t>ARTICLE 5</w:t>
      </w:r>
    </w:p>
    <w:p w14:paraId="4D0E2D1B" w14:textId="77777777" w:rsidR="00BE653C" w:rsidRDefault="00BE653C" w:rsidP="00270E0D">
      <w:pPr>
        <w:pStyle w:val="NormalWeb"/>
        <w:spacing w:line="20" w:lineRule="atLeast"/>
        <w:jc w:val="center"/>
      </w:pPr>
      <w:r>
        <w:rPr>
          <w:b/>
          <w:bCs/>
        </w:rPr>
        <w:t>PROCEDURES ON DISCIPLINARY MEASURES: DISPOSITION OF ADMINISTRATIVE SANCTIONS</w:t>
      </w:r>
    </w:p>
    <w:p w14:paraId="33E5556D" w14:textId="77777777" w:rsidR="00BE653C" w:rsidRDefault="00BE653C" w:rsidP="004A6BD7">
      <w:pPr>
        <w:pStyle w:val="NormalWeb"/>
        <w:spacing w:line="20" w:lineRule="atLeast"/>
      </w:pPr>
      <w:r>
        <w:t xml:space="preserve">Students who violate rules and regulations set forth by the College and who are found guilty shall be subject to the stipulated disciplinary action. </w:t>
      </w:r>
    </w:p>
    <w:p w14:paraId="000B10AA" w14:textId="77777777" w:rsidR="00BE653C" w:rsidRDefault="00BE653C" w:rsidP="004A6BD7">
      <w:pPr>
        <w:pStyle w:val="NormalWeb"/>
        <w:spacing w:line="20" w:lineRule="atLeast"/>
      </w:pPr>
      <w:r>
        <w:t xml:space="preserve">The investigation and imposition of penalties for violation of school rules and regulations shall be the responsibility of the Head of Student Affairs. </w:t>
      </w:r>
    </w:p>
    <w:p w14:paraId="438B09F9" w14:textId="77777777" w:rsidR="00BE653C" w:rsidRDefault="00BE653C" w:rsidP="004A6BD7">
      <w:pPr>
        <w:pStyle w:val="NormalWeb"/>
        <w:spacing w:line="20" w:lineRule="atLeast"/>
      </w:pPr>
      <w:r>
        <w:t xml:space="preserve">Section 1 – If the violation is a minor offense, the Head of Student Affairs shall be responsible for imposing appropriate disciplinary action. </w:t>
      </w:r>
    </w:p>
    <w:p w14:paraId="480A627C" w14:textId="77777777" w:rsidR="00BE653C" w:rsidRDefault="00BE653C" w:rsidP="004A6BD7">
      <w:pPr>
        <w:pStyle w:val="NormalWeb"/>
        <w:spacing w:line="20" w:lineRule="atLeast"/>
      </w:pPr>
      <w:r>
        <w:t xml:space="preserve">Section 2 – If the violation is a major offense, the Head of Student Affairs, who acts as the arbiter shall convene the College Investigation Committee which is composed of: (1) School Legal Adviser, as Chairman, (2) Head of Student Affairs, (3) Dean of the College where the student belongs, or his/her duly designated representative and (4) a representative from the Student Body Organization. </w:t>
      </w:r>
    </w:p>
    <w:p w14:paraId="51710C08" w14:textId="77777777" w:rsidR="00BE653C" w:rsidRDefault="00BE653C" w:rsidP="004A6BD7">
      <w:pPr>
        <w:pStyle w:val="NormalWeb"/>
        <w:spacing w:line="20" w:lineRule="atLeast"/>
      </w:pPr>
      <w:r>
        <w:t xml:space="preserve">2.1 The Chairman of the Committee, upon receipt of the complaint, if sufficient to warrant formal charge, shall convene the committee to a formal hearing. Notice in writing to the respondents shall be given. </w:t>
      </w:r>
    </w:p>
    <w:p w14:paraId="78E778B4" w14:textId="77777777" w:rsidR="00BE653C" w:rsidRDefault="00BE653C" w:rsidP="004A6BD7">
      <w:pPr>
        <w:pStyle w:val="NormalWeb"/>
        <w:spacing w:line="20" w:lineRule="atLeast"/>
      </w:pPr>
      <w:r>
        <w:t xml:space="preserve">2.2 A written notice shall be issued to the respondents by the Head of the Student Affairs. The presence of the parents/guardians of respondents is compulsory. </w:t>
      </w:r>
    </w:p>
    <w:p w14:paraId="630E7D83" w14:textId="77777777" w:rsidR="00BE653C" w:rsidRDefault="00BE653C" w:rsidP="004A6BD7">
      <w:pPr>
        <w:pStyle w:val="NormalWeb"/>
        <w:spacing w:line="20" w:lineRule="atLeast"/>
      </w:pPr>
      <w:r>
        <w:t xml:space="preserve">2.3 It shall be the duty of the arbiter to see to it that hearings or proceedings are conducted in an orderly manner and that due process of law is properly observed. The arbiter shall have the power to enforce rules of procedure and shall have the power to rule on the admissibility of evidence presented and on the propriety of questions founded. However, The arbiter has no right to vote. </w:t>
      </w:r>
    </w:p>
    <w:p w14:paraId="3DF1E8A0" w14:textId="77777777" w:rsidR="00BE653C" w:rsidRDefault="00BE653C" w:rsidP="004A6BD7">
      <w:pPr>
        <w:pStyle w:val="NormalWeb"/>
        <w:spacing w:line="20" w:lineRule="atLeast"/>
      </w:pPr>
      <w:r>
        <w:t xml:space="preserve">2.4 The duty of the chairman and his/her four (4) members is to conduct initial fact-finding investigation and thereafter render a written recommendation to the ICF President for final decision. It shall be the duty of the committee to cast their vote in passing judgment and there shall be no abstention. </w:t>
      </w:r>
    </w:p>
    <w:p w14:paraId="04761A65" w14:textId="77777777" w:rsidR="00BE653C" w:rsidRDefault="00BE653C" w:rsidP="004A6BD7">
      <w:pPr>
        <w:pStyle w:val="NormalWeb"/>
        <w:spacing w:line="20" w:lineRule="atLeast"/>
      </w:pPr>
      <w:r>
        <w:t xml:space="preserve">2.5 Violations shall be categorized according to the gravity of the offense with the following sanctions: </w:t>
      </w:r>
    </w:p>
    <w:p w14:paraId="41DF471E" w14:textId="77777777" w:rsidR="00BE653C" w:rsidRDefault="00BE653C" w:rsidP="004A6BD7">
      <w:pPr>
        <w:pStyle w:val="NormalWeb"/>
        <w:spacing w:line="20" w:lineRule="atLeast"/>
      </w:pPr>
      <w:r>
        <w:t xml:space="preserve">2.5.1 </w:t>
      </w:r>
      <w:r>
        <w:rPr>
          <w:b/>
          <w:bCs/>
        </w:rPr>
        <w:t>Major Offense</w:t>
      </w:r>
    </w:p>
    <w:p w14:paraId="2DB82D1B" w14:textId="77777777" w:rsidR="00BE653C" w:rsidRDefault="00BE653C" w:rsidP="004A6BD7">
      <w:pPr>
        <w:pStyle w:val="NormalWeb"/>
        <w:numPr>
          <w:ilvl w:val="0"/>
          <w:numId w:val="2"/>
        </w:numPr>
        <w:spacing w:line="20" w:lineRule="atLeast"/>
      </w:pPr>
      <w:r>
        <w:t xml:space="preserve">Probation with automatic suspension for the rest of the semester </w:t>
      </w:r>
    </w:p>
    <w:p w14:paraId="0DA72B2B" w14:textId="77777777" w:rsidR="00BE653C" w:rsidRDefault="00BE653C" w:rsidP="004A6BD7">
      <w:pPr>
        <w:pStyle w:val="NormalWeb"/>
        <w:numPr>
          <w:ilvl w:val="0"/>
          <w:numId w:val="2"/>
        </w:numPr>
        <w:spacing w:line="20" w:lineRule="atLeast"/>
      </w:pPr>
      <w:r>
        <w:t xml:space="preserve">Dropping from specific subject </w:t>
      </w:r>
    </w:p>
    <w:p w14:paraId="612FD999" w14:textId="77777777" w:rsidR="00BE653C" w:rsidRDefault="00BE653C" w:rsidP="004A6BD7">
      <w:pPr>
        <w:pStyle w:val="NormalWeb"/>
        <w:numPr>
          <w:ilvl w:val="0"/>
          <w:numId w:val="2"/>
        </w:numPr>
        <w:spacing w:line="20" w:lineRule="atLeast"/>
      </w:pPr>
      <w:r>
        <w:t xml:space="preserve">Dismissal from the College </w:t>
      </w:r>
    </w:p>
    <w:p w14:paraId="03BBBFA4" w14:textId="77777777" w:rsidR="00BE653C" w:rsidRDefault="00BE653C" w:rsidP="004A6BD7">
      <w:pPr>
        <w:pStyle w:val="NormalWeb"/>
        <w:numPr>
          <w:ilvl w:val="0"/>
          <w:numId w:val="2"/>
        </w:numPr>
        <w:spacing w:line="20" w:lineRule="atLeast"/>
      </w:pPr>
      <w:r>
        <w:t xml:space="preserve">Expulsion </w:t>
      </w:r>
    </w:p>
    <w:p w14:paraId="54B3B01F" w14:textId="77777777" w:rsidR="00BE653C" w:rsidRDefault="00BE653C" w:rsidP="004A6BD7">
      <w:pPr>
        <w:pStyle w:val="NormalWeb"/>
        <w:spacing w:line="20" w:lineRule="atLeast"/>
      </w:pPr>
      <w:r>
        <w:t xml:space="preserve">2.5.2 </w:t>
      </w:r>
      <w:r>
        <w:rPr>
          <w:b/>
          <w:bCs/>
        </w:rPr>
        <w:t>Minor Offenses</w:t>
      </w:r>
    </w:p>
    <w:p w14:paraId="0C788249" w14:textId="77777777" w:rsidR="00BE653C" w:rsidRDefault="00BE653C" w:rsidP="004A6BD7">
      <w:pPr>
        <w:pStyle w:val="NormalWeb"/>
        <w:numPr>
          <w:ilvl w:val="0"/>
          <w:numId w:val="3"/>
        </w:numPr>
        <w:spacing w:line="20" w:lineRule="atLeast"/>
      </w:pPr>
      <w:r>
        <w:lastRenderedPageBreak/>
        <w:t xml:space="preserve">First offense. Warning by the Head of Student Affairs and admonition by the Guidance Counselor. A written apology and promissory letter shall be executed by the violator. </w:t>
      </w:r>
    </w:p>
    <w:p w14:paraId="062AE903" w14:textId="77777777" w:rsidR="00BE653C" w:rsidRDefault="00BE653C" w:rsidP="004A6BD7">
      <w:pPr>
        <w:pStyle w:val="NormalWeb"/>
        <w:spacing w:line="20" w:lineRule="atLeast"/>
      </w:pPr>
      <w:r>
        <w:t xml:space="preserve">2.6 The categories of disciplinary administrative sanctions which may be imposed upon erring student, commensurate with the nature and gravity of the violations of school rules and regulations committed. </w:t>
      </w:r>
    </w:p>
    <w:p w14:paraId="3739DE4C" w14:textId="77777777" w:rsidR="00BE653C" w:rsidRDefault="00BE653C" w:rsidP="004A6BD7">
      <w:pPr>
        <w:pStyle w:val="NormalWeb"/>
        <w:spacing w:line="20" w:lineRule="atLeast"/>
      </w:pPr>
      <w:r>
        <w:t xml:space="preserve">2.6.1 </w:t>
      </w:r>
      <w:r>
        <w:rPr>
          <w:b/>
          <w:bCs/>
        </w:rPr>
        <w:t>Dropping.</w:t>
      </w:r>
      <w:r>
        <w:t xml:space="preserve"> A school may drop from the rolls a student who is considered undesirable during the year or term. The student who is dropped should be issued immediately his/her transfer credentials upon obtaining clearance from all the offices concerned. </w:t>
      </w:r>
    </w:p>
    <w:p w14:paraId="4211EB04" w14:textId="77777777" w:rsidR="00BE653C" w:rsidRDefault="00BE653C" w:rsidP="004A6BD7">
      <w:pPr>
        <w:pStyle w:val="NormalWeb"/>
        <w:spacing w:line="20" w:lineRule="atLeast"/>
      </w:pPr>
      <w:r>
        <w:t xml:space="preserve">2.6.2 </w:t>
      </w:r>
      <w:r>
        <w:rPr>
          <w:b/>
          <w:bCs/>
        </w:rPr>
        <w:t>Suspension.</w:t>
      </w:r>
      <w:r>
        <w:t xml:space="preserve"> A school may suspend an erring student during the school year or term for a maximum period not exceeding 20% of the prescribed school days. Suspension which will involve the loss of the entire semester or term shall be referred to the Board of Trustees for action and shall be approved by the Commission on Higher Education. </w:t>
      </w:r>
    </w:p>
    <w:p w14:paraId="4471D763" w14:textId="77777777" w:rsidR="00BE653C" w:rsidRDefault="00BE653C" w:rsidP="004A6BD7">
      <w:pPr>
        <w:pStyle w:val="NormalWeb"/>
        <w:spacing w:line="20" w:lineRule="atLeast"/>
      </w:pPr>
      <w:r>
        <w:t xml:space="preserve">2.6.3 </w:t>
      </w:r>
      <w:r>
        <w:rPr>
          <w:rStyle w:val="citation-479"/>
          <w:b/>
          <w:bCs/>
        </w:rPr>
        <w:t>Expulsion.</w:t>
      </w:r>
      <w:r>
        <w:rPr>
          <w:rStyle w:val="citation-479"/>
        </w:rPr>
        <w:t xml:space="preserve"> The penalty expulsion is an extreme form of administrative sanction which precludes the student from all public and private schools.</w:t>
      </w:r>
      <w:r>
        <w:rPr>
          <w:rStyle w:val="citation-478"/>
        </w:rPr>
        <w:t xml:space="preserve"> To be valid and effective, the penalty of expulsion requires the approval of the Comm</w:t>
      </w:r>
      <w:r>
        <w:t xml:space="preserve">ission on Higher Education or TESDA. Expulsion is usually considered proper punishment for gross misconduct or dishonesty and/or such offenses as hazing, carrying deadly weapons, immorality, drunkenness, vandalism, hooliganism, assaulting a teacher or any other school authority of his/her agent or student, instigating, leading or participating or threatening students or faculty members or school authorities from discharging their duties, or from attending classes or entering the school premises, forging or tampering school records or securing or using such forged transfer credentials. </w:t>
      </w:r>
    </w:p>
    <w:p w14:paraId="6EBC9421" w14:textId="77777777" w:rsidR="00BE653C" w:rsidRPr="00BE653C" w:rsidRDefault="00BE653C" w:rsidP="00270E0D">
      <w:pPr>
        <w:spacing w:before="100" w:beforeAutospacing="1" w:after="100" w:afterAutospacing="1" w:line="20" w:lineRule="atLeast"/>
        <w:jc w:val="center"/>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ARTICLE 6</w:t>
      </w:r>
    </w:p>
    <w:p w14:paraId="538BA508" w14:textId="77777777" w:rsidR="00BE653C" w:rsidRPr="00BE653C" w:rsidRDefault="00BE653C" w:rsidP="00270E0D">
      <w:pPr>
        <w:spacing w:before="100" w:beforeAutospacing="1" w:after="100" w:afterAutospacing="1" w:line="20" w:lineRule="atLeast"/>
        <w:jc w:val="center"/>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TUITION FEES AND MISCELLANEOUS FEES</w:t>
      </w:r>
    </w:p>
    <w:p w14:paraId="2F47053D"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1 – All students are notified about tuition and miscellaneous fees through an official communication from the College President prior to and or during the enrollment period. </w:t>
      </w:r>
    </w:p>
    <w:p w14:paraId="52A0CD20"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2 – The fees payable to the College may be paid in cash upon enrollment or by installment. </w:t>
      </w:r>
    </w:p>
    <w:p w14:paraId="7DEA27E7"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Payment in the installment plan shall be as follows: </w:t>
      </w:r>
    </w:p>
    <w:p w14:paraId="1B09BC9C"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2.1 Upon enrollment, minimum down payment is Php 1,000. The remaining balance will be divided into 3 terms of payment. </w:t>
      </w:r>
    </w:p>
    <w:p w14:paraId="5F957188"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2.2 Before Preliminary Examination, prescribed tuition and all fees must be paid including NSTP Fee. </w:t>
      </w:r>
    </w:p>
    <w:p w14:paraId="0331457A"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2.3 Before Mid-term Examination, prescribed tuition and all fees must be paid. </w:t>
      </w:r>
    </w:p>
    <w:p w14:paraId="14430F5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2.4 Before Final Examination, all fees must be paid. </w:t>
      </w:r>
    </w:p>
    <w:p w14:paraId="6BB07B62"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lastRenderedPageBreak/>
        <w:t xml:space="preserve">Section 3 – Students enjoying the educational benefits must submit their certificate of educational privileges. </w:t>
      </w:r>
    </w:p>
    <w:p w14:paraId="6C7A5C54"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4 – Students who submit the necessary certificate may be allowed to enroll without payment of the fees. For all the unpaid fees, the College has the right to withhold the release of all records and other student credentials until all his/her accounts are settled in full. </w:t>
      </w:r>
    </w:p>
    <w:p w14:paraId="2D34FAED"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5 – All financial business is transacted through the Office of the Accounting Department at the Cashier's Office (windows 1 and 2) </w:t>
      </w:r>
    </w:p>
    <w:p w14:paraId="648B2C0A"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6 - Claims for refund are made in accordance with the approved school policy as stated below; "Unless otherwise provided by institutional policies, rules and regulations, a student who transfers or withdraws, can do so in writing within two (2) weeks after the beginning of the classes, and who has already paid the pertinent tuition and other school fees in full. Twenty five percent (25%) of the total amount due for the school term if he/she withdraws within the first week of classes, and fifty percent (50%), within the second week of classes whether or not he has actually attended classes. The student will be charged for all the school fees in full if he/she withdraws any time after the second week of classes. However, the withdrawal is due to justifiable reason, the student shall be charged the pertinent fees only for his/her inclusive months of attendance. Whereas; registration and other pertinent fees are not refundable." </w:t>
      </w:r>
    </w:p>
    <w:p w14:paraId="4A25629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6.1 Permission to transfer may be withheld from student if he/she has not fully settled the financial accounts with the school. </w:t>
      </w:r>
    </w:p>
    <w:p w14:paraId="1743DE00"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6.2 Full refund of tuition fee shall be made for any course or subject which has been discontinued by the school or not credited through no fault of the students. </w:t>
      </w:r>
    </w:p>
    <w:p w14:paraId="21A860BF"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7- During the summer, a student who drops from his/her classes shall be charged by the College as: </w:t>
      </w:r>
    </w:p>
    <w:p w14:paraId="53944272"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7.1 Within the first and second day of classes, he/she shall be charged an amount equal to twenty percent (20%) of tuition for the whole summer term, whether or not he/she has actually attended the classes. </w:t>
      </w:r>
    </w:p>
    <w:p w14:paraId="79C5FF0E"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7.2 Within the third and fourth day of classes, he/she shall be charged an amount equal to fifty percent (50%) of tuition for the whole summer term, whether or not he/she has actually attended the classes. </w:t>
      </w:r>
    </w:p>
    <w:p w14:paraId="3BD6AEA7"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7.3 After the fourth day of classes, he/she shall be charged in full whether or not he/she has actually attended classes. </w:t>
      </w:r>
    </w:p>
    <w:p w14:paraId="35F70C2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7.4 Registration and other pertinent fees are not refundable. </w:t>
      </w:r>
    </w:p>
    <w:p w14:paraId="619A9CBE"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8 – Any student who has been dismissed or expelled from the college is not entitled to any refund of tuition fees. </w:t>
      </w:r>
    </w:p>
    <w:p w14:paraId="037C1E0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9 – After the second week of classes, in case however that a student has paid his/her account in full or partial, he/she can no longer refund the amount. </w:t>
      </w:r>
    </w:p>
    <w:p w14:paraId="4B990028"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lastRenderedPageBreak/>
        <w:t xml:space="preserve">Section 10- All school fees will be divided into three examination and to be settled every examination. </w:t>
      </w:r>
    </w:p>
    <w:p w14:paraId="47A7E3E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11- School Fees- Cash Basis- the actual cost to be paid Installment basis with additional five (5) percent on the total fees. </w:t>
      </w:r>
    </w:p>
    <w:p w14:paraId="43DDD976" w14:textId="77777777" w:rsidR="00BE653C" w:rsidRPr="00BE653C" w:rsidRDefault="00BE653C" w:rsidP="00270E0D">
      <w:pPr>
        <w:spacing w:before="100" w:beforeAutospacing="1" w:after="100" w:afterAutospacing="1" w:line="20" w:lineRule="atLeast"/>
        <w:jc w:val="center"/>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ARTICLE 7</w:t>
      </w:r>
    </w:p>
    <w:p w14:paraId="30EC638D" w14:textId="77777777" w:rsidR="00BE653C" w:rsidRPr="00BE653C" w:rsidRDefault="00BE653C" w:rsidP="00270E0D">
      <w:pPr>
        <w:spacing w:before="100" w:beforeAutospacing="1" w:after="100" w:afterAutospacing="1" w:line="20" w:lineRule="atLeast"/>
        <w:jc w:val="center"/>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FINANCIAL ASSISTANCE AND SCHOLARSHIP GRANTS</w:t>
      </w:r>
    </w:p>
    <w:p w14:paraId="77B3F05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1 – Academic Scholarship </w:t>
      </w:r>
    </w:p>
    <w:p w14:paraId="4D180475"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1.1 </w:t>
      </w:r>
      <w:r w:rsidRPr="00BE653C">
        <w:rPr>
          <w:rFonts w:ascii="Times New Roman" w:eastAsia="Times New Roman" w:hAnsi="Times New Roman" w:cs="Times New Roman"/>
          <w:b/>
          <w:bCs/>
          <w:kern w:val="0"/>
          <w14:ligatures w14:val="none"/>
        </w:rPr>
        <w:t>Scholarship for valedictorian and salutatorian upon entry</w:t>
      </w:r>
      <w:r w:rsidRPr="00BE653C">
        <w:rPr>
          <w:rFonts w:ascii="Times New Roman" w:eastAsia="Times New Roman" w:hAnsi="Times New Roman" w:cs="Times New Roman"/>
          <w:kern w:val="0"/>
          <w14:ligatures w14:val="none"/>
        </w:rPr>
        <w:t xml:space="preserve"> - This scholarship offers 100% exemption from tuition fee to high school valedictorians and 75% reduction in tuition fee to salutatorian for the first semester. Qualified scholars must be graduates from a high school recognized by the government. They must present a certificate signed by the Principal of the school attesting to the fact that they are either valedictorians or salutatorians. </w:t>
      </w:r>
    </w:p>
    <w:p w14:paraId="2D6FE807"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 </w:t>
      </w:r>
      <w:r w:rsidRPr="00BE653C">
        <w:rPr>
          <w:rFonts w:ascii="Times New Roman" w:eastAsia="Times New Roman" w:hAnsi="Times New Roman" w:cs="Times New Roman"/>
          <w:b/>
          <w:bCs/>
          <w:kern w:val="0"/>
          <w14:ligatures w14:val="none"/>
        </w:rPr>
        <w:t>Scholarship with academic excellence</w:t>
      </w:r>
      <w:r w:rsidRPr="00BE653C">
        <w:rPr>
          <w:rFonts w:ascii="Times New Roman" w:eastAsia="Times New Roman" w:hAnsi="Times New Roman" w:cs="Times New Roman"/>
          <w:kern w:val="0"/>
          <w14:ligatures w14:val="none"/>
        </w:rPr>
        <w:t xml:space="preserve"> - A scholarship consisting of 100% and 50% reduction in tuition fee is awarded to a student who meets the following minimum requirements: </w:t>
      </w:r>
    </w:p>
    <w:p w14:paraId="3925211F"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1.2.1 Obtained a general weighted average of at least 95% and no grade below 93% during the semester (for 100% reduction) </w:t>
      </w:r>
    </w:p>
    <w:p w14:paraId="60746E2A"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1.2.2 Obtained a general weighted average of at least 90% and no grade below 89% in any subject during the semester (for 50% reduction) </w:t>
      </w:r>
    </w:p>
    <w:p w14:paraId="6DB31B2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1.2.3 Has taken the normal load prescribed in the curriculum of not less than 18 academic units during the semester </w:t>
      </w:r>
    </w:p>
    <w:p w14:paraId="0B263FA1"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1.2.4 Re-application for academic scholarship is therefore required after each semester. The School Registrar schedules the dates of the re-application. </w:t>
      </w:r>
    </w:p>
    <w:p w14:paraId="5563B278"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1.2.5 This scholarship grant ceases if the grantee fails to comply with these conditions. </w:t>
      </w:r>
    </w:p>
    <w:p w14:paraId="6CC27B2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2 – </w:t>
      </w:r>
      <w:r w:rsidRPr="00BE653C">
        <w:rPr>
          <w:rFonts w:ascii="Times New Roman" w:eastAsia="Times New Roman" w:hAnsi="Times New Roman" w:cs="Times New Roman"/>
          <w:b/>
          <w:bCs/>
          <w:kern w:val="0"/>
          <w14:ligatures w14:val="none"/>
        </w:rPr>
        <w:t>ICF Scholarship</w:t>
      </w:r>
      <w:r w:rsidRPr="00BE653C">
        <w:rPr>
          <w:rFonts w:ascii="Times New Roman" w:eastAsia="Times New Roman" w:hAnsi="Times New Roman" w:cs="Times New Roman"/>
          <w:kern w:val="0"/>
          <w14:ligatures w14:val="none"/>
        </w:rPr>
        <w:t xml:space="preserve"> - This scholarship is given to deserving college freshmen students during the first semester of each school year with a minimum general average of 85% in senior high school. They must have passed the ICF qualifying exam. This scholarship grants a 50% reduction in tuition fee to students of the college who meet the following minimum requirements. </w:t>
      </w:r>
    </w:p>
    <w:p w14:paraId="7BFBBE5D"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2.1 Has obtained a general weighted average of at least 85% with no grade below 83% in any academic subject excluding NSTP/ROTC during the semester; </w:t>
      </w:r>
    </w:p>
    <w:p w14:paraId="03C2FA5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2.2 Has taken the normal load prescribed in the curriculum of not less than 18 academic units during the semester; </w:t>
      </w:r>
    </w:p>
    <w:p w14:paraId="6A0A7527"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2.3 Re-application for academic scholarship is therefore required after each semester. The School Registrar schedules the dates of the re-application. </w:t>
      </w:r>
    </w:p>
    <w:p w14:paraId="2E3D570D"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lastRenderedPageBreak/>
        <w:t xml:space="preserve">2.4 This scholarship grant ceases if the grantee fails to comply with these conditions. </w:t>
      </w:r>
    </w:p>
    <w:p w14:paraId="02414732"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3 - </w:t>
      </w:r>
      <w:r w:rsidRPr="00BE653C">
        <w:rPr>
          <w:rFonts w:ascii="Times New Roman" w:eastAsia="Times New Roman" w:hAnsi="Times New Roman" w:cs="Times New Roman"/>
          <w:b/>
          <w:bCs/>
          <w:kern w:val="0"/>
          <w14:ligatures w14:val="none"/>
        </w:rPr>
        <w:t>Student Assistant</w:t>
      </w:r>
      <w:r w:rsidRPr="00BE653C">
        <w:rPr>
          <w:rFonts w:ascii="Times New Roman" w:eastAsia="Times New Roman" w:hAnsi="Times New Roman" w:cs="Times New Roman"/>
          <w:kern w:val="0"/>
          <w14:ligatures w14:val="none"/>
        </w:rPr>
        <w:t xml:space="preserve"> – Student Assistance Program aim to extend financial aid to poor but deserving students to inculcate love for dignity of labor, commitment and dedication and to assist the manpower pool of various units in the college. </w:t>
      </w:r>
    </w:p>
    <w:p w14:paraId="1D5508D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3.1 A student assistant must meet the following qualifications: </w:t>
      </w:r>
    </w:p>
    <w:p w14:paraId="62417C2C" w14:textId="6A97043E"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3.1.1 A </w:t>
      </w:r>
      <w:r w:rsidR="00270E0D" w:rsidRPr="00BE653C">
        <w:rPr>
          <w:rFonts w:ascii="Times New Roman" w:eastAsia="Times New Roman" w:hAnsi="Times New Roman" w:cs="Times New Roman"/>
          <w:kern w:val="0"/>
          <w14:ligatures w14:val="none"/>
        </w:rPr>
        <w:t>Bonafede</w:t>
      </w:r>
      <w:r w:rsidRPr="00BE653C">
        <w:rPr>
          <w:rFonts w:ascii="Times New Roman" w:eastAsia="Times New Roman" w:hAnsi="Times New Roman" w:cs="Times New Roman"/>
          <w:kern w:val="0"/>
          <w14:ligatures w14:val="none"/>
        </w:rPr>
        <w:t xml:space="preserve"> student of the College with a residency of at least one (1) year; </w:t>
      </w:r>
    </w:p>
    <w:p w14:paraId="054580D3"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3.1.2 Has a weighted average of not lower than 80% in the previous semester; </w:t>
      </w:r>
    </w:p>
    <w:p w14:paraId="566BD42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3.1.3 Cooperative, hardworking, committed, dedicated and must be of good moral Character; </w:t>
      </w:r>
    </w:p>
    <w:p w14:paraId="01B6AA2C"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3.1.4 Has passed the interview conducted by the Student Assistance Program Committee; </w:t>
      </w:r>
    </w:p>
    <w:p w14:paraId="57AB10D5"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3.1.5 Other Requirements </w:t>
      </w:r>
    </w:p>
    <w:p w14:paraId="58B193B8"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a. Application letter addressed to the School President through the Registrar </w:t>
      </w:r>
    </w:p>
    <w:p w14:paraId="2F7CF09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b. Recommendation of the College Dean and the head Student Affairs Office </w:t>
      </w:r>
    </w:p>
    <w:p w14:paraId="67274053"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c. 2 copies of 2x2 picture </w:t>
      </w:r>
    </w:p>
    <w:p w14:paraId="67DB9E12"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d. Copy of recent Income Tax Return of his/her father or mother </w:t>
      </w:r>
    </w:p>
    <w:p w14:paraId="6F4C044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e. Must be enrolled in at least 18 units. </w:t>
      </w:r>
    </w:p>
    <w:p w14:paraId="524D4600"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3.1.6 A student who qualifies as a student assistant is required to render at least four (4) hours a day of service in a designated office/unit and will be granted 50% discount in tuition fee. </w:t>
      </w:r>
    </w:p>
    <w:p w14:paraId="798353F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4 – </w:t>
      </w:r>
      <w:r w:rsidRPr="00BE653C">
        <w:rPr>
          <w:rFonts w:ascii="Times New Roman" w:eastAsia="Times New Roman" w:hAnsi="Times New Roman" w:cs="Times New Roman"/>
          <w:b/>
          <w:bCs/>
          <w:kern w:val="0"/>
          <w14:ligatures w14:val="none"/>
        </w:rPr>
        <w:t>SBO Officers</w:t>
      </w:r>
      <w:r w:rsidRPr="00BE653C">
        <w:rPr>
          <w:rFonts w:ascii="Times New Roman" w:eastAsia="Times New Roman" w:hAnsi="Times New Roman" w:cs="Times New Roman"/>
          <w:kern w:val="0"/>
          <w14:ligatures w14:val="none"/>
        </w:rPr>
        <w:t xml:space="preserve"> - Elected SBO Officers may avail a maximum 50% discount on tuition fee regardless of their academic performance but should have enrolled at least 18 units during the semester and should be performing very satisfactorily as officers of the organization. </w:t>
      </w:r>
    </w:p>
    <w:p w14:paraId="3E397FD4"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4.1 Respective reduction on tuition fee is therefore granted on the basis of the SBO adviser's assessment and evaluation of their individual performance. </w:t>
      </w:r>
    </w:p>
    <w:p w14:paraId="3EE9B1F8"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5 - </w:t>
      </w:r>
      <w:r w:rsidRPr="00BE653C">
        <w:rPr>
          <w:rFonts w:ascii="Times New Roman" w:eastAsia="Times New Roman" w:hAnsi="Times New Roman" w:cs="Times New Roman"/>
          <w:b/>
          <w:bCs/>
          <w:kern w:val="0"/>
          <w14:ligatures w14:val="none"/>
        </w:rPr>
        <w:t>Scholarship for Athletes</w:t>
      </w:r>
      <w:r w:rsidRPr="00BE653C">
        <w:rPr>
          <w:rFonts w:ascii="Times New Roman" w:eastAsia="Times New Roman" w:hAnsi="Times New Roman" w:cs="Times New Roman"/>
          <w:kern w:val="0"/>
          <w14:ligatures w14:val="none"/>
        </w:rPr>
        <w:t xml:space="preserve"> – This scholarship provides a 50% discount on tuition fee to an athlete who satisfactorily performs his/her sport/s. In particular, he/she must have competed in any regional, national, or international sports competitions. Upon recommendation, he/she must present his/her certificate of participation in that particular competition. </w:t>
      </w:r>
    </w:p>
    <w:p w14:paraId="265D5BA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6 – Scholarship grants of all forms given by the school shall be renewed within ten (10) working days after the release of the final grades in every semester and shall be evaluated and validated by the Office of the Registrar. </w:t>
      </w:r>
    </w:p>
    <w:p w14:paraId="6691C000"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7- Failure to comply with these provisions will result to disqualification. </w:t>
      </w:r>
    </w:p>
    <w:p w14:paraId="007FB1E5" w14:textId="77777777" w:rsidR="00BE653C" w:rsidRPr="00BE653C" w:rsidRDefault="00BE653C" w:rsidP="00270E0D">
      <w:pPr>
        <w:spacing w:before="100" w:beforeAutospacing="1" w:after="100" w:afterAutospacing="1" w:line="20" w:lineRule="atLeast"/>
        <w:jc w:val="center"/>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lastRenderedPageBreak/>
        <w:t>ARTICLE 8</w:t>
      </w:r>
    </w:p>
    <w:p w14:paraId="3DD85544" w14:textId="77777777" w:rsidR="00BE653C" w:rsidRPr="00BE653C" w:rsidRDefault="00BE653C" w:rsidP="00270E0D">
      <w:pPr>
        <w:spacing w:before="100" w:beforeAutospacing="1" w:after="100" w:afterAutospacing="1" w:line="20" w:lineRule="atLeast"/>
        <w:jc w:val="center"/>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ACADEMIC AND CURRICULAR RECOGNITION AND AWARDS OF MERIT</w:t>
      </w:r>
    </w:p>
    <w:p w14:paraId="2F4BD896" w14:textId="6A200A1F"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1 - </w:t>
      </w:r>
      <w:r w:rsidRPr="00BE653C">
        <w:rPr>
          <w:rFonts w:ascii="Times New Roman" w:eastAsia="Times New Roman" w:hAnsi="Times New Roman" w:cs="Times New Roman"/>
          <w:b/>
          <w:bCs/>
          <w:kern w:val="0"/>
          <w14:ligatures w14:val="none"/>
        </w:rPr>
        <w:t>Graduation Honors / Awards</w:t>
      </w:r>
      <w:r w:rsidRPr="00BE653C">
        <w:rPr>
          <w:rFonts w:ascii="Times New Roman" w:eastAsia="Times New Roman" w:hAnsi="Times New Roman" w:cs="Times New Roman"/>
          <w:kern w:val="0"/>
          <w14:ligatures w14:val="none"/>
        </w:rPr>
        <w:t xml:space="preserve"> - With the exclusion of </w:t>
      </w:r>
      <w:r w:rsidR="00270E0D" w:rsidRPr="00BE653C">
        <w:rPr>
          <w:rFonts w:ascii="Times New Roman" w:eastAsia="Times New Roman" w:hAnsi="Times New Roman" w:cs="Times New Roman"/>
          <w:kern w:val="0"/>
          <w14:ligatures w14:val="none"/>
        </w:rPr>
        <w:t>nonacademic</w:t>
      </w:r>
      <w:r w:rsidRPr="00BE653C">
        <w:rPr>
          <w:rFonts w:ascii="Times New Roman" w:eastAsia="Times New Roman" w:hAnsi="Times New Roman" w:cs="Times New Roman"/>
          <w:kern w:val="0"/>
          <w14:ligatures w14:val="none"/>
        </w:rPr>
        <w:t xml:space="preserve"> subjects, students who complete their courses with the following average or ratings computed on the bases of units shall be awarded with a merit of recognition during the commencement exercises with the following honors: Required General Weighted Average (GWA) </w:t>
      </w:r>
    </w:p>
    <w:p w14:paraId="0BC0D15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1.1 For Baccalaureate Degrees: </w:t>
      </w:r>
    </w:p>
    <w:p w14:paraId="7F2C41E2"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1.1.1 </w:t>
      </w:r>
      <w:r w:rsidRPr="00BE653C">
        <w:rPr>
          <w:rFonts w:ascii="Times New Roman" w:eastAsia="Times New Roman" w:hAnsi="Times New Roman" w:cs="Times New Roman"/>
          <w:b/>
          <w:bCs/>
          <w:kern w:val="0"/>
          <w14:ligatures w14:val="none"/>
        </w:rPr>
        <w:t>Summa Cum Laude</w:t>
      </w:r>
      <w:r w:rsidRPr="00BE653C">
        <w:rPr>
          <w:rFonts w:ascii="Times New Roman" w:eastAsia="Times New Roman" w:hAnsi="Times New Roman" w:cs="Times New Roman"/>
          <w:kern w:val="0"/>
          <w14:ligatures w14:val="none"/>
        </w:rPr>
        <w:t xml:space="preserve"> - 95.00% to 100% with no grade below 85.00% </w:t>
      </w:r>
    </w:p>
    <w:p w14:paraId="5FE8734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1.1.2 </w:t>
      </w:r>
      <w:r w:rsidRPr="00BE653C">
        <w:rPr>
          <w:rFonts w:ascii="Times New Roman" w:eastAsia="Times New Roman" w:hAnsi="Times New Roman" w:cs="Times New Roman"/>
          <w:b/>
          <w:bCs/>
          <w:kern w:val="0"/>
          <w14:ligatures w14:val="none"/>
        </w:rPr>
        <w:t>Magna Cum Laude</w:t>
      </w:r>
      <w:r w:rsidRPr="00BE653C">
        <w:rPr>
          <w:rFonts w:ascii="Times New Roman" w:eastAsia="Times New Roman" w:hAnsi="Times New Roman" w:cs="Times New Roman"/>
          <w:kern w:val="0"/>
          <w14:ligatures w14:val="none"/>
        </w:rPr>
        <w:t xml:space="preserve"> - 93.00% to 94.99% with no grade below 85.00% </w:t>
      </w:r>
    </w:p>
    <w:p w14:paraId="739B9ED8"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1.1.3 </w:t>
      </w:r>
      <w:r w:rsidRPr="00BE653C">
        <w:rPr>
          <w:rFonts w:ascii="Times New Roman" w:eastAsia="Times New Roman" w:hAnsi="Times New Roman" w:cs="Times New Roman"/>
          <w:b/>
          <w:bCs/>
          <w:kern w:val="0"/>
          <w14:ligatures w14:val="none"/>
        </w:rPr>
        <w:t>Cum Laude</w:t>
      </w:r>
      <w:r w:rsidRPr="00BE653C">
        <w:rPr>
          <w:rFonts w:ascii="Times New Roman" w:eastAsia="Times New Roman" w:hAnsi="Times New Roman" w:cs="Times New Roman"/>
          <w:kern w:val="0"/>
          <w14:ligatures w14:val="none"/>
        </w:rPr>
        <w:t xml:space="preserve"> - 89.00% to 92.99% with no grade below 85.00% </w:t>
      </w:r>
    </w:p>
    <w:p w14:paraId="3429B0D1"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 For Non-Baccalaureate Courses: </w:t>
      </w:r>
    </w:p>
    <w:p w14:paraId="3E710E94"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1.2.1 </w:t>
      </w:r>
      <w:r w:rsidRPr="00BE653C">
        <w:rPr>
          <w:rFonts w:ascii="Times New Roman" w:eastAsia="Times New Roman" w:hAnsi="Times New Roman" w:cs="Times New Roman"/>
          <w:b/>
          <w:bCs/>
          <w:kern w:val="0"/>
          <w14:ligatures w14:val="none"/>
        </w:rPr>
        <w:t>With Very Marked Distinction</w:t>
      </w:r>
      <w:r w:rsidRPr="00BE653C">
        <w:rPr>
          <w:rFonts w:ascii="Times New Roman" w:eastAsia="Times New Roman" w:hAnsi="Times New Roman" w:cs="Times New Roman"/>
          <w:kern w:val="0"/>
          <w14:ligatures w14:val="none"/>
        </w:rPr>
        <w:t xml:space="preserve"> - 95.00% to 100% with no grade below 85.00% </w:t>
      </w:r>
    </w:p>
    <w:p w14:paraId="124916A4"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1.2.2 </w:t>
      </w:r>
      <w:r w:rsidRPr="00BE653C">
        <w:rPr>
          <w:rFonts w:ascii="Times New Roman" w:eastAsia="Times New Roman" w:hAnsi="Times New Roman" w:cs="Times New Roman"/>
          <w:b/>
          <w:bCs/>
          <w:kern w:val="0"/>
          <w14:ligatures w14:val="none"/>
        </w:rPr>
        <w:t>With Marked Distinction</w:t>
      </w:r>
      <w:r w:rsidRPr="00BE653C">
        <w:rPr>
          <w:rFonts w:ascii="Times New Roman" w:eastAsia="Times New Roman" w:hAnsi="Times New Roman" w:cs="Times New Roman"/>
          <w:kern w:val="0"/>
          <w14:ligatures w14:val="none"/>
        </w:rPr>
        <w:t xml:space="preserve"> - 93.00% to 94.99% with no grade below 85.00% </w:t>
      </w:r>
    </w:p>
    <w:p w14:paraId="18F64103"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1.2.3 </w:t>
      </w:r>
      <w:r w:rsidRPr="00BE653C">
        <w:rPr>
          <w:rFonts w:ascii="Times New Roman" w:eastAsia="Times New Roman" w:hAnsi="Times New Roman" w:cs="Times New Roman"/>
          <w:b/>
          <w:bCs/>
          <w:kern w:val="0"/>
          <w14:ligatures w14:val="none"/>
        </w:rPr>
        <w:t>With Distinction</w:t>
      </w:r>
      <w:r w:rsidRPr="00BE653C">
        <w:rPr>
          <w:rFonts w:ascii="Times New Roman" w:eastAsia="Times New Roman" w:hAnsi="Times New Roman" w:cs="Times New Roman"/>
          <w:kern w:val="0"/>
          <w14:ligatures w14:val="none"/>
        </w:rPr>
        <w:t xml:space="preserve"> - 89.00% to 92.99% with no grade below 85.00% </w:t>
      </w:r>
    </w:p>
    <w:p w14:paraId="028C2E0D" w14:textId="77777777" w:rsidR="00BE653C" w:rsidRPr="00BE653C" w:rsidRDefault="00BE653C" w:rsidP="00270E0D">
      <w:pPr>
        <w:spacing w:before="100" w:beforeAutospacing="1" w:after="100" w:afterAutospacing="1" w:line="20" w:lineRule="atLeast"/>
        <w:jc w:val="center"/>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ARTICLE 8</w:t>
      </w:r>
    </w:p>
    <w:p w14:paraId="56CF6257" w14:textId="77777777" w:rsidR="00BE653C" w:rsidRPr="00BE653C" w:rsidRDefault="00BE653C" w:rsidP="00270E0D">
      <w:pPr>
        <w:spacing w:before="100" w:beforeAutospacing="1" w:after="100" w:afterAutospacing="1" w:line="20" w:lineRule="atLeast"/>
        <w:jc w:val="center"/>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ACADEMIC AND CURRICULAR RECOGNITION AND AWARDS OF MERIT</w:t>
      </w:r>
    </w:p>
    <w:p w14:paraId="6CFC9798" w14:textId="7DAC87A0"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1 - </w:t>
      </w:r>
      <w:r w:rsidRPr="00BE653C">
        <w:rPr>
          <w:rFonts w:ascii="Times New Roman" w:eastAsia="Times New Roman" w:hAnsi="Times New Roman" w:cs="Times New Roman"/>
          <w:b/>
          <w:bCs/>
          <w:kern w:val="0"/>
          <w14:ligatures w14:val="none"/>
        </w:rPr>
        <w:t>Graduation Honors / Awards</w:t>
      </w:r>
      <w:r w:rsidRPr="00BE653C">
        <w:rPr>
          <w:rFonts w:ascii="Times New Roman" w:eastAsia="Times New Roman" w:hAnsi="Times New Roman" w:cs="Times New Roman"/>
          <w:kern w:val="0"/>
          <w14:ligatures w14:val="none"/>
        </w:rPr>
        <w:t xml:space="preserve"> - With the exclusion of </w:t>
      </w:r>
      <w:r w:rsidR="00270E0D" w:rsidRPr="00BE653C">
        <w:rPr>
          <w:rFonts w:ascii="Times New Roman" w:eastAsia="Times New Roman" w:hAnsi="Times New Roman" w:cs="Times New Roman"/>
          <w:kern w:val="0"/>
          <w14:ligatures w14:val="none"/>
        </w:rPr>
        <w:t>nonacademic</w:t>
      </w:r>
      <w:r w:rsidRPr="00BE653C">
        <w:rPr>
          <w:rFonts w:ascii="Times New Roman" w:eastAsia="Times New Roman" w:hAnsi="Times New Roman" w:cs="Times New Roman"/>
          <w:kern w:val="0"/>
          <w14:ligatures w14:val="none"/>
        </w:rPr>
        <w:t xml:space="preserve"> subjects, students who complete their courses with the following average or ratings computed on the bases of units shall be awarded with a merit of recognition during the commencement exercises with the following honors: Required General Weighted Average (GWA) </w:t>
      </w:r>
    </w:p>
    <w:p w14:paraId="315099F5"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1.1 For Baccalaureate Degrees: </w:t>
      </w:r>
    </w:p>
    <w:p w14:paraId="7C2F09A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1.1.1 </w:t>
      </w:r>
      <w:r w:rsidRPr="00BE653C">
        <w:rPr>
          <w:rFonts w:ascii="Times New Roman" w:eastAsia="Times New Roman" w:hAnsi="Times New Roman" w:cs="Times New Roman"/>
          <w:b/>
          <w:bCs/>
          <w:kern w:val="0"/>
          <w14:ligatures w14:val="none"/>
        </w:rPr>
        <w:t>Summa Cum Laude</w:t>
      </w:r>
      <w:r w:rsidRPr="00BE653C">
        <w:rPr>
          <w:rFonts w:ascii="Times New Roman" w:eastAsia="Times New Roman" w:hAnsi="Times New Roman" w:cs="Times New Roman"/>
          <w:kern w:val="0"/>
          <w14:ligatures w14:val="none"/>
        </w:rPr>
        <w:t xml:space="preserve"> - 95.00% to 100% with no grade below 85.00% </w:t>
      </w:r>
    </w:p>
    <w:p w14:paraId="3392D1C5"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1.1.2 </w:t>
      </w:r>
      <w:r w:rsidRPr="00BE653C">
        <w:rPr>
          <w:rFonts w:ascii="Times New Roman" w:eastAsia="Times New Roman" w:hAnsi="Times New Roman" w:cs="Times New Roman"/>
          <w:b/>
          <w:bCs/>
          <w:kern w:val="0"/>
          <w14:ligatures w14:val="none"/>
        </w:rPr>
        <w:t>Magna Cum Laude</w:t>
      </w:r>
      <w:r w:rsidRPr="00BE653C">
        <w:rPr>
          <w:rFonts w:ascii="Times New Roman" w:eastAsia="Times New Roman" w:hAnsi="Times New Roman" w:cs="Times New Roman"/>
          <w:kern w:val="0"/>
          <w14:ligatures w14:val="none"/>
        </w:rPr>
        <w:t xml:space="preserve"> - 93.00% to 94.99% with no grade below 85.00% </w:t>
      </w:r>
    </w:p>
    <w:p w14:paraId="228634B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1.1.3 </w:t>
      </w:r>
      <w:r w:rsidRPr="00BE653C">
        <w:rPr>
          <w:rFonts w:ascii="Times New Roman" w:eastAsia="Times New Roman" w:hAnsi="Times New Roman" w:cs="Times New Roman"/>
          <w:b/>
          <w:bCs/>
          <w:kern w:val="0"/>
          <w14:ligatures w14:val="none"/>
        </w:rPr>
        <w:t>Cum Laude</w:t>
      </w:r>
      <w:r w:rsidRPr="00BE653C">
        <w:rPr>
          <w:rFonts w:ascii="Times New Roman" w:eastAsia="Times New Roman" w:hAnsi="Times New Roman" w:cs="Times New Roman"/>
          <w:kern w:val="0"/>
          <w14:ligatures w14:val="none"/>
        </w:rPr>
        <w:t xml:space="preserve"> - 89.00% to 92.99% with no grade below 85.00% </w:t>
      </w:r>
    </w:p>
    <w:p w14:paraId="11A1AC53"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 For Non-Baccalaureate Courses: </w:t>
      </w:r>
    </w:p>
    <w:p w14:paraId="025C9D1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1.2.1 </w:t>
      </w:r>
      <w:r w:rsidRPr="00BE653C">
        <w:rPr>
          <w:rFonts w:ascii="Times New Roman" w:eastAsia="Times New Roman" w:hAnsi="Times New Roman" w:cs="Times New Roman"/>
          <w:b/>
          <w:bCs/>
          <w:kern w:val="0"/>
          <w14:ligatures w14:val="none"/>
        </w:rPr>
        <w:t>With Very Marked Distinction</w:t>
      </w:r>
      <w:r w:rsidRPr="00BE653C">
        <w:rPr>
          <w:rFonts w:ascii="Times New Roman" w:eastAsia="Times New Roman" w:hAnsi="Times New Roman" w:cs="Times New Roman"/>
          <w:kern w:val="0"/>
          <w14:ligatures w14:val="none"/>
        </w:rPr>
        <w:t xml:space="preserve"> - 95.00% to 100% with no grade below 85.00% </w:t>
      </w:r>
    </w:p>
    <w:p w14:paraId="3602F98F"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1.2.2 </w:t>
      </w:r>
      <w:r w:rsidRPr="00BE653C">
        <w:rPr>
          <w:rFonts w:ascii="Times New Roman" w:eastAsia="Times New Roman" w:hAnsi="Times New Roman" w:cs="Times New Roman"/>
          <w:b/>
          <w:bCs/>
          <w:kern w:val="0"/>
          <w14:ligatures w14:val="none"/>
        </w:rPr>
        <w:t>With Marked Distinction</w:t>
      </w:r>
      <w:r w:rsidRPr="00BE653C">
        <w:rPr>
          <w:rFonts w:ascii="Times New Roman" w:eastAsia="Times New Roman" w:hAnsi="Times New Roman" w:cs="Times New Roman"/>
          <w:kern w:val="0"/>
          <w14:ligatures w14:val="none"/>
        </w:rPr>
        <w:t xml:space="preserve"> - 93.00% to 94.99%with no grade below 85.00% </w:t>
      </w:r>
    </w:p>
    <w:p w14:paraId="2B2CAF01"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1.2.3 </w:t>
      </w:r>
      <w:r w:rsidRPr="00BE653C">
        <w:rPr>
          <w:rFonts w:ascii="Times New Roman" w:eastAsia="Times New Roman" w:hAnsi="Times New Roman" w:cs="Times New Roman"/>
          <w:b/>
          <w:bCs/>
          <w:kern w:val="0"/>
          <w14:ligatures w14:val="none"/>
        </w:rPr>
        <w:t>With Distinction</w:t>
      </w:r>
      <w:r w:rsidRPr="00BE653C">
        <w:rPr>
          <w:rFonts w:ascii="Times New Roman" w:eastAsia="Times New Roman" w:hAnsi="Times New Roman" w:cs="Times New Roman"/>
          <w:kern w:val="0"/>
          <w14:ligatures w14:val="none"/>
        </w:rPr>
        <w:t xml:space="preserve"> - 89.00% to 92.99% with no grade below 85.00% </w:t>
      </w:r>
    </w:p>
    <w:p w14:paraId="6C4291DA"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lastRenderedPageBreak/>
        <w:t>Section 2 – Guidelines and Other Criteria</w:t>
      </w:r>
    </w:p>
    <w:p w14:paraId="50E245E4"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2.1 All grades in all subjects excluding non-academic subjects prescribed in the curriculum shall be included in the computation of the average.</w:t>
      </w:r>
    </w:p>
    <w:p w14:paraId="13A012AC"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2.2 Students who are candidates for graduation with honors shall have established a residence in this College for at least six (6) semesters immediately prior to graduation.</w:t>
      </w:r>
    </w:p>
    <w:p w14:paraId="7EF917F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2.3 The computation of general weighted average (GWA) of a student transferee who is a candidate for graduation with honors shall include only the credited units during his/her residence in ICF.</w:t>
      </w:r>
    </w:p>
    <w:p w14:paraId="35194383"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2.4 A student who is a candidate for graduation with honors shall have completed the degree within the number of years prescribed in the curriculum.</w:t>
      </w:r>
    </w:p>
    <w:p w14:paraId="253FB7E8"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2.5 Has no record of disciplinary sanction, whether minor or major.</w:t>
      </w:r>
    </w:p>
    <w:p w14:paraId="187F056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3 – </w:t>
      </w:r>
      <w:r w:rsidRPr="00BE653C">
        <w:rPr>
          <w:rFonts w:ascii="Times New Roman" w:eastAsia="Times New Roman" w:hAnsi="Times New Roman" w:cs="Times New Roman"/>
          <w:b/>
          <w:bCs/>
          <w:kern w:val="0"/>
          <w14:ligatures w14:val="none"/>
        </w:rPr>
        <w:t>Leadership Award</w:t>
      </w:r>
      <w:r w:rsidRPr="00BE653C">
        <w:rPr>
          <w:rFonts w:ascii="Times New Roman" w:eastAsia="Times New Roman" w:hAnsi="Times New Roman" w:cs="Times New Roman"/>
          <w:kern w:val="0"/>
          <w14:ligatures w14:val="none"/>
        </w:rPr>
        <w:t xml:space="preserve"> - The medal for Leadership Award shall be given during the commencement exercises to a graduate who garners the highest points based on the following:</w:t>
      </w:r>
    </w:p>
    <w:p w14:paraId="5BFF8DF2"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3.1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7"/>
        <w:gridCol w:w="875"/>
      </w:tblGrid>
      <w:tr w:rsidR="00BE653C" w:rsidRPr="00BE653C" w14:paraId="0F56080A" w14:textId="77777777" w:rsidTr="00BE653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55FF7" w14:textId="77777777" w:rsidR="00BE653C" w:rsidRPr="00BE653C" w:rsidRDefault="00BE653C" w:rsidP="004A6BD7">
            <w:pPr>
              <w:spacing w:after="0" w:line="20" w:lineRule="atLeast"/>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F8BE0" w14:textId="77777777" w:rsidR="00BE653C" w:rsidRPr="00BE653C" w:rsidRDefault="00BE653C" w:rsidP="004A6BD7">
            <w:pPr>
              <w:spacing w:after="480" w:line="20" w:lineRule="atLeast"/>
              <w:rPr>
                <w:rFonts w:ascii="Times New Roman" w:eastAsia="Times New Roman" w:hAnsi="Times New Roman" w:cs="Times New Roman"/>
                <w:kern w:val="0"/>
                <w:sz w:val="20"/>
                <w:szCs w:val="20"/>
                <w14:ligatures w14:val="none"/>
              </w:rPr>
            </w:pPr>
          </w:p>
        </w:tc>
      </w:tr>
      <w:tr w:rsidR="00BE653C" w:rsidRPr="00BE653C" w14:paraId="01CF7774" w14:textId="77777777" w:rsidTr="00BE65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F1E2E"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Academic Grades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5AD8B"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30%</w:t>
            </w:r>
          </w:p>
        </w:tc>
      </w:tr>
      <w:tr w:rsidR="00BE653C" w:rsidRPr="00BE653C" w14:paraId="59A5BC4C" w14:textId="77777777" w:rsidTr="00BE65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65B56" w14:textId="39F8F6EF" w:rsidR="00BE653C" w:rsidRPr="00BE653C" w:rsidRDefault="00270E0D"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Extra-Curricular</w:t>
            </w:r>
            <w:r w:rsidR="00BE653C" w:rsidRPr="00BE653C">
              <w:rPr>
                <w:rFonts w:ascii="Times New Roman" w:eastAsia="Times New Roman" w:hAnsi="Times New Roman" w:cs="Times New Roman"/>
                <w:kern w:val="0"/>
                <w14:ligatures w14:val="none"/>
              </w:rPr>
              <w:t xml:space="preserve"> Activities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A9C94"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30%</w:t>
            </w:r>
          </w:p>
        </w:tc>
      </w:tr>
      <w:tr w:rsidR="00BE653C" w:rsidRPr="00BE653C" w14:paraId="56102D26" w14:textId="77777777" w:rsidTr="00BE65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583FB"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Leadership Performance and Attendance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4FBE5"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40%</w:t>
            </w:r>
          </w:p>
        </w:tc>
      </w:tr>
    </w:tbl>
    <w:p w14:paraId="45A0E40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3.2 Has completed all graduation requirements.</w:t>
      </w:r>
    </w:p>
    <w:p w14:paraId="485960A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3.3 Has no record of disciplinary sanction, whether minor or major.</w:t>
      </w:r>
    </w:p>
    <w:p w14:paraId="27DD944D"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4 – </w:t>
      </w:r>
      <w:r w:rsidRPr="00BE653C">
        <w:rPr>
          <w:rFonts w:ascii="Times New Roman" w:eastAsia="Times New Roman" w:hAnsi="Times New Roman" w:cs="Times New Roman"/>
          <w:b/>
          <w:bCs/>
          <w:kern w:val="0"/>
          <w14:ligatures w14:val="none"/>
        </w:rPr>
        <w:t>Most Outstanding Intern</w:t>
      </w:r>
      <w:r w:rsidRPr="00BE653C">
        <w:rPr>
          <w:rFonts w:ascii="Times New Roman" w:eastAsia="Times New Roman" w:hAnsi="Times New Roman" w:cs="Times New Roman"/>
          <w:kern w:val="0"/>
          <w14:ligatures w14:val="none"/>
        </w:rPr>
        <w:t xml:space="preserve"> - The Medal for most Outstanding Intern shall be awarded during the college commencement exercises to the graduate who fulfills the following criteria:</w:t>
      </w:r>
    </w:p>
    <w:p w14:paraId="7A8F1933"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4.1 Received the highest cumulative affiliation grade with no failing grade in any subject;</w:t>
      </w:r>
    </w:p>
    <w:p w14:paraId="5EC6A174"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4.2 Has completed all the requirements for internship on time;</w:t>
      </w:r>
    </w:p>
    <w:p w14:paraId="052CB69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4.3 Has no unexcused absence;</w:t>
      </w:r>
    </w:p>
    <w:p w14:paraId="1F654AFF"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lastRenderedPageBreak/>
        <w:t>4.4 Has no record of disciplinary sanction whether minor or major;</w:t>
      </w:r>
    </w:p>
    <w:p w14:paraId="0BFADC73"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4.5 Has completed all the requirements of the course.</w:t>
      </w:r>
    </w:p>
    <w:p w14:paraId="31E7EA04"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Section 5 – </w:t>
      </w:r>
      <w:r w:rsidRPr="00BE653C">
        <w:rPr>
          <w:rFonts w:ascii="Times New Roman" w:eastAsia="Times New Roman" w:hAnsi="Times New Roman" w:cs="Times New Roman"/>
          <w:b/>
          <w:bCs/>
          <w:kern w:val="0"/>
          <w14:ligatures w14:val="none"/>
        </w:rPr>
        <w:t>Special Award</w:t>
      </w:r>
      <w:r w:rsidRPr="00BE653C">
        <w:rPr>
          <w:rFonts w:ascii="Times New Roman" w:eastAsia="Times New Roman" w:hAnsi="Times New Roman" w:cs="Times New Roman"/>
          <w:kern w:val="0"/>
          <w14:ligatures w14:val="none"/>
        </w:rPr>
        <w:t>— A medal of recognition shall be awarded during the college commencement exercises to the following:</w:t>
      </w:r>
    </w:p>
    <w:p w14:paraId="290964CF"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5.1 Any ICF graduate who started in this institution from elementary or secondary and completed a course in the college department;</w:t>
      </w:r>
    </w:p>
    <w:p w14:paraId="686D2C5E"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5.2 Any graduate who completed a second course/ another course in the college department;</w:t>
      </w:r>
    </w:p>
    <w:p w14:paraId="3F4C03D1"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5.3 Any graduate with an outstanding or highly commendable accomplishment and/or service recognized by a duly authorized association in their respective field.</w:t>
      </w:r>
    </w:p>
    <w:p w14:paraId="2514A4F4" w14:textId="623B3174" w:rsidR="00BE653C" w:rsidRDefault="00BE653C" w:rsidP="004A6BD7">
      <w:pPr>
        <w:spacing w:line="20" w:lineRule="atLeast"/>
      </w:pPr>
    </w:p>
    <w:p w14:paraId="13E528C1" w14:textId="59592005" w:rsidR="00BE653C" w:rsidRDefault="00BE653C" w:rsidP="004A6BD7">
      <w:pPr>
        <w:spacing w:line="20" w:lineRule="atLeast"/>
      </w:pPr>
    </w:p>
    <w:p w14:paraId="4B2E4A97" w14:textId="49F0567A" w:rsidR="00BE653C" w:rsidRDefault="00BE653C" w:rsidP="004A6BD7">
      <w:pPr>
        <w:spacing w:line="20" w:lineRule="atLeast"/>
      </w:pPr>
    </w:p>
    <w:p w14:paraId="24325512" w14:textId="39F669B5" w:rsidR="00BE653C" w:rsidRDefault="00BE653C" w:rsidP="004A6BD7">
      <w:pPr>
        <w:spacing w:line="20" w:lineRule="atLeast"/>
      </w:pPr>
    </w:p>
    <w:p w14:paraId="3D421A3F" w14:textId="2BF5C665" w:rsidR="00BE653C" w:rsidRDefault="00BE653C" w:rsidP="004A6BD7">
      <w:pPr>
        <w:spacing w:line="20" w:lineRule="atLeast"/>
      </w:pPr>
    </w:p>
    <w:p w14:paraId="0EC8CC90" w14:textId="485C68CF" w:rsidR="00BE653C" w:rsidRDefault="00BE653C" w:rsidP="004A6BD7">
      <w:pPr>
        <w:spacing w:line="20" w:lineRule="atLeast"/>
      </w:pPr>
    </w:p>
    <w:p w14:paraId="1C2DA564" w14:textId="1E2EBF27" w:rsidR="00BE653C" w:rsidRDefault="00BE653C" w:rsidP="004A6BD7">
      <w:pPr>
        <w:spacing w:line="20" w:lineRule="atLeast"/>
      </w:pPr>
    </w:p>
    <w:p w14:paraId="0267FC23" w14:textId="6A406A55" w:rsidR="00BE653C" w:rsidRDefault="00BE653C" w:rsidP="004A6BD7">
      <w:pPr>
        <w:spacing w:line="20" w:lineRule="atLeast"/>
      </w:pPr>
    </w:p>
    <w:p w14:paraId="443C31BF" w14:textId="544D4853" w:rsidR="00BE653C" w:rsidRDefault="00BE653C" w:rsidP="004A6BD7">
      <w:pPr>
        <w:spacing w:line="20" w:lineRule="atLeast"/>
      </w:pPr>
    </w:p>
    <w:p w14:paraId="33DC6D1F" w14:textId="2A53175A" w:rsidR="00BE653C" w:rsidRDefault="00BE653C" w:rsidP="004A6BD7">
      <w:pPr>
        <w:spacing w:line="20" w:lineRule="atLeast"/>
      </w:pPr>
    </w:p>
    <w:p w14:paraId="50B3B069" w14:textId="18838862" w:rsidR="00BE653C" w:rsidRDefault="00BE653C" w:rsidP="004A6BD7">
      <w:pPr>
        <w:spacing w:line="20" w:lineRule="atLeast"/>
      </w:pPr>
    </w:p>
    <w:p w14:paraId="0913E215" w14:textId="5AD5083C" w:rsidR="00BE653C" w:rsidRDefault="00BE653C" w:rsidP="004A6BD7">
      <w:pPr>
        <w:spacing w:line="20" w:lineRule="atLeast"/>
      </w:pPr>
    </w:p>
    <w:p w14:paraId="39A9C003" w14:textId="4202E002" w:rsidR="00BE653C" w:rsidRDefault="00BE653C" w:rsidP="004A6BD7">
      <w:pPr>
        <w:spacing w:line="20" w:lineRule="atLeast"/>
      </w:pPr>
    </w:p>
    <w:p w14:paraId="03589628" w14:textId="77777777" w:rsidR="00270E0D" w:rsidRDefault="00270E0D" w:rsidP="004A6BD7">
      <w:pPr>
        <w:spacing w:line="20" w:lineRule="atLeast"/>
      </w:pPr>
    </w:p>
    <w:p w14:paraId="3F946C4F" w14:textId="3C0BE2CC" w:rsidR="00BE653C" w:rsidRDefault="00BE653C" w:rsidP="004A6BD7">
      <w:pPr>
        <w:spacing w:line="20" w:lineRule="atLeast"/>
      </w:pPr>
    </w:p>
    <w:p w14:paraId="2F088C9E" w14:textId="76076170" w:rsidR="00BE653C" w:rsidRDefault="00BE653C" w:rsidP="004A6BD7">
      <w:pPr>
        <w:spacing w:line="20" w:lineRule="atLeast"/>
      </w:pPr>
    </w:p>
    <w:p w14:paraId="1431EFF0" w14:textId="5ACE938A" w:rsidR="00BE653C" w:rsidRDefault="00BE653C" w:rsidP="004A6BD7">
      <w:pPr>
        <w:spacing w:line="20" w:lineRule="atLeast"/>
      </w:pPr>
    </w:p>
    <w:p w14:paraId="41FF0EAB" w14:textId="70E2816C" w:rsidR="00BE653C" w:rsidRDefault="00BE653C" w:rsidP="004A6BD7">
      <w:pPr>
        <w:spacing w:line="20" w:lineRule="atLeast"/>
      </w:pPr>
    </w:p>
    <w:p w14:paraId="3C8BFB21" w14:textId="612DF43B" w:rsidR="00BE653C" w:rsidRDefault="00BE653C" w:rsidP="004A6BD7">
      <w:pPr>
        <w:spacing w:line="20" w:lineRule="atLeast"/>
      </w:pPr>
    </w:p>
    <w:p w14:paraId="3AFF7412" w14:textId="75149AF2" w:rsidR="00BE653C" w:rsidRDefault="00BE653C" w:rsidP="004A6BD7">
      <w:pPr>
        <w:spacing w:line="20" w:lineRule="atLeast"/>
      </w:pPr>
    </w:p>
    <w:p w14:paraId="32892FE6" w14:textId="53FF594E" w:rsidR="00BE653C" w:rsidRDefault="00BE653C" w:rsidP="004A6BD7">
      <w:pPr>
        <w:spacing w:line="20" w:lineRule="atLeast"/>
      </w:pPr>
    </w:p>
    <w:p w14:paraId="17EF7719" w14:textId="77777777" w:rsidR="00BE653C" w:rsidRPr="00BE653C" w:rsidRDefault="00BE653C" w:rsidP="00270E0D">
      <w:pPr>
        <w:spacing w:before="100" w:beforeAutospacing="1" w:after="100" w:afterAutospacing="1" w:line="20" w:lineRule="atLeast"/>
        <w:jc w:val="center"/>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lastRenderedPageBreak/>
        <w:t>ARTICLE 15</w:t>
      </w:r>
    </w:p>
    <w:p w14:paraId="58B8A876" w14:textId="77777777" w:rsidR="00BE653C" w:rsidRPr="00BE653C" w:rsidRDefault="00BE653C" w:rsidP="00270E0D">
      <w:pPr>
        <w:spacing w:before="100" w:beforeAutospacing="1" w:after="100" w:afterAutospacing="1" w:line="20" w:lineRule="atLeast"/>
        <w:jc w:val="center"/>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ADMISSION AND RETENTION POLICIES</w:t>
      </w:r>
    </w:p>
    <w:p w14:paraId="3F23A16A"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INTERWORLD COLLEGES FOUNDATION, INC.,</w:t>
      </w:r>
      <w:r w:rsidRPr="00BE653C">
        <w:rPr>
          <w:rFonts w:ascii="Times New Roman" w:eastAsia="Times New Roman" w:hAnsi="Times New Roman" w:cs="Times New Roman"/>
          <w:kern w:val="0"/>
          <w14:ligatures w14:val="none"/>
        </w:rPr>
        <w:t xml:space="preserve"> is open to all students who meet its academic standard and are willing to commit themselves to the mission-vision as well as abide by the rules and regulations of the institution.</w:t>
      </w:r>
    </w:p>
    <w:p w14:paraId="54F4449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The College Admissions Committee set the criteria and guidelines to make sure that </w:t>
      </w:r>
      <w:r w:rsidRPr="00BE653C">
        <w:rPr>
          <w:rFonts w:ascii="Times New Roman" w:eastAsia="Times New Roman" w:hAnsi="Times New Roman" w:cs="Times New Roman"/>
          <w:b/>
          <w:bCs/>
          <w:kern w:val="0"/>
          <w14:ligatures w14:val="none"/>
        </w:rPr>
        <w:t>INTERWORLD COLLEGES FOUNDATION, INC.,</w:t>
      </w:r>
      <w:r w:rsidRPr="00BE653C">
        <w:rPr>
          <w:rFonts w:ascii="Times New Roman" w:eastAsia="Times New Roman" w:hAnsi="Times New Roman" w:cs="Times New Roman"/>
          <w:kern w:val="0"/>
          <w14:ligatures w14:val="none"/>
        </w:rPr>
        <w:t xml:space="preserve"> accepts only those applicants who are likely to benefit most from WCCAS Education.</w:t>
      </w:r>
    </w:p>
    <w:p w14:paraId="39F8099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ADMISSION POLICIES AND PROCEDURES:</w:t>
      </w:r>
    </w:p>
    <w:p w14:paraId="7B95545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The following credentials are considered in selecting the applicants for admission:</w:t>
      </w:r>
    </w:p>
    <w:p w14:paraId="2AD1E0C1" w14:textId="77777777" w:rsidR="00BE653C" w:rsidRPr="00BE653C" w:rsidRDefault="00BE653C" w:rsidP="004A6BD7">
      <w:pPr>
        <w:numPr>
          <w:ilvl w:val="0"/>
          <w:numId w:val="4"/>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Academic performance in previous school</w:t>
      </w:r>
    </w:p>
    <w:p w14:paraId="50A820DB" w14:textId="77777777" w:rsidR="00BE653C" w:rsidRPr="00BE653C" w:rsidRDefault="00BE653C" w:rsidP="004A6BD7">
      <w:pPr>
        <w:numPr>
          <w:ilvl w:val="0"/>
          <w:numId w:val="4"/>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ICF INC., College Entrance Examinations</w:t>
      </w:r>
    </w:p>
    <w:p w14:paraId="5D015C1B" w14:textId="77777777" w:rsidR="00BE653C" w:rsidRPr="00BE653C" w:rsidRDefault="00BE653C" w:rsidP="004A6BD7">
      <w:pPr>
        <w:numPr>
          <w:ilvl w:val="0"/>
          <w:numId w:val="4"/>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Recommendation from officials of previous school</w:t>
      </w:r>
    </w:p>
    <w:p w14:paraId="18375CE4" w14:textId="77777777" w:rsidR="00BE653C" w:rsidRPr="00BE653C" w:rsidRDefault="00BE653C" w:rsidP="004A6BD7">
      <w:pPr>
        <w:numPr>
          <w:ilvl w:val="0"/>
          <w:numId w:val="4"/>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Interview</w:t>
      </w:r>
    </w:p>
    <w:p w14:paraId="1EF34B94"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The Applicant should undergo the following process;</w:t>
      </w:r>
    </w:p>
    <w:p w14:paraId="76A741CE" w14:textId="77777777" w:rsidR="00BE653C" w:rsidRPr="00BE653C" w:rsidRDefault="00BE653C" w:rsidP="004A6BD7">
      <w:pPr>
        <w:numPr>
          <w:ilvl w:val="0"/>
          <w:numId w:val="5"/>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Get the application from and other materials from the office of the admissions after payment of application and processing fees at the Accounting Office.</w:t>
      </w:r>
    </w:p>
    <w:p w14:paraId="09948243" w14:textId="77777777" w:rsidR="00BE653C" w:rsidRPr="00BE653C" w:rsidRDefault="00BE653C" w:rsidP="004A6BD7">
      <w:pPr>
        <w:numPr>
          <w:ilvl w:val="0"/>
          <w:numId w:val="5"/>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The applicant should submit within the specified period all the requirements.</w:t>
      </w:r>
    </w:p>
    <w:p w14:paraId="2155F2B9" w14:textId="77777777" w:rsidR="00BE653C" w:rsidRPr="00BE653C" w:rsidRDefault="00BE653C" w:rsidP="004A6BD7">
      <w:pPr>
        <w:numPr>
          <w:ilvl w:val="0"/>
          <w:numId w:val="5"/>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Qualified applicants are scheduled for an entrance examination administered by the Office of the College Admission Committee.</w:t>
      </w:r>
    </w:p>
    <w:p w14:paraId="794D6763" w14:textId="77777777" w:rsidR="00BE653C" w:rsidRPr="00BE653C" w:rsidRDefault="00BE653C" w:rsidP="004A6BD7">
      <w:pPr>
        <w:numPr>
          <w:ilvl w:val="0"/>
          <w:numId w:val="5"/>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After the evaluation of credentials and examination results the College Admission Committee classify all the applicants.</w:t>
      </w:r>
    </w:p>
    <w:p w14:paraId="29844C68" w14:textId="77777777" w:rsidR="00BE653C" w:rsidRPr="00BE653C" w:rsidRDefault="00BE653C" w:rsidP="004A6BD7">
      <w:pPr>
        <w:numPr>
          <w:ilvl w:val="0"/>
          <w:numId w:val="5"/>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Examination results are released by the Office of the College Admissions Committee at least three (3) days after date of testing or as announced by the examiner.</w:t>
      </w:r>
    </w:p>
    <w:p w14:paraId="53740CF8" w14:textId="77777777" w:rsidR="00BE653C" w:rsidRPr="00BE653C" w:rsidRDefault="00BE653C" w:rsidP="004A6BD7">
      <w:pPr>
        <w:numPr>
          <w:ilvl w:val="0"/>
          <w:numId w:val="5"/>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Those who were qualified and wait-listed will be scheduled for interview by the respective Chair/Dean.</w:t>
      </w:r>
    </w:p>
    <w:p w14:paraId="2622621C"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ADMISSION REQUIREMENTS</w:t>
      </w:r>
    </w:p>
    <w:p w14:paraId="101A81C0"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ALL applicants must comply with the following requirements:</w:t>
      </w:r>
    </w:p>
    <w:p w14:paraId="63F0515B" w14:textId="77777777" w:rsidR="00BE653C" w:rsidRPr="00BE653C" w:rsidRDefault="00BE653C" w:rsidP="004A6BD7">
      <w:pPr>
        <w:numPr>
          <w:ilvl w:val="0"/>
          <w:numId w:val="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FOR FRESHMEN</w:t>
      </w:r>
    </w:p>
    <w:p w14:paraId="156DE927" w14:textId="77777777" w:rsidR="00BE653C" w:rsidRPr="00BE653C" w:rsidRDefault="00BE653C" w:rsidP="004A6BD7">
      <w:pPr>
        <w:numPr>
          <w:ilvl w:val="1"/>
          <w:numId w:val="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1.1 Completed Application Form</w:t>
      </w:r>
    </w:p>
    <w:p w14:paraId="34962F85" w14:textId="77777777" w:rsidR="00BE653C" w:rsidRPr="00BE653C" w:rsidRDefault="00BE653C" w:rsidP="004A6BD7">
      <w:pPr>
        <w:numPr>
          <w:ilvl w:val="1"/>
          <w:numId w:val="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1.2 Form 138</w:t>
      </w:r>
    </w:p>
    <w:p w14:paraId="00A9DD8F" w14:textId="77777777" w:rsidR="00BE653C" w:rsidRPr="00BE653C" w:rsidRDefault="00BE653C" w:rsidP="004A6BD7">
      <w:pPr>
        <w:numPr>
          <w:ilvl w:val="1"/>
          <w:numId w:val="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1.3 Passed the Entrance Examination &amp; Interview</w:t>
      </w:r>
    </w:p>
    <w:p w14:paraId="0FA55B11" w14:textId="77777777" w:rsidR="00BE653C" w:rsidRPr="00BE653C" w:rsidRDefault="00BE653C" w:rsidP="004A6BD7">
      <w:pPr>
        <w:numPr>
          <w:ilvl w:val="1"/>
          <w:numId w:val="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1.4 Two (2) Copies of 2 x 2 photo</w:t>
      </w:r>
    </w:p>
    <w:p w14:paraId="55A363C8" w14:textId="77777777" w:rsidR="00BE653C" w:rsidRPr="00BE653C" w:rsidRDefault="00BE653C" w:rsidP="004A6BD7">
      <w:pPr>
        <w:numPr>
          <w:ilvl w:val="1"/>
          <w:numId w:val="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1.5 Certification of Good Moral Character</w:t>
      </w:r>
    </w:p>
    <w:p w14:paraId="7837D55E" w14:textId="77777777" w:rsidR="00BE653C" w:rsidRPr="00BE653C" w:rsidRDefault="00BE653C" w:rsidP="004A6BD7">
      <w:pPr>
        <w:numPr>
          <w:ilvl w:val="1"/>
          <w:numId w:val="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1.6 Other requirements as maybe deemed necessary by the College Admissions Committee</w:t>
      </w:r>
    </w:p>
    <w:p w14:paraId="11017A47" w14:textId="77777777" w:rsidR="00BE653C" w:rsidRPr="00BE653C" w:rsidRDefault="00BE653C" w:rsidP="004A6BD7">
      <w:pPr>
        <w:numPr>
          <w:ilvl w:val="0"/>
          <w:numId w:val="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FOR TRANSFEREES</w:t>
      </w:r>
    </w:p>
    <w:p w14:paraId="00BCA47A" w14:textId="77777777" w:rsidR="00BE653C" w:rsidRPr="00BE653C" w:rsidRDefault="00BE653C" w:rsidP="004A6BD7">
      <w:pPr>
        <w:numPr>
          <w:ilvl w:val="1"/>
          <w:numId w:val="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2.1 Completed Application Form</w:t>
      </w:r>
    </w:p>
    <w:p w14:paraId="5FFE9603" w14:textId="77777777" w:rsidR="00BE653C" w:rsidRPr="00BE653C" w:rsidRDefault="00BE653C" w:rsidP="004A6BD7">
      <w:pPr>
        <w:numPr>
          <w:ilvl w:val="1"/>
          <w:numId w:val="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2.2 Transfer Credential</w:t>
      </w:r>
    </w:p>
    <w:p w14:paraId="44CDEC0C" w14:textId="77777777" w:rsidR="00BE653C" w:rsidRPr="00BE653C" w:rsidRDefault="00BE653C" w:rsidP="004A6BD7">
      <w:pPr>
        <w:numPr>
          <w:ilvl w:val="1"/>
          <w:numId w:val="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lastRenderedPageBreak/>
        <w:t>2.3 Certified thru copy of grades from the school last attended for evaluation purposes</w:t>
      </w:r>
    </w:p>
    <w:p w14:paraId="2AE57070" w14:textId="77777777" w:rsidR="00BE653C" w:rsidRPr="00BE653C" w:rsidRDefault="00BE653C" w:rsidP="004A6BD7">
      <w:pPr>
        <w:numPr>
          <w:ilvl w:val="1"/>
          <w:numId w:val="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2.4 Passed the entrance examination &amp; interview</w:t>
      </w:r>
    </w:p>
    <w:p w14:paraId="3F1737A1" w14:textId="77777777" w:rsidR="00BE653C" w:rsidRPr="00BE653C" w:rsidRDefault="00BE653C" w:rsidP="004A6BD7">
      <w:pPr>
        <w:numPr>
          <w:ilvl w:val="1"/>
          <w:numId w:val="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2.5 Two (2) copies of 2 x 2 photo</w:t>
      </w:r>
    </w:p>
    <w:p w14:paraId="78BDE524" w14:textId="77777777" w:rsidR="00BE653C" w:rsidRPr="00BE653C" w:rsidRDefault="00BE653C" w:rsidP="004A6BD7">
      <w:pPr>
        <w:numPr>
          <w:ilvl w:val="1"/>
          <w:numId w:val="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2.6 Recommendation and certification of good moral character</w:t>
      </w:r>
    </w:p>
    <w:p w14:paraId="280C8520" w14:textId="77777777" w:rsidR="00BE653C" w:rsidRPr="00BE653C" w:rsidRDefault="00BE653C" w:rsidP="004A6BD7">
      <w:pPr>
        <w:numPr>
          <w:ilvl w:val="0"/>
          <w:numId w:val="7"/>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FOR FOREIGN STUDENTS</w:t>
      </w:r>
    </w:p>
    <w:p w14:paraId="035BD799" w14:textId="77777777" w:rsidR="00BE653C" w:rsidRPr="00BE653C" w:rsidRDefault="00BE653C" w:rsidP="004A6BD7">
      <w:pPr>
        <w:numPr>
          <w:ilvl w:val="1"/>
          <w:numId w:val="7"/>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3.1 Completed application form</w:t>
      </w:r>
    </w:p>
    <w:p w14:paraId="756ABA2E" w14:textId="77777777" w:rsidR="00BE653C" w:rsidRPr="00BE653C" w:rsidRDefault="00BE653C" w:rsidP="004A6BD7">
      <w:pPr>
        <w:numPr>
          <w:ilvl w:val="1"/>
          <w:numId w:val="7"/>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3.2 Certified thru copy of grades from the school last attended for evaluation purposes</w:t>
      </w:r>
    </w:p>
    <w:p w14:paraId="1A75805B" w14:textId="77777777" w:rsidR="00BE653C" w:rsidRPr="00BE653C" w:rsidRDefault="00BE653C" w:rsidP="004A6BD7">
      <w:pPr>
        <w:numPr>
          <w:ilvl w:val="1"/>
          <w:numId w:val="7"/>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3.3 Passed the entrance examination and interview</w:t>
      </w:r>
    </w:p>
    <w:p w14:paraId="28C9F076" w14:textId="77777777" w:rsidR="00BE653C" w:rsidRPr="00BE653C" w:rsidRDefault="00BE653C" w:rsidP="004A6BD7">
      <w:pPr>
        <w:numPr>
          <w:ilvl w:val="1"/>
          <w:numId w:val="7"/>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3.4 Recommendation and Certification of good moral character</w:t>
      </w:r>
    </w:p>
    <w:p w14:paraId="661AAAB1" w14:textId="77777777" w:rsidR="00BE653C" w:rsidRPr="00BE653C" w:rsidRDefault="00BE653C" w:rsidP="004A6BD7">
      <w:pPr>
        <w:numPr>
          <w:ilvl w:val="1"/>
          <w:numId w:val="7"/>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3.5 Two (2) copies of 2 x 2 photo</w:t>
      </w:r>
    </w:p>
    <w:p w14:paraId="2813419D" w14:textId="77777777" w:rsidR="00BE653C" w:rsidRPr="00BE653C" w:rsidRDefault="00BE653C" w:rsidP="004A6BD7">
      <w:pPr>
        <w:numPr>
          <w:ilvl w:val="1"/>
          <w:numId w:val="7"/>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3.6 Verified copy of Alien Certificate of Registration (ACR)</w:t>
      </w:r>
    </w:p>
    <w:p w14:paraId="05C8DA70" w14:textId="77777777" w:rsidR="00BE653C" w:rsidRPr="00BE653C" w:rsidRDefault="00BE653C" w:rsidP="004A6BD7">
      <w:pPr>
        <w:numPr>
          <w:ilvl w:val="1"/>
          <w:numId w:val="7"/>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3.7 Verified copy of passport</w:t>
      </w:r>
    </w:p>
    <w:p w14:paraId="0570A939" w14:textId="77777777" w:rsidR="00BE653C" w:rsidRPr="00BE653C" w:rsidRDefault="00BE653C" w:rsidP="004A6BD7">
      <w:pPr>
        <w:numPr>
          <w:ilvl w:val="1"/>
          <w:numId w:val="7"/>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3.8 Copy of Certificate of Eligibility for admission (CEA) from the Commission on Higher Education (CHED)</w:t>
      </w:r>
    </w:p>
    <w:p w14:paraId="4E189B77"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ENROLLMENT</w:t>
      </w:r>
    </w:p>
    <w:p w14:paraId="21110112"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A student is considered officially enrolled for the semester if he/she has paid his/her tuition fee and other fees either partially or in full and after his/her course cards are issued by the Office of the College Registrar. </w:t>
      </w:r>
    </w:p>
    <w:p w14:paraId="2462C50A"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For an orderly and systematic enrollment, a year level registration schedule is followed with a different day set aside for the irregular students. </w:t>
      </w:r>
    </w:p>
    <w:p w14:paraId="7C2DDEA1"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Students are required to register personally; however, the College Registrar and the Dean considered a case-to-case basis registration by proxy. </w:t>
      </w:r>
    </w:p>
    <w:p w14:paraId="06C2CA11"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REQUIREMENTS AND PROCEDURES</w:t>
      </w:r>
    </w:p>
    <w:p w14:paraId="79CEA02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The following steps are followed for registration of new students:</w:t>
      </w:r>
    </w:p>
    <w:p w14:paraId="06E2D7EE" w14:textId="77777777" w:rsidR="00BE653C" w:rsidRPr="00BE653C" w:rsidRDefault="00BE653C" w:rsidP="004A6BD7">
      <w:pPr>
        <w:numPr>
          <w:ilvl w:val="0"/>
          <w:numId w:val="8"/>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Secure Letter of Acceptance from the Office of Admissions</w:t>
      </w:r>
    </w:p>
    <w:p w14:paraId="47827E55" w14:textId="77777777" w:rsidR="00BE653C" w:rsidRPr="00BE653C" w:rsidRDefault="00BE653C" w:rsidP="004A6BD7">
      <w:pPr>
        <w:numPr>
          <w:ilvl w:val="0"/>
          <w:numId w:val="8"/>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Submit to the Office of the College Registrar the following:</w:t>
      </w:r>
    </w:p>
    <w:p w14:paraId="7435578C" w14:textId="77777777" w:rsidR="00BE653C" w:rsidRPr="00BE653C" w:rsidRDefault="00BE653C" w:rsidP="004A6BD7">
      <w:pPr>
        <w:numPr>
          <w:ilvl w:val="1"/>
          <w:numId w:val="8"/>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2.1 Form 137, Form 138 (for freshman)</w:t>
      </w:r>
    </w:p>
    <w:p w14:paraId="3D6C7971" w14:textId="77777777" w:rsidR="00BE653C" w:rsidRPr="00BE653C" w:rsidRDefault="00BE653C" w:rsidP="004A6BD7">
      <w:pPr>
        <w:numPr>
          <w:ilvl w:val="1"/>
          <w:numId w:val="8"/>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2.2 Transfer Credential (for transferees)</w:t>
      </w:r>
    </w:p>
    <w:p w14:paraId="057BA6F7" w14:textId="77777777" w:rsidR="00BE653C" w:rsidRPr="00BE653C" w:rsidRDefault="00BE653C" w:rsidP="004A6BD7">
      <w:pPr>
        <w:numPr>
          <w:ilvl w:val="0"/>
          <w:numId w:val="8"/>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Secure a copy of registration form</w:t>
      </w:r>
    </w:p>
    <w:p w14:paraId="73C10D12" w14:textId="77777777" w:rsidR="00BE653C" w:rsidRPr="00BE653C" w:rsidRDefault="00BE653C" w:rsidP="004A6BD7">
      <w:pPr>
        <w:numPr>
          <w:ilvl w:val="0"/>
          <w:numId w:val="8"/>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Proceed to the Accounting Office for assessment, billing and payment</w:t>
      </w:r>
    </w:p>
    <w:p w14:paraId="501F6659" w14:textId="77777777" w:rsidR="00BE653C" w:rsidRPr="00BE653C" w:rsidRDefault="00BE653C" w:rsidP="004A6BD7">
      <w:pPr>
        <w:numPr>
          <w:ilvl w:val="0"/>
          <w:numId w:val="9"/>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Submit final registration form and secure course cards to/from the Office of the College Registrar.</w:t>
      </w:r>
    </w:p>
    <w:p w14:paraId="5FA63314" w14:textId="77777777" w:rsidR="00BE653C" w:rsidRPr="00BE653C" w:rsidRDefault="00BE653C" w:rsidP="004A6BD7">
      <w:pPr>
        <w:numPr>
          <w:ilvl w:val="0"/>
          <w:numId w:val="9"/>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Obtain library card and school identification card from the College Library and Office of Students Affairs and Discipline respectively</w:t>
      </w:r>
    </w:p>
    <w:p w14:paraId="060282CD"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The following steps are followed for registration of old students:</w:t>
      </w:r>
    </w:p>
    <w:p w14:paraId="2960A19B" w14:textId="77777777" w:rsidR="00BE653C" w:rsidRPr="00BE653C" w:rsidRDefault="00BE653C" w:rsidP="004A6BD7">
      <w:pPr>
        <w:numPr>
          <w:ilvl w:val="0"/>
          <w:numId w:val="10"/>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Secure pre-enrollment clearance from the Office of Student Affairs and Discipline</w:t>
      </w:r>
    </w:p>
    <w:p w14:paraId="7B247472" w14:textId="77777777" w:rsidR="00BE653C" w:rsidRPr="00BE653C" w:rsidRDefault="00BE653C" w:rsidP="004A6BD7">
      <w:pPr>
        <w:numPr>
          <w:ilvl w:val="0"/>
          <w:numId w:val="10"/>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Get a copy registration form</w:t>
      </w:r>
    </w:p>
    <w:p w14:paraId="40944202" w14:textId="77777777" w:rsidR="00BE653C" w:rsidRPr="00BE653C" w:rsidRDefault="00BE653C" w:rsidP="004A6BD7">
      <w:pPr>
        <w:numPr>
          <w:ilvl w:val="0"/>
          <w:numId w:val="10"/>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lastRenderedPageBreak/>
        <w:t>Proceed to the Accounting Office for assessment, billing and payment</w:t>
      </w:r>
    </w:p>
    <w:p w14:paraId="12B525AA" w14:textId="77777777" w:rsidR="00BE653C" w:rsidRPr="00BE653C" w:rsidRDefault="00BE653C" w:rsidP="004A6BD7">
      <w:pPr>
        <w:numPr>
          <w:ilvl w:val="0"/>
          <w:numId w:val="10"/>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Submit final registration form and secure course cards to/from the Office of the College Registrar</w:t>
      </w:r>
    </w:p>
    <w:p w14:paraId="4A72A38E" w14:textId="77777777" w:rsidR="00BE653C" w:rsidRPr="00BE653C" w:rsidRDefault="00BE653C" w:rsidP="004A6BD7">
      <w:pPr>
        <w:numPr>
          <w:ilvl w:val="0"/>
          <w:numId w:val="10"/>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Renew library card and validate school identification card from the College Library and Office of Student Affairs and Discipline respectively</w:t>
      </w:r>
    </w:p>
    <w:p w14:paraId="2AF94C4A"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ACADEMIC LOAD</w:t>
      </w:r>
    </w:p>
    <w:p w14:paraId="38F0743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 student must carry a minimum of eighteen (18) units per semester to be considered a full-time student.</w:t>
      </w:r>
    </w:p>
    <w:p w14:paraId="7BA7712A"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The maximum load for freshmen is 27.5 units including Physical Education and Military Science. For sophomore, junior and senior, it varies from 10 to 24 units as prescribed by the curriculum in the different programs.</w:t>
      </w:r>
    </w:p>
    <w:p w14:paraId="61AD5CE1"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No student may carry a load exceeding what is prescribed in the curriculum without the permission from the College Registrar.</w:t>
      </w:r>
    </w:p>
    <w:p w14:paraId="52D1110F"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Only graduating students shall be allowed to carry an overload, to be given during the last term of the program upon approval of the Dean. Application for overload is available at the Office of the Registrar.</w:t>
      </w:r>
    </w:p>
    <w:p w14:paraId="398846D0"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RETENTION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1919"/>
        <w:gridCol w:w="3586"/>
        <w:gridCol w:w="2177"/>
      </w:tblGrid>
      <w:tr w:rsidR="00BE653C" w:rsidRPr="00BE653C" w14:paraId="3F3B3402" w14:textId="77777777" w:rsidTr="00BE653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175A6"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 Failure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B4437"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No. of Units enrolled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49C76"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35AB1"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Allowable load for the ff. semester</w:t>
            </w:r>
          </w:p>
        </w:tc>
      </w:tr>
      <w:tr w:rsidR="00BE653C" w:rsidRPr="00BE653C" w14:paraId="1C05296A" w14:textId="77777777" w:rsidTr="00BE65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7065E"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25% - 49%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C3598"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Any number of academic units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0BBD9"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WARNING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32D13"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Less 3 units from the normal load</w:t>
            </w:r>
          </w:p>
        </w:tc>
      </w:tr>
      <w:tr w:rsidR="00BE653C" w:rsidRPr="00BE653C" w14:paraId="409BB239" w14:textId="77777777" w:rsidTr="00BE65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29690"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50% - 75%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6B7A1"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6 academic units or more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F607F"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PROBATION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5CD23"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15 units only</w:t>
            </w:r>
          </w:p>
        </w:tc>
      </w:tr>
      <w:tr w:rsidR="00BE653C" w:rsidRPr="00BE653C" w14:paraId="3D94C80B" w14:textId="77777777" w:rsidTr="00BE65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10DF3"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76% or more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0E392"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9 academic units or more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705AB"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DISMISSAL from the college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162B7"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Not allowed to enroll</w:t>
            </w:r>
          </w:p>
        </w:tc>
      </w:tr>
      <w:tr w:rsidR="00BE653C" w:rsidRPr="00BE653C" w14:paraId="5D3B2B3B" w14:textId="77777777" w:rsidTr="00270E0D">
        <w:trPr>
          <w:trHeight w:val="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B255E"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532AE"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62B81"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PERMANENT DISQUALIFICATION from the college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FDC17"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Not allowed to enroll</w:t>
            </w:r>
          </w:p>
        </w:tc>
      </w:tr>
    </w:tbl>
    <w:p w14:paraId="41F65E3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lastRenderedPageBreak/>
        <w:t>SEQUENCE OF SUBJECTS</w:t>
      </w:r>
    </w:p>
    <w:p w14:paraId="2389070D"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 student has to begin his studies with the first semester subjects of freshman year and should continue in progression until he completes his program.</w:t>
      </w:r>
    </w:p>
    <w:p w14:paraId="5AE0317F"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The sequence of subjects should be followed strictly except when deviation is endorsed by the Chair and approved by the Dean.</w:t>
      </w:r>
    </w:p>
    <w:p w14:paraId="65D7C2AE"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Enrollment in any subject without the necessary pre-requisite is not valid and will not be credited regardless of the grade obtained.</w:t>
      </w:r>
    </w:p>
    <w:p w14:paraId="21547C7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Students may be allowed to enroll in the pre-requisite and advanced subjects simultaneously under the following conditions: (Handbook for School Registrars)</w:t>
      </w:r>
    </w:p>
    <w:p w14:paraId="41384A68" w14:textId="77777777" w:rsidR="00BE653C" w:rsidRPr="00BE653C" w:rsidRDefault="00BE653C" w:rsidP="004A6BD7">
      <w:pPr>
        <w:numPr>
          <w:ilvl w:val="0"/>
          <w:numId w:val="11"/>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If the prerequisite is a repeated subject.</w:t>
      </w:r>
    </w:p>
    <w:p w14:paraId="278B5BD0" w14:textId="77777777" w:rsidR="00BE653C" w:rsidRPr="00BE653C" w:rsidRDefault="00BE653C" w:rsidP="004A6BD7">
      <w:pPr>
        <w:numPr>
          <w:ilvl w:val="0"/>
          <w:numId w:val="11"/>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If the student has superior scholastic standing (copy of scholastic record must be attached to the enrollment paper);</w:t>
      </w:r>
    </w:p>
    <w:p w14:paraId="284E00D9" w14:textId="77777777" w:rsidR="00BE653C" w:rsidRPr="00BE653C" w:rsidRDefault="00BE653C" w:rsidP="004A6BD7">
      <w:pPr>
        <w:numPr>
          <w:ilvl w:val="0"/>
          <w:numId w:val="12"/>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If the student is graduating at the end of the school term;</w:t>
      </w:r>
    </w:p>
    <w:p w14:paraId="538346D8" w14:textId="77777777" w:rsidR="00BE653C" w:rsidRPr="00BE653C" w:rsidRDefault="00BE653C" w:rsidP="004A6BD7">
      <w:pPr>
        <w:numPr>
          <w:ilvl w:val="0"/>
          <w:numId w:val="12"/>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If it is approved by the Commission on Higher Education Regional Office.</w:t>
      </w:r>
    </w:p>
    <w:p w14:paraId="6E41A748"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STUDENT CLASSIFICATION</w:t>
      </w:r>
    </w:p>
    <w:p w14:paraId="67BB54B0"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Students enrolled in INTERWORLD COLLEGES FOUNDATION, INC., are classified by year level in the curriculum such as Freshmen, Sophomore, Junior and Senior and according to programs.</w:t>
      </w:r>
    </w:p>
    <w:p w14:paraId="18ACD48F"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 student is classified as either regular or irregular.</w:t>
      </w:r>
    </w:p>
    <w:p w14:paraId="396325A7"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A regular student follows an organized program of study and complies with requirements leading to the associate and diplomate titles or to the bachelor's degree. </w:t>
      </w:r>
      <w:proofErr w:type="spellStart"/>
      <w:r w:rsidRPr="00BE653C">
        <w:rPr>
          <w:rFonts w:ascii="Times New Roman" w:eastAsia="Times New Roman" w:hAnsi="Times New Roman" w:cs="Times New Roman"/>
          <w:kern w:val="0"/>
          <w14:ligatures w14:val="none"/>
        </w:rPr>
        <w:t>He/She</w:t>
      </w:r>
      <w:proofErr w:type="spellEnd"/>
      <w:r w:rsidRPr="00BE653C">
        <w:rPr>
          <w:rFonts w:ascii="Times New Roman" w:eastAsia="Times New Roman" w:hAnsi="Times New Roman" w:cs="Times New Roman"/>
          <w:kern w:val="0"/>
          <w14:ligatures w14:val="none"/>
        </w:rPr>
        <w:t xml:space="preserve"> carries the full semestral load called for by his/her curriculum.</w:t>
      </w:r>
    </w:p>
    <w:p w14:paraId="2BA837E2"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An irregular student is one who has an advanced or back subject and/or incomplete (INC) grade. </w:t>
      </w:r>
      <w:proofErr w:type="spellStart"/>
      <w:r w:rsidRPr="00BE653C">
        <w:rPr>
          <w:rFonts w:ascii="Times New Roman" w:eastAsia="Times New Roman" w:hAnsi="Times New Roman" w:cs="Times New Roman"/>
          <w:kern w:val="0"/>
          <w14:ligatures w14:val="none"/>
        </w:rPr>
        <w:t>He/She</w:t>
      </w:r>
      <w:proofErr w:type="spellEnd"/>
      <w:r w:rsidRPr="00BE653C">
        <w:rPr>
          <w:rFonts w:ascii="Times New Roman" w:eastAsia="Times New Roman" w:hAnsi="Times New Roman" w:cs="Times New Roman"/>
          <w:kern w:val="0"/>
          <w14:ligatures w14:val="none"/>
        </w:rPr>
        <w:t xml:space="preserve"> will be enrolling in some subjects in the semester of his/her year-level program.</w:t>
      </w:r>
    </w:p>
    <w:p w14:paraId="6F74A620"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The following are also classified as irregular students:</w:t>
      </w:r>
    </w:p>
    <w:p w14:paraId="69160F56" w14:textId="77777777" w:rsidR="00BE653C" w:rsidRPr="00BE653C" w:rsidRDefault="00BE653C" w:rsidP="004A6BD7">
      <w:pPr>
        <w:numPr>
          <w:ilvl w:val="0"/>
          <w:numId w:val="13"/>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Non-degree students</w:t>
      </w:r>
      <w:r w:rsidRPr="00BE653C">
        <w:rPr>
          <w:rFonts w:ascii="Times New Roman" w:eastAsia="Times New Roman" w:hAnsi="Times New Roman" w:cs="Times New Roman"/>
          <w:kern w:val="0"/>
          <w14:ligatures w14:val="none"/>
        </w:rPr>
        <w:t xml:space="preserve"> – those that are allowed to take subjects credit provided they satisfy the appropriate requirement but shall not be allowed to enroll for more than one (1) semester.</w:t>
      </w:r>
    </w:p>
    <w:p w14:paraId="0E573DDF" w14:textId="77777777" w:rsidR="00BE653C" w:rsidRPr="00BE653C" w:rsidRDefault="00BE653C" w:rsidP="004A6BD7">
      <w:pPr>
        <w:numPr>
          <w:ilvl w:val="0"/>
          <w:numId w:val="13"/>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Cross-registrants/enrollees</w:t>
      </w:r>
      <w:r w:rsidRPr="00BE653C">
        <w:rPr>
          <w:rFonts w:ascii="Times New Roman" w:eastAsia="Times New Roman" w:hAnsi="Times New Roman" w:cs="Times New Roman"/>
          <w:kern w:val="0"/>
          <w14:ligatures w14:val="none"/>
        </w:rPr>
        <w:t xml:space="preserve"> – those students from other institutions but taking subjects credits in Systems Plus Computer College.</w:t>
      </w:r>
    </w:p>
    <w:p w14:paraId="43ED4F81" w14:textId="77777777" w:rsidR="00BE653C" w:rsidRPr="00BE653C" w:rsidRDefault="00BE653C" w:rsidP="004A6BD7">
      <w:pPr>
        <w:numPr>
          <w:ilvl w:val="0"/>
          <w:numId w:val="13"/>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Special Students</w:t>
      </w:r>
      <w:r w:rsidRPr="00BE653C">
        <w:rPr>
          <w:rFonts w:ascii="Times New Roman" w:eastAsia="Times New Roman" w:hAnsi="Times New Roman" w:cs="Times New Roman"/>
          <w:kern w:val="0"/>
          <w14:ligatures w14:val="none"/>
        </w:rPr>
        <w:t xml:space="preserve"> – those that did not fully satisfy the entrance requirements and may not be allowed to enroll more than nine (9) units a semester or to register for more than two (2) years. Subjects taken shall be non-credited although his/her work may be reported at the end of each semester as satisfactory or unsatisfactory.</w:t>
      </w:r>
    </w:p>
    <w:p w14:paraId="020FEA40"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lastRenderedPageBreak/>
        <w:t>Auditing students</w:t>
      </w:r>
      <w:r w:rsidRPr="00BE653C">
        <w:rPr>
          <w:rFonts w:ascii="Times New Roman" w:eastAsia="Times New Roman" w:hAnsi="Times New Roman" w:cs="Times New Roman"/>
          <w:kern w:val="0"/>
          <w14:ligatures w14:val="none"/>
        </w:rPr>
        <w:t xml:space="preserve"> – those who want to increase their knowledge of a subject matter or acquaint themselves with certain classroom procedures, hence they:</w:t>
      </w:r>
    </w:p>
    <w:p w14:paraId="379A3952" w14:textId="77777777" w:rsidR="00BE653C" w:rsidRPr="00BE653C" w:rsidRDefault="00BE653C" w:rsidP="004A6BD7">
      <w:pPr>
        <w:numPr>
          <w:ilvl w:val="0"/>
          <w:numId w:val="14"/>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4.1 should attend classes and total absences should not exceed twenty percent (20%) of the total class hours;</w:t>
      </w:r>
    </w:p>
    <w:p w14:paraId="3295CEBE" w14:textId="77777777" w:rsidR="00BE653C" w:rsidRPr="00BE653C" w:rsidRDefault="00BE653C" w:rsidP="004A6BD7">
      <w:pPr>
        <w:numPr>
          <w:ilvl w:val="0"/>
          <w:numId w:val="14"/>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4.2 may not be given examinations by the instructors/professors; and</w:t>
      </w:r>
    </w:p>
    <w:p w14:paraId="3829123C" w14:textId="77777777" w:rsidR="00BE653C" w:rsidRPr="00BE653C" w:rsidRDefault="00BE653C" w:rsidP="004A6BD7">
      <w:pPr>
        <w:numPr>
          <w:ilvl w:val="0"/>
          <w:numId w:val="14"/>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4.3 may not apply for subject credit within the term.</w:t>
      </w:r>
    </w:p>
    <w:p w14:paraId="1AAD5F04"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Enrollment forms and procedures for audit subjects are available at the Office of the College Registrar. Special audit fees are payable at the Accounting Office. Audit subjects are not included in the computation of the total number of unit load and the General Point Average (GPA).</w:t>
      </w:r>
    </w:p>
    <w:p w14:paraId="0822E06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Audit subjects may be converted to regularly enrolled subjects within the first weeks from the start of semestral classes. After this date, audit subjects may not be converted to regularly enrolled subjects and vice-versa.</w:t>
      </w:r>
    </w:p>
    <w:p w14:paraId="3D0812AE"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OTHER STUDENT CLASSIFICATIONS</w:t>
      </w:r>
    </w:p>
    <w:p w14:paraId="79C184AF"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 student may also be classified as a returnee or transferee.</w:t>
      </w:r>
    </w:p>
    <w:p w14:paraId="100C27DC"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 returnee is one who took an official leave of absence from the institution and whose readmission has been approved by the College Admissions Committee and the College Academic Standards Committee.</w:t>
      </w:r>
    </w:p>
    <w:p w14:paraId="3D61E72F"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 transferee is one who has been officially admitted by the College Admissions Committee from another institution. A transferee may be placed on academic probation.</w:t>
      </w:r>
    </w:p>
    <w:p w14:paraId="6FEEBBC1"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VALIDATIONS OF SUBJECTS</w:t>
      </w:r>
    </w:p>
    <w:p w14:paraId="34A5D878"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The following are guidelines in crediting subjects of transferees:</w:t>
      </w:r>
    </w:p>
    <w:p w14:paraId="596E4916" w14:textId="77777777" w:rsidR="00BE653C" w:rsidRPr="00BE653C" w:rsidRDefault="00BE653C" w:rsidP="004A6BD7">
      <w:pPr>
        <w:numPr>
          <w:ilvl w:val="0"/>
          <w:numId w:val="15"/>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No major subject will be credited.</w:t>
      </w:r>
    </w:p>
    <w:p w14:paraId="76F6B47E" w14:textId="77777777" w:rsidR="00BE653C" w:rsidRPr="00BE653C" w:rsidRDefault="00BE653C" w:rsidP="004A6BD7">
      <w:pPr>
        <w:numPr>
          <w:ilvl w:val="0"/>
          <w:numId w:val="15"/>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For minor subjects to be credited, the requirements are as follows:</w:t>
      </w:r>
    </w:p>
    <w:p w14:paraId="71774E5D" w14:textId="77777777" w:rsidR="00BE653C" w:rsidRPr="00BE653C" w:rsidRDefault="00BE653C" w:rsidP="004A6BD7">
      <w:pPr>
        <w:numPr>
          <w:ilvl w:val="0"/>
          <w:numId w:val="1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2.1 Presentation of subject syllabus;</w:t>
      </w:r>
    </w:p>
    <w:p w14:paraId="09064B16" w14:textId="77777777" w:rsidR="00BE653C" w:rsidRPr="00BE653C" w:rsidRDefault="00BE653C" w:rsidP="004A6BD7">
      <w:pPr>
        <w:numPr>
          <w:ilvl w:val="0"/>
          <w:numId w:val="1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2.2 Subject description and number of units should be the same as SPCC's;</w:t>
      </w:r>
    </w:p>
    <w:p w14:paraId="517B43DD" w14:textId="77777777" w:rsidR="00BE653C" w:rsidRPr="00BE653C" w:rsidRDefault="00BE653C" w:rsidP="004A6BD7">
      <w:pPr>
        <w:numPr>
          <w:ilvl w:val="0"/>
          <w:numId w:val="1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2.3 Grade should not be lower than 2.75 or its equivalent;</w:t>
      </w:r>
    </w:p>
    <w:p w14:paraId="00E749F5" w14:textId="77777777" w:rsidR="00BE653C" w:rsidRPr="00BE653C" w:rsidRDefault="00BE653C" w:rsidP="004A6BD7">
      <w:pPr>
        <w:numPr>
          <w:ilvl w:val="0"/>
          <w:numId w:val="1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2.4 Units earned five (5) years ago will not be credited unless transferee is pursuing a second degree; and</w:t>
      </w:r>
    </w:p>
    <w:p w14:paraId="440CF938" w14:textId="77777777" w:rsidR="00BE653C" w:rsidRPr="00BE653C" w:rsidRDefault="00BE653C" w:rsidP="004A6BD7">
      <w:pPr>
        <w:numPr>
          <w:ilvl w:val="0"/>
          <w:numId w:val="16"/>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2.5 A validating examination, oral or written, may be given, if necessary.</w:t>
      </w:r>
    </w:p>
    <w:p w14:paraId="40C1C28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The regular period for validating examination shall be given two (2) weeks prior to the prior to the first day of registration and shall end one (1) week after last day of registration. A validating examination may be held outside of this period upon the consent and approval of the Dean.</w:t>
      </w:r>
    </w:p>
    <w:p w14:paraId="645134B2"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CHANGES IN ENROLLMENT</w:t>
      </w:r>
    </w:p>
    <w:p w14:paraId="1A5F8794"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lastRenderedPageBreak/>
        <w:t>After the enrollment period, changes may be made upon the approval of the Dean and by accomplishing the request forms available at the Office of the College Registrar.</w:t>
      </w:r>
    </w:p>
    <w:p w14:paraId="5DE0F65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Changes in enrollment may merit approval under the following circumstances:</w:t>
      </w:r>
    </w:p>
    <w:p w14:paraId="1A57E6BD" w14:textId="77777777" w:rsidR="00BE653C" w:rsidRPr="00BE653C" w:rsidRDefault="00BE653C" w:rsidP="004A6BD7">
      <w:pPr>
        <w:numPr>
          <w:ilvl w:val="0"/>
          <w:numId w:val="17"/>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Failure in prerequisite subjects</w:t>
      </w:r>
    </w:p>
    <w:p w14:paraId="393BA6CB" w14:textId="77777777" w:rsidR="00BE653C" w:rsidRPr="00BE653C" w:rsidRDefault="00BE653C" w:rsidP="004A6BD7">
      <w:pPr>
        <w:numPr>
          <w:ilvl w:val="0"/>
          <w:numId w:val="17"/>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Conflict in schedules</w:t>
      </w:r>
    </w:p>
    <w:p w14:paraId="407A942F" w14:textId="77777777" w:rsidR="00BE653C" w:rsidRPr="00BE653C" w:rsidRDefault="00BE653C" w:rsidP="004A6BD7">
      <w:pPr>
        <w:numPr>
          <w:ilvl w:val="0"/>
          <w:numId w:val="17"/>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Subject/section closed</w:t>
      </w:r>
    </w:p>
    <w:p w14:paraId="3993B221" w14:textId="77777777" w:rsidR="00BE653C" w:rsidRPr="00BE653C" w:rsidRDefault="00BE653C" w:rsidP="004A6BD7">
      <w:pPr>
        <w:numPr>
          <w:ilvl w:val="0"/>
          <w:numId w:val="17"/>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Subject/section dissolved</w:t>
      </w:r>
    </w:p>
    <w:p w14:paraId="72257AC5"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Changing/dropping of subjects after the issuance of course cards is only allowed during the first week of the semester. Unauthorized changing/dropping of subject/s will not be honored or credited.</w:t>
      </w:r>
    </w:p>
    <w:p w14:paraId="22E3CF27" w14:textId="128303C9"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Shifting of program is only allowed when a student has not yet finished his/her second semester of the </w:t>
      </w:r>
      <w:r w:rsidR="00270E0D" w:rsidRPr="00BE653C">
        <w:rPr>
          <w:rFonts w:ascii="Times New Roman" w:eastAsia="Times New Roman" w:hAnsi="Times New Roman" w:cs="Times New Roman"/>
          <w:kern w:val="0"/>
          <w14:ligatures w14:val="none"/>
        </w:rPr>
        <w:t>third-year</w:t>
      </w:r>
      <w:r w:rsidRPr="00BE653C">
        <w:rPr>
          <w:rFonts w:ascii="Times New Roman" w:eastAsia="Times New Roman" w:hAnsi="Times New Roman" w:cs="Times New Roman"/>
          <w:kern w:val="0"/>
          <w14:ligatures w14:val="none"/>
        </w:rPr>
        <w:t xml:space="preserve"> level course. The qualified students should fill up the authorization form from the Office of the College Registrar and secure the recommendation of the Guidance Counselor and approvals of the Chair and the Dean.</w:t>
      </w:r>
    </w:p>
    <w:p w14:paraId="188EE11D" w14:textId="53E01F74"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 xml:space="preserve">Shifting of program is only allowed when a student has not yet finished his/her second semester of the </w:t>
      </w:r>
      <w:r w:rsidR="00270E0D" w:rsidRPr="00BE653C">
        <w:rPr>
          <w:rFonts w:ascii="Times New Roman" w:eastAsia="Times New Roman" w:hAnsi="Times New Roman" w:cs="Times New Roman"/>
          <w:kern w:val="0"/>
          <w14:ligatures w14:val="none"/>
        </w:rPr>
        <w:t>third-year</w:t>
      </w:r>
      <w:r w:rsidRPr="00BE653C">
        <w:rPr>
          <w:rFonts w:ascii="Times New Roman" w:eastAsia="Times New Roman" w:hAnsi="Times New Roman" w:cs="Times New Roman"/>
          <w:kern w:val="0"/>
          <w14:ligatures w14:val="none"/>
        </w:rPr>
        <w:t xml:space="preserve"> level course. The qualified students should fill up the authorization form from the Office of the College Registrar and secure the recommendation of the Guidance Counselor and approvals of the Chair and the Dean.</w:t>
      </w:r>
    </w:p>
    <w:p w14:paraId="3C5ED620"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CROSS-REGISTRATION/ENROLLMENT</w:t>
      </w:r>
    </w:p>
    <w:p w14:paraId="1D495322"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Only on exceptional cases will students of INTERWORLD COLLEGES FOUNDATION, INC., be allowed to cross-enroll in other institutions. All applications for cross-registration/enrollment should be approved by the Dean and the College Registrar.</w:t>
      </w:r>
    </w:p>
    <w:p w14:paraId="2106FA1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Cross-registration/enrollment in other institutions is allowed if:</w:t>
      </w:r>
    </w:p>
    <w:p w14:paraId="23B55425" w14:textId="77777777" w:rsidR="00BE653C" w:rsidRPr="00BE653C" w:rsidRDefault="00BE653C" w:rsidP="004A6BD7">
      <w:pPr>
        <w:numPr>
          <w:ilvl w:val="0"/>
          <w:numId w:val="18"/>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 student is graduating and in his/her final semester of schooling; and</w:t>
      </w:r>
    </w:p>
    <w:p w14:paraId="7E69D8B8" w14:textId="77777777" w:rsidR="00BE653C" w:rsidRPr="00BE653C" w:rsidRDefault="00BE653C" w:rsidP="004A6BD7">
      <w:pPr>
        <w:numPr>
          <w:ilvl w:val="0"/>
          <w:numId w:val="18"/>
        </w:num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Subject/s to be cross-enrolled is/are not offered in INTERWORLD COLLEGES FOUNDATION INC.,</w:t>
      </w:r>
    </w:p>
    <w:p w14:paraId="3DABFD69"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The Dean Approves the institution where the student can cross-enroll and determines the minimum grade the student has to obtain for the subject/s to be credited.</w:t>
      </w:r>
    </w:p>
    <w:p w14:paraId="0A2574A6"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On the other hand, cross-enrollees from other institutions are required by INTERWORLD COLLEGES FOUNDATION INC., to present a permit from his/her Dean or Registrar stating in writing, the total number of units for which the student is registered and the subject/s he/she is authorized to take in the institution.</w:t>
      </w:r>
    </w:p>
    <w:p w14:paraId="59F8AD10"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SUMMER CLASS ENROLLMENT</w:t>
      </w:r>
    </w:p>
    <w:p w14:paraId="341437D3"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Ordinarily, INTERWORLD COLLEGES FOUNDATION, INC., summer classes are intended for students with academic deficiencies or back subjects, hence no student shall be allowed to enroll in advance subjects, hence no student shall be allowed to enroll in advance subjects except in cases approved by the Chair or Dean.</w:t>
      </w:r>
    </w:p>
    <w:p w14:paraId="06AE5A8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lastRenderedPageBreak/>
        <w:t>Priority for enrollment in summer classes is given to irregular students. They may enroll on first come; first served basis. The institution reserves the right to dissolve a class with less than fifteen (15) students.</w:t>
      </w:r>
    </w:p>
    <w:p w14:paraId="69D44582"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INTERWORLD COLLEGES FOUNDATION, INC., students shall not be permitted to take summer subjects in other institutions. For exceptions to the rule, refer to section on cross-registration/enrollment.</w:t>
      </w:r>
    </w:p>
    <w:p w14:paraId="0F7B8337"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FEES, PAYMENT, AND SCHOLARSHIPS</w:t>
      </w:r>
    </w:p>
    <w:p w14:paraId="1065998B"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Information regarding tuition and other fees, and scholarships are available at the Accounting Office and the Office of Admissions.</w:t>
      </w:r>
    </w:p>
    <w:p w14:paraId="24C024B1"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Aside from tuition fees, students pay incidental and other fees, Tuition and other school fees are based on commission on Higher Education (CHED) acknowledge rates.</w:t>
      </w:r>
    </w:p>
    <w:p w14:paraId="7A4C60CE"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No student will be allowed to enroll unless he/she fully settled the accounts of the previous semester.</w:t>
      </w:r>
    </w:p>
    <w:p w14:paraId="5F2ABC1D"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b/>
          <w:bCs/>
          <w:kern w:val="0"/>
          <w14:ligatures w14:val="none"/>
        </w:rPr>
        <w:t>PAYMENT OF FEES</w:t>
      </w:r>
    </w:p>
    <w:p w14:paraId="057F995A" w14:textId="77777777" w:rsidR="00BE653C" w:rsidRPr="00BE653C" w:rsidRDefault="00BE653C" w:rsidP="004A6BD7">
      <w:pPr>
        <w:spacing w:before="100" w:beforeAutospacing="1" w:after="100" w:afterAutospacing="1"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Payments may be made in cash or in check. It can also be paid in full amount or through the following payment schemes (installment basis).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8"/>
        <w:gridCol w:w="500"/>
        <w:gridCol w:w="875"/>
      </w:tblGrid>
      <w:tr w:rsidR="00BE653C" w:rsidRPr="00BE653C" w14:paraId="3771F7E9" w14:textId="77777777" w:rsidTr="00BE653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ACBFE" w14:textId="77777777" w:rsidR="00BE653C" w:rsidRPr="00BE653C" w:rsidRDefault="00BE653C" w:rsidP="004A6BD7">
            <w:pPr>
              <w:spacing w:after="0" w:line="20" w:lineRule="atLeast"/>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08EE4" w14:textId="77777777" w:rsidR="00BE653C" w:rsidRPr="00BE653C" w:rsidRDefault="00BE653C" w:rsidP="004A6BD7">
            <w:pPr>
              <w:spacing w:after="480" w:line="20" w:lineRule="atLeast"/>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67C78" w14:textId="77777777" w:rsidR="00BE653C" w:rsidRPr="00BE653C" w:rsidRDefault="00BE653C" w:rsidP="004A6BD7">
            <w:pPr>
              <w:spacing w:after="480" w:line="20" w:lineRule="atLeast"/>
              <w:rPr>
                <w:rFonts w:ascii="Times New Roman" w:eastAsia="Times New Roman" w:hAnsi="Times New Roman" w:cs="Times New Roman"/>
                <w:kern w:val="0"/>
                <w:sz w:val="20"/>
                <w:szCs w:val="20"/>
                <w14:ligatures w14:val="none"/>
              </w:rPr>
            </w:pPr>
          </w:p>
        </w:tc>
      </w:tr>
      <w:tr w:rsidR="00BE653C" w:rsidRPr="00BE653C" w14:paraId="47DD6604" w14:textId="77777777" w:rsidTr="00BE65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08A33"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Upon enrollment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2973B"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05799"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40%</w:t>
            </w:r>
          </w:p>
        </w:tc>
      </w:tr>
      <w:tr w:rsidR="00BE653C" w:rsidRPr="00BE653C" w14:paraId="40537E95" w14:textId="77777777" w:rsidTr="00BE65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F94B4"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On or before preliminary examination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86A6C"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79170"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30%</w:t>
            </w:r>
          </w:p>
        </w:tc>
      </w:tr>
      <w:tr w:rsidR="00BE653C" w:rsidRPr="00BE653C" w14:paraId="4B9430D8" w14:textId="77777777" w:rsidTr="00BE65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BEE92"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On or before midterm examination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C4C13"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F6A78" w14:textId="77777777" w:rsidR="00BE653C" w:rsidRPr="00BE653C" w:rsidRDefault="00BE653C" w:rsidP="004A6BD7">
            <w:pPr>
              <w:spacing w:after="480" w:line="20" w:lineRule="atLeast"/>
              <w:rPr>
                <w:rFonts w:ascii="Times New Roman" w:eastAsia="Times New Roman" w:hAnsi="Times New Roman" w:cs="Times New Roman"/>
                <w:kern w:val="0"/>
                <w14:ligatures w14:val="none"/>
              </w:rPr>
            </w:pPr>
            <w:r w:rsidRPr="00BE653C">
              <w:rPr>
                <w:rFonts w:ascii="Times New Roman" w:eastAsia="Times New Roman" w:hAnsi="Times New Roman" w:cs="Times New Roman"/>
                <w:kern w:val="0"/>
                <w14:ligatures w14:val="none"/>
              </w:rPr>
              <w:t>30%</w:t>
            </w:r>
          </w:p>
        </w:tc>
      </w:tr>
    </w:tbl>
    <w:p w14:paraId="0611DB82" w14:textId="5D509C9B" w:rsidR="00BE653C" w:rsidRDefault="00BE653C" w:rsidP="004A6BD7">
      <w:pPr>
        <w:spacing w:line="20" w:lineRule="atLeast"/>
      </w:pPr>
    </w:p>
    <w:p w14:paraId="1FEF6277" w14:textId="77777777" w:rsidR="00BE653C" w:rsidRDefault="00BE653C" w:rsidP="004A6BD7">
      <w:pPr>
        <w:pStyle w:val="NormalWeb"/>
        <w:spacing w:line="20" w:lineRule="atLeast"/>
      </w:pPr>
      <w:r>
        <w:t xml:space="preserve">Enrollment paid in check shall be valid only after </w:t>
      </w:r>
      <w:proofErr w:type="spellStart"/>
      <w:r>
        <w:t>after</w:t>
      </w:r>
      <w:proofErr w:type="spellEnd"/>
      <w:r>
        <w:t xml:space="preserve"> it has been cleared. Bounced check is considered as late payment hence is subjected to the following surcharge rates:</w:t>
      </w:r>
    </w:p>
    <w:p w14:paraId="3DA143AD" w14:textId="77777777" w:rsidR="00BE653C" w:rsidRDefault="00BE653C" w:rsidP="004A6BD7">
      <w:pPr>
        <w:pStyle w:val="NormalWeb"/>
        <w:spacing w:line="20" w:lineRule="atLeast"/>
      </w:pPr>
      <w:r>
        <w:t>3% for payment after one (1) month from due date 6% for payment after two (2) months from due date</w:t>
      </w:r>
    </w:p>
    <w:p w14:paraId="6EAE1285" w14:textId="77777777" w:rsidR="00BE653C" w:rsidRDefault="00BE653C" w:rsidP="004A6BD7">
      <w:pPr>
        <w:pStyle w:val="NormalWeb"/>
        <w:spacing w:line="20" w:lineRule="atLeast"/>
      </w:pPr>
      <w:r>
        <w:rPr>
          <w:b/>
          <w:bCs/>
        </w:rPr>
        <w:t>REFUND OF FEES</w:t>
      </w:r>
    </w:p>
    <w:p w14:paraId="27096DE1" w14:textId="77777777" w:rsidR="00BE653C" w:rsidRDefault="00BE653C" w:rsidP="004A6BD7">
      <w:pPr>
        <w:pStyle w:val="NormalWeb"/>
        <w:spacing w:line="20" w:lineRule="atLeast"/>
      </w:pPr>
      <w:r>
        <w:t>"When a student registers in a school, it is understood that he is enrolling for the entire semester for collegiate course." (Manual of Regulations for Private Schools)</w:t>
      </w:r>
    </w:p>
    <w:p w14:paraId="2FC92A6E" w14:textId="77777777" w:rsidR="00BE653C" w:rsidRDefault="00BE653C" w:rsidP="004A6BD7">
      <w:pPr>
        <w:pStyle w:val="NormalWeb"/>
        <w:spacing w:line="20" w:lineRule="atLeast"/>
      </w:pPr>
      <w:r>
        <w:lastRenderedPageBreak/>
        <w:t>In line with this provision, it is INTERWORLD COLLEGES FOUNDATION, INC., policy that in the event the school administration is forced to dismiss a student for acts imputable to him/her, the entire fees for the whole semester must be paid or shall be forfeited in favor of the institution.</w:t>
      </w:r>
    </w:p>
    <w:p w14:paraId="536D81B2" w14:textId="77777777" w:rsidR="00BE653C" w:rsidRDefault="00BE653C" w:rsidP="004A6BD7">
      <w:pPr>
        <w:pStyle w:val="NormalWeb"/>
        <w:spacing w:line="20" w:lineRule="atLeast"/>
      </w:pPr>
      <w:r>
        <w:t>A student who transfers or withdraws in writing within two (2) weeks after the start of the classes may be charged fifty percent (50%) of the total amount due for the term if he/she withdraws within the first week of classes, or seventy five percent (75%) if within the second week of classes, regardless of whether or not the student has actually attended classes.</w:t>
      </w:r>
    </w:p>
    <w:p w14:paraId="2B156B4C" w14:textId="77777777" w:rsidR="00BE653C" w:rsidRDefault="00BE653C" w:rsidP="004A6BD7">
      <w:pPr>
        <w:pStyle w:val="NormalWeb"/>
        <w:spacing w:line="20" w:lineRule="atLeast"/>
      </w:pPr>
      <w:r>
        <w:t>A student may be charged all the school fees in full if he/she withdraws any time after the second week of classes. However, if the transfer or withdrawal is due to justifiable reasons, the student shall be charged at the required fees only up to and including the last month of attendance.</w:t>
      </w:r>
    </w:p>
    <w:p w14:paraId="6FC21015" w14:textId="77777777" w:rsidR="00BE653C" w:rsidRDefault="00BE653C" w:rsidP="004A6BD7">
      <w:pPr>
        <w:pStyle w:val="NormalWeb"/>
        <w:spacing w:line="20" w:lineRule="atLeast"/>
      </w:pPr>
      <w:r>
        <w:t>56</w:t>
      </w:r>
    </w:p>
    <w:p w14:paraId="02EFEECB" w14:textId="77777777" w:rsidR="00BE653C" w:rsidRDefault="00BE653C" w:rsidP="004A6BD7">
      <w:pPr>
        <w:pStyle w:val="NormalWeb"/>
        <w:spacing w:line="20" w:lineRule="atLeast"/>
      </w:pPr>
      <w:r>
        <w:rPr>
          <w:b/>
          <w:bCs/>
        </w:rPr>
        <w:t>Guidelines for Authorized Withdrawal and Transcript Requests</w:t>
      </w:r>
    </w:p>
    <w:p w14:paraId="49A88A48" w14:textId="77777777" w:rsidR="00BE653C" w:rsidRDefault="00BE653C" w:rsidP="004A6BD7">
      <w:pPr>
        <w:pStyle w:val="NormalWeb"/>
        <w:spacing w:line="20" w:lineRule="atLeast"/>
      </w:pPr>
      <w:r>
        <w:t xml:space="preserve">If you have decided to withdraw from your courses after enrollment at </w:t>
      </w:r>
      <w:r>
        <w:rPr>
          <w:b/>
          <w:bCs/>
        </w:rPr>
        <w:t>ICF, Inc</w:t>
      </w:r>
      <w:r>
        <w:t>, please follow the steps outlined below to ensure proper withdrawal and future access to your academic records.</w:t>
      </w:r>
    </w:p>
    <w:p w14:paraId="61CDD043" w14:textId="77777777" w:rsidR="00BE653C" w:rsidRDefault="00BE653C" w:rsidP="004A6BD7">
      <w:pPr>
        <w:pStyle w:val="NormalWeb"/>
        <w:spacing w:line="20" w:lineRule="atLeast"/>
      </w:pPr>
      <w:r>
        <w:rPr>
          <w:b/>
          <w:bCs/>
        </w:rPr>
        <w:t>1. Apply for Authorized Withdrawal (AW)</w:t>
      </w:r>
    </w:p>
    <w:p w14:paraId="2FBB7E98" w14:textId="77777777" w:rsidR="00BE653C" w:rsidRDefault="00BE653C" w:rsidP="004A6BD7">
      <w:pPr>
        <w:pStyle w:val="NormalWeb"/>
        <w:numPr>
          <w:ilvl w:val="0"/>
          <w:numId w:val="19"/>
        </w:numPr>
        <w:spacing w:line="20" w:lineRule="atLeast"/>
      </w:pPr>
      <w:r>
        <w:t xml:space="preserve">To formally withdraw from the institution, you must submit an application for </w:t>
      </w:r>
      <w:r>
        <w:rPr>
          <w:b/>
          <w:bCs/>
        </w:rPr>
        <w:t>Authorized Withdrawal (AW)</w:t>
      </w:r>
      <w:r>
        <w:t xml:space="preserve"> through the Registrar's Office.</w:t>
      </w:r>
    </w:p>
    <w:p w14:paraId="46F46868" w14:textId="77777777" w:rsidR="00BE653C" w:rsidRDefault="00BE653C" w:rsidP="004A6BD7">
      <w:pPr>
        <w:pStyle w:val="NormalWeb"/>
        <w:numPr>
          <w:ilvl w:val="0"/>
          <w:numId w:val="19"/>
        </w:numPr>
        <w:spacing w:line="20" w:lineRule="atLeast"/>
      </w:pPr>
      <w:r>
        <w:t xml:space="preserve">The </w:t>
      </w:r>
      <w:r>
        <w:rPr>
          <w:b/>
          <w:bCs/>
        </w:rPr>
        <w:t>AW application</w:t>
      </w:r>
      <w:r>
        <w:t xml:space="preserve"> can be obtained from the Registrar's Office. Ensure that you complete all required sections and provide any necessary supporting documents.</w:t>
      </w:r>
    </w:p>
    <w:p w14:paraId="295639CB" w14:textId="77777777" w:rsidR="00BE653C" w:rsidRDefault="00BE653C" w:rsidP="004A6BD7">
      <w:pPr>
        <w:pStyle w:val="NormalWeb"/>
        <w:spacing w:line="20" w:lineRule="atLeast"/>
      </w:pPr>
      <w:r>
        <w:t xml:space="preserve">The deadline for submitting your withdrawal request is </w:t>
      </w:r>
      <w:r>
        <w:rPr>
          <w:b/>
          <w:bCs/>
        </w:rPr>
        <w:t>Two weeks after the start of classes.</w:t>
      </w:r>
      <w:r>
        <w:t xml:space="preserve"> Requests submitted after this date may not be processed in time for official withdrawal.</w:t>
      </w:r>
    </w:p>
    <w:p w14:paraId="6BF3FCAE" w14:textId="77777777" w:rsidR="00BE653C" w:rsidRDefault="00BE653C" w:rsidP="004A6BD7">
      <w:pPr>
        <w:pStyle w:val="NormalWeb"/>
        <w:spacing w:line="20" w:lineRule="atLeast"/>
      </w:pPr>
      <w:r>
        <w:rPr>
          <w:b/>
          <w:bCs/>
        </w:rPr>
        <w:t>2. Effect of Withdrawal on Submitted Documents</w:t>
      </w:r>
    </w:p>
    <w:p w14:paraId="0A319A8C" w14:textId="77777777" w:rsidR="00BE653C" w:rsidRDefault="00BE653C" w:rsidP="004A6BD7">
      <w:pPr>
        <w:pStyle w:val="NormalWeb"/>
        <w:numPr>
          <w:ilvl w:val="0"/>
          <w:numId w:val="20"/>
        </w:numPr>
        <w:spacing w:line="20" w:lineRule="atLeast"/>
      </w:pPr>
      <w:r>
        <w:t xml:space="preserve">Any documents, forms, or certificates related to your enrollment, including proof of attendance, enrollment verification, and other official documents, </w:t>
      </w:r>
      <w:r>
        <w:rPr>
          <w:b/>
          <w:bCs/>
        </w:rPr>
        <w:t>will no longer be issued</w:t>
      </w:r>
      <w:r>
        <w:t xml:space="preserve"> once your withdrawal has been approved.</w:t>
      </w:r>
    </w:p>
    <w:p w14:paraId="2C029FBD" w14:textId="77777777" w:rsidR="00BE653C" w:rsidRDefault="00BE653C" w:rsidP="004A6BD7">
      <w:pPr>
        <w:pStyle w:val="NormalWeb"/>
        <w:numPr>
          <w:ilvl w:val="0"/>
          <w:numId w:val="20"/>
        </w:numPr>
        <w:spacing w:line="20" w:lineRule="atLeast"/>
      </w:pPr>
      <w:r>
        <w:t>These documents will not be reissued after your withdrawal is processed.</w:t>
      </w:r>
    </w:p>
    <w:p w14:paraId="7BB6D5F2" w14:textId="77777777" w:rsidR="00BE653C" w:rsidRDefault="00BE653C" w:rsidP="004A6BD7">
      <w:pPr>
        <w:pStyle w:val="NormalWeb"/>
        <w:spacing w:line="20" w:lineRule="atLeast"/>
      </w:pPr>
      <w:r>
        <w:rPr>
          <w:b/>
          <w:bCs/>
        </w:rPr>
        <w:t>3. Requesting a Transcript of Records</w:t>
      </w:r>
    </w:p>
    <w:p w14:paraId="303A9F46" w14:textId="77777777" w:rsidR="00BE653C" w:rsidRDefault="00BE653C" w:rsidP="004A6BD7">
      <w:pPr>
        <w:pStyle w:val="NormalWeb"/>
        <w:numPr>
          <w:ilvl w:val="0"/>
          <w:numId w:val="21"/>
        </w:numPr>
        <w:spacing w:line="20" w:lineRule="atLeast"/>
      </w:pPr>
      <w:r>
        <w:t xml:space="preserve">After your Authorized Withdrawal is processed, you may request a </w:t>
      </w:r>
      <w:r>
        <w:rPr>
          <w:b/>
          <w:bCs/>
        </w:rPr>
        <w:t>Transcript of Records</w:t>
      </w:r>
      <w:r>
        <w:t xml:space="preserve"> to reflect any academic work completed up until the date of withdrawal.</w:t>
      </w:r>
    </w:p>
    <w:p w14:paraId="53FD0BBB" w14:textId="77777777" w:rsidR="00BE653C" w:rsidRDefault="00BE653C" w:rsidP="004A6BD7">
      <w:pPr>
        <w:pStyle w:val="NormalWeb"/>
        <w:numPr>
          <w:ilvl w:val="0"/>
          <w:numId w:val="21"/>
        </w:numPr>
        <w:spacing w:line="20" w:lineRule="atLeast"/>
      </w:pPr>
      <w:r>
        <w:t xml:space="preserve">To request your transcript, please follow the institution's standard procedure, available at the </w:t>
      </w:r>
      <w:r>
        <w:rPr>
          <w:b/>
          <w:bCs/>
        </w:rPr>
        <w:t>Registrar's Office.</w:t>
      </w:r>
    </w:p>
    <w:p w14:paraId="2DB7F3D4" w14:textId="77777777" w:rsidR="00BE653C" w:rsidRDefault="00BE653C" w:rsidP="004A6BD7">
      <w:pPr>
        <w:pStyle w:val="NormalWeb"/>
        <w:numPr>
          <w:ilvl w:val="0"/>
          <w:numId w:val="21"/>
        </w:numPr>
        <w:spacing w:line="20" w:lineRule="atLeast"/>
      </w:pPr>
      <w:r>
        <w:t xml:space="preserve">Be aware that your transcript will only include grades for the courses you completed before your withdrawal, and it will reflect your </w:t>
      </w:r>
      <w:r>
        <w:rPr>
          <w:b/>
          <w:bCs/>
        </w:rPr>
        <w:t>Authorized Withdrawal status.</w:t>
      </w:r>
    </w:p>
    <w:p w14:paraId="0511DF44" w14:textId="77777777" w:rsidR="00BE653C" w:rsidRDefault="00BE653C" w:rsidP="004A6BD7">
      <w:pPr>
        <w:pStyle w:val="NormalWeb"/>
        <w:spacing w:line="20" w:lineRule="atLeast"/>
      </w:pPr>
      <w:r>
        <w:rPr>
          <w:b/>
          <w:bCs/>
        </w:rPr>
        <w:t>4. Refund Policy</w:t>
      </w:r>
    </w:p>
    <w:p w14:paraId="19AEDF9D" w14:textId="77777777" w:rsidR="00BE653C" w:rsidRDefault="00BE653C" w:rsidP="004A6BD7">
      <w:pPr>
        <w:pStyle w:val="NormalWeb"/>
        <w:spacing w:line="20" w:lineRule="atLeast"/>
      </w:pPr>
      <w:r>
        <w:lastRenderedPageBreak/>
        <w:t>Please refer to the institution's refund policy for information regarding potential refunds of tuition and fees upon withdrawal.</w:t>
      </w:r>
    </w:p>
    <w:p w14:paraId="64C54E71" w14:textId="77777777" w:rsidR="00BE653C" w:rsidRDefault="00BE653C" w:rsidP="004A6BD7">
      <w:pPr>
        <w:pStyle w:val="NormalWeb"/>
        <w:spacing w:line="20" w:lineRule="atLeast"/>
      </w:pPr>
      <w:r>
        <w:rPr>
          <w:b/>
          <w:bCs/>
        </w:rPr>
        <w:t>5. Re-enrollment or Readmission</w:t>
      </w:r>
    </w:p>
    <w:p w14:paraId="005F3F0A" w14:textId="77777777" w:rsidR="00BE653C" w:rsidRDefault="00BE653C" w:rsidP="004A6BD7">
      <w:pPr>
        <w:pStyle w:val="NormalWeb"/>
        <w:spacing w:line="20" w:lineRule="atLeast"/>
      </w:pPr>
      <w:r>
        <w:t xml:space="preserve">If you wish to return to the institution at a later date, you may need to apply for </w:t>
      </w:r>
      <w:r>
        <w:rPr>
          <w:b/>
          <w:bCs/>
        </w:rPr>
        <w:t>readmission.</w:t>
      </w:r>
      <w:r>
        <w:t xml:space="preserve"> Please consult the Registrar's Office for the process and any deadlines for re-enrollment.</w:t>
      </w:r>
    </w:p>
    <w:p w14:paraId="61020B04" w14:textId="77777777" w:rsidR="00BE653C" w:rsidRDefault="00BE653C" w:rsidP="004A6BD7">
      <w:pPr>
        <w:pStyle w:val="NormalWeb"/>
        <w:spacing w:line="20" w:lineRule="atLeast"/>
      </w:pPr>
      <w:r>
        <w:t>58</w:t>
      </w:r>
    </w:p>
    <w:p w14:paraId="266D94FD" w14:textId="77777777" w:rsidR="00BE653C" w:rsidRDefault="00BE653C" w:rsidP="004A6BD7">
      <w:pPr>
        <w:pStyle w:val="NormalWeb"/>
        <w:spacing w:line="20" w:lineRule="atLeast"/>
      </w:pPr>
      <w:r>
        <w:rPr>
          <w:b/>
          <w:bCs/>
        </w:rPr>
        <w:t>6. Further Assistance</w:t>
      </w:r>
    </w:p>
    <w:p w14:paraId="54F96B6D" w14:textId="77777777" w:rsidR="00BE653C" w:rsidRDefault="00BE653C" w:rsidP="004A6BD7">
      <w:pPr>
        <w:pStyle w:val="NormalWeb"/>
        <w:spacing w:line="20" w:lineRule="atLeast"/>
      </w:pPr>
      <w:r>
        <w:t>If you have any questions about the withdrawal process, or if you need assistance with filling out your Authorized Withdrawal application, please contact the Registrar's Office.</w:t>
      </w:r>
    </w:p>
    <w:p w14:paraId="7F9B134E" w14:textId="77777777" w:rsidR="00BE653C" w:rsidRDefault="00BE653C" w:rsidP="004A6BD7">
      <w:pPr>
        <w:pStyle w:val="NormalWeb"/>
        <w:spacing w:line="20" w:lineRule="atLeast"/>
      </w:pPr>
      <w:r>
        <w:t>We understand that this can be a difficult decision, and we are here to assist you through every step of the withdrawal process. Thank you for being part of our institution, and we wish you all the best in your future endeavors.</w:t>
      </w:r>
    </w:p>
    <w:p w14:paraId="7B4087F3" w14:textId="77777777" w:rsidR="00BE653C" w:rsidRDefault="00BE653C" w:rsidP="004A6BD7">
      <w:pPr>
        <w:pStyle w:val="NormalWeb"/>
        <w:spacing w:line="20" w:lineRule="atLeast"/>
      </w:pPr>
      <w:r>
        <w:t>59</w:t>
      </w:r>
    </w:p>
    <w:p w14:paraId="75AC75C7" w14:textId="77777777" w:rsidR="00BE653C" w:rsidRDefault="00BE653C" w:rsidP="004A6BD7">
      <w:pPr>
        <w:pStyle w:val="NormalWeb"/>
        <w:spacing w:line="20" w:lineRule="atLeast"/>
      </w:pPr>
      <w:r>
        <w:rPr>
          <w:b/>
          <w:bCs/>
        </w:rPr>
        <w:t>DATA PRIVACY ACT</w:t>
      </w:r>
    </w:p>
    <w:p w14:paraId="742F40E9" w14:textId="77777777" w:rsidR="00BE653C" w:rsidRDefault="00BE653C" w:rsidP="004A6BD7">
      <w:pPr>
        <w:pStyle w:val="NormalWeb"/>
        <w:spacing w:line="20" w:lineRule="atLeast"/>
      </w:pPr>
      <w:r>
        <w:t xml:space="preserve">Schools in the Philippines must comply with the </w:t>
      </w:r>
      <w:r>
        <w:rPr>
          <w:b/>
          <w:bCs/>
        </w:rPr>
        <w:t>Data Privacy Act of 2012 (Republic Act No. 10173)</w:t>
      </w:r>
      <w:r>
        <w:t>, which ensures the protection of personal data in both government and private institutions. Here are some key points that should be included in a school handbook regarding data privacy:</w:t>
      </w:r>
    </w:p>
    <w:p w14:paraId="53DA20F5" w14:textId="77777777" w:rsidR="00BE653C" w:rsidRDefault="00BE653C" w:rsidP="004A6BD7">
      <w:pPr>
        <w:pStyle w:val="NormalWeb"/>
        <w:numPr>
          <w:ilvl w:val="0"/>
          <w:numId w:val="22"/>
        </w:numPr>
        <w:spacing w:line="20" w:lineRule="atLeast"/>
      </w:pPr>
      <w:r>
        <w:rPr>
          <w:b/>
          <w:bCs/>
        </w:rPr>
        <w:t>Rights of Data Subjects:</w:t>
      </w:r>
      <w:r>
        <w:t xml:space="preserve"> Students, parents, and staff have the right to access, object to processing, request erasure, and seek damages for misuse of their personal data.</w:t>
      </w:r>
    </w:p>
    <w:p w14:paraId="722F29A6" w14:textId="77777777" w:rsidR="00BE653C" w:rsidRDefault="00BE653C" w:rsidP="004A6BD7">
      <w:pPr>
        <w:pStyle w:val="NormalWeb"/>
        <w:numPr>
          <w:ilvl w:val="0"/>
          <w:numId w:val="22"/>
        </w:numPr>
        <w:spacing w:line="20" w:lineRule="atLeast"/>
      </w:pPr>
      <w:r>
        <w:rPr>
          <w:b/>
          <w:bCs/>
        </w:rPr>
        <w:t>Notification and Consent:</w:t>
      </w:r>
      <w:r>
        <w:t xml:space="preserve"> Schools must inform students and parents about how their personal data will be collected, stored, and used. Consent is required for publishing personal information such as names, photos, and videos. (Please see data privacy form)</w:t>
      </w:r>
    </w:p>
    <w:p w14:paraId="165DAC8F" w14:textId="77777777" w:rsidR="00BE653C" w:rsidRDefault="00BE653C" w:rsidP="004A6BD7">
      <w:pPr>
        <w:pStyle w:val="NormalWeb"/>
        <w:numPr>
          <w:ilvl w:val="0"/>
          <w:numId w:val="22"/>
        </w:numPr>
        <w:spacing w:line="20" w:lineRule="atLeast"/>
      </w:pPr>
      <w:r>
        <w:rPr>
          <w:b/>
          <w:bCs/>
        </w:rPr>
        <w:t>Security Measures:</w:t>
      </w:r>
      <w:r>
        <w:t xml:space="preserve"> Schools must implement reasonable security measures to protect personal data from unauthorized access, misuse, or breaches.</w:t>
      </w:r>
    </w:p>
    <w:p w14:paraId="22B1A91E" w14:textId="77777777" w:rsidR="00BE653C" w:rsidRDefault="00BE653C" w:rsidP="004A6BD7">
      <w:pPr>
        <w:pStyle w:val="NormalWeb"/>
        <w:numPr>
          <w:ilvl w:val="0"/>
          <w:numId w:val="22"/>
        </w:numPr>
        <w:spacing w:line="20" w:lineRule="atLeast"/>
      </w:pPr>
      <w:r>
        <w:rPr>
          <w:b/>
          <w:bCs/>
        </w:rPr>
        <w:t>Acceptable Use Policy (AUP):</w:t>
      </w:r>
      <w:r>
        <w:t xml:space="preserve"> Guidelines on the proper use of school-provided digital tools and platforms, ensuring compliance with privacy regulations.</w:t>
      </w:r>
    </w:p>
    <w:p w14:paraId="14B19C19" w14:textId="394844E0" w:rsidR="00BE653C" w:rsidRDefault="00270E0D" w:rsidP="004A6BD7">
      <w:pPr>
        <w:pStyle w:val="NormalWeb"/>
        <w:spacing w:line="20" w:lineRule="atLeast"/>
      </w:pPr>
      <w:r>
        <w:rPr>
          <w:b/>
          <w:bCs/>
        </w:rPr>
        <w:t>Guidelines,</w:t>
      </w:r>
      <w:r w:rsidR="00BE653C">
        <w:rPr>
          <w:b/>
          <w:bCs/>
        </w:rPr>
        <w:t xml:space="preserve"> please refer to the DATA PRIVACY and CONSENT FORM</w:t>
      </w:r>
      <w:r w:rsidR="00BE653C">
        <w:t xml:space="preserve"> </w:t>
      </w:r>
      <w:r>
        <w:t>References:</w:t>
      </w:r>
      <w:r w:rsidR="00BE653C">
        <w:t xml:space="preserve"> National Privacy Commission's Privacy Manual and Data Privacy Act of 2012 (RA No. 10173)</w:t>
      </w:r>
    </w:p>
    <w:p w14:paraId="7CBE2765" w14:textId="77777777" w:rsidR="00BE653C" w:rsidRDefault="00BE653C" w:rsidP="004A6BD7">
      <w:pPr>
        <w:pStyle w:val="NormalWeb"/>
        <w:spacing w:line="20" w:lineRule="atLeast"/>
      </w:pPr>
      <w:r>
        <w:t>60</w:t>
      </w:r>
    </w:p>
    <w:p w14:paraId="25FA565D" w14:textId="77777777" w:rsidR="00BE653C" w:rsidRDefault="00BE653C" w:rsidP="004A6BD7">
      <w:pPr>
        <w:pStyle w:val="NormalWeb"/>
        <w:spacing w:line="20" w:lineRule="atLeast"/>
      </w:pPr>
      <w:r>
        <w:rPr>
          <w:b/>
          <w:bCs/>
        </w:rPr>
        <w:t>CONSENT</w:t>
      </w:r>
    </w:p>
    <w:p w14:paraId="0FCFED41" w14:textId="77777777" w:rsidR="00BE653C" w:rsidRDefault="00BE653C" w:rsidP="004A6BD7">
      <w:pPr>
        <w:pStyle w:val="NormalWeb"/>
        <w:spacing w:line="20" w:lineRule="atLeast"/>
      </w:pPr>
      <w:r>
        <w:t>I, ________________________________________, of legal age, and is currently enrolling as a student in Interworld Colleges Foundation, Inc. (ICF) is</w:t>
      </w:r>
    </w:p>
    <w:p w14:paraId="36CD8452" w14:textId="77777777" w:rsidR="00BE653C" w:rsidRDefault="00BE653C" w:rsidP="004A6BD7">
      <w:pPr>
        <w:pStyle w:val="NormalWeb"/>
        <w:spacing w:line="20" w:lineRule="atLeast"/>
      </w:pPr>
      <w:r>
        <w:lastRenderedPageBreak/>
        <w:t>giving consent to ICF to collect and process my personal data relation to my enrollment and academic activities during my stay in the college.</w:t>
      </w:r>
    </w:p>
    <w:p w14:paraId="055A0FFD" w14:textId="6FAB484E" w:rsidR="00BE653C" w:rsidRDefault="00270E0D" w:rsidP="004A6BD7">
      <w:pPr>
        <w:pStyle w:val="NormalWeb"/>
        <w:spacing w:line="20" w:lineRule="atLeast"/>
      </w:pPr>
      <w:r>
        <w:t>Specifically,</w:t>
      </w:r>
      <w:r w:rsidR="00BE653C">
        <w:t xml:space="preserve"> consent is being given for the following activities and purpose:</w:t>
      </w:r>
    </w:p>
    <w:p w14:paraId="6B241A59" w14:textId="77777777" w:rsidR="00BE653C" w:rsidRDefault="00BE653C" w:rsidP="004A6BD7">
      <w:pPr>
        <w:pStyle w:val="NormalWeb"/>
        <w:spacing w:line="20" w:lineRule="atLeast"/>
      </w:pPr>
      <w:r>
        <w:rPr>
          <w:b/>
          <w:bCs/>
        </w:rPr>
        <w:t>Collection:</w:t>
      </w:r>
    </w:p>
    <w:p w14:paraId="6313C66F" w14:textId="77777777" w:rsidR="00BE653C" w:rsidRDefault="00BE653C" w:rsidP="004A6BD7">
      <w:pPr>
        <w:pStyle w:val="NormalWeb"/>
        <w:spacing w:line="20" w:lineRule="atLeast"/>
      </w:pPr>
      <w:r>
        <w:t>Upon enrollment - Personal Data which includes name, address (permanent and current), date of birth, country of birth, country of citizenship,</w:t>
      </w:r>
    </w:p>
    <w:p w14:paraId="08B08524" w14:textId="77777777" w:rsidR="00BE653C" w:rsidRDefault="00BE653C" w:rsidP="004A6BD7">
      <w:pPr>
        <w:pStyle w:val="NormalWeb"/>
        <w:spacing w:line="20" w:lineRule="atLeast"/>
      </w:pPr>
      <w:r>
        <w:t>gender, contact information, last school attended, previous academic standing, personal declaration/s pertaining to physical/behavioral/</w:t>
      </w:r>
    </w:p>
    <w:p w14:paraId="76F0705F" w14:textId="77777777" w:rsidR="00BE653C" w:rsidRDefault="00BE653C" w:rsidP="004A6BD7">
      <w:pPr>
        <w:pStyle w:val="NormalWeb"/>
        <w:spacing w:line="20" w:lineRule="atLeast"/>
      </w:pPr>
      <w:r>
        <w:t>disciplinary conditions and degree program/s applying for.</w:t>
      </w:r>
    </w:p>
    <w:p w14:paraId="0113D27E" w14:textId="77777777" w:rsidR="00BE653C" w:rsidRDefault="00BE653C" w:rsidP="004A6BD7">
      <w:pPr>
        <w:pStyle w:val="NormalWeb"/>
        <w:spacing w:line="20" w:lineRule="atLeast"/>
      </w:pPr>
      <w:r>
        <w:t>During your stay as a student - the college regularly collects personal data such as academic performance and activities, annual physical</w:t>
      </w:r>
    </w:p>
    <w:p w14:paraId="707EE77D" w14:textId="77777777" w:rsidR="00BE653C" w:rsidRDefault="00BE653C" w:rsidP="004A6BD7">
      <w:pPr>
        <w:pStyle w:val="NormalWeb"/>
        <w:spacing w:line="20" w:lineRule="atLeast"/>
      </w:pPr>
      <w:r>
        <w:t xml:space="preserve">checkups or medical and health related tests, performance evaluations, potential administrative or legal cases, affiliations, </w:t>
      </w:r>
      <w:r>
        <w:rPr>
          <w:rStyle w:val="citation-1676"/>
        </w:rPr>
        <w:t>photos and videos</w:t>
      </w:r>
      <w:r>
        <w:t xml:space="preserve"> </w:t>
      </w:r>
    </w:p>
    <w:p w14:paraId="4F839DB2" w14:textId="77777777" w:rsidR="00BE653C" w:rsidRDefault="00BE653C" w:rsidP="004A6BD7">
      <w:pPr>
        <w:pStyle w:val="NormalWeb"/>
        <w:spacing w:line="20" w:lineRule="atLeast"/>
      </w:pPr>
      <w:r>
        <w:rPr>
          <w:rStyle w:val="citation-1674"/>
        </w:rPr>
        <w:t>directly taken such as in cases of official activities or indirectly taken such as the case of group or scene photos and videos or videos taken as</w:t>
      </w:r>
      <w:r>
        <w:t xml:space="preserve"> </w:t>
      </w:r>
    </w:p>
    <w:p w14:paraId="0745A1A4" w14:textId="77777777" w:rsidR="00BE653C" w:rsidRDefault="00BE653C" w:rsidP="004A6BD7">
      <w:pPr>
        <w:pStyle w:val="NormalWeb"/>
        <w:spacing w:line="20" w:lineRule="atLeast"/>
      </w:pPr>
      <w:r>
        <w:rPr>
          <w:rStyle w:val="citation-1672"/>
        </w:rPr>
        <w:t>a result of the use of closed-circuit cameras.</w:t>
      </w:r>
      <w:r>
        <w:t xml:space="preserve"> </w:t>
      </w:r>
    </w:p>
    <w:p w14:paraId="1556BA3E" w14:textId="77777777" w:rsidR="00BE653C" w:rsidRDefault="00BE653C" w:rsidP="004A6BD7">
      <w:pPr>
        <w:pStyle w:val="NormalWeb"/>
        <w:spacing w:line="20" w:lineRule="atLeast"/>
      </w:pPr>
      <w:r>
        <w:rPr>
          <w:rStyle w:val="citation-1671"/>
        </w:rPr>
        <w:t>Upon Graduation - the</w:t>
      </w:r>
      <w:r>
        <w:t xml:space="preserve"> college collects and generates information such as but not limited to diploma and transcript of records that provide </w:t>
      </w:r>
    </w:p>
    <w:p w14:paraId="3B338FB3" w14:textId="77777777" w:rsidR="00BE653C" w:rsidRDefault="00BE653C" w:rsidP="004A6BD7">
      <w:pPr>
        <w:pStyle w:val="NormalWeb"/>
        <w:spacing w:line="20" w:lineRule="atLeast"/>
      </w:pPr>
      <w:r>
        <w:t>details about educational performance and attainment that is to be kept by the college for record purposes.</w:t>
      </w:r>
    </w:p>
    <w:p w14:paraId="1986F550" w14:textId="77777777" w:rsidR="00BE653C" w:rsidRDefault="00BE653C" w:rsidP="004A6BD7">
      <w:pPr>
        <w:pStyle w:val="NormalWeb"/>
        <w:spacing w:line="20" w:lineRule="atLeast"/>
      </w:pPr>
      <w:r>
        <w:rPr>
          <w:b/>
          <w:bCs/>
        </w:rPr>
        <w:t>Processing or Use:</w:t>
      </w:r>
      <w:r>
        <w:t xml:space="preserve"> The personal data collected about the applicant/student is used and processed in the following manner:</w:t>
      </w:r>
    </w:p>
    <w:p w14:paraId="697DCAC9" w14:textId="77777777" w:rsidR="00BE653C" w:rsidRDefault="00BE653C" w:rsidP="004A6BD7">
      <w:pPr>
        <w:pStyle w:val="NormalWeb"/>
        <w:numPr>
          <w:ilvl w:val="0"/>
          <w:numId w:val="23"/>
        </w:numPr>
        <w:spacing w:line="20" w:lineRule="atLeast"/>
      </w:pPr>
      <w:r>
        <w:t>Verification process for admission</w:t>
      </w:r>
    </w:p>
    <w:p w14:paraId="19D98139" w14:textId="0CDA18FE" w:rsidR="00BE653C" w:rsidRDefault="00BE653C" w:rsidP="004A6BD7">
      <w:pPr>
        <w:pStyle w:val="NormalWeb"/>
        <w:numPr>
          <w:ilvl w:val="0"/>
          <w:numId w:val="23"/>
        </w:numPr>
        <w:spacing w:line="20" w:lineRule="atLeast"/>
      </w:pPr>
      <w:r>
        <w:t xml:space="preserve">Information </w:t>
      </w:r>
      <w:r w:rsidR="00270E0D">
        <w:t>dissemination by</w:t>
      </w:r>
      <w:r>
        <w:t xml:space="preserve"> the college </w:t>
      </w:r>
      <w:r>
        <w:rPr>
          <w:rStyle w:val="citation-1669"/>
        </w:rPr>
        <w:t>with respect admissions and its programs</w:t>
      </w:r>
      <w:r>
        <w:t xml:space="preserve"> </w:t>
      </w:r>
    </w:p>
    <w:p w14:paraId="483F3961" w14:textId="77777777" w:rsidR="00BE653C" w:rsidRDefault="00BE653C" w:rsidP="004A6BD7">
      <w:pPr>
        <w:pStyle w:val="NormalWeb"/>
        <w:numPr>
          <w:ilvl w:val="0"/>
          <w:numId w:val="23"/>
        </w:numPr>
        <w:spacing w:line="20" w:lineRule="atLeast"/>
      </w:pPr>
      <w:r>
        <w:rPr>
          <w:rStyle w:val="citation-1667"/>
        </w:rPr>
        <w:t>Protection of the health and vital interest of the applicant/student thru medical or health evaluation</w:t>
      </w:r>
      <w:r>
        <w:t xml:space="preserve"> </w:t>
      </w:r>
    </w:p>
    <w:p w14:paraId="3C8917A1" w14:textId="77777777" w:rsidR="00BE653C" w:rsidRDefault="00BE653C" w:rsidP="004A6BD7">
      <w:pPr>
        <w:pStyle w:val="NormalWeb"/>
        <w:numPr>
          <w:ilvl w:val="0"/>
          <w:numId w:val="23"/>
        </w:numPr>
        <w:spacing w:line="20" w:lineRule="atLeast"/>
      </w:pPr>
      <w:r>
        <w:rPr>
          <w:rStyle w:val="citation-1665"/>
        </w:rPr>
        <w:t xml:space="preserve">Preparation </w:t>
      </w:r>
      <w:r>
        <w:rPr>
          <w:rStyle w:val="citation-1664"/>
        </w:rPr>
        <w:t>processes for ceremonial activities such as orientation events of the various programs and colleges</w:t>
      </w:r>
      <w:r>
        <w:t xml:space="preserve"> </w:t>
      </w:r>
    </w:p>
    <w:p w14:paraId="725C49B6" w14:textId="77777777" w:rsidR="00BE653C" w:rsidRDefault="00BE653C" w:rsidP="004A6BD7">
      <w:pPr>
        <w:pStyle w:val="NormalWeb"/>
        <w:numPr>
          <w:ilvl w:val="0"/>
          <w:numId w:val="23"/>
        </w:numPr>
        <w:spacing w:line="20" w:lineRule="atLeast"/>
      </w:pPr>
      <w:r>
        <w:rPr>
          <w:rStyle w:val="citation-1662"/>
        </w:rPr>
        <w:t>Determining the enrollment status of the applicant</w:t>
      </w:r>
      <w:r>
        <w:t xml:space="preserve"> </w:t>
      </w:r>
    </w:p>
    <w:p w14:paraId="5984BD3B" w14:textId="77777777" w:rsidR="00BE653C" w:rsidRDefault="00BE653C" w:rsidP="004A6BD7">
      <w:pPr>
        <w:pStyle w:val="NormalWeb"/>
        <w:numPr>
          <w:ilvl w:val="0"/>
          <w:numId w:val="23"/>
        </w:numPr>
        <w:spacing w:line="20" w:lineRule="atLeast"/>
      </w:pPr>
      <w:r>
        <w:rPr>
          <w:rStyle w:val="citation-1661"/>
        </w:rPr>
        <w:t>Processing of grants or documents needed in partnerships tha</w:t>
      </w:r>
      <w:r>
        <w:t xml:space="preserve">t the college will undertake </w:t>
      </w:r>
    </w:p>
    <w:p w14:paraId="545C72D9" w14:textId="77777777" w:rsidR="00BE653C" w:rsidRDefault="00BE653C" w:rsidP="004A6BD7">
      <w:pPr>
        <w:pStyle w:val="NormalWeb"/>
        <w:numPr>
          <w:ilvl w:val="0"/>
          <w:numId w:val="23"/>
        </w:numPr>
        <w:spacing w:line="20" w:lineRule="atLeast"/>
      </w:pPr>
      <w:r>
        <w:t>Internal process improvement activities that may include the use of data analytics to process the personal data</w:t>
      </w:r>
    </w:p>
    <w:p w14:paraId="79AED6AE" w14:textId="77777777" w:rsidR="00BE653C" w:rsidRDefault="00BE653C" w:rsidP="004A6BD7">
      <w:pPr>
        <w:pStyle w:val="NormalWeb"/>
        <w:numPr>
          <w:ilvl w:val="0"/>
          <w:numId w:val="23"/>
        </w:numPr>
        <w:spacing w:line="20" w:lineRule="atLeast"/>
      </w:pPr>
      <w:r>
        <w:t>Use in emergency situations to protect the vital and medical interest of the applicant/student</w:t>
      </w:r>
    </w:p>
    <w:p w14:paraId="436EC7F9" w14:textId="71AE9722" w:rsidR="00BE653C" w:rsidRDefault="00BE653C" w:rsidP="004A6BD7">
      <w:pPr>
        <w:pStyle w:val="NormalWeb"/>
        <w:numPr>
          <w:ilvl w:val="0"/>
          <w:numId w:val="23"/>
        </w:numPr>
        <w:spacing w:line="20" w:lineRule="atLeast"/>
      </w:pPr>
      <w:r>
        <w:t xml:space="preserve">Only authorized personnel are given the rights to access the data thru various access </w:t>
      </w:r>
      <w:r w:rsidR="00270E0D">
        <w:t>control</w:t>
      </w:r>
      <w:r>
        <w:t xml:space="preserve"> mechanisms.</w:t>
      </w:r>
    </w:p>
    <w:p w14:paraId="0BFA718E" w14:textId="7F73CACE" w:rsidR="00BE653C" w:rsidRDefault="00BE653C" w:rsidP="004A6BD7">
      <w:pPr>
        <w:pStyle w:val="NormalWeb"/>
        <w:spacing w:line="20" w:lineRule="atLeast"/>
      </w:pPr>
      <w:r>
        <w:rPr>
          <w:b/>
          <w:bCs/>
        </w:rPr>
        <w:lastRenderedPageBreak/>
        <w:t>Disclosure:</w:t>
      </w:r>
      <w:r>
        <w:t xml:space="preserve"> The personal data of both the student are shared with the </w:t>
      </w:r>
      <w:r w:rsidR="00270E0D">
        <w:t>following</w:t>
      </w:r>
      <w:r>
        <w:t xml:space="preserve"> units within the Colleges for the previously stated purposes</w:t>
      </w:r>
    </w:p>
    <w:p w14:paraId="21E2FCC0" w14:textId="77777777" w:rsidR="00BE653C" w:rsidRDefault="00BE653C" w:rsidP="004A6BD7">
      <w:pPr>
        <w:pStyle w:val="NormalWeb"/>
        <w:numPr>
          <w:ilvl w:val="0"/>
          <w:numId w:val="24"/>
        </w:numPr>
        <w:spacing w:line="20" w:lineRule="atLeast"/>
      </w:pPr>
      <w:r>
        <w:t>Departments relevant to the degree program of the applicant/student</w:t>
      </w:r>
    </w:p>
    <w:p w14:paraId="1C071304" w14:textId="77777777" w:rsidR="00BE653C" w:rsidRDefault="00BE653C" w:rsidP="004A6BD7">
      <w:pPr>
        <w:pStyle w:val="NormalWeb"/>
        <w:numPr>
          <w:ilvl w:val="0"/>
          <w:numId w:val="24"/>
        </w:numPr>
        <w:spacing w:line="20" w:lineRule="atLeast"/>
      </w:pPr>
      <w:r>
        <w:t>Evaluation purposes as well as for conducting internal improvement surveys and research</w:t>
      </w:r>
    </w:p>
    <w:p w14:paraId="56713BF2" w14:textId="77777777" w:rsidR="00BE653C" w:rsidRDefault="00BE653C" w:rsidP="004A6BD7">
      <w:pPr>
        <w:pStyle w:val="NormalWeb"/>
        <w:numPr>
          <w:ilvl w:val="0"/>
          <w:numId w:val="24"/>
        </w:numPr>
        <w:spacing w:line="20" w:lineRule="atLeast"/>
      </w:pPr>
      <w:r>
        <w:t>College Clinic for medical or health related requirements</w:t>
      </w:r>
    </w:p>
    <w:p w14:paraId="5115954B" w14:textId="72646D4B" w:rsidR="00BE653C" w:rsidRDefault="00BE653C" w:rsidP="004A6BD7">
      <w:pPr>
        <w:pStyle w:val="NormalWeb"/>
        <w:numPr>
          <w:ilvl w:val="0"/>
          <w:numId w:val="24"/>
        </w:numPr>
        <w:spacing w:line="20" w:lineRule="atLeast"/>
      </w:pPr>
      <w:r>
        <w:t xml:space="preserve">Libraries for </w:t>
      </w:r>
      <w:r w:rsidR="00270E0D">
        <w:t>accessing</w:t>
      </w:r>
      <w:r>
        <w:t xml:space="preserve"> information resources and for monitoring of library </w:t>
      </w:r>
      <w:r w:rsidR="00270E0D">
        <w:t>usage</w:t>
      </w:r>
    </w:p>
    <w:p w14:paraId="440D4B0B" w14:textId="5321D8F9" w:rsidR="00BE653C" w:rsidRDefault="00BE653C" w:rsidP="004A6BD7">
      <w:pPr>
        <w:pStyle w:val="NormalWeb"/>
        <w:numPr>
          <w:ilvl w:val="0"/>
          <w:numId w:val="24"/>
        </w:numPr>
        <w:spacing w:line="20" w:lineRule="atLeast"/>
      </w:pPr>
      <w:r>
        <w:t xml:space="preserve">College Security and Discipline office for maintaining </w:t>
      </w:r>
      <w:r w:rsidR="00270E0D">
        <w:t>security</w:t>
      </w:r>
      <w:r>
        <w:t xml:space="preserve"> to the college</w:t>
      </w:r>
    </w:p>
    <w:p w14:paraId="4D04B4F2" w14:textId="77777777" w:rsidR="00BE653C" w:rsidRDefault="00BE653C" w:rsidP="004A6BD7">
      <w:pPr>
        <w:pStyle w:val="NormalWeb"/>
        <w:numPr>
          <w:ilvl w:val="0"/>
          <w:numId w:val="24"/>
        </w:numPr>
        <w:spacing w:line="20" w:lineRule="atLeast"/>
      </w:pPr>
      <w:r>
        <w:t>Other schools, agencies or organization, government agencies, that the college seeks to partner, collaborate or apply for grants to</w:t>
      </w:r>
    </w:p>
    <w:p w14:paraId="489E7A7C" w14:textId="3EB1796A" w:rsidR="00BE653C" w:rsidRDefault="00270E0D" w:rsidP="004A6BD7">
      <w:pPr>
        <w:pStyle w:val="NormalWeb"/>
        <w:numPr>
          <w:ilvl w:val="0"/>
          <w:numId w:val="24"/>
        </w:numPr>
        <w:spacing w:line="20" w:lineRule="atLeast"/>
      </w:pPr>
      <w:r>
        <w:t>Public</w:t>
      </w:r>
      <w:r w:rsidR="00BE653C">
        <w:t xml:space="preserve"> information dissemination in cases where the student is being recognized by the college or other organizations</w:t>
      </w:r>
    </w:p>
    <w:p w14:paraId="02CDC755" w14:textId="77777777" w:rsidR="00BE653C" w:rsidRDefault="00BE653C" w:rsidP="004A6BD7">
      <w:pPr>
        <w:pStyle w:val="NormalWeb"/>
        <w:numPr>
          <w:ilvl w:val="0"/>
          <w:numId w:val="24"/>
        </w:numPr>
        <w:spacing w:line="20" w:lineRule="atLeast"/>
      </w:pPr>
      <w:r>
        <w:t>Parents or Legal Guardian of the applicant/student for the information purposes.</w:t>
      </w:r>
    </w:p>
    <w:p w14:paraId="2B64CB04" w14:textId="77777777" w:rsidR="00BE653C" w:rsidRDefault="00BE653C" w:rsidP="004A6BD7">
      <w:pPr>
        <w:pStyle w:val="NormalWeb"/>
        <w:numPr>
          <w:ilvl w:val="0"/>
          <w:numId w:val="24"/>
        </w:numPr>
        <w:spacing w:line="20" w:lineRule="atLeast"/>
      </w:pPr>
      <w:r>
        <w:t>Upon graduation, collected and processed data shall be shared with the Alumni Relations Office for management of alumni activities</w:t>
      </w:r>
    </w:p>
    <w:p w14:paraId="7894DDD2" w14:textId="59F30A13" w:rsidR="00BE653C" w:rsidRDefault="00BE653C" w:rsidP="004A6BD7">
      <w:pPr>
        <w:spacing w:line="20" w:lineRule="atLeast"/>
      </w:pPr>
    </w:p>
    <w:p w14:paraId="5BD66BD1" w14:textId="4BF326DD" w:rsidR="00BE653C" w:rsidRDefault="00BE653C" w:rsidP="004A6BD7">
      <w:pPr>
        <w:spacing w:line="20" w:lineRule="atLeast"/>
      </w:pPr>
    </w:p>
    <w:p w14:paraId="4A26C261" w14:textId="4BFBD1C3" w:rsidR="00BE653C" w:rsidRDefault="00BE653C" w:rsidP="004A6BD7">
      <w:pPr>
        <w:spacing w:line="20" w:lineRule="atLeast"/>
      </w:pPr>
    </w:p>
    <w:p w14:paraId="16AB0D78" w14:textId="3B307016" w:rsidR="00BE653C" w:rsidRDefault="00BE653C" w:rsidP="004A6BD7">
      <w:pPr>
        <w:spacing w:line="20" w:lineRule="atLeast"/>
      </w:pPr>
    </w:p>
    <w:p w14:paraId="578EDB8C" w14:textId="75E7473E" w:rsidR="00BE653C" w:rsidRDefault="00BE653C" w:rsidP="004A6BD7">
      <w:pPr>
        <w:pStyle w:val="NormalWeb"/>
        <w:spacing w:line="20" w:lineRule="atLeast"/>
      </w:pPr>
    </w:p>
    <w:p w14:paraId="26144AFB" w14:textId="738D4EAE" w:rsidR="00270E0D" w:rsidRDefault="00270E0D" w:rsidP="004A6BD7">
      <w:pPr>
        <w:pStyle w:val="NormalWeb"/>
        <w:spacing w:line="20" w:lineRule="atLeast"/>
      </w:pPr>
    </w:p>
    <w:p w14:paraId="0F105EB4" w14:textId="020DCBAD" w:rsidR="00270E0D" w:rsidRDefault="00270E0D" w:rsidP="004A6BD7">
      <w:pPr>
        <w:pStyle w:val="NormalWeb"/>
        <w:spacing w:line="20" w:lineRule="atLeast"/>
      </w:pPr>
    </w:p>
    <w:p w14:paraId="664B6CBC" w14:textId="76974DAD" w:rsidR="00270E0D" w:rsidRDefault="00270E0D" w:rsidP="004A6BD7">
      <w:pPr>
        <w:pStyle w:val="NormalWeb"/>
        <w:spacing w:line="20" w:lineRule="atLeast"/>
      </w:pPr>
    </w:p>
    <w:p w14:paraId="258BCD7A" w14:textId="7F567CE3" w:rsidR="00270E0D" w:rsidRDefault="00270E0D" w:rsidP="004A6BD7">
      <w:pPr>
        <w:pStyle w:val="NormalWeb"/>
        <w:spacing w:line="20" w:lineRule="atLeast"/>
      </w:pPr>
    </w:p>
    <w:p w14:paraId="3401F9D1" w14:textId="4AD98963" w:rsidR="00270E0D" w:rsidRDefault="00270E0D" w:rsidP="004A6BD7">
      <w:pPr>
        <w:pStyle w:val="NormalWeb"/>
        <w:spacing w:line="20" w:lineRule="atLeast"/>
      </w:pPr>
    </w:p>
    <w:p w14:paraId="1678793A" w14:textId="26CF6CE1" w:rsidR="00270E0D" w:rsidRDefault="00270E0D" w:rsidP="004A6BD7">
      <w:pPr>
        <w:pStyle w:val="NormalWeb"/>
        <w:spacing w:line="20" w:lineRule="atLeast"/>
      </w:pPr>
    </w:p>
    <w:p w14:paraId="7E90C029" w14:textId="1228EF97" w:rsidR="00270E0D" w:rsidRDefault="00270E0D" w:rsidP="004A6BD7">
      <w:pPr>
        <w:pStyle w:val="NormalWeb"/>
        <w:spacing w:line="20" w:lineRule="atLeast"/>
      </w:pPr>
    </w:p>
    <w:p w14:paraId="477C2FB9" w14:textId="023FAB12" w:rsidR="00270E0D" w:rsidRDefault="00270E0D" w:rsidP="004A6BD7">
      <w:pPr>
        <w:pStyle w:val="NormalWeb"/>
        <w:spacing w:line="20" w:lineRule="atLeast"/>
      </w:pPr>
    </w:p>
    <w:p w14:paraId="5F92835D" w14:textId="12C67EFA" w:rsidR="00270E0D" w:rsidRDefault="00270E0D" w:rsidP="004A6BD7">
      <w:pPr>
        <w:pStyle w:val="NormalWeb"/>
        <w:spacing w:line="20" w:lineRule="atLeast"/>
      </w:pPr>
    </w:p>
    <w:p w14:paraId="6401EE6C" w14:textId="77777777" w:rsidR="00270E0D" w:rsidRDefault="00270E0D" w:rsidP="004A6BD7">
      <w:pPr>
        <w:pStyle w:val="NormalWeb"/>
        <w:spacing w:line="20" w:lineRule="atLeast"/>
      </w:pPr>
    </w:p>
    <w:p w14:paraId="1E898113" w14:textId="77777777" w:rsidR="00BE653C" w:rsidRDefault="00BE653C" w:rsidP="00270E0D">
      <w:pPr>
        <w:pStyle w:val="NormalWeb"/>
        <w:spacing w:line="20" w:lineRule="atLeast"/>
        <w:jc w:val="center"/>
      </w:pPr>
      <w:r>
        <w:rPr>
          <w:b/>
          <w:bCs/>
        </w:rPr>
        <w:t>ARTICLE 16</w:t>
      </w:r>
    </w:p>
    <w:p w14:paraId="1C296902" w14:textId="77777777" w:rsidR="00BE653C" w:rsidRDefault="00BE653C" w:rsidP="00270E0D">
      <w:pPr>
        <w:pStyle w:val="NormalWeb"/>
        <w:spacing w:line="20" w:lineRule="atLeast"/>
        <w:jc w:val="center"/>
      </w:pPr>
      <w:r>
        <w:rPr>
          <w:b/>
          <w:bCs/>
        </w:rPr>
        <w:t>GUIDELINES FOR EDUCATIONAL TOURS, FIELD TRIPS AND EXTRA CURRICULAR ACTIVITIES</w:t>
      </w:r>
    </w:p>
    <w:p w14:paraId="7BAE208E" w14:textId="77777777" w:rsidR="00BE653C" w:rsidRDefault="00BE653C" w:rsidP="004A6BD7">
      <w:pPr>
        <w:pStyle w:val="NormalWeb"/>
        <w:spacing w:line="20" w:lineRule="atLeast"/>
      </w:pPr>
      <w:r>
        <w:lastRenderedPageBreak/>
        <w:t>Section 1 – Definition of Terms</w:t>
      </w:r>
    </w:p>
    <w:p w14:paraId="6223D594" w14:textId="77777777" w:rsidR="00BE653C" w:rsidRDefault="00BE653C" w:rsidP="004A6BD7">
      <w:pPr>
        <w:pStyle w:val="NormalWeb"/>
        <w:spacing w:line="20" w:lineRule="atLeast"/>
      </w:pPr>
      <w:r>
        <w:rPr>
          <w:rStyle w:val="citation-1715"/>
          <w:b/>
          <w:bCs/>
        </w:rPr>
        <w:t>Educational Tour</w:t>
      </w:r>
      <w:r>
        <w:rPr>
          <w:rStyle w:val="citation-1715"/>
        </w:rPr>
        <w:t xml:space="preserve"> -An extended educational activity involving the travel of students and supervising faculty outside the school campus which is relatively of longer duration, usually lasting for more than one d</w:t>
      </w:r>
      <w:r>
        <w:t xml:space="preserve">ay that includes more places of destination than a field trip. </w:t>
      </w:r>
    </w:p>
    <w:p w14:paraId="13C5817C" w14:textId="77777777" w:rsidR="00BE653C" w:rsidRDefault="00BE653C" w:rsidP="004A6BD7">
      <w:pPr>
        <w:pStyle w:val="NormalWeb"/>
        <w:spacing w:line="20" w:lineRule="atLeast"/>
      </w:pPr>
      <w:r>
        <w:rPr>
          <w:b/>
          <w:bCs/>
        </w:rPr>
        <w:t>Field Trip</w:t>
      </w:r>
      <w:r>
        <w:t xml:space="preserve"> - An educational activity involving the travel of students and supervising faculty outside the school campus that is of relatively shorter duration usually lasting for only one day and with fewer places of destination.</w:t>
      </w:r>
    </w:p>
    <w:p w14:paraId="1B05290C" w14:textId="3BB59C52" w:rsidR="00BE653C" w:rsidRDefault="00270E0D" w:rsidP="004A6BD7">
      <w:pPr>
        <w:pStyle w:val="NormalWeb"/>
        <w:spacing w:line="20" w:lineRule="atLeast"/>
      </w:pPr>
      <w:r>
        <w:rPr>
          <w:b/>
          <w:bCs/>
        </w:rPr>
        <w:t>Extracurricular</w:t>
      </w:r>
      <w:r w:rsidR="00BE653C">
        <w:rPr>
          <w:b/>
          <w:bCs/>
        </w:rPr>
        <w:t xml:space="preserve"> Activities</w:t>
      </w:r>
      <w:r w:rsidR="00BE653C">
        <w:t xml:space="preserve"> - Refer to the activities participated in by the students apart from their academic preparations to enhance and deepen leadership skills and social responsibility.</w:t>
      </w:r>
    </w:p>
    <w:p w14:paraId="30047146" w14:textId="0630FCB4" w:rsidR="00BE653C" w:rsidRDefault="00BE653C" w:rsidP="004A6BD7">
      <w:pPr>
        <w:pStyle w:val="NormalWeb"/>
        <w:spacing w:line="20" w:lineRule="atLeast"/>
      </w:pPr>
      <w:r>
        <w:t xml:space="preserve">Section 2 - ICF, Inc. shall inform the CHEDRO's on the nature of the educational tours and/ </w:t>
      </w:r>
      <w:r w:rsidR="00270E0D">
        <w:t>or</w:t>
      </w:r>
      <w:r>
        <w:t xml:space="preserve"> field trips to include purpose, schedule, destination, cost, and submit a report on the matter to the CHED Regional Offices concerned at least one month before the opening of classes for every academic year.</w:t>
      </w:r>
    </w:p>
    <w:p w14:paraId="357A61F2" w14:textId="77777777" w:rsidR="00BE653C" w:rsidRDefault="00BE653C" w:rsidP="004A6BD7">
      <w:pPr>
        <w:pStyle w:val="NormalWeb"/>
        <w:spacing w:line="20" w:lineRule="atLeast"/>
      </w:pPr>
      <w:r>
        <w:t>Section 3 - Students who are joining the educational tour, field trip, or extra-curricular activities are required to submit a medical clearance issued by the medical officer of the school.</w:t>
      </w:r>
    </w:p>
    <w:p w14:paraId="330C60C0" w14:textId="77777777" w:rsidR="00BE653C" w:rsidRDefault="00BE653C" w:rsidP="004A6BD7">
      <w:pPr>
        <w:pStyle w:val="NormalWeb"/>
        <w:spacing w:line="20" w:lineRule="atLeast"/>
      </w:pPr>
      <w:r>
        <w:t>Section 4 - For students who cannot join the educational tour / field trip shall be given parallel school activity which provides similar acquisition of knowledge of the required practical competencies and achieve other learning objectives.</w:t>
      </w:r>
    </w:p>
    <w:p w14:paraId="7CE86570" w14:textId="77777777" w:rsidR="00BE653C" w:rsidRDefault="00BE653C" w:rsidP="004A6BD7">
      <w:pPr>
        <w:pStyle w:val="NormalWeb"/>
        <w:spacing w:line="20" w:lineRule="atLeast"/>
      </w:pPr>
      <w:r>
        <w:t>Section 5 – Students who are undergoing the internship / on-the-job training program shall be governed by CHED Memorandum Order No. 23, s. 2009. "Guidelines for Student Internship Program in the Philippines" for all programs with practicum subject.</w:t>
      </w:r>
    </w:p>
    <w:p w14:paraId="7A8862A9" w14:textId="77777777" w:rsidR="00BE653C" w:rsidRDefault="00BE653C" w:rsidP="004A6BD7">
      <w:pPr>
        <w:pStyle w:val="NormalWeb"/>
        <w:spacing w:line="20" w:lineRule="atLeast"/>
      </w:pPr>
      <w:r>
        <w:rPr>
          <w:b/>
          <w:bCs/>
        </w:rPr>
        <w:t>Highlighted Text Summary</w:t>
      </w:r>
    </w:p>
    <w:p w14:paraId="5D3DD9AA" w14:textId="77777777" w:rsidR="00BE653C" w:rsidRDefault="00BE653C" w:rsidP="004A6BD7">
      <w:pPr>
        <w:pStyle w:val="NormalWeb"/>
        <w:spacing w:line="20" w:lineRule="atLeast"/>
      </w:pPr>
      <w:r>
        <w:t>The yellow highlighted text in the document covers the header, section titles, and specific words within the definitions:</w:t>
      </w:r>
    </w:p>
    <w:p w14:paraId="28D43ABB" w14:textId="77777777" w:rsidR="00BE653C" w:rsidRDefault="00BE653C" w:rsidP="004A6BD7">
      <w:pPr>
        <w:pStyle w:val="NormalWeb"/>
        <w:numPr>
          <w:ilvl w:val="0"/>
          <w:numId w:val="25"/>
        </w:numPr>
        <w:spacing w:line="20" w:lineRule="atLeast"/>
      </w:pPr>
      <w:r>
        <w:rPr>
          <w:b/>
          <w:bCs/>
        </w:rPr>
        <w:t>Header Title:</w:t>
      </w:r>
      <w:r>
        <w:t xml:space="preserve"> GUIDELINES FOR EDUCATIONAL TOURS, FIELD TRIPS AND EXTRA CURRICULAR ACTIVITIES</w:t>
      </w:r>
    </w:p>
    <w:p w14:paraId="70DDE7F4" w14:textId="77777777" w:rsidR="00BE653C" w:rsidRDefault="00BE653C" w:rsidP="004A6BD7">
      <w:pPr>
        <w:pStyle w:val="NormalWeb"/>
        <w:numPr>
          <w:ilvl w:val="0"/>
          <w:numId w:val="25"/>
        </w:numPr>
        <w:spacing w:line="20" w:lineRule="atLeast"/>
      </w:pPr>
      <w:r>
        <w:rPr>
          <w:b/>
          <w:bCs/>
        </w:rPr>
        <w:t>Definitions (Partial text highlighted):</w:t>
      </w:r>
    </w:p>
    <w:p w14:paraId="0C187B8C" w14:textId="77777777" w:rsidR="00BE653C" w:rsidRDefault="00BE653C" w:rsidP="004A6BD7">
      <w:pPr>
        <w:pStyle w:val="NormalWeb"/>
        <w:numPr>
          <w:ilvl w:val="1"/>
          <w:numId w:val="25"/>
        </w:numPr>
        <w:spacing w:line="20" w:lineRule="atLeast"/>
      </w:pPr>
      <w:r>
        <w:rPr>
          <w:b/>
          <w:bCs/>
        </w:rPr>
        <w:t>Educational Tour:</w:t>
      </w:r>
      <w:r>
        <w:t xml:space="preserve"> "...activity involving the travel of students and supervising faculty outside the school campus... lasting for more than... than a..."</w:t>
      </w:r>
    </w:p>
    <w:p w14:paraId="22485FBC" w14:textId="77777777" w:rsidR="00BE653C" w:rsidRDefault="00BE653C" w:rsidP="004A6BD7">
      <w:pPr>
        <w:pStyle w:val="NormalWeb"/>
        <w:numPr>
          <w:ilvl w:val="1"/>
          <w:numId w:val="25"/>
        </w:numPr>
        <w:spacing w:line="20" w:lineRule="atLeast"/>
      </w:pPr>
      <w:r>
        <w:rPr>
          <w:b/>
          <w:bCs/>
        </w:rPr>
        <w:t>Field Trip:</w:t>
      </w:r>
      <w:r>
        <w:t xml:space="preserve"> "...the travel... that is... and..."</w:t>
      </w:r>
    </w:p>
    <w:p w14:paraId="4D8D79C6" w14:textId="77777777" w:rsidR="00BE653C" w:rsidRDefault="00BE653C" w:rsidP="004A6BD7">
      <w:pPr>
        <w:pStyle w:val="NormalWeb"/>
        <w:numPr>
          <w:ilvl w:val="0"/>
          <w:numId w:val="25"/>
        </w:numPr>
        <w:spacing w:line="20" w:lineRule="atLeast"/>
      </w:pPr>
      <w:r>
        <w:rPr>
          <w:b/>
          <w:bCs/>
        </w:rPr>
        <w:t>Section Headers:</w:t>
      </w:r>
    </w:p>
    <w:p w14:paraId="47858FE6" w14:textId="77777777" w:rsidR="00BE653C" w:rsidRDefault="00BE653C" w:rsidP="004A6BD7">
      <w:pPr>
        <w:pStyle w:val="NormalWeb"/>
        <w:numPr>
          <w:ilvl w:val="1"/>
          <w:numId w:val="25"/>
        </w:numPr>
        <w:spacing w:line="20" w:lineRule="atLeast"/>
      </w:pPr>
      <w:r>
        <w:t>Section 2</w:t>
      </w:r>
    </w:p>
    <w:p w14:paraId="69EE44C4" w14:textId="77777777" w:rsidR="00BE653C" w:rsidRDefault="00BE653C" w:rsidP="004A6BD7">
      <w:pPr>
        <w:pStyle w:val="NormalWeb"/>
        <w:numPr>
          <w:ilvl w:val="1"/>
          <w:numId w:val="25"/>
        </w:numPr>
        <w:spacing w:line="20" w:lineRule="atLeast"/>
      </w:pPr>
      <w:r>
        <w:t>Section 3</w:t>
      </w:r>
    </w:p>
    <w:p w14:paraId="74D107B7" w14:textId="77777777" w:rsidR="00BE653C" w:rsidRDefault="00BE653C" w:rsidP="004A6BD7">
      <w:pPr>
        <w:pStyle w:val="NormalWeb"/>
        <w:numPr>
          <w:ilvl w:val="1"/>
          <w:numId w:val="25"/>
        </w:numPr>
        <w:spacing w:line="20" w:lineRule="atLeast"/>
      </w:pPr>
      <w:r>
        <w:t>Section 4</w:t>
      </w:r>
    </w:p>
    <w:p w14:paraId="1221E2A2" w14:textId="77777777" w:rsidR="00BE653C" w:rsidRDefault="00BE653C" w:rsidP="004A6BD7">
      <w:pPr>
        <w:pStyle w:val="NormalWeb"/>
        <w:numPr>
          <w:ilvl w:val="1"/>
          <w:numId w:val="25"/>
        </w:numPr>
        <w:spacing w:line="20" w:lineRule="atLeast"/>
      </w:pPr>
      <w:r>
        <w:t>Section 5</w:t>
      </w:r>
    </w:p>
    <w:p w14:paraId="4C48DE5F" w14:textId="77777777" w:rsidR="00BE653C" w:rsidRDefault="00BE653C" w:rsidP="004A6BD7">
      <w:pPr>
        <w:spacing w:line="20" w:lineRule="atLeast"/>
      </w:pPr>
    </w:p>
    <w:sectPr w:rsidR="00BE653C" w:rsidSect="003C0E7A">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5166F"/>
    <w:multiLevelType w:val="multilevel"/>
    <w:tmpl w:val="AE4C0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03650"/>
    <w:multiLevelType w:val="multilevel"/>
    <w:tmpl w:val="92E2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D580C"/>
    <w:multiLevelType w:val="multilevel"/>
    <w:tmpl w:val="349A77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35EFA"/>
    <w:multiLevelType w:val="multilevel"/>
    <w:tmpl w:val="AA168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40093"/>
    <w:multiLevelType w:val="multilevel"/>
    <w:tmpl w:val="7E2E2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75263"/>
    <w:multiLevelType w:val="multilevel"/>
    <w:tmpl w:val="C750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15796"/>
    <w:multiLevelType w:val="multilevel"/>
    <w:tmpl w:val="96FA5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E1B82"/>
    <w:multiLevelType w:val="multilevel"/>
    <w:tmpl w:val="207A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E6C5E"/>
    <w:multiLevelType w:val="multilevel"/>
    <w:tmpl w:val="37A8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11668"/>
    <w:multiLevelType w:val="multilevel"/>
    <w:tmpl w:val="9114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90F24"/>
    <w:multiLevelType w:val="multilevel"/>
    <w:tmpl w:val="1724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9C70EA"/>
    <w:multiLevelType w:val="multilevel"/>
    <w:tmpl w:val="2DFC6B3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320667"/>
    <w:multiLevelType w:val="multilevel"/>
    <w:tmpl w:val="C1602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B77C52"/>
    <w:multiLevelType w:val="multilevel"/>
    <w:tmpl w:val="6D10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53372"/>
    <w:multiLevelType w:val="multilevel"/>
    <w:tmpl w:val="C3EEF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187C3F"/>
    <w:multiLevelType w:val="multilevel"/>
    <w:tmpl w:val="9E64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1D087F"/>
    <w:multiLevelType w:val="multilevel"/>
    <w:tmpl w:val="3812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5C350C"/>
    <w:multiLevelType w:val="multilevel"/>
    <w:tmpl w:val="BB9E1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414A5F"/>
    <w:multiLevelType w:val="multilevel"/>
    <w:tmpl w:val="DA4E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03366B"/>
    <w:multiLevelType w:val="multilevel"/>
    <w:tmpl w:val="E7A2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8D031A"/>
    <w:multiLevelType w:val="multilevel"/>
    <w:tmpl w:val="4FF82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314692"/>
    <w:multiLevelType w:val="multilevel"/>
    <w:tmpl w:val="4642D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649ED"/>
    <w:multiLevelType w:val="multilevel"/>
    <w:tmpl w:val="75D27F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2F5250"/>
    <w:multiLevelType w:val="multilevel"/>
    <w:tmpl w:val="29D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DB4BE6"/>
    <w:multiLevelType w:val="multilevel"/>
    <w:tmpl w:val="FED4D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4"/>
  </w:num>
  <w:num w:numId="3">
    <w:abstractNumId w:val="18"/>
  </w:num>
  <w:num w:numId="4">
    <w:abstractNumId w:val="17"/>
  </w:num>
  <w:num w:numId="5">
    <w:abstractNumId w:val="14"/>
  </w:num>
  <w:num w:numId="6">
    <w:abstractNumId w:val="20"/>
  </w:num>
  <w:num w:numId="7">
    <w:abstractNumId w:val="11"/>
  </w:num>
  <w:num w:numId="8">
    <w:abstractNumId w:val="12"/>
  </w:num>
  <w:num w:numId="9">
    <w:abstractNumId w:val="2"/>
  </w:num>
  <w:num w:numId="10">
    <w:abstractNumId w:val="10"/>
  </w:num>
  <w:num w:numId="11">
    <w:abstractNumId w:val="1"/>
  </w:num>
  <w:num w:numId="12">
    <w:abstractNumId w:val="22"/>
  </w:num>
  <w:num w:numId="13">
    <w:abstractNumId w:val="0"/>
  </w:num>
  <w:num w:numId="14">
    <w:abstractNumId w:val="5"/>
  </w:num>
  <w:num w:numId="15">
    <w:abstractNumId w:val="6"/>
  </w:num>
  <w:num w:numId="16">
    <w:abstractNumId w:val="9"/>
  </w:num>
  <w:num w:numId="17">
    <w:abstractNumId w:val="16"/>
  </w:num>
  <w:num w:numId="18">
    <w:abstractNumId w:val="3"/>
  </w:num>
  <w:num w:numId="19">
    <w:abstractNumId w:val="19"/>
  </w:num>
  <w:num w:numId="20">
    <w:abstractNumId w:val="13"/>
  </w:num>
  <w:num w:numId="21">
    <w:abstractNumId w:val="15"/>
  </w:num>
  <w:num w:numId="22">
    <w:abstractNumId w:val="23"/>
  </w:num>
  <w:num w:numId="23">
    <w:abstractNumId w:val="7"/>
  </w:num>
  <w:num w:numId="24">
    <w:abstractNumId w:val="8"/>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53C"/>
    <w:rsid w:val="000D1294"/>
    <w:rsid w:val="00147F51"/>
    <w:rsid w:val="00270E0D"/>
    <w:rsid w:val="003C0E7A"/>
    <w:rsid w:val="004A6BD7"/>
    <w:rsid w:val="006E78BB"/>
    <w:rsid w:val="00901D1A"/>
    <w:rsid w:val="00B01AC2"/>
    <w:rsid w:val="00BE653C"/>
    <w:rsid w:val="00D44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3DCC4"/>
  <w15:chartTrackingRefBased/>
  <w15:docId w15:val="{0E01B9A3-695F-464B-A3AC-508657064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65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7955">
    <w:name w:val="citation-7955"/>
    <w:basedOn w:val="DefaultParagraphFont"/>
    <w:rsid w:val="00BE653C"/>
  </w:style>
  <w:style w:type="character" w:customStyle="1" w:styleId="citation-7954">
    <w:name w:val="citation-7954"/>
    <w:basedOn w:val="DefaultParagraphFont"/>
    <w:rsid w:val="00BE653C"/>
  </w:style>
  <w:style w:type="character" w:customStyle="1" w:styleId="citation-7951">
    <w:name w:val="citation-7951"/>
    <w:basedOn w:val="DefaultParagraphFont"/>
    <w:rsid w:val="00BE653C"/>
  </w:style>
  <w:style w:type="character" w:customStyle="1" w:styleId="citation-7949">
    <w:name w:val="citation-7949"/>
    <w:basedOn w:val="DefaultParagraphFont"/>
    <w:rsid w:val="00BE653C"/>
  </w:style>
  <w:style w:type="character" w:customStyle="1" w:styleId="citation-7945">
    <w:name w:val="citation-7945"/>
    <w:basedOn w:val="DefaultParagraphFont"/>
    <w:rsid w:val="00BE653C"/>
  </w:style>
  <w:style w:type="character" w:customStyle="1" w:styleId="citation-7942">
    <w:name w:val="citation-7942"/>
    <w:basedOn w:val="DefaultParagraphFont"/>
    <w:rsid w:val="00BE653C"/>
  </w:style>
  <w:style w:type="character" w:customStyle="1" w:styleId="citation-7940">
    <w:name w:val="citation-7940"/>
    <w:basedOn w:val="DefaultParagraphFont"/>
    <w:rsid w:val="00BE653C"/>
  </w:style>
  <w:style w:type="character" w:customStyle="1" w:styleId="citation-7931">
    <w:name w:val="citation-7931"/>
    <w:basedOn w:val="DefaultParagraphFont"/>
    <w:rsid w:val="00BE653C"/>
  </w:style>
  <w:style w:type="character" w:customStyle="1" w:styleId="citation-7922">
    <w:name w:val="citation-7922"/>
    <w:basedOn w:val="DefaultParagraphFont"/>
    <w:rsid w:val="00BE653C"/>
  </w:style>
  <w:style w:type="character" w:customStyle="1" w:styleId="citation-7920">
    <w:name w:val="citation-7920"/>
    <w:basedOn w:val="DefaultParagraphFont"/>
    <w:rsid w:val="00BE653C"/>
  </w:style>
  <w:style w:type="character" w:customStyle="1" w:styleId="citation-7903">
    <w:name w:val="citation-7903"/>
    <w:basedOn w:val="DefaultParagraphFont"/>
    <w:rsid w:val="00BE653C"/>
  </w:style>
  <w:style w:type="character" w:customStyle="1" w:styleId="citation-7887">
    <w:name w:val="citation-7887"/>
    <w:basedOn w:val="DefaultParagraphFont"/>
    <w:rsid w:val="00BE653C"/>
  </w:style>
  <w:style w:type="character" w:customStyle="1" w:styleId="citation-7874">
    <w:name w:val="citation-7874"/>
    <w:basedOn w:val="DefaultParagraphFont"/>
    <w:rsid w:val="00BE653C"/>
  </w:style>
  <w:style w:type="character" w:customStyle="1" w:styleId="citation-7869">
    <w:name w:val="citation-7869"/>
    <w:basedOn w:val="DefaultParagraphFont"/>
    <w:rsid w:val="00BE653C"/>
  </w:style>
  <w:style w:type="character" w:customStyle="1" w:styleId="citation-7867">
    <w:name w:val="citation-7867"/>
    <w:basedOn w:val="DefaultParagraphFont"/>
    <w:rsid w:val="00BE653C"/>
  </w:style>
  <w:style w:type="character" w:customStyle="1" w:styleId="citation-7865">
    <w:name w:val="citation-7865"/>
    <w:basedOn w:val="DefaultParagraphFont"/>
    <w:rsid w:val="00BE653C"/>
  </w:style>
  <w:style w:type="character" w:customStyle="1" w:styleId="citation-7864">
    <w:name w:val="citation-7864"/>
    <w:basedOn w:val="DefaultParagraphFont"/>
    <w:rsid w:val="00BE653C"/>
  </w:style>
  <w:style w:type="character" w:customStyle="1" w:styleId="citation-7863">
    <w:name w:val="citation-7863"/>
    <w:basedOn w:val="DefaultParagraphFont"/>
    <w:rsid w:val="00BE653C"/>
  </w:style>
  <w:style w:type="character" w:customStyle="1" w:styleId="citation-437">
    <w:name w:val="citation-437"/>
    <w:basedOn w:val="DefaultParagraphFont"/>
    <w:rsid w:val="00BE653C"/>
  </w:style>
  <w:style w:type="character" w:customStyle="1" w:styleId="citation-436">
    <w:name w:val="citation-436"/>
    <w:basedOn w:val="DefaultParagraphFont"/>
    <w:rsid w:val="00BE653C"/>
  </w:style>
  <w:style w:type="character" w:customStyle="1" w:styleId="citation-479">
    <w:name w:val="citation-479"/>
    <w:basedOn w:val="DefaultParagraphFont"/>
    <w:rsid w:val="00BE653C"/>
  </w:style>
  <w:style w:type="character" w:customStyle="1" w:styleId="citation-478">
    <w:name w:val="citation-478"/>
    <w:basedOn w:val="DefaultParagraphFont"/>
    <w:rsid w:val="00BE653C"/>
  </w:style>
  <w:style w:type="character" w:customStyle="1" w:styleId="citation-622">
    <w:name w:val="citation-622"/>
    <w:basedOn w:val="DefaultParagraphFont"/>
    <w:rsid w:val="00BE653C"/>
  </w:style>
  <w:style w:type="character" w:customStyle="1" w:styleId="citation-621">
    <w:name w:val="citation-621"/>
    <w:basedOn w:val="DefaultParagraphFont"/>
    <w:rsid w:val="00BE653C"/>
  </w:style>
  <w:style w:type="character" w:customStyle="1" w:styleId="citation-620">
    <w:name w:val="citation-620"/>
    <w:basedOn w:val="DefaultParagraphFont"/>
    <w:rsid w:val="00BE653C"/>
  </w:style>
  <w:style w:type="character" w:styleId="Strong">
    <w:name w:val="Strong"/>
    <w:basedOn w:val="DefaultParagraphFont"/>
    <w:uiPriority w:val="22"/>
    <w:qFormat/>
    <w:rsid w:val="00BE653C"/>
    <w:rPr>
      <w:b/>
      <w:bCs/>
    </w:rPr>
  </w:style>
  <w:style w:type="character" w:customStyle="1" w:styleId="citation-1676">
    <w:name w:val="citation-1676"/>
    <w:basedOn w:val="DefaultParagraphFont"/>
    <w:rsid w:val="00BE653C"/>
  </w:style>
  <w:style w:type="character" w:customStyle="1" w:styleId="citation-1674">
    <w:name w:val="citation-1674"/>
    <w:basedOn w:val="DefaultParagraphFont"/>
    <w:rsid w:val="00BE653C"/>
  </w:style>
  <w:style w:type="character" w:customStyle="1" w:styleId="citation-1672">
    <w:name w:val="citation-1672"/>
    <w:basedOn w:val="DefaultParagraphFont"/>
    <w:rsid w:val="00BE653C"/>
  </w:style>
  <w:style w:type="character" w:customStyle="1" w:styleId="citation-1671">
    <w:name w:val="citation-1671"/>
    <w:basedOn w:val="DefaultParagraphFont"/>
    <w:rsid w:val="00BE653C"/>
  </w:style>
  <w:style w:type="character" w:customStyle="1" w:styleId="citation-1669">
    <w:name w:val="citation-1669"/>
    <w:basedOn w:val="DefaultParagraphFont"/>
    <w:rsid w:val="00BE653C"/>
  </w:style>
  <w:style w:type="character" w:customStyle="1" w:styleId="citation-1667">
    <w:name w:val="citation-1667"/>
    <w:basedOn w:val="DefaultParagraphFont"/>
    <w:rsid w:val="00BE653C"/>
  </w:style>
  <w:style w:type="character" w:customStyle="1" w:styleId="citation-1665">
    <w:name w:val="citation-1665"/>
    <w:basedOn w:val="DefaultParagraphFont"/>
    <w:rsid w:val="00BE653C"/>
  </w:style>
  <w:style w:type="character" w:customStyle="1" w:styleId="citation-1664">
    <w:name w:val="citation-1664"/>
    <w:basedOn w:val="DefaultParagraphFont"/>
    <w:rsid w:val="00BE653C"/>
  </w:style>
  <w:style w:type="character" w:customStyle="1" w:styleId="citation-1662">
    <w:name w:val="citation-1662"/>
    <w:basedOn w:val="DefaultParagraphFont"/>
    <w:rsid w:val="00BE653C"/>
  </w:style>
  <w:style w:type="character" w:customStyle="1" w:styleId="citation-1661">
    <w:name w:val="citation-1661"/>
    <w:basedOn w:val="DefaultParagraphFont"/>
    <w:rsid w:val="00BE653C"/>
  </w:style>
  <w:style w:type="character" w:customStyle="1" w:styleId="citation-1715">
    <w:name w:val="citation-1715"/>
    <w:basedOn w:val="DefaultParagraphFont"/>
    <w:rsid w:val="00BE653C"/>
  </w:style>
  <w:style w:type="paragraph" w:customStyle="1" w:styleId="first-token">
    <w:name w:val="first-token"/>
    <w:basedOn w:val="Normal"/>
    <w:rsid w:val="003C0E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2652">
      <w:bodyDiv w:val="1"/>
      <w:marLeft w:val="0"/>
      <w:marRight w:val="0"/>
      <w:marTop w:val="0"/>
      <w:marBottom w:val="0"/>
      <w:divBdr>
        <w:top w:val="none" w:sz="0" w:space="0" w:color="auto"/>
        <w:left w:val="none" w:sz="0" w:space="0" w:color="auto"/>
        <w:bottom w:val="none" w:sz="0" w:space="0" w:color="auto"/>
        <w:right w:val="none" w:sz="0" w:space="0" w:color="auto"/>
      </w:divBdr>
    </w:div>
    <w:div w:id="331445533">
      <w:bodyDiv w:val="1"/>
      <w:marLeft w:val="0"/>
      <w:marRight w:val="0"/>
      <w:marTop w:val="0"/>
      <w:marBottom w:val="0"/>
      <w:divBdr>
        <w:top w:val="none" w:sz="0" w:space="0" w:color="auto"/>
        <w:left w:val="none" w:sz="0" w:space="0" w:color="auto"/>
        <w:bottom w:val="none" w:sz="0" w:space="0" w:color="auto"/>
        <w:right w:val="none" w:sz="0" w:space="0" w:color="auto"/>
      </w:divBdr>
    </w:div>
    <w:div w:id="351079359">
      <w:bodyDiv w:val="1"/>
      <w:marLeft w:val="0"/>
      <w:marRight w:val="0"/>
      <w:marTop w:val="0"/>
      <w:marBottom w:val="0"/>
      <w:divBdr>
        <w:top w:val="none" w:sz="0" w:space="0" w:color="auto"/>
        <w:left w:val="none" w:sz="0" w:space="0" w:color="auto"/>
        <w:bottom w:val="none" w:sz="0" w:space="0" w:color="auto"/>
        <w:right w:val="none" w:sz="0" w:space="0" w:color="auto"/>
      </w:divBdr>
    </w:div>
    <w:div w:id="598952076">
      <w:bodyDiv w:val="1"/>
      <w:marLeft w:val="0"/>
      <w:marRight w:val="0"/>
      <w:marTop w:val="0"/>
      <w:marBottom w:val="0"/>
      <w:divBdr>
        <w:top w:val="none" w:sz="0" w:space="0" w:color="auto"/>
        <w:left w:val="none" w:sz="0" w:space="0" w:color="auto"/>
        <w:bottom w:val="none" w:sz="0" w:space="0" w:color="auto"/>
        <w:right w:val="none" w:sz="0" w:space="0" w:color="auto"/>
      </w:divBdr>
    </w:div>
    <w:div w:id="801459736">
      <w:bodyDiv w:val="1"/>
      <w:marLeft w:val="0"/>
      <w:marRight w:val="0"/>
      <w:marTop w:val="0"/>
      <w:marBottom w:val="0"/>
      <w:divBdr>
        <w:top w:val="none" w:sz="0" w:space="0" w:color="auto"/>
        <w:left w:val="none" w:sz="0" w:space="0" w:color="auto"/>
        <w:bottom w:val="none" w:sz="0" w:space="0" w:color="auto"/>
        <w:right w:val="none" w:sz="0" w:space="0" w:color="auto"/>
      </w:divBdr>
      <w:divsChild>
        <w:div w:id="2069957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684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708957">
      <w:bodyDiv w:val="1"/>
      <w:marLeft w:val="0"/>
      <w:marRight w:val="0"/>
      <w:marTop w:val="0"/>
      <w:marBottom w:val="0"/>
      <w:divBdr>
        <w:top w:val="none" w:sz="0" w:space="0" w:color="auto"/>
        <w:left w:val="none" w:sz="0" w:space="0" w:color="auto"/>
        <w:bottom w:val="none" w:sz="0" w:space="0" w:color="auto"/>
        <w:right w:val="none" w:sz="0" w:space="0" w:color="auto"/>
      </w:divBdr>
    </w:div>
    <w:div w:id="944070044">
      <w:bodyDiv w:val="1"/>
      <w:marLeft w:val="0"/>
      <w:marRight w:val="0"/>
      <w:marTop w:val="0"/>
      <w:marBottom w:val="0"/>
      <w:divBdr>
        <w:top w:val="none" w:sz="0" w:space="0" w:color="auto"/>
        <w:left w:val="none" w:sz="0" w:space="0" w:color="auto"/>
        <w:bottom w:val="none" w:sz="0" w:space="0" w:color="auto"/>
        <w:right w:val="none" w:sz="0" w:space="0" w:color="auto"/>
      </w:divBdr>
    </w:div>
    <w:div w:id="992560492">
      <w:bodyDiv w:val="1"/>
      <w:marLeft w:val="0"/>
      <w:marRight w:val="0"/>
      <w:marTop w:val="0"/>
      <w:marBottom w:val="0"/>
      <w:divBdr>
        <w:top w:val="none" w:sz="0" w:space="0" w:color="auto"/>
        <w:left w:val="none" w:sz="0" w:space="0" w:color="auto"/>
        <w:bottom w:val="none" w:sz="0" w:space="0" w:color="auto"/>
        <w:right w:val="none" w:sz="0" w:space="0" w:color="auto"/>
      </w:divBdr>
    </w:div>
    <w:div w:id="1428454261">
      <w:bodyDiv w:val="1"/>
      <w:marLeft w:val="0"/>
      <w:marRight w:val="0"/>
      <w:marTop w:val="0"/>
      <w:marBottom w:val="0"/>
      <w:divBdr>
        <w:top w:val="none" w:sz="0" w:space="0" w:color="auto"/>
        <w:left w:val="none" w:sz="0" w:space="0" w:color="auto"/>
        <w:bottom w:val="none" w:sz="0" w:space="0" w:color="auto"/>
        <w:right w:val="none" w:sz="0" w:space="0" w:color="auto"/>
      </w:divBdr>
    </w:div>
    <w:div w:id="1633057759">
      <w:bodyDiv w:val="1"/>
      <w:marLeft w:val="0"/>
      <w:marRight w:val="0"/>
      <w:marTop w:val="0"/>
      <w:marBottom w:val="0"/>
      <w:divBdr>
        <w:top w:val="none" w:sz="0" w:space="0" w:color="auto"/>
        <w:left w:val="none" w:sz="0" w:space="0" w:color="auto"/>
        <w:bottom w:val="none" w:sz="0" w:space="0" w:color="auto"/>
        <w:right w:val="none" w:sz="0" w:space="0" w:color="auto"/>
      </w:divBdr>
    </w:div>
    <w:div w:id="1975941014">
      <w:bodyDiv w:val="1"/>
      <w:marLeft w:val="0"/>
      <w:marRight w:val="0"/>
      <w:marTop w:val="0"/>
      <w:marBottom w:val="0"/>
      <w:divBdr>
        <w:top w:val="none" w:sz="0" w:space="0" w:color="auto"/>
        <w:left w:val="none" w:sz="0" w:space="0" w:color="auto"/>
        <w:bottom w:val="none" w:sz="0" w:space="0" w:color="auto"/>
        <w:right w:val="none" w:sz="0" w:space="0" w:color="auto"/>
      </w:divBdr>
    </w:div>
    <w:div w:id="202416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28</Pages>
  <Words>8824</Words>
  <Characters>50300</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almadin mipanga</dc:creator>
  <cp:keywords/>
  <dc:description/>
  <cp:lastModifiedBy>almadin mipanga</cp:lastModifiedBy>
  <cp:revision>7</cp:revision>
  <dcterms:created xsi:type="dcterms:W3CDTF">2026-08-21T06:27:00Z</dcterms:created>
  <dcterms:modified xsi:type="dcterms:W3CDTF">2026-08-21T07:00:00Z</dcterms:modified>
</cp:coreProperties>
</file>