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Week 2: SQL for Data Analysis — Completed Assignment</w:t>
      </w:r>
    </w:p>
    <w:p>
      <w:r>
        <w:rPr>
          <w:b/>
        </w:rPr>
        <w:t xml:space="preserve">Dataset: </w:t>
      </w:r>
      <w:r>
        <w:t>SQL_Sales_Dataset_200_Rows.xlsx (200 rows, 10 columns)</w:t>
      </w:r>
    </w:p>
    <w:p>
      <w:pPr>
        <w:pStyle w:val="Heading1"/>
      </w:pPr>
      <w:r>
        <w:t>1. Overall Sales Summary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Metric</w:t>
            </w:r>
          </w:p>
        </w:tc>
        <w:tc>
          <w:tcPr>
            <w:tcW w:type="dxa" w:w="4320"/>
          </w:tcPr>
          <w:p>
            <w:r>
              <w:t>Result</w:t>
            </w:r>
          </w:p>
        </w:tc>
      </w:tr>
      <w:tr>
        <w:tc>
          <w:tcPr>
            <w:tcW w:type="dxa" w:w="4320"/>
          </w:tcPr>
          <w:p>
            <w:r>
              <w:t>Total Orders</w:t>
            </w:r>
          </w:p>
        </w:tc>
        <w:tc>
          <w:tcPr>
            <w:tcW w:type="dxa" w:w="4320"/>
          </w:tcPr>
          <w:p>
            <w:r>
              <w:t>200</w:t>
            </w:r>
          </w:p>
        </w:tc>
      </w:tr>
      <w:tr>
        <w:tc>
          <w:tcPr>
            <w:tcW w:type="dxa" w:w="4320"/>
          </w:tcPr>
          <w:p>
            <w:r>
              <w:t>Total Sales</w:t>
            </w:r>
          </w:p>
        </w:tc>
        <w:tc>
          <w:tcPr>
            <w:tcW w:type="dxa" w:w="4320"/>
          </w:tcPr>
          <w:p>
            <w:r>
              <w:t>2,420,107</w:t>
            </w:r>
          </w:p>
        </w:tc>
      </w:tr>
      <w:tr>
        <w:tc>
          <w:tcPr>
            <w:tcW w:type="dxa" w:w="4320"/>
          </w:tcPr>
          <w:p>
            <w:r>
              <w:t>Average Order Value</w:t>
            </w:r>
          </w:p>
        </w:tc>
        <w:tc>
          <w:tcPr>
            <w:tcW w:type="dxa" w:w="4320"/>
          </w:tcPr>
          <w:p>
            <w:r>
              <w:t>12,100.53</w:t>
            </w:r>
          </w:p>
        </w:tc>
      </w:tr>
    </w:tbl>
    <w:p>
      <w:pPr>
        <w:pStyle w:val="Heading1"/>
      </w:pPr>
      <w:r>
        <w:t>2. Top 10 Customers</w:t>
      </w:r>
    </w:p>
    <w:p>
      <w:r>
        <w:t>The dataset contains 200 unique customer names, so each customer appears once. Therefore, ranking customers by total spending is equivalent to ranking their individual orders by total_price.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Rank</w:t>
            </w:r>
          </w:p>
        </w:tc>
        <w:tc>
          <w:tcPr>
            <w:tcW w:type="dxa" w:w="2160"/>
          </w:tcPr>
          <w:p>
            <w:r>
              <w:t>Customer</w:t>
            </w:r>
          </w:p>
        </w:tc>
        <w:tc>
          <w:tcPr>
            <w:tcW w:type="dxa" w:w="2160"/>
          </w:tcPr>
          <w:p>
            <w:r>
              <w:t>Orders</w:t>
            </w:r>
          </w:p>
        </w:tc>
        <w:tc>
          <w:tcPr>
            <w:tcW w:type="dxa" w:w="2160"/>
          </w:tcPr>
          <w:p>
            <w:r>
              <w:t>Total Spent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Lynn Garrison</w:t>
            </w:r>
          </w:p>
        </w:tc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47,940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Debbie Turner</w:t>
            </w:r>
          </w:p>
        </w:tc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44,990</w:t>
            </w:r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Megan Charles</w:t>
            </w:r>
          </w:p>
        </w:tc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44,620</w:t>
            </w:r>
          </w:p>
        </w:tc>
      </w:tr>
      <w:tr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Michelle Beltran</w:t>
            </w:r>
          </w:p>
        </w:tc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42,471</w:t>
            </w:r>
          </w:p>
        </w:tc>
      </w:tr>
      <w:tr>
        <w:tc>
          <w:tcPr>
            <w:tcW w:type="dxa" w:w="2160"/>
          </w:tcPr>
          <w:p>
            <w:r>
              <w:t>5</w:t>
            </w:r>
          </w:p>
        </w:tc>
        <w:tc>
          <w:tcPr>
            <w:tcW w:type="dxa" w:w="2160"/>
          </w:tcPr>
          <w:p>
            <w:r>
              <w:t>Rick Sanford</w:t>
            </w:r>
          </w:p>
        </w:tc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41,211</w:t>
            </w:r>
          </w:p>
        </w:tc>
      </w:tr>
      <w:tr>
        <w:tc>
          <w:tcPr>
            <w:tcW w:type="dxa" w:w="2160"/>
          </w:tcPr>
          <w:p>
            <w:r>
              <w:t>6</w:t>
            </w:r>
          </w:p>
        </w:tc>
        <w:tc>
          <w:tcPr>
            <w:tcW w:type="dxa" w:w="2160"/>
          </w:tcPr>
          <w:p>
            <w:r>
              <w:t>Patrick Watson</w:t>
            </w:r>
          </w:p>
        </w:tc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37,680</w:t>
            </w:r>
          </w:p>
        </w:tc>
      </w:tr>
      <w:tr>
        <w:tc>
          <w:tcPr>
            <w:tcW w:type="dxa" w:w="2160"/>
          </w:tcPr>
          <w:p>
            <w:r>
              <w:t>7</w:t>
            </w:r>
          </w:p>
        </w:tc>
        <w:tc>
          <w:tcPr>
            <w:tcW w:type="dxa" w:w="2160"/>
          </w:tcPr>
          <w:p>
            <w:r>
              <w:t>Christopher Meyer</w:t>
            </w:r>
          </w:p>
        </w:tc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37,320</w:t>
            </w:r>
          </w:p>
        </w:tc>
      </w:tr>
      <w:tr>
        <w:tc>
          <w:tcPr>
            <w:tcW w:type="dxa" w:w="2160"/>
          </w:tcPr>
          <w:p>
            <w:r>
              <w:t>8</w:t>
            </w:r>
          </w:p>
        </w:tc>
        <w:tc>
          <w:tcPr>
            <w:tcW w:type="dxa" w:w="2160"/>
          </w:tcPr>
          <w:p>
            <w:r>
              <w:t>Todd Barnes</w:t>
            </w:r>
          </w:p>
        </w:tc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36,152</w:t>
            </w:r>
          </w:p>
        </w:tc>
      </w:tr>
      <w:tr>
        <w:tc>
          <w:tcPr>
            <w:tcW w:type="dxa" w:w="2160"/>
          </w:tcPr>
          <w:p>
            <w:r>
              <w:t>9</w:t>
            </w:r>
          </w:p>
        </w:tc>
        <w:tc>
          <w:tcPr>
            <w:tcW w:type="dxa" w:w="2160"/>
          </w:tcPr>
          <w:p>
            <w:r>
              <w:t>Stephanie Martinez</w:t>
            </w:r>
          </w:p>
        </w:tc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34,576</w:t>
            </w:r>
          </w:p>
        </w:tc>
      </w:tr>
      <w:tr>
        <w:tc>
          <w:tcPr>
            <w:tcW w:type="dxa" w:w="2160"/>
          </w:tcPr>
          <w:p>
            <w:r>
              <w:t>10</w:t>
            </w:r>
          </w:p>
        </w:tc>
        <w:tc>
          <w:tcPr>
            <w:tcW w:type="dxa" w:w="2160"/>
          </w:tcPr>
          <w:p>
            <w:r>
              <w:t>Kimberly Alvarado</w:t>
            </w:r>
          </w:p>
        </w:tc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31,752</w:t>
            </w:r>
          </w:p>
        </w:tc>
      </w:tr>
    </w:tbl>
    <w:p>
      <w:pPr>
        <w:pStyle w:val="Heading1"/>
      </w:pPr>
      <w:r>
        <w:t>3. SQL Queries</w:t>
      </w:r>
    </w:p>
    <w:p>
      <w:pPr>
        <w:pStyle w:val="Heading2"/>
      </w:pPr>
      <w:r>
        <w:t>Overall summary</w:t>
      </w:r>
    </w:p>
    <w:p>
      <w:r>
        <w:rPr>
          <w:rFonts w:ascii="Courier New" w:hAnsi="Courier New"/>
          <w:sz w:val="18"/>
        </w:rPr>
        <w:t>SELECT</w:t>
        <w:br/>
        <w:t xml:space="preserve">    COUNT(*) AS total_orders,</w:t>
        <w:br/>
        <w:t xml:space="preserve">    SUM(total_price) AS total_sales,</w:t>
        <w:br/>
        <w:t xml:space="preserve">    AVG(total_price) AS average_order_value</w:t>
        <w:br/>
        <w:t>FROM sales;</w:t>
      </w:r>
    </w:p>
    <w:p>
      <w:pPr>
        <w:pStyle w:val="Heading2"/>
      </w:pPr>
      <w:r>
        <w:t>Top customers</w:t>
      </w:r>
    </w:p>
    <w:p>
      <w:r>
        <w:rPr>
          <w:rFonts w:ascii="Courier New" w:hAnsi="Courier New"/>
          <w:sz w:val="18"/>
        </w:rPr>
        <w:t>SELECT</w:t>
        <w:br/>
        <w:t xml:space="preserve">    customer_name,</w:t>
        <w:br/>
        <w:t xml:space="preserve">    COUNT(order_id) AS total_orders,</w:t>
        <w:br/>
        <w:t xml:space="preserve">    SUM(total_price) AS total_spent,</w:t>
        <w:br/>
        <w:t xml:space="preserve">    AVG(total_price) AS average_order_value</w:t>
        <w:br/>
        <w:t>FROM sales</w:t>
        <w:br/>
        <w:t>GROUP BY customer_name</w:t>
        <w:br/>
        <w:t>ORDER BY total_spent DESC</w:t>
        <w:br/>
        <w:t>LIMIT 10;</w:t>
      </w:r>
    </w:p>
    <w:p>
      <w:pPr>
        <w:pStyle w:val="Heading2"/>
      </w:pPr>
      <w:r>
        <w:t>Orders above average</w:t>
      </w:r>
    </w:p>
    <w:p>
      <w:r>
        <w:rPr>
          <w:rFonts w:ascii="Courier New" w:hAnsi="Courier New"/>
          <w:sz w:val="18"/>
        </w:rPr>
        <w:t>SELECT</w:t>
        <w:br/>
        <w:t xml:space="preserve">    order_id,</w:t>
        <w:br/>
        <w:t xml:space="preserve">    customer_name,</w:t>
        <w:br/>
        <w:t xml:space="preserve">    total_price</w:t>
        <w:br/>
        <w:t>FROM sales</w:t>
        <w:br/>
        <w:t>WHERE total_price &gt; (</w:t>
        <w:br/>
        <w:t xml:space="preserve">    SELECT AVG(total_price)</w:t>
        <w:br/>
        <w:t xml:space="preserve">    FROM sales</w:t>
        <w:br/>
        <w:t>)</w:t>
        <w:br/>
        <w:t>ORDER BY total_price DESC;</w:t>
      </w:r>
    </w:p>
    <w:p>
      <w:pPr>
        <w:pStyle w:val="Heading2"/>
      </w:pPr>
      <w:r>
        <w:t>CASE classification</w:t>
      </w:r>
    </w:p>
    <w:p>
      <w:r>
        <w:rPr>
          <w:rFonts w:ascii="Courier New" w:hAnsi="Courier New"/>
          <w:sz w:val="18"/>
        </w:rPr>
        <w:t>SELECT</w:t>
        <w:br/>
        <w:t xml:space="preserve">    order_id,</w:t>
        <w:br/>
        <w:t xml:space="preserve">    customer_name,</w:t>
        <w:br/>
        <w:t xml:space="preserve">    total_price,</w:t>
        <w:br/>
        <w:t xml:space="preserve">    CASE</w:t>
        <w:br/>
        <w:t xml:space="preserve">        WHEN total_price &gt;= 20000 THEN 'High Value'</w:t>
        <w:br/>
        <w:t xml:space="preserve">        WHEN total_price &gt;= 10000 THEN 'Medium Value'</w:t>
        <w:br/>
        <w:t xml:space="preserve">        ELSE 'Low Value'</w:t>
        <w:br/>
        <w:t xml:space="preserve">    END AS order_value_category</w:t>
        <w:br/>
        <w:t>FROM sales</w:t>
        <w:br/>
        <w:t>ORDER BY total_price DESC;</w:t>
      </w:r>
    </w:p>
    <w:p>
      <w:pPr>
        <w:pStyle w:val="Heading1"/>
      </w:pPr>
      <w:r>
        <w:t>4. Conclusion</w:t>
      </w:r>
    </w:p>
    <w:p>
      <w:r>
        <w:t>The dataset contains 200 orders with total sales of 2,420,107. The overall average order value is 12,100.53. The SQL solution demonstrates SELECT, aggregation functions, GROUP BY, ORDER BY, a subquery, and a CASE statement. The supplied workbook contains a single table, so a JOIN is not necessary for this specific assignment.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