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«СИБИРСКИЙ ГОСУДАРСТВЕННЫЙ УНИВЕРСИТЕТ ТЕЛЕКОММУНИКАЦИЙ И ИНФОРМАТИКИ»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КУРСОВОЙ ПРОЕКТ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“Параллельные вычислительные технологии”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параллельной MPI-программы решения СЛАУ методом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Layout w:type="fixed"/>
        <w:tblLook w:val="0000"/>
      </w:tblPr>
      <w:tblGrid>
        <w:gridCol w:w="2518"/>
        <w:gridCol w:w="6662"/>
        <w:tblGridChange w:id="0">
          <w:tblGrid>
            <w:gridCol w:w="2518"/>
            <w:gridCol w:w="66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 студент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Пеалкиви Даниил Яковлевич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108.0" w:type="dxa"/>
        <w:tblLayout w:type="fixed"/>
        <w:tblLook w:val="0000"/>
      </w:tblPr>
      <w:tblGrid>
        <w:gridCol w:w="1242"/>
        <w:gridCol w:w="7938"/>
        <w:tblGridChange w:id="0">
          <w:tblGrid>
            <w:gridCol w:w="1242"/>
            <w:gridCol w:w="79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Группы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С-242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-108.0" w:type="dxa"/>
        <w:tblLayout w:type="fixed"/>
        <w:tblLook w:val="0000"/>
      </w:tblPr>
      <w:tblGrid>
        <w:gridCol w:w="2101"/>
        <w:gridCol w:w="3110"/>
        <w:gridCol w:w="3969"/>
        <w:tblGridChange w:id="0">
          <w:tblGrid>
            <w:gridCol w:w="2101"/>
            <w:gridCol w:w="3110"/>
            <w:gridCol w:w="39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Работу принял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профессор д.т.н. М.Г. Курносов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108.0" w:type="dxa"/>
        <w:tblLayout w:type="fixed"/>
        <w:tblLook w:val="0000"/>
      </w:tblPr>
      <w:tblGrid>
        <w:gridCol w:w="1526"/>
        <w:gridCol w:w="3685"/>
        <w:gridCol w:w="1134"/>
        <w:gridCol w:w="2835"/>
        <w:tblGridChange w:id="0">
          <w:tblGrid>
            <w:gridCol w:w="1526"/>
            <w:gridCol w:w="3685"/>
            <w:gridCol w:w="1134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Защищена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– 2024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Условия эксперимента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Кластер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Описание условий эксперимента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Метод Якоби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Описание метода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Параллельный метод Якоби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Результаты эксперимента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Время выполнения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Анализ результатов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mrki82yziw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dqaxjobu2j7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5k4k9xkh70s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Якоби представляет собой классический итерационный метод для решения систем линейных алгебраических уравнений (СЛАУ). Этот метод основан на разложении матрицы системы на ее диагональную, нижнюю треугольную и верхнюю треугольную составляющие. Решение находится посредством последовательных приближений, начиная с некоторого начального вектора. Хотя метод Якоби прост в реализации и обладает хорошей устойчивостью, он может оказаться медленным при решении крупных задач, особенно на одноядерных процессорах.</w:t>
      </w:r>
    </w:p>
    <w:p w:rsidR="00000000" w:rsidDel="00000000" w:rsidP="00000000" w:rsidRDefault="00000000" w:rsidRPr="00000000" w14:paraId="0000004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повышения эффективности решения таких задач метод Якоби был адаптирован для параллельных вычислений с использованием технологии MPI. Применение MPI позволяет распределить вычисления между несколькими процессами, выполняющимися на разных вычислительных узлах или ядрах, что существенно ускоряет процесс решения СЛАУ.</w:t>
      </w:r>
    </w:p>
    <w:p w:rsidR="00000000" w:rsidDel="00000000" w:rsidP="00000000" w:rsidRDefault="00000000" w:rsidRPr="00000000" w14:paraId="0000004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работы является исследование влияния параллельной реализации метода Якоби на производительность при решении СЛАУ большой размерности. Я оценивал время выполнения программы для систем с размерностью 15.000 и 28.000 переменных при различных конфигурациях количества процессов, чтобы определить, насколько возрастает скорость вычислений с увеличением числа используемых процессов.</w:t>
      </w:r>
    </w:p>
    <w:p w:rsidR="00000000" w:rsidDel="00000000" w:rsidP="00000000" w:rsidRDefault="00000000" w:rsidRPr="00000000" w14:paraId="0000004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была разработана параллельная версия метода Якоби с применением MPI. Программа разбивает исходную систему на несколько частей, каждая из которых решается отдельным процессом. Результаты локальных вычислений затем собираются и используются для обновления общего решения. Такой подход позволяет эффективно использовать ресурсы многопроцессорных систем и снизить общее время вычислений.</w:t>
      </w:r>
    </w:p>
    <w:p w:rsidR="00000000" w:rsidDel="00000000" w:rsidP="00000000" w:rsidRDefault="00000000" w:rsidRPr="00000000" w14:paraId="0000004E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  <w:shd w:fill="1518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Условия эксперимента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1.1 Кластер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данном эксперименте используется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серверный кластер Oak (oak,cpct.sibsutis.ru), используемый для хранения и обработки данных. Кластер оснащен четырьмя узлами, каждый из которых имеет 24-ядерный процессор Intel Xeon 8664 с частотой 2.2 ГГц, 24 ГБ RAM и сетевую карту QDR InfiniBand с пропускной способностью 40 Гбит/с. Каждая узловая система содержит коммутационную сеть Infiniband Mellanox Switch и сетевой адаптер Mellanox ConnectX-2, обеспечивающий поддержку сетей Ethernet и QDR (High Speed Ethernet, 1000BASE-T) для связи между узлами.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1.2 Описание условий эксперимента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ип эксперимента: Параллельное решение системы линейных алгебраических уравнений (СЛАУ) методом Якоби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распределённой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среде.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процессов: Для эксперимента было выбрано различное количество процессов (от 1 до 32), чтобы оценить влияние увеличения числа процессов на ускорение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Система линейных алгебраических уравнений с размерностями 15.000 и 28,000 переменных, что достаточно для демонстрации эффективности параллельных вычислений методом Якоби.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эксперимента: Оценить время выполнения параллельной реализации метода Якоби на различных конфигурациях количества процессов и проанализировать ускорение и эффективность использования ресурсов многопроцессорной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2.1 Описание метода</w:t>
        <w:tab/>
      </w:r>
    </w:p>
    <w:p w:rsidR="00000000" w:rsidDel="00000000" w:rsidP="00000000" w:rsidRDefault="00000000" w:rsidRPr="00000000" w14:paraId="0000005C">
      <w:pPr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Якоби — это итерационный метод для решения системы линейных алгебраических уравнений вида: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Ax =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41.7322834645671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квадратная матрица порядка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n,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известный вектор-столбец длины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n,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искомый вектор решений. Суть метода заключается в следующем: мы начинаем с некоторого начального приближения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последовательно уточняем его, пока не достигнем требуемой точности.</w:t>
      </w:r>
    </w:p>
    <w:p w:rsidR="00000000" w:rsidDel="00000000" w:rsidP="00000000" w:rsidRDefault="00000000" w:rsidRPr="00000000" w14:paraId="0000005F">
      <w:pPr>
        <w:ind w:left="-141.7322834645671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для вычисления следующего приближения выглядит следующим образом:</w:t>
      </w:r>
    </w:p>
    <w:p w:rsidR="00000000" w:rsidDel="00000000" w:rsidP="00000000" w:rsidRDefault="00000000" w:rsidRPr="00000000" w14:paraId="00000060">
      <w:pPr>
        <w:ind w:left="-141.7322834645671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(k+1)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(b+(L+U)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41.7322834645671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firstLine="272.1259842519685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диагональная часть матрицы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firstLine="272.1259842519685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нижняя треугольная часть матрицы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диагонали,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line="288" w:lineRule="auto"/>
        <w:ind w:left="720" w:firstLine="272.125984251968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U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верхняя треугольная часть матрицы </w:t>
      </w: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диагонали,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288" w:lineRule="auto"/>
        <w:ind w:left="720" w:firstLine="272.1259842519685"/>
        <w:rPr>
          <w:rFonts w:ascii="Arial" w:cs="Arial" w:eastAsia="Arial" w:hAnsi="Arial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текущее приближение вектора решений.</w:t>
      </w:r>
    </w:p>
    <w:p w:rsidR="00000000" w:rsidDel="00000000" w:rsidP="00000000" w:rsidRDefault="00000000" w:rsidRPr="00000000" w14:paraId="00000066">
      <w:pPr>
        <w:spacing w:line="288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88" w:lineRule="auto"/>
        <w:ind w:left="0" w:firstLine="566.92913385826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шаги:</w:t>
      </w:r>
    </w:p>
    <w:p w:rsidR="00000000" w:rsidDel="00000000" w:rsidP="00000000" w:rsidRDefault="00000000" w:rsidRPr="00000000" w14:paraId="00000068">
      <w:pPr>
        <w:spacing w:line="288" w:lineRule="auto"/>
        <w:ind w:left="0" w:firstLine="566.92913385826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88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начальное приближение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.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Часто в качестве начального приближения выбирают нулевой вектор.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288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критерий останова </w:t>
      </w:r>
      <m:oMath>
        <m:r>
          <m:t>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(погрешность).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Основной цикл: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88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новое приближение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формуле:</w:t>
      </w:r>
    </w:p>
    <w:p w:rsidR="00000000" w:rsidDel="00000000" w:rsidP="00000000" w:rsidRDefault="00000000" w:rsidRPr="00000000" w14:paraId="0000006E">
      <w:pPr>
        <w:spacing w:line="288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+1)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=</m:t>
        </m:r>
        <m:sSup>
          <m:sSup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D</m:t>
            </m:r>
          </m:e>
          <m:sup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-1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(</m:t>
        </m:r>
        <m:r>
          <w:rPr>
            <w:rFonts w:ascii="Arial" w:cs="Arial" w:eastAsia="Arial" w:hAnsi="Arial"/>
            <w:i w:val="1"/>
            <w:sz w:val="25"/>
            <w:szCs w:val="25"/>
            <w:shd w:fill="15181f" w:val="clear"/>
          </w:rPr>
          <m:t xml:space="preserve">b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+(</m:t>
        </m:r>
        <m:r>
          <w:rPr>
            <w:rFonts w:ascii="Arial" w:cs="Arial" w:eastAsia="Arial" w:hAnsi="Arial"/>
            <w:i w:val="1"/>
            <w:sz w:val="25"/>
            <w:szCs w:val="25"/>
            <w:shd w:fill="15181f" w:val="clear"/>
          </w:rPr>
          <m:t xml:space="preserve">L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+</m:t>
        </m:r>
        <m:r>
          <w:rPr>
            <w:rFonts w:ascii="Arial" w:cs="Arial" w:eastAsia="Arial" w:hAnsi="Arial"/>
            <w:i w:val="1"/>
            <w:sz w:val="25"/>
            <w:szCs w:val="25"/>
            <w:shd w:fill="15181f" w:val="clear"/>
          </w:rPr>
          <m:t xml:space="preserve">U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)</m:t>
        </m:r>
        <m:sSup>
          <m:sSup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(k)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288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условие сходимости:</w:t>
      </w:r>
    </w:p>
    <w:p w:rsidR="00000000" w:rsidDel="00000000" w:rsidP="00000000" w:rsidRDefault="00000000" w:rsidRPr="00000000" w14:paraId="00000070">
      <w:pPr>
        <w:spacing w:line="288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∣∣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+1)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-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∣∣≤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88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Обновление: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288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Обновить текущее приближение: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(k)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Arial" w:cs="Arial" w:eastAsia="Arial" w:hAnsi="Arial"/>
                <w:sz w:val="25"/>
                <w:szCs w:val="25"/>
                <w:shd w:fill="15181f" w:val="clear"/>
              </w:rPr>
              <m:t xml:space="preserve">:=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(k+1)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88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к следующему шагу основного цикла.</w:t>
      </w:r>
    </w:p>
    <w:p w:rsidR="00000000" w:rsidDel="00000000" w:rsidP="00000000" w:rsidRDefault="00000000" w:rsidRPr="00000000" w14:paraId="00000074">
      <w:pPr>
        <w:spacing w:line="288" w:lineRule="auto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88" w:lineRule="auto"/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метод Якоби постепенно уточняет решение, пока не будет достигнут необходимый уровень точности.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2.2 Параллельный метод Якоби</w:t>
      </w:r>
    </w:p>
    <w:p w:rsidR="00000000" w:rsidDel="00000000" w:rsidP="00000000" w:rsidRDefault="00000000" w:rsidRPr="00000000" w14:paraId="00000077">
      <w:pPr>
        <w:widowControl w:val="1"/>
        <w:spacing w:line="288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Параллельный метод Якоби использует технологию MPI для распределения вычислений между несколькими процессами. Основной принцип заключается в том, что матрица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вектор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делятся на блоки, которые распределяются между процессами. Каждый процесс отвечает за обработку своего блока данных и обновление соответствующей части вектора решений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8">
      <w:pPr>
        <w:widowControl w:val="1"/>
        <w:spacing w:line="288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шаги: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с рангом 0 читает исходные данные (матрицу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вектор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распределяет их между всеми процессами.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процессы получают свои части матрицы и вектора.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436.535433070866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Основной цикл: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процесс вычисляет свое частичное обновление вектора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формуле: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b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local</m:t>
            </m:r>
          </m:sub>
          <m:sup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(k+1)</m:t>
            </m:r>
          </m:sup>
        </m:sSubSup>
        <m:r>
          <w:rPr>
            <w:rFonts w:ascii="Arial" w:cs="Arial" w:eastAsia="Arial" w:hAnsi="Arial"/>
            <w:sz w:val="2"/>
            <w:szCs w:val="2"/>
            <w:shd w:fill="15181f" w:val="clear"/>
          </w:rPr>
          <m:t xml:space="preserve">​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=</m:t>
        </m:r>
        <m:sSubSup>
          <m:sSubSup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b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D</m:t>
            </m:r>
          </m:e>
          <m:sub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local</m:t>
            </m:r>
          </m:sub>
          <m:sup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-1</m:t>
            </m:r>
          </m:sup>
        </m:sSub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(</m:t>
        </m:r>
        <m:sSub>
          <m:sSubPr>
            <m:ctrlPr>
              <w:rPr>
                <w:rFonts w:ascii="Arial" w:cs="Arial" w:eastAsia="Arial" w:hAnsi="Arial"/>
                <w:sz w:val="2"/>
                <w:szCs w:val="2"/>
                <w:shd w:fill="15181f" w:val="clear"/>
              </w:rPr>
            </m:ctrlPr>
          </m:sSubPr>
          <m:e>
            <m:r>
              <w:rPr>
                <w:rFonts w:ascii="Arial" w:cs="Arial" w:eastAsia="Arial" w:hAnsi="Arial"/>
                <w:sz w:val="2"/>
                <w:szCs w:val="2"/>
                <w:shd w:fill="15181f" w:val="clear"/>
              </w:rPr>
              <m:t xml:space="preserve">b</m:t>
            </m:r>
          </m:e>
          <m:sub>
            <m:r>
              <w:rPr>
                <w:rFonts w:ascii="Arial" w:cs="Arial" w:eastAsia="Arial" w:hAnsi="Arial"/>
                <w:sz w:val="2"/>
                <w:szCs w:val="2"/>
                <w:shd w:fill="15181f" w:val="clear"/>
              </w:rPr>
              <m:t xml:space="preserve">local</m:t>
            </m:r>
          </m:sub>
        </m:sSub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+(</m:t>
        </m:r>
        <m:sSub>
          <m:sSub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b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</m:t>
            </m:r>
          </m:e>
          <m:sub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local</m:t>
            </m:r>
          </m:sub>
        </m:sSub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+</m:t>
        </m:r>
        <m:sSub>
          <m:sSub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b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U</m:t>
            </m:r>
          </m:e>
          <m:sub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local</m:t>
            </m:r>
          </m:sub>
        </m:sSub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)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процессы обмениваются своими частями обновленного вектора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друг с другом, чтобы собрать полный вектор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425.1968503937008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Проверка сходимости: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из процессов (обычно процесс с рангом 0) собирает полные векторы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проверяет условие сходимости: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∣∣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+1)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−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∣∣≤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Результаты эксперимента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3.1 Время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Эксперименты проводились на системах линейных алгебраических уравнений с размерностями 15.000 и 28.000 переменных при различном числе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(узлы </w:t>
      </w:r>
      <m:oMath>
        <m:r>
          <m:t>∙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ядра), что позволило оценить эффективность параллельной реализации метода Якоби.</w:t>
      </w:r>
    </w:p>
    <w:p w:rsidR="00000000" w:rsidDel="00000000" w:rsidP="00000000" w:rsidRDefault="00000000" w:rsidRPr="00000000" w14:paraId="00000089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эксперимента:</w:t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Размеры систем: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15.000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28.000 переменных.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процессов: 1, 8, 16, 32.</w:t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программы 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15.000 на 1 процессе: 1.50 с.</w:t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программы 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28.000 на 1 процессе: 5.08 с.</w:t>
      </w:r>
    </w:p>
    <w:p w:rsidR="00000000" w:rsidDel="00000000" w:rsidP="00000000" w:rsidRDefault="00000000" w:rsidRPr="00000000" w14:paraId="0000008E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представлено время выполнения программы для разных конфигураций:</w:t>
      </w:r>
    </w:p>
    <w:p w:rsidR="00000000" w:rsidDel="00000000" w:rsidP="00000000" w:rsidRDefault="00000000" w:rsidRPr="00000000" w14:paraId="0000008F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 3.1 – Результаты экспериментов c размерностью 15.000 переменных</w:t>
      </w: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828"/>
        <w:gridCol w:w="3537"/>
        <w:tblGridChange w:id="0">
          <w:tblGrid>
            <w:gridCol w:w="2263"/>
            <w:gridCol w:w="3828"/>
            <w:gridCol w:w="3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Узлы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Ядра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Общее время работы (с.)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Ускорение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 3.1.1 – Результаты экспериментов c размерностью 28.000 переменных</w:t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828"/>
        <w:gridCol w:w="3537"/>
        <w:tblGridChange w:id="0">
          <w:tblGrid>
            <w:gridCol w:w="2263"/>
            <w:gridCol w:w="3828"/>
            <w:gridCol w:w="3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Узлы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Ядра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Общее время работы (с.)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Ускорение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0.64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0.37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0.19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26.73</w:t>
            </w:r>
          </w:p>
        </w:tc>
      </w:tr>
    </w:tbl>
    <w:p w:rsidR="00000000" w:rsidDel="00000000" w:rsidP="00000000" w:rsidRDefault="00000000" w:rsidRPr="00000000" w14:paraId="000000AC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42723" cy="423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2723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3.1 – График масштабируемости.</w:t>
      </w:r>
    </w:p>
    <w:p w:rsidR="00000000" w:rsidDel="00000000" w:rsidP="00000000" w:rsidRDefault="00000000" w:rsidRPr="00000000" w14:paraId="000000AF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Ускорение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рассчитывалось по формуле: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время выполнения программы на одном процессе,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время выполнения на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процессах.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3.2 Анализ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Ускорение: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ожно заметить, что увеличение числа процессов приводит к значительному сокращению времени выполнения программы. Прирост ускорения увеличивается с ростом числа процессов, что указывает на то, что использование большего количества процессов эффективно для параллельного выполнения задачи.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Общее время работы: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Видно, что при увеличении числа процессов время выполнения уменьшается, но не строго пропорционально.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C9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эксперименты показали высокую эффективность параллельной реализации метода Якоби для решения систем линейных алгебраических уравнений большой размерности. Увеличение числа процессов привело к значительному сокращению времени выполнения программы, что делает использование параллельных вычислений оправданным и целесообразным при работе с крупными задачами.</w:t>
      </w:r>
    </w:p>
    <w:p w:rsidR="00000000" w:rsidDel="00000000" w:rsidP="00000000" w:rsidRDefault="00000000" w:rsidRPr="00000000" w14:paraId="000000C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наличие некоторых ограничений, связанных с накладными расходами на коммуникацию и синхронизацию процессов, параллельная версия метода Якоби продемонстрировала сублинейное ускорение, что свидетельствует об успешности предложенного подхода. Полученные результаты подтверждают важность применения технологий вроде MPI для решения сложных вычислительных задач в условиях современных высокопроизводительных вычислительных систем.</w:t>
      </w:r>
    </w:p>
    <w:p w:rsidR="00000000" w:rsidDel="00000000" w:rsidP="00000000" w:rsidRDefault="00000000" w:rsidRPr="00000000" w14:paraId="000000C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Дальнейшие исследования могут быть направлены на оптимизацию алгоритмов коммуникации и улучшение масштабируемости программы для еще большего числа процессов, что позволит добиться еще большей эффективности при решении задач высокой сложности.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D7">
      <w:pPr>
        <w:widowControl w:val="1"/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Голуб, Г.Х., Ван Лоун, Ч.Ф. Матричные вычисления. М.: Мир, 1989.</w:t>
      </w:r>
    </w:p>
    <w:p w:rsidR="00000000" w:rsidDel="00000000" w:rsidP="00000000" w:rsidRDefault="00000000" w:rsidRPr="00000000" w14:paraId="000000D8">
      <w:pPr>
        <w:widowControl w:val="1"/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Фостер, И. Проектирование и построение параллельных программ: концепции и инструменты для параллельного программирования. М.: Вильямс, 2000.</w:t>
      </w:r>
    </w:p>
    <w:p w:rsidR="00000000" w:rsidDel="00000000" w:rsidP="00000000" w:rsidRDefault="00000000" w:rsidRPr="00000000" w14:paraId="000000D9">
      <w:pPr>
        <w:widowControl w:val="1"/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Pacheco, P.S. An Introduction to Parallel Programming. Morgan Kaufmann Publishers Inc., 2011.</w:t>
      </w:r>
    </w:p>
    <w:p w:rsidR="00000000" w:rsidDel="00000000" w:rsidP="00000000" w:rsidRDefault="00000000" w:rsidRPr="00000000" w14:paraId="000000DA">
      <w:pPr>
        <w:widowControl w:val="1"/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Quinn, M.J. Parallel Programming in C with MPI and OpenMP. McGraw-Hill Education, 2003.</w:t>
      </w:r>
    </w:p>
    <w:p w:rsidR="00000000" w:rsidDel="00000000" w:rsidP="00000000" w:rsidRDefault="00000000" w:rsidRPr="00000000" w14:paraId="000000DB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uzn7p66u6wn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6ygh8fsy3f4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lnxbz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F0">
      <w:pPr>
        <w:ind w:left="284" w:firstLine="0"/>
        <w:rPr/>
      </w:pPr>
      <w:r w:rsidDel="00000000" w:rsidR="00000000" w:rsidRPr="00000000">
        <w:rPr>
          <w:rtl w:val="0"/>
        </w:rPr>
        <w:t xml:space="preserve">jac.c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&lt;string.h&gt;</w:t>
      </w:r>
    </w:p>
    <w:p w:rsidR="00000000" w:rsidDel="00000000" w:rsidP="00000000" w:rsidRDefault="00000000" w:rsidRPr="00000000" w14:paraId="000000F2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&lt;stdio.h&gt;</w:t>
      </w:r>
    </w:p>
    <w:p w:rsidR="00000000" w:rsidDel="00000000" w:rsidP="00000000" w:rsidRDefault="00000000" w:rsidRPr="00000000" w14:paraId="000000F3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&lt;stdlib.h&gt;</w:t>
      </w:r>
    </w:p>
    <w:p w:rsidR="00000000" w:rsidDel="00000000" w:rsidP="00000000" w:rsidRDefault="00000000" w:rsidRPr="00000000" w14:paraId="000000F4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&lt;math.h&gt;</w:t>
      </w:r>
    </w:p>
    <w:p w:rsidR="00000000" w:rsidDel="00000000" w:rsidP="00000000" w:rsidRDefault="00000000" w:rsidRPr="00000000" w14:paraId="000000F5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&lt;mpi.h&gt;</w:t>
      </w:r>
    </w:p>
    <w:p w:rsidR="00000000" w:rsidDel="00000000" w:rsidP="00000000" w:rsidRDefault="00000000" w:rsidRPr="00000000" w14:paraId="000000F6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&lt;time.h&gt;</w:t>
      </w:r>
    </w:p>
    <w:p w:rsidR="00000000" w:rsidDel="00000000" w:rsidP="00000000" w:rsidRDefault="00000000" w:rsidRPr="00000000" w14:paraId="000000F7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//#define N 15000   // Размерность системы</w:t>
      </w:r>
    </w:p>
    <w:p w:rsidR="00000000" w:rsidDel="00000000" w:rsidP="00000000" w:rsidRDefault="00000000" w:rsidRPr="00000000" w14:paraId="000000F9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define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N 28000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define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EPSILON 1e-6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Погрешность</w:t>
      </w:r>
    </w:p>
    <w:p w:rsidR="00000000" w:rsidDel="00000000" w:rsidP="00000000" w:rsidRDefault="00000000" w:rsidRPr="00000000" w14:paraId="000000FB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Функция для инициализации матрицы A и вектора b</w:t>
      </w:r>
    </w:p>
    <w:p w:rsidR="00000000" w:rsidDel="00000000" w:rsidP="00000000" w:rsidRDefault="00000000" w:rsidRPr="00000000" w14:paraId="000000FD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initialize_matrix_and_vector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A,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b) {</w:t>
      </w:r>
    </w:p>
    <w:p w:rsidR="00000000" w:rsidDel="00000000" w:rsidP="00000000" w:rsidRDefault="00000000" w:rsidRPr="00000000" w14:paraId="000000FE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 = 0; i &lt; N; ++i) {</w:t>
      </w:r>
    </w:p>
    <w:p w:rsidR="00000000" w:rsidDel="00000000" w:rsidP="00000000" w:rsidRDefault="00000000" w:rsidRPr="00000000" w14:paraId="000000FF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 = 0; j &lt; N; ++j) {</w:t>
      </w:r>
    </w:p>
    <w:p w:rsidR="00000000" w:rsidDel="00000000" w:rsidP="00000000" w:rsidRDefault="00000000" w:rsidRPr="00000000" w14:paraId="00000100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A[i * N + j]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)(rand() % 10) / 10.0;</w:t>
      </w:r>
    </w:p>
    <w:p w:rsidR="00000000" w:rsidDel="00000000" w:rsidP="00000000" w:rsidRDefault="00000000" w:rsidRPr="00000000" w14:paraId="00000101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02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b[i]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)(rand() % 10) / 10.0;</w:t>
      </w:r>
    </w:p>
    <w:p w:rsidR="00000000" w:rsidDel="00000000" w:rsidP="00000000" w:rsidRDefault="00000000" w:rsidRPr="00000000" w14:paraId="00000103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Функция для вычисления одного шага метода Якоби</w:t>
      </w:r>
    </w:p>
    <w:p w:rsidR="00000000" w:rsidDel="00000000" w:rsidP="00000000" w:rsidRDefault="00000000" w:rsidRPr="00000000" w14:paraId="00000107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jacobi_step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local_A,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local_b,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local_n,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global_x,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</w:t>
      </w:r>
    </w:p>
    <w:p w:rsidR="00000000" w:rsidDel="00000000" w:rsidP="00000000" w:rsidRDefault="00000000" w:rsidRPr="00000000" w14:paraId="00000108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new_local_x) {</w:t>
      </w:r>
    </w:p>
    <w:p w:rsidR="00000000" w:rsidDel="00000000" w:rsidP="00000000" w:rsidRDefault="00000000" w:rsidRPr="00000000" w14:paraId="00000109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 = 0; i &lt; local_n; ++i) {</w:t>
      </w:r>
    </w:p>
    <w:p w:rsidR="00000000" w:rsidDel="00000000" w:rsidP="00000000" w:rsidRDefault="00000000" w:rsidRPr="00000000" w14:paraId="0000010A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sum = local_b[i];</w:t>
      </w:r>
    </w:p>
    <w:p w:rsidR="00000000" w:rsidDel="00000000" w:rsidP="00000000" w:rsidRDefault="00000000" w:rsidRPr="00000000" w14:paraId="0000010B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 = 0; j &lt; N; ++j) {</w:t>
      </w:r>
    </w:p>
    <w:p w:rsidR="00000000" w:rsidDel="00000000" w:rsidP="00000000" w:rsidRDefault="00000000" w:rsidRPr="00000000" w14:paraId="0000010D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 != j) {</w:t>
      </w:r>
    </w:p>
    <w:p w:rsidR="00000000" w:rsidDel="00000000" w:rsidP="00000000" w:rsidRDefault="00000000" w:rsidRPr="00000000" w14:paraId="0000010E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sum -= local_A[i * N + j] * global_x[j];</w:t>
      </w:r>
    </w:p>
    <w:p w:rsidR="00000000" w:rsidDel="00000000" w:rsidP="00000000" w:rsidRDefault="00000000" w:rsidRPr="00000000" w14:paraId="0000010F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110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11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new_local_x[i] = sum / local_A[i * N + i];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Диагональный элемент</w:t>
      </w:r>
    </w:p>
    <w:p w:rsidR="00000000" w:rsidDel="00000000" w:rsidP="00000000" w:rsidRDefault="00000000" w:rsidRPr="00000000" w14:paraId="00000113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5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Функция для проверки сходимости</w:t>
      </w:r>
    </w:p>
    <w:p w:rsidR="00000000" w:rsidDel="00000000" w:rsidP="00000000" w:rsidRDefault="00000000" w:rsidRPr="00000000" w14:paraId="00000117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check_convergence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old_global_x,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new_global_x,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n) {</w:t>
      </w:r>
    </w:p>
    <w:p w:rsidR="00000000" w:rsidDel="00000000" w:rsidP="00000000" w:rsidRDefault="00000000" w:rsidRPr="00000000" w14:paraId="00000118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max_diff = 0.0;</w:t>
      </w:r>
    </w:p>
    <w:p w:rsidR="00000000" w:rsidDel="00000000" w:rsidP="00000000" w:rsidRDefault="00000000" w:rsidRPr="00000000" w14:paraId="00000119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 = 0; i &lt; n; ++i) {</w:t>
      </w:r>
    </w:p>
    <w:p w:rsidR="00000000" w:rsidDel="00000000" w:rsidP="00000000" w:rsidRDefault="00000000" w:rsidRPr="00000000" w14:paraId="0000011B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diff =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fabs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(new_global_x[i] - old_global_x[i]);</w:t>
      </w:r>
    </w:p>
    <w:p w:rsidR="00000000" w:rsidDel="00000000" w:rsidP="00000000" w:rsidRDefault="00000000" w:rsidRPr="00000000" w14:paraId="0000011C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(diff &gt; max_diff) {</w:t>
      </w:r>
    </w:p>
    <w:p w:rsidR="00000000" w:rsidDel="00000000" w:rsidP="00000000" w:rsidRDefault="00000000" w:rsidRPr="00000000" w14:paraId="0000011D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max_diff = diff;</w:t>
      </w:r>
    </w:p>
    <w:p w:rsidR="00000000" w:rsidDel="00000000" w:rsidP="00000000" w:rsidRDefault="00000000" w:rsidRPr="00000000" w14:paraId="0000011E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1F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max_diff &lt;= EPSILON;</w:t>
      </w:r>
    </w:p>
    <w:p w:rsidR="00000000" w:rsidDel="00000000" w:rsidP="00000000" w:rsidRDefault="00000000" w:rsidRPr="00000000" w14:paraId="00000122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3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argc,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 argv) {</w:t>
      </w:r>
    </w:p>
    <w:p w:rsidR="00000000" w:rsidDel="00000000" w:rsidP="00000000" w:rsidRDefault="00000000" w:rsidRPr="00000000" w14:paraId="00000125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rank, size;</w:t>
      </w:r>
    </w:p>
    <w:p w:rsidR="00000000" w:rsidDel="00000000" w:rsidP="00000000" w:rsidRDefault="00000000" w:rsidRPr="00000000" w14:paraId="00000126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MPI_Init(&amp;argc, &amp;argv);</w:t>
      </w:r>
    </w:p>
    <w:p w:rsidR="00000000" w:rsidDel="00000000" w:rsidP="00000000" w:rsidRDefault="00000000" w:rsidRPr="00000000" w14:paraId="00000127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MPI_Comm_rank(MPI_COMM_WORLD, &amp;rank);</w:t>
      </w:r>
    </w:p>
    <w:p w:rsidR="00000000" w:rsidDel="00000000" w:rsidP="00000000" w:rsidRDefault="00000000" w:rsidRPr="00000000" w14:paraId="00000128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MPI_Comm_size(MPI_COMM_WORLD, &amp;size);</w:t>
      </w:r>
    </w:p>
    <w:p w:rsidR="00000000" w:rsidDel="00000000" w:rsidP="00000000" w:rsidRDefault="00000000" w:rsidRPr="00000000" w14:paraId="00000129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A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b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local_A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local_b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global_x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local_x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0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new_local_x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(rank == 0) {</w:t>
      </w:r>
    </w:p>
    <w:p w:rsidR="00000000" w:rsidDel="00000000" w:rsidP="00000000" w:rsidRDefault="00000000" w:rsidRPr="00000000" w14:paraId="00000133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A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 * 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4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b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5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initialize_matrix_and_vector(A, b);</w:t>
      </w:r>
    </w:p>
    <w:p w:rsidR="00000000" w:rsidDel="00000000" w:rsidP="00000000" w:rsidRDefault="00000000" w:rsidRPr="00000000" w14:paraId="00000136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local_n = N / size;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Количество строк у каждого процесса</w:t>
      </w:r>
    </w:p>
    <w:p w:rsidR="00000000" w:rsidDel="00000000" w:rsidP="00000000" w:rsidRDefault="00000000" w:rsidRPr="00000000" w14:paraId="00000139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local_A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(local_n * 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A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local_b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B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local_x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C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new_local_x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D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MPI_Scatter(A, local_n * N, MPI_DOUBLE, local_A, local_n * N, MPI_DOUBLE, 0, MPI_COMM_WORLD);</w:t>
      </w:r>
    </w:p>
    <w:p w:rsidR="00000000" w:rsidDel="00000000" w:rsidP="00000000" w:rsidRDefault="00000000" w:rsidRPr="00000000" w14:paraId="0000013F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MPI_Scatter(b, local_n, MPI_DOUBLE, local_b, local_n, MPI_DOUBLE, 0, MPI_COMM_WORLD);</w:t>
      </w:r>
    </w:p>
    <w:p w:rsidR="00000000" w:rsidDel="00000000" w:rsidP="00000000" w:rsidRDefault="00000000" w:rsidRPr="00000000" w14:paraId="00000140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global_x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42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memset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(global_x, 0, 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Начальные приближения</w:t>
      </w:r>
    </w:p>
    <w:p w:rsidR="00000000" w:rsidDel="00000000" w:rsidP="00000000" w:rsidRDefault="00000000" w:rsidRPr="00000000" w14:paraId="00000143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clock_t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start_time, end_time;</w:t>
      </w:r>
    </w:p>
    <w:p w:rsidR="00000000" w:rsidDel="00000000" w:rsidP="00000000" w:rsidRDefault="00000000" w:rsidRPr="00000000" w14:paraId="00000145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(rank == 0) {</w:t>
      </w:r>
    </w:p>
    <w:p w:rsidR="00000000" w:rsidDel="00000000" w:rsidP="00000000" w:rsidRDefault="00000000" w:rsidRPr="00000000" w14:paraId="00000146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start_time = clock();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Начало отсчета времени</w:t>
      </w:r>
    </w:p>
    <w:p w:rsidR="00000000" w:rsidDel="00000000" w:rsidP="00000000" w:rsidRDefault="00000000" w:rsidRPr="00000000" w14:paraId="00000147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converged = 0;</w:t>
      </w:r>
    </w:p>
    <w:p w:rsidR="00000000" w:rsidDel="00000000" w:rsidP="00000000" w:rsidRDefault="00000000" w:rsidRPr="00000000" w14:paraId="0000014A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iteration = 0;</w:t>
      </w:r>
    </w:p>
    <w:p w:rsidR="00000000" w:rsidDel="00000000" w:rsidP="00000000" w:rsidRDefault="00000000" w:rsidRPr="00000000" w14:paraId="0000014B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(!converged &amp;&amp; iteration &lt; 10000) {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Ограничиваем количество итераций</w:t>
      </w:r>
    </w:p>
    <w:p w:rsidR="00000000" w:rsidDel="00000000" w:rsidP="00000000" w:rsidRDefault="00000000" w:rsidRPr="00000000" w14:paraId="0000014D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jacobi_step(local_A, local_b, local_n, global_x, new_local_x);</w:t>
      </w:r>
    </w:p>
    <w:p w:rsidR="00000000" w:rsidDel="00000000" w:rsidP="00000000" w:rsidRDefault="00000000" w:rsidRPr="00000000" w14:paraId="0000014E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Собираем результаты от всех процессов</w:t>
      </w:r>
    </w:p>
    <w:p w:rsidR="00000000" w:rsidDel="00000000" w:rsidP="00000000" w:rsidRDefault="00000000" w:rsidRPr="00000000" w14:paraId="00000150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MPI_Allgather(new_local_x, local_n, MPI_DOUBLE, global_x, local_n, MPI_DOUBLE, MPI_COMM_WORLD);</w:t>
      </w:r>
    </w:p>
    <w:p w:rsidR="00000000" w:rsidDel="00000000" w:rsidP="00000000" w:rsidRDefault="00000000" w:rsidRPr="00000000" w14:paraId="00000151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Проверка сходимости</w:t>
      </w:r>
    </w:p>
    <w:p w:rsidR="00000000" w:rsidDel="00000000" w:rsidP="00000000" w:rsidRDefault="00000000" w:rsidRPr="00000000" w14:paraId="00000153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(rank == 0) {</w:t>
      </w:r>
    </w:p>
    <w:p w:rsidR="00000000" w:rsidDel="00000000" w:rsidP="00000000" w:rsidRDefault="00000000" w:rsidRPr="00000000" w14:paraId="00000154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converged = check_convergence(global_x, global_x, N);</w:t>
      </w:r>
    </w:p>
    <w:p w:rsidR="00000000" w:rsidDel="00000000" w:rsidP="00000000" w:rsidRDefault="00000000" w:rsidRPr="00000000" w14:paraId="00000155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56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MPI_Bcast(&amp;converged, 1, MPI_INT, 0, MPI_COMM_WORLD);</w:t>
      </w:r>
    </w:p>
    <w:p w:rsidR="00000000" w:rsidDel="00000000" w:rsidP="00000000" w:rsidRDefault="00000000" w:rsidRPr="00000000" w14:paraId="00000158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(converged) {</w:t>
      </w:r>
    </w:p>
    <w:p w:rsidR="00000000" w:rsidDel="00000000" w:rsidP="00000000" w:rsidRDefault="00000000" w:rsidRPr="00000000" w14:paraId="0000015A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5C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iteration++;</w:t>
      </w:r>
    </w:p>
    <w:p w:rsidR="00000000" w:rsidDel="00000000" w:rsidP="00000000" w:rsidRDefault="00000000" w:rsidRPr="00000000" w14:paraId="0000015E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(rank == 0) {</w:t>
      </w:r>
    </w:p>
    <w:p w:rsidR="00000000" w:rsidDel="00000000" w:rsidP="00000000" w:rsidRDefault="00000000" w:rsidRPr="00000000" w14:paraId="00000161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end_time = clock();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Конец отсчета времени</w:t>
      </w:r>
    </w:p>
    <w:p w:rsidR="00000000" w:rsidDel="00000000" w:rsidP="00000000" w:rsidRDefault="00000000" w:rsidRPr="00000000" w14:paraId="00000162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elapsed_time = ((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)(end_time - start_time)) / CLOCKS_PER_SEC;</w:t>
      </w:r>
    </w:p>
    <w:p w:rsidR="00000000" w:rsidDel="00000000" w:rsidP="00000000" w:rsidRDefault="00000000" w:rsidRPr="00000000" w14:paraId="00000163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"Время выполнения: %.6f секунд\n"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elapsed_time);</w:t>
      </w:r>
    </w:p>
    <w:p w:rsidR="00000000" w:rsidDel="00000000" w:rsidP="00000000" w:rsidRDefault="00000000" w:rsidRPr="00000000" w14:paraId="00000164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(A);</w:t>
      </w:r>
    </w:p>
    <w:p w:rsidR="00000000" w:rsidDel="00000000" w:rsidP="00000000" w:rsidRDefault="00000000" w:rsidRPr="00000000" w14:paraId="00000167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(b);</w:t>
      </w:r>
    </w:p>
    <w:p w:rsidR="00000000" w:rsidDel="00000000" w:rsidP="00000000" w:rsidRDefault="00000000" w:rsidRPr="00000000" w14:paraId="00000168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(local_A);</w:t>
      </w:r>
    </w:p>
    <w:p w:rsidR="00000000" w:rsidDel="00000000" w:rsidP="00000000" w:rsidRDefault="00000000" w:rsidRPr="00000000" w14:paraId="00000169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(local_b);</w:t>
      </w:r>
    </w:p>
    <w:p w:rsidR="00000000" w:rsidDel="00000000" w:rsidP="00000000" w:rsidRDefault="00000000" w:rsidRPr="00000000" w14:paraId="0000016A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(global_x);</w:t>
      </w:r>
    </w:p>
    <w:p w:rsidR="00000000" w:rsidDel="00000000" w:rsidP="00000000" w:rsidRDefault="00000000" w:rsidRPr="00000000" w14:paraId="0000016B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(local_x);</w:t>
      </w:r>
    </w:p>
    <w:p w:rsidR="00000000" w:rsidDel="00000000" w:rsidP="00000000" w:rsidRDefault="00000000" w:rsidRPr="00000000" w14:paraId="0000016C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(new_local_x);</w:t>
      </w:r>
    </w:p>
    <w:p w:rsidR="00000000" w:rsidDel="00000000" w:rsidP="00000000" w:rsidRDefault="00000000" w:rsidRPr="00000000" w14:paraId="0000016D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MPI_Finalize();</w:t>
      </w:r>
    </w:p>
    <w:p w:rsidR="00000000" w:rsidDel="00000000" w:rsidP="00000000" w:rsidRDefault="00000000" w:rsidRPr="00000000" w14:paraId="0000016F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0;</w:t>
      </w:r>
    </w:p>
    <w:p w:rsidR="00000000" w:rsidDel="00000000" w:rsidP="00000000" w:rsidRDefault="00000000" w:rsidRPr="00000000" w14:paraId="00000170">
      <w:pPr>
        <w:widowControl w:val="1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color w:val="2b91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567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Cambria"/>
  <w:font w:name="Times New Roman"/>
  <w:font w:name="Calibri"/>
  <w:font w:name="Georgia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4"/>
        <w:szCs w:val="24"/>
        <w:lang w:val="ru-RU"/>
      </w:rPr>
    </w:rPrDefault>
    <w:pPrDefault>
      <w:pPr>
        <w:widowControl w:val="0"/>
        <w:spacing w:line="480" w:lineRule="auto"/>
        <w:ind w:left="284" w:firstLine="74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0" w:right="0" w:firstLine="567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0" w:right="0" w:firstLine="567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0" w:right="0" w:firstLine="567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0" w:right="0" w:firstLine="567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</Properties>
</file>