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5B177" w14:textId="466408CB" w:rsidR="00582102" w:rsidRDefault="00A340FD">
      <w:pPr>
        <w:rPr>
          <w:rFonts w:ascii="Times New Roman" w:hAnsi="Times New Roman" w:cs="Times New Roman"/>
          <w:sz w:val="24"/>
          <w:szCs w:val="24"/>
          <w:u w:val="single"/>
        </w:rPr>
      </w:pPr>
      <w:r w:rsidRPr="00A340FD">
        <w:rPr>
          <w:rFonts w:ascii="Times New Roman" w:hAnsi="Times New Roman" w:cs="Times New Roman"/>
          <w:sz w:val="24"/>
          <w:szCs w:val="24"/>
          <w:u w:val="single"/>
        </w:rPr>
        <w:t xml:space="preserve">Programme : </w:t>
      </w:r>
    </w:p>
    <w:p w14:paraId="7C0D2ADA" w14:textId="2FBC8CA6" w:rsidR="00A340FD" w:rsidRDefault="00FA7709" w:rsidP="00A340FD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NOMBRES RÉELS ET CALCULS</w:t>
      </w:r>
    </w:p>
    <w:p w14:paraId="6F18F804" w14:textId="52B6427B" w:rsidR="00741FBF" w:rsidRDefault="00741FBF" w:rsidP="00741FBF">
      <w:pPr>
        <w:pStyle w:val="Paragraphedeliste"/>
        <w:rPr>
          <w:rFonts w:ascii="Times New Roman" w:hAnsi="Times New Roman" w:cs="Times New Roman"/>
          <w:b/>
          <w:bCs/>
          <w:sz w:val="24"/>
          <w:szCs w:val="24"/>
        </w:rPr>
      </w:pPr>
    </w:p>
    <w:p w14:paraId="74676B02" w14:textId="6254C65E" w:rsidR="00741FBF" w:rsidRDefault="008C3A30" w:rsidP="00741FBF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C3A30">
        <w:rPr>
          <w:rFonts w:ascii="Times New Roman" w:hAnsi="Times New Roman" w:cs="Times New Roman"/>
          <w:sz w:val="24"/>
          <w:szCs w:val="24"/>
        </w:rPr>
        <w:t xml:space="preserve">Nombres </w:t>
      </w:r>
      <w:r>
        <w:rPr>
          <w:rFonts w:ascii="Times New Roman" w:hAnsi="Times New Roman" w:cs="Times New Roman"/>
          <w:sz w:val="24"/>
          <w:szCs w:val="24"/>
        </w:rPr>
        <w:t>réels et inégalités</w:t>
      </w:r>
    </w:p>
    <w:p w14:paraId="1517FA20" w14:textId="42179781" w:rsidR="00686BCF" w:rsidRDefault="00686BCF" w:rsidP="00741FBF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Nombre entiers, arithmétique</w:t>
      </w:r>
    </w:p>
    <w:p w14:paraId="36E91654" w14:textId="1F0CF322" w:rsidR="00686BCF" w:rsidRDefault="00686BCF" w:rsidP="00741FBF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 littéral et application</w:t>
      </w:r>
    </w:p>
    <w:p w14:paraId="532BD71E" w14:textId="51495259" w:rsidR="00686BCF" w:rsidRDefault="00686BCF" w:rsidP="005C1001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14:paraId="5FF577EE" w14:textId="4952F101" w:rsidR="005C1001" w:rsidRPr="005C1B43" w:rsidRDefault="005C1B43" w:rsidP="005C1001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GÉOMÉTRIE</w:t>
      </w:r>
    </w:p>
    <w:p w14:paraId="7952BBA3" w14:textId="5992C2E0" w:rsidR="005C1B43" w:rsidRDefault="005C1B43" w:rsidP="0074363A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14:paraId="1999CD78" w14:textId="7B2FAD0A" w:rsidR="0074363A" w:rsidRDefault="009B110B" w:rsidP="0074363A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Géométrie plane</w:t>
      </w:r>
    </w:p>
    <w:p w14:paraId="110EC28C" w14:textId="3884FE26" w:rsidR="009B110B" w:rsidRDefault="009B110B" w:rsidP="0074363A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Vecteur du plan</w:t>
      </w:r>
    </w:p>
    <w:p w14:paraId="4216C864" w14:textId="52A7E571" w:rsidR="009B110B" w:rsidRDefault="009B110B" w:rsidP="0074363A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Géométrie plane dans un repère</w:t>
      </w:r>
    </w:p>
    <w:p w14:paraId="14CE1A6D" w14:textId="1566E20A" w:rsidR="009B110B" w:rsidRDefault="004040F4" w:rsidP="0074363A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Droites du plan et systèmes</w:t>
      </w:r>
    </w:p>
    <w:p w14:paraId="6EA8D798" w14:textId="6AE5090F" w:rsidR="004040F4" w:rsidRDefault="004040F4" w:rsidP="004040F4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14:paraId="21CF43ED" w14:textId="56D266EE" w:rsidR="004040F4" w:rsidRDefault="00CB7676" w:rsidP="004040F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B7676">
        <w:rPr>
          <w:rFonts w:ascii="Times New Roman" w:hAnsi="Times New Roman" w:cs="Times New Roman"/>
          <w:b/>
          <w:bCs/>
          <w:sz w:val="24"/>
          <w:szCs w:val="24"/>
        </w:rPr>
        <w:t>FONCTIONS</w:t>
      </w:r>
    </w:p>
    <w:p w14:paraId="48F5EF79" w14:textId="41C23773" w:rsidR="00CB7676" w:rsidRPr="0049636C" w:rsidRDefault="00CB7676" w:rsidP="00CB7676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14:paraId="003BCA86" w14:textId="02876862" w:rsidR="00CB7676" w:rsidRDefault="0049636C" w:rsidP="00CB7676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9636C">
        <w:rPr>
          <w:rFonts w:ascii="Times New Roman" w:hAnsi="Times New Roman" w:cs="Times New Roman"/>
          <w:sz w:val="24"/>
          <w:szCs w:val="24"/>
        </w:rPr>
        <w:t xml:space="preserve">Fonctions </w:t>
      </w:r>
      <w:r>
        <w:rPr>
          <w:rFonts w:ascii="Times New Roman" w:hAnsi="Times New Roman" w:cs="Times New Roman"/>
          <w:sz w:val="24"/>
          <w:szCs w:val="24"/>
        </w:rPr>
        <w:t>numériques</w:t>
      </w:r>
    </w:p>
    <w:p w14:paraId="0F074460" w14:textId="3523CE3D" w:rsidR="0049636C" w:rsidRDefault="0049636C" w:rsidP="00CB7676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Fonctions, équations et inéquations</w:t>
      </w:r>
    </w:p>
    <w:p w14:paraId="09BAFB4D" w14:textId="6F811A6A" w:rsidR="00E7091F" w:rsidRDefault="00E7091F" w:rsidP="00CB7676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Variations et </w:t>
      </w:r>
      <w:r w:rsidR="00216D39">
        <w:rPr>
          <w:rFonts w:ascii="Times New Roman" w:hAnsi="Times New Roman" w:cs="Times New Roman"/>
          <w:sz w:val="24"/>
          <w:szCs w:val="24"/>
        </w:rPr>
        <w:t>extremums</w:t>
      </w:r>
    </w:p>
    <w:p w14:paraId="574BDC13" w14:textId="399BAE8B" w:rsidR="00E7091F" w:rsidRDefault="00E7091F" w:rsidP="00216D39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14:paraId="64EF0CA4" w14:textId="3D09F228" w:rsidR="00216D39" w:rsidRDefault="00211A87" w:rsidP="00216D3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STATISTIQUES ET PROBABILITÉS</w:t>
      </w:r>
    </w:p>
    <w:p w14:paraId="10C43972" w14:textId="2100C534" w:rsidR="00211A87" w:rsidRDefault="00211A87" w:rsidP="00211A87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14:paraId="24127E68" w14:textId="15B9554E" w:rsidR="00211A87" w:rsidRDefault="001B483D" w:rsidP="00211A87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Information chiffrée et statistique descriptive</w:t>
      </w:r>
    </w:p>
    <w:p w14:paraId="5DBCBFB8" w14:textId="7E123D9A" w:rsidR="001B483D" w:rsidRDefault="001B483D" w:rsidP="00211A87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Probabilités sur un ensemble fini</w:t>
      </w:r>
    </w:p>
    <w:p w14:paraId="2F332892" w14:textId="41931206" w:rsidR="00950CD2" w:rsidRDefault="00950CD2" w:rsidP="00950CD2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Échantillonnage</w:t>
      </w:r>
    </w:p>
    <w:p w14:paraId="79A58418" w14:textId="77777777" w:rsidR="00950CD2" w:rsidRDefault="00950CD2" w:rsidP="00950CD2">
      <w:pPr>
        <w:rPr>
          <w:rFonts w:ascii="Times New Roman" w:hAnsi="Times New Roman" w:cs="Times New Roman"/>
          <w:sz w:val="24"/>
          <w:szCs w:val="24"/>
        </w:rPr>
      </w:pPr>
    </w:p>
    <w:p w14:paraId="59205B82" w14:textId="6F81B407" w:rsidR="00950CD2" w:rsidRDefault="00950CD2" w:rsidP="00950CD2">
      <w:pPr>
        <w:rPr>
          <w:rFonts w:ascii="Times New Roman" w:hAnsi="Times New Roman" w:cs="Times New Roman"/>
          <w:sz w:val="24"/>
          <w:szCs w:val="24"/>
          <w:u w:val="single"/>
        </w:rPr>
      </w:pPr>
      <w:r w:rsidRPr="00950CD2">
        <w:rPr>
          <w:rFonts w:ascii="Times New Roman" w:hAnsi="Times New Roman" w:cs="Times New Roman"/>
          <w:sz w:val="24"/>
          <w:szCs w:val="24"/>
          <w:u w:val="single"/>
        </w:rPr>
        <w:t>Petit conseil :</w:t>
      </w:r>
    </w:p>
    <w:p w14:paraId="1F982334" w14:textId="4DCF8594" w:rsidR="00950CD2" w:rsidRPr="00950CD2" w:rsidRDefault="00950CD2" w:rsidP="00950C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Comme dans </w:t>
      </w:r>
      <w:r w:rsidR="00C84766">
        <w:rPr>
          <w:rFonts w:ascii="Times New Roman" w:hAnsi="Times New Roman" w:cs="Times New Roman"/>
          <w:sz w:val="24"/>
          <w:szCs w:val="24"/>
        </w:rPr>
        <w:t>toutes les matières</w:t>
      </w:r>
      <w:r w:rsidR="004C6889">
        <w:rPr>
          <w:rFonts w:ascii="Times New Roman" w:hAnsi="Times New Roman" w:cs="Times New Roman"/>
          <w:sz w:val="24"/>
          <w:szCs w:val="24"/>
        </w:rPr>
        <w:t>, il faut bien suivre et apprendre son cours, mais la ch</w:t>
      </w:r>
      <w:r w:rsidR="004B650A">
        <w:rPr>
          <w:rFonts w:ascii="Times New Roman" w:hAnsi="Times New Roman" w:cs="Times New Roman"/>
          <w:sz w:val="24"/>
          <w:szCs w:val="24"/>
        </w:rPr>
        <w:t>ose à savoir pour réussir les maths c’est qu’on apprend surtout par l’entrainement. Il faut donc faire les exercices donnés con</w:t>
      </w:r>
      <w:r w:rsidR="00BC69C3">
        <w:rPr>
          <w:rFonts w:ascii="Times New Roman" w:hAnsi="Times New Roman" w:cs="Times New Roman"/>
          <w:sz w:val="24"/>
          <w:szCs w:val="24"/>
        </w:rPr>
        <w:t>scien</w:t>
      </w:r>
      <w:r w:rsidR="00F67373">
        <w:rPr>
          <w:rFonts w:ascii="Times New Roman" w:hAnsi="Times New Roman" w:cs="Times New Roman"/>
          <w:sz w:val="24"/>
          <w:szCs w:val="24"/>
        </w:rPr>
        <w:t>ci</w:t>
      </w:r>
      <w:r w:rsidR="00BC69C3">
        <w:rPr>
          <w:rFonts w:ascii="Times New Roman" w:hAnsi="Times New Roman" w:cs="Times New Roman"/>
          <w:sz w:val="24"/>
          <w:szCs w:val="24"/>
        </w:rPr>
        <w:t>e</w:t>
      </w:r>
      <w:r w:rsidR="00F67373">
        <w:rPr>
          <w:rFonts w:ascii="Times New Roman" w:hAnsi="Times New Roman" w:cs="Times New Roman"/>
          <w:sz w:val="24"/>
          <w:szCs w:val="24"/>
        </w:rPr>
        <w:t>u</w:t>
      </w:r>
      <w:r w:rsidR="00BC69C3">
        <w:rPr>
          <w:rFonts w:ascii="Times New Roman" w:hAnsi="Times New Roman" w:cs="Times New Roman"/>
          <w:sz w:val="24"/>
          <w:szCs w:val="24"/>
        </w:rPr>
        <w:t xml:space="preserve">sement </w:t>
      </w:r>
      <w:r w:rsidR="00F67373">
        <w:rPr>
          <w:rFonts w:ascii="Times New Roman" w:hAnsi="Times New Roman" w:cs="Times New Roman"/>
          <w:sz w:val="24"/>
          <w:szCs w:val="24"/>
        </w:rPr>
        <w:t xml:space="preserve">afin que les notions deviennent des automatismes. </w:t>
      </w:r>
      <w:r w:rsidR="00C84766">
        <w:rPr>
          <w:rFonts w:ascii="Times New Roman" w:hAnsi="Times New Roman" w:cs="Times New Roman"/>
          <w:sz w:val="24"/>
          <w:szCs w:val="24"/>
        </w:rPr>
        <w:t xml:space="preserve">Nous vous conseillons même de faire des exercices en plus </w:t>
      </w:r>
      <w:r w:rsidR="005D04C9">
        <w:rPr>
          <w:rFonts w:ascii="Times New Roman" w:hAnsi="Times New Roman" w:cs="Times New Roman"/>
          <w:sz w:val="24"/>
          <w:szCs w:val="24"/>
        </w:rPr>
        <w:t>pour s’entainer.</w:t>
      </w:r>
    </w:p>
    <w:p w14:paraId="6FEC6AAB" w14:textId="72C0E1A0" w:rsidR="00741FBF" w:rsidRPr="00741FBF" w:rsidRDefault="00741FBF" w:rsidP="00741FBF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741FBF" w:rsidRPr="00741F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40589"/>
    <w:multiLevelType w:val="hybridMultilevel"/>
    <w:tmpl w:val="170A1A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7911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71E"/>
    <w:rsid w:val="001B483D"/>
    <w:rsid w:val="00211A87"/>
    <w:rsid w:val="00216D39"/>
    <w:rsid w:val="004040F4"/>
    <w:rsid w:val="0049636C"/>
    <w:rsid w:val="004B650A"/>
    <w:rsid w:val="004C6889"/>
    <w:rsid w:val="00582102"/>
    <w:rsid w:val="005B371E"/>
    <w:rsid w:val="005C1001"/>
    <w:rsid w:val="005C1B43"/>
    <w:rsid w:val="005D04C9"/>
    <w:rsid w:val="00686BCF"/>
    <w:rsid w:val="006A32EA"/>
    <w:rsid w:val="00741FBF"/>
    <w:rsid w:val="0074363A"/>
    <w:rsid w:val="008C3A30"/>
    <w:rsid w:val="00950CD2"/>
    <w:rsid w:val="009B110B"/>
    <w:rsid w:val="00A340FD"/>
    <w:rsid w:val="00BC69C3"/>
    <w:rsid w:val="00C84766"/>
    <w:rsid w:val="00CB7676"/>
    <w:rsid w:val="00E7091F"/>
    <w:rsid w:val="00E85182"/>
    <w:rsid w:val="00F67373"/>
    <w:rsid w:val="00FA7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7AEAE"/>
  <w15:chartTrackingRefBased/>
  <w15:docId w15:val="{630BD2BA-E55E-4F07-94A0-FF61F1138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340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698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26</cp:revision>
  <dcterms:created xsi:type="dcterms:W3CDTF">2023-02-01T15:21:00Z</dcterms:created>
  <dcterms:modified xsi:type="dcterms:W3CDTF">2023-02-01T15:40:00Z</dcterms:modified>
</cp:coreProperties>
</file>