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A4FB6" w14:textId="77777777" w:rsidR="009C6B38" w:rsidRPr="00C45DB9" w:rsidRDefault="009C6B38" w:rsidP="009C6B38">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13B65577" wp14:editId="54F967E8">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0D642" w14:textId="77777777" w:rsidR="009C6B38" w:rsidRPr="00C45DB9" w:rsidRDefault="009C6B38" w:rsidP="009C6B38">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74284CFC" w14:textId="77777777" w:rsidR="009C6B38" w:rsidRPr="00C45DB9" w:rsidRDefault="009C6B38" w:rsidP="009C6B38">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491E436D" w14:textId="77777777" w:rsidR="005D2226" w:rsidRDefault="009C6B38" w:rsidP="005D2226">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гр. Русе, ул. “Потсдам” № 3; п.к. 7005, тел. 08</w:t>
      </w:r>
      <w:r w:rsidR="005D2226" w:rsidRPr="005D2226">
        <w:rPr>
          <w:rFonts w:ascii="Times New Roman" w:hAnsi="Times New Roman" w:cs="Times New Roman"/>
          <w:sz w:val="18"/>
          <w:szCs w:val="18"/>
        </w:rPr>
        <w:t xml:space="preserve">2/84-60-96;  </w:t>
      </w:r>
      <w:r w:rsidR="005D2226" w:rsidRPr="005D2226">
        <w:rPr>
          <w:rFonts w:ascii="Times New Roman" w:hAnsi="Times New Roman" w:cs="Times New Roman"/>
          <w:bCs/>
          <w:sz w:val="18"/>
          <w:szCs w:val="18"/>
          <w:lang w:val="en-US"/>
        </w:rPr>
        <w:t xml:space="preserve">e-mail:  </w:t>
      </w:r>
      <w:hyperlink r:id="rId9" w:history="1">
        <w:r w:rsidR="005D2226" w:rsidRPr="005D2226">
          <w:rPr>
            <w:rStyle w:val="Hyperlink"/>
            <w:rFonts w:ascii="Times New Roman" w:hAnsi="Times New Roman" w:cs="Times New Roman"/>
            <w:kern w:val="2"/>
            <w:sz w:val="18"/>
            <w:szCs w:val="18"/>
            <w:shd w:val="clear" w:color="auto" w:fill="FFFFFF"/>
          </w:rPr>
          <w:t>info-1806301@edu.mon.bg</w:t>
        </w:r>
      </w:hyperlink>
    </w:p>
    <w:p w14:paraId="290D8B62" w14:textId="77777777" w:rsidR="005D2226" w:rsidRDefault="00000000" w:rsidP="005D2226">
      <w:pPr>
        <w:jc w:val="center"/>
        <w:rPr>
          <w:rFonts w:ascii="Times New Roman" w:hAnsi="Times New Roman" w:cs="Times New Roman"/>
          <w:sz w:val="18"/>
          <w:szCs w:val="18"/>
        </w:rPr>
      </w:pPr>
      <w:r>
        <w:rPr>
          <w:rFonts w:ascii="Times New Roman" w:hAnsi="Times New Roman" w:cs="Times New Roman"/>
          <w:sz w:val="18"/>
          <w:szCs w:val="18"/>
        </w:rPr>
        <w:pict w14:anchorId="7F141987">
          <v:rect id="_x0000_i1025" style="width:0;height:1.5pt" o:hralign="center" o:hrstd="t" o:hr="t" fillcolor="#a0a0a0" stroked="f"/>
        </w:pict>
      </w:r>
    </w:p>
    <w:p w14:paraId="07A8FFD4" w14:textId="77777777" w:rsidR="005D2226" w:rsidRPr="005D2226" w:rsidRDefault="005D2226" w:rsidP="005D2226">
      <w:pPr>
        <w:jc w:val="center"/>
        <w:rPr>
          <w:sz w:val="18"/>
          <w:szCs w:val="18"/>
          <w:u w:val="double"/>
        </w:rPr>
      </w:pPr>
    </w:p>
    <w:p w14:paraId="796B1798" w14:textId="77777777" w:rsidR="009C6B38" w:rsidRDefault="009C6B38" w:rsidP="009C6B38"/>
    <w:p w14:paraId="1C75092C" w14:textId="55791F8A" w:rsidR="009C6B38" w:rsidRDefault="00B76B17" w:rsidP="00B76B17">
      <w:pPr>
        <w:tabs>
          <w:tab w:val="left" w:pos="3245"/>
        </w:tabs>
      </w:pPr>
      <w:r>
        <w:tab/>
      </w:r>
    </w:p>
    <w:p w14:paraId="50EDA6A3" w14:textId="77777777" w:rsidR="009C6B38" w:rsidRDefault="009C6B38" w:rsidP="009C6B38"/>
    <w:p w14:paraId="481EAA42" w14:textId="77777777" w:rsidR="009C6B38" w:rsidRPr="001249E0" w:rsidRDefault="009C6B38" w:rsidP="009C6B38">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sid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5B768728" w14:textId="77777777" w:rsidR="00A54A1B" w:rsidRDefault="009C6B38" w:rsidP="009C6B38">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6D2BF9EC" w14:textId="77777777" w:rsidR="009C6B38" w:rsidRPr="009256B6" w:rsidRDefault="009C6B38" w:rsidP="009C6B38">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4B1FBE42" w14:textId="49ECF166" w:rsidR="009C6B38" w:rsidRPr="00B06DE1" w:rsidRDefault="009C6B38" w:rsidP="009C6B38">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sidR="003B117E">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sidR="003B117E">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1BD2B6A1" w14:textId="511A427C" w:rsidR="009C6B38" w:rsidRPr="00B06DE1" w:rsidRDefault="00E60580" w:rsidP="009C6B38">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 xml:space="preserve">специалност код </w:t>
      </w:r>
      <w:r w:rsidR="003B117E">
        <w:rPr>
          <w:rFonts w:ascii="Times New Roman" w:eastAsia="Times New Roman" w:hAnsi="Times New Roman"/>
          <w:b/>
          <w:noProof/>
          <w:sz w:val="24"/>
        </w:rPr>
        <w:t>4810201</w:t>
      </w:r>
      <w:r w:rsidR="009C6B38" w:rsidRPr="00B06DE1">
        <w:rPr>
          <w:rFonts w:ascii="Times New Roman" w:eastAsia="Times New Roman" w:hAnsi="Times New Roman"/>
          <w:b/>
          <w:noProof/>
          <w:sz w:val="24"/>
        </w:rPr>
        <w:t xml:space="preserve"> „</w:t>
      </w:r>
      <w:r w:rsidR="003B117E">
        <w:rPr>
          <w:rFonts w:ascii="Times New Roman" w:eastAsia="Times New Roman" w:hAnsi="Times New Roman"/>
          <w:b/>
          <w:noProof/>
          <w:sz w:val="24"/>
        </w:rPr>
        <w:t>Системно програмиране</w:t>
      </w:r>
      <w:r w:rsidR="009C6B38" w:rsidRPr="00B06DE1">
        <w:rPr>
          <w:rFonts w:ascii="Times New Roman" w:eastAsia="Times New Roman" w:hAnsi="Times New Roman"/>
          <w:b/>
          <w:noProof/>
          <w:sz w:val="24"/>
        </w:rPr>
        <w:t>“</w:t>
      </w:r>
    </w:p>
    <w:p w14:paraId="7DB5115B" w14:textId="77777777" w:rsidR="009C6B38" w:rsidRPr="00B92BAE" w:rsidRDefault="009C6B38" w:rsidP="009C6B38">
      <w:pPr>
        <w:spacing w:line="360" w:lineRule="auto"/>
        <w:rPr>
          <w:rFonts w:ascii="Times New Roman" w:eastAsia="Times New Roman" w:hAnsi="Times New Roman"/>
          <w:sz w:val="24"/>
          <w:szCs w:val="24"/>
        </w:rPr>
      </w:pPr>
    </w:p>
    <w:p w14:paraId="2667CC37" w14:textId="77777777" w:rsidR="009C6B38" w:rsidRDefault="009C6B38" w:rsidP="009C6B38">
      <w:pPr>
        <w:pStyle w:val="1"/>
        <w:rPr>
          <w:rFonts w:ascii="Times New Roman" w:eastAsia="Times New Roman" w:hAnsi="Times New Roman"/>
          <w:b/>
          <w:sz w:val="24"/>
          <w:szCs w:val="24"/>
          <w:lang w:val="bg-BG"/>
        </w:rPr>
      </w:pPr>
    </w:p>
    <w:p w14:paraId="77123311" w14:textId="77777777" w:rsidR="00A54A1B" w:rsidRDefault="00A54A1B" w:rsidP="009C6B38">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103E1242" w14:textId="3F3F4BFC" w:rsidR="009C6B38" w:rsidRPr="0093055F" w:rsidRDefault="00CA1DE3" w:rsidP="009C6B38">
      <w:pPr>
        <w:pStyle w:val="1"/>
        <w:jc w:val="center"/>
        <w:rPr>
          <w:rFonts w:ascii="Times New Roman" w:eastAsia="Times New Roman" w:hAnsi="Times New Roman" w:cs="Arial"/>
          <w:b/>
          <w:caps/>
          <w:sz w:val="56"/>
          <w:szCs w:val="56"/>
          <w:lang w:val="bg-BG"/>
        </w:rPr>
      </w:pPr>
      <w:r>
        <w:rPr>
          <w:rFonts w:ascii="Times New Roman" w:eastAsia="Times New Roman" w:hAnsi="Times New Roman" w:cs="Arial"/>
          <w:b/>
          <w:caps/>
          <w:sz w:val="56"/>
          <w:szCs w:val="56"/>
          <w:lang w:val="en-AU"/>
        </w:rPr>
        <w:t xml:space="preserve">SOLID </w:t>
      </w:r>
      <w:r>
        <w:rPr>
          <w:rFonts w:ascii="Times New Roman" w:eastAsia="Times New Roman" w:hAnsi="Times New Roman" w:cs="Arial"/>
          <w:b/>
          <w:caps/>
          <w:sz w:val="56"/>
          <w:szCs w:val="56"/>
          <w:lang w:val="bg-BG"/>
        </w:rPr>
        <w:t>принципите при разработка на софтуер</w:t>
      </w:r>
      <w:r w:rsidR="0093055F">
        <w:rPr>
          <w:rFonts w:ascii="Times New Roman" w:eastAsia="Times New Roman" w:hAnsi="Times New Roman" w:cs="Arial"/>
          <w:b/>
          <w:caps/>
          <w:sz w:val="56"/>
          <w:szCs w:val="56"/>
          <w:lang w:val="bg-BG"/>
        </w:rPr>
        <w:t xml:space="preserve"> в </w:t>
      </w:r>
      <w:r w:rsidR="0093055F">
        <w:rPr>
          <w:rFonts w:ascii="Times New Roman" w:eastAsia="Times New Roman" w:hAnsi="Times New Roman" w:cs="Arial"/>
          <w:b/>
          <w:caps/>
          <w:sz w:val="56"/>
          <w:szCs w:val="56"/>
        </w:rPr>
        <w:t>c#</w:t>
      </w:r>
    </w:p>
    <w:p w14:paraId="384F23DA" w14:textId="77777777" w:rsidR="009C6B38" w:rsidRPr="00B92BAE" w:rsidRDefault="009C6B38" w:rsidP="009C6B38">
      <w:pPr>
        <w:spacing w:line="360" w:lineRule="auto"/>
        <w:rPr>
          <w:rFonts w:ascii="Times New Roman" w:eastAsia="Times New Roman" w:hAnsi="Times New Roman"/>
          <w:sz w:val="24"/>
          <w:szCs w:val="24"/>
        </w:rPr>
      </w:pPr>
    </w:p>
    <w:p w14:paraId="4F1F2CAC" w14:textId="77777777" w:rsidR="00A54A1B" w:rsidRDefault="00A54A1B" w:rsidP="009C6B38">
      <w:pPr>
        <w:spacing w:line="360" w:lineRule="auto"/>
        <w:ind w:left="107"/>
        <w:rPr>
          <w:rFonts w:ascii="Times New Roman" w:eastAsia="Times New Roman" w:hAnsi="Times New Roman"/>
          <w:b/>
          <w:sz w:val="24"/>
          <w:szCs w:val="24"/>
        </w:rPr>
      </w:pPr>
    </w:p>
    <w:p w14:paraId="7A01B173" w14:textId="3696DF39" w:rsidR="009C6B38" w:rsidRPr="00B92BAE" w:rsidRDefault="009C6B38" w:rsidP="009C6B38">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w:t>
      </w:r>
      <w:r w:rsidR="00CA1DE3">
        <w:rPr>
          <w:rFonts w:ascii="Times New Roman" w:eastAsia="Times New Roman" w:hAnsi="Times New Roman"/>
          <w:sz w:val="24"/>
          <w:szCs w:val="24"/>
        </w:rPr>
        <w:t xml:space="preserve"> 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2E01895B" w14:textId="3322FFE3" w:rsidR="009C6B38" w:rsidRDefault="009C6B38" w:rsidP="009C6B38">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w:t>
      </w:r>
      <w:r w:rsidR="007839E0">
        <w:rPr>
          <w:rFonts w:ascii="Times New Roman" w:eastAsia="Times New Roman" w:hAnsi="Times New Roman"/>
          <w:sz w:val="24"/>
          <w:szCs w:val="24"/>
        </w:rPr>
        <w:t>Милена Дамесова-Христова</w:t>
      </w:r>
    </w:p>
    <w:p w14:paraId="0BFF3636" w14:textId="77777777" w:rsidR="009C6B38" w:rsidRDefault="009C6B38" w:rsidP="009C6B38">
      <w:pPr>
        <w:spacing w:line="360" w:lineRule="auto"/>
        <w:ind w:left="107"/>
        <w:rPr>
          <w:rFonts w:ascii="Times New Roman" w:eastAsia="Times New Roman" w:hAnsi="Times New Roman"/>
          <w:sz w:val="24"/>
          <w:szCs w:val="24"/>
        </w:rPr>
      </w:pPr>
    </w:p>
    <w:p w14:paraId="58CF7A66" w14:textId="77777777" w:rsidR="009C6B38" w:rsidRDefault="009C6B38" w:rsidP="009C6B38">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w:t>
      </w:r>
      <w:r w:rsidR="00B46AB2">
        <w:rPr>
          <w:rFonts w:ascii="Times New Roman" w:eastAsia="Times New Roman" w:hAnsi="Times New Roman"/>
          <w:sz w:val="24"/>
          <w:szCs w:val="24"/>
        </w:rPr>
        <w:t xml:space="preserve"> </w:t>
      </w:r>
      <w:r>
        <w:rPr>
          <w:rFonts w:ascii="Times New Roman" w:eastAsia="Times New Roman" w:hAnsi="Times New Roman"/>
          <w:sz w:val="24"/>
          <w:szCs w:val="24"/>
        </w:rPr>
        <w:t>Русе</w:t>
      </w:r>
    </w:p>
    <w:p w14:paraId="2A979185" w14:textId="1B141A35" w:rsidR="00A0480A" w:rsidRDefault="009C6B38" w:rsidP="009C6B38">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202</w:t>
      </w:r>
      <w:r w:rsidR="00C41760">
        <w:rPr>
          <w:rFonts w:ascii="Times New Roman" w:eastAsia="Times New Roman" w:hAnsi="Times New Roman"/>
          <w:sz w:val="24"/>
          <w:szCs w:val="24"/>
        </w:rPr>
        <w:t>4</w:t>
      </w:r>
    </w:p>
    <w:p w14:paraId="6D3E31A0" w14:textId="77777777" w:rsidR="00A0480A" w:rsidRDefault="00A0480A">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774F3079" w14:textId="77777777" w:rsidR="00B76B17" w:rsidRPr="00B76B17" w:rsidRDefault="00B76B17" w:rsidP="009C6B38">
      <w:pPr>
        <w:spacing w:line="360" w:lineRule="auto"/>
        <w:ind w:left="107"/>
        <w:jc w:val="center"/>
        <w:rPr>
          <w:rFonts w:ascii="Times New Roman" w:hAnsi="Times New Roman" w:cs="Times New Roman"/>
        </w:rPr>
      </w:pPr>
    </w:p>
    <w:p w14:paraId="049E482A" w14:textId="093137E5" w:rsidR="00B76B17" w:rsidRPr="00B76B17" w:rsidRDefault="00B76B17" w:rsidP="00F247C6">
      <w:pPr>
        <w:spacing w:line="360" w:lineRule="auto"/>
        <w:ind w:left="107"/>
        <w:jc w:val="center"/>
        <w:rPr>
          <w:rFonts w:ascii="Times New Roman" w:hAnsi="Times New Roman" w:cs="Times New Roman"/>
          <w:b/>
          <w:bCs/>
          <w:sz w:val="28"/>
          <w:szCs w:val="28"/>
        </w:rPr>
      </w:pPr>
      <w:r w:rsidRPr="00B76B17">
        <w:rPr>
          <w:rFonts w:ascii="Times New Roman" w:hAnsi="Times New Roman" w:cs="Times New Roman"/>
          <w:b/>
          <w:bCs/>
          <w:sz w:val="28"/>
          <w:szCs w:val="28"/>
        </w:rPr>
        <w:t>ГЛАВА ПЪРВА</w:t>
      </w:r>
    </w:p>
    <w:p w14:paraId="0E98D7B3" w14:textId="4355CF7B" w:rsidR="00B76B17" w:rsidRPr="00B76B17" w:rsidRDefault="00B76B17" w:rsidP="00F247C6">
      <w:pPr>
        <w:spacing w:line="360" w:lineRule="auto"/>
        <w:ind w:left="107"/>
        <w:jc w:val="center"/>
        <w:rPr>
          <w:rFonts w:ascii="Times New Roman" w:hAnsi="Times New Roman" w:cs="Times New Roman"/>
          <w:b/>
          <w:bCs/>
          <w:sz w:val="28"/>
          <w:szCs w:val="28"/>
        </w:rPr>
      </w:pPr>
      <w:r w:rsidRPr="00B76B17">
        <w:rPr>
          <w:rFonts w:ascii="Times New Roman" w:hAnsi="Times New Roman" w:cs="Times New Roman"/>
          <w:b/>
          <w:bCs/>
          <w:sz w:val="28"/>
          <w:szCs w:val="28"/>
        </w:rPr>
        <w:t xml:space="preserve">Основи на езика </w:t>
      </w:r>
      <w:r w:rsidRPr="00B76B17">
        <w:rPr>
          <w:rFonts w:ascii="Times New Roman" w:hAnsi="Times New Roman" w:cs="Times New Roman"/>
          <w:b/>
          <w:bCs/>
          <w:sz w:val="28"/>
          <w:szCs w:val="28"/>
          <w:lang w:val="en-GB"/>
        </w:rPr>
        <w:t xml:space="preserve">C# </w:t>
      </w:r>
      <w:r w:rsidRPr="00B76B17">
        <w:rPr>
          <w:rFonts w:ascii="Times New Roman" w:hAnsi="Times New Roman" w:cs="Times New Roman"/>
          <w:b/>
          <w:bCs/>
          <w:sz w:val="28"/>
          <w:szCs w:val="28"/>
        </w:rPr>
        <w:t>и ООП концепцията</w:t>
      </w:r>
    </w:p>
    <w:p w14:paraId="177C00F0" w14:textId="2704D6ED" w:rsidR="00B76B17" w:rsidRPr="000921AD" w:rsidRDefault="00B76B17" w:rsidP="000921AD">
      <w:pPr>
        <w:pStyle w:val="ListParagraph"/>
        <w:numPr>
          <w:ilvl w:val="0"/>
          <w:numId w:val="1"/>
        </w:numPr>
        <w:spacing w:after="160" w:line="360" w:lineRule="auto"/>
        <w:jc w:val="center"/>
        <w:rPr>
          <w:rFonts w:ascii="Times New Roman" w:eastAsiaTheme="minorHAnsi" w:hAnsi="Times New Roman" w:cs="Times New Roman"/>
          <w:b/>
          <w:bCs/>
          <w:sz w:val="28"/>
          <w:szCs w:val="28"/>
        </w:rPr>
      </w:pPr>
      <w:r w:rsidRPr="00B76B17">
        <w:rPr>
          <w:rFonts w:ascii="Times New Roman" w:hAnsi="Times New Roman" w:cs="Times New Roman"/>
          <w:b/>
          <w:bCs/>
          <w:sz w:val="28"/>
          <w:szCs w:val="28"/>
        </w:rPr>
        <w:t xml:space="preserve">Основни възможности на програмния език </w:t>
      </w:r>
      <w:r w:rsidRPr="00B76B17">
        <w:rPr>
          <w:rFonts w:ascii="Times New Roman" w:hAnsi="Times New Roman" w:cs="Times New Roman"/>
          <w:b/>
          <w:bCs/>
          <w:sz w:val="28"/>
          <w:szCs w:val="28"/>
          <w:lang w:val="en-GB"/>
        </w:rPr>
        <w:t>C#</w:t>
      </w:r>
    </w:p>
    <w:p w14:paraId="03755040" w14:textId="3CE27055" w:rsidR="000921AD" w:rsidRDefault="000921AD" w:rsidP="00225F49">
      <w:pPr>
        <w:pStyle w:val="ListParagraph"/>
        <w:spacing w:after="160" w:line="360" w:lineRule="auto"/>
        <w:ind w:left="467"/>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 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Обектно-ориентиран подход: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6956353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2B43B8C6"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6014563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073BCD4E"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lastRenderedPageBreak/>
        <w:t>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приложения. Това включва уеб приложения, десктоп приложения, мобилни приложения и много други.</w:t>
      </w:r>
    </w:p>
    <w:p w14:paraId="1C3FD698"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581853F8"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225F49">
      <w:pPr>
        <w:pStyle w:val="ListParagraph"/>
        <w:spacing w:after="160" w:line="360" w:lineRule="auto"/>
        <w:ind w:left="467"/>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380783D6" w14:textId="1453710A" w:rsidR="00DF3C84" w:rsidRPr="00DF3C84" w:rsidRDefault="000921AD" w:rsidP="00225F49">
      <w:pPr>
        <w:pStyle w:val="ListParagraph"/>
        <w:numPr>
          <w:ilvl w:val="1"/>
          <w:numId w:val="1"/>
        </w:numPr>
        <w:spacing w:after="160" w:line="360" w:lineRule="auto"/>
        <w:jc w:val="center"/>
        <w:rPr>
          <w:rFonts w:ascii="Times New Roman" w:hAnsi="Times New Roman" w:cs="Times New Roman"/>
          <w:b/>
          <w:bCs/>
          <w:sz w:val="28"/>
          <w:szCs w:val="28"/>
        </w:rPr>
      </w:pPr>
      <w:r>
        <w:rPr>
          <w:rFonts w:ascii="Times New Roman" w:hAnsi="Times New Roman" w:cs="Times New Roman"/>
          <w:b/>
          <w:bCs/>
          <w:sz w:val="28"/>
          <w:szCs w:val="28"/>
        </w:rPr>
        <w:t>Типове данни и колекции</w:t>
      </w:r>
    </w:p>
    <w:p w14:paraId="68841CF0"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p>
    <w:p w14:paraId="15BB1B02" w14:textId="5FE190C7" w:rsidR="00225F49" w:rsidRPr="00225F49" w:rsidRDefault="0093055F" w:rsidP="00225F49">
      <w:pPr>
        <w:pStyle w:val="ListParagraph"/>
        <w:spacing w:after="160" w:line="360" w:lineRule="auto"/>
        <w:ind w:left="1547"/>
        <w:jc w:val="center"/>
        <w:rPr>
          <w:rFonts w:ascii="Times New Roman" w:hAnsi="Times New Roman" w:cs="Times New Roman"/>
          <w:b/>
          <w:bCs/>
          <w:sz w:val="28"/>
          <w:szCs w:val="28"/>
        </w:rPr>
      </w:pPr>
      <w:r w:rsidRPr="00225F49">
        <w:rPr>
          <w:rFonts w:ascii="Times New Roman" w:hAnsi="Times New Roman" w:cs="Times New Roman"/>
          <w:b/>
          <w:bCs/>
          <w:sz w:val="28"/>
          <w:szCs w:val="28"/>
        </w:rPr>
        <w:t>Прости типове</w:t>
      </w:r>
    </w:p>
    <w:p w14:paraId="39FDC69B"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Простите типове, който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са псевдоними на .NET системните типове. Второ, изразите с 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char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decimal</w:t>
      </w:r>
      <w:r w:rsidRPr="00225F49">
        <w:t xml:space="preserve"> </w:t>
      </w:r>
    </w:p>
    <w:p w14:paraId="0B0FFB15" w14:textId="0B258040" w:rsidR="00225F49" w:rsidRDefault="00225F49" w:rsidP="00225F49">
      <w:pPr>
        <w:pStyle w:val="ListParagraph"/>
        <w:numPr>
          <w:ilvl w:val="2"/>
          <w:numId w:val="1"/>
        </w:numPr>
        <w:spacing w:after="16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Целочислени типове</w:t>
      </w:r>
    </w:p>
    <w:p w14:paraId="38B5D58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Съществуват девет целочислени типа в C#: sbyte, byte, short, ushort, int, uint, long, ulong и char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sbyte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byte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short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ushort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int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uint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long представлява 64 битови цели числа със знак, чиито стойности са между-9,223,372,036,854,775,808 и 9,233,372,036,854,755,807.</w:t>
      </w:r>
    </w:p>
    <w:p w14:paraId="56E82EF0" w14:textId="77777777" w:rsid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ulong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616C4AC6" w14:textId="77777777" w:rsidR="00225F49" w:rsidRDefault="00225F49" w:rsidP="00225F49">
      <w:pPr>
        <w:spacing w:after="160" w:line="360" w:lineRule="auto"/>
        <w:ind w:left="107"/>
        <w:jc w:val="both"/>
        <w:rPr>
          <w:lang w:val="en-US"/>
        </w:rPr>
      </w:pPr>
      <w:r>
        <w:rPr>
          <w:rFonts w:ascii="Times New Roman" w:eastAsiaTheme="minorHAnsi" w:hAnsi="Times New Roman" w:cs="Times New Roman"/>
          <w:sz w:val="24"/>
          <w:szCs w:val="24"/>
        </w:rPr>
        <w:t>М</w:t>
      </w:r>
      <w:r w:rsidRPr="00225F49">
        <w:rPr>
          <w:rFonts w:ascii="Times New Roman" w:eastAsiaTheme="minorHAnsi" w:hAnsi="Times New Roman" w:cs="Times New Roman"/>
          <w:sz w:val="24"/>
          <w:szCs w:val="24"/>
        </w:rPr>
        <w:t>оже би програмистите на C и VB ще бъдат малко изненадани от новите обхвати на типовете int и long. За разлика от други програмни езици, в C# типът int вече не е зависим от размера на думата за съответната система, а типът long е установен на 64 бита.</w:t>
      </w:r>
      <w:r w:rsidRPr="00225F49">
        <w:t xml:space="preserve"> </w:t>
      </w:r>
    </w:p>
    <w:p w14:paraId="491A25B6" w14:textId="2978AC4B" w:rsidR="00225F49" w:rsidRPr="00225F49" w:rsidRDefault="00225F49" w:rsidP="00225F49">
      <w:pPr>
        <w:spacing w:after="160"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1.1.1.1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bool</w:t>
      </w:r>
    </w:p>
    <w:p w14:paraId="127D78A1"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Типът bool представлява булевите променливи true и false. На булева променлива можете да присвоите една от двете стойности (true или false), или път да присвоите израз, чийто резултат се свежда отново до една от тях:</w:t>
      </w:r>
    </w:p>
    <w:p w14:paraId="72898523"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bool bTest = (100 &gt; 90);</w:t>
      </w:r>
    </w:p>
    <w:p w14:paraId="20C588F3" w14:textId="77777777" w:rsid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rPr>
        <w:lastRenderedPageBreak/>
        <w:t>За разлика от C и C++, в C# стойността true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3F000B16" w14:textId="2BB1B0A5" w:rsidR="004F24E3" w:rsidRPr="004F24E3" w:rsidRDefault="004F24E3" w:rsidP="004F24E3">
      <w:pPr>
        <w:spacing w:after="160" w:line="360" w:lineRule="auto"/>
        <w:ind w:left="10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1.1.1.</w:t>
      </w: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char</w:t>
      </w:r>
    </w:p>
    <w:p w14:paraId="7FB62786" w14:textId="77777777" w:rsidR="004F24E3" w:rsidRP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Типът char представлява един Unicode символ. Unicode символът е със 16 бита дължина и може да бъде използван за представянето на повече езици по света. Можете да присвоите символ към променливата тип char по следният начин:</w:t>
      </w:r>
    </w:p>
    <w:p w14:paraId="0A174C66" w14:textId="77777777" w:rsidR="004F24E3" w:rsidRP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char chSomeChar = 'A</w:t>
      </w:r>
      <w:proofErr w:type="gramStart"/>
      <w:r w:rsidRPr="004F24E3">
        <w:rPr>
          <w:rFonts w:ascii="Times New Roman" w:eastAsiaTheme="minorHAnsi" w:hAnsi="Times New Roman" w:cs="Times New Roman"/>
          <w:sz w:val="24"/>
          <w:szCs w:val="24"/>
          <w:lang w:val="en-US"/>
        </w:rPr>
        <w:t>';</w:t>
      </w:r>
      <w:proofErr w:type="gramEnd"/>
    </w:p>
    <w:p w14:paraId="3ADA9D54" w14:textId="77777777" w:rsidR="004F24E3" w:rsidRP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В допълнение към това можете да присвоите стойност на символна променлива посредством шестнадесетична стойност с префикс x или Unicode формат с префикс u:</w:t>
      </w:r>
    </w:p>
    <w:p w14:paraId="6FD262CC" w14:textId="77777777" w:rsidR="004F24E3" w:rsidRP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char chSomeChar = 'x0065</w:t>
      </w:r>
      <w:proofErr w:type="gramStart"/>
      <w:r w:rsidRPr="004F24E3">
        <w:rPr>
          <w:rFonts w:ascii="Times New Roman" w:eastAsiaTheme="minorHAnsi" w:hAnsi="Times New Roman" w:cs="Times New Roman"/>
          <w:sz w:val="24"/>
          <w:szCs w:val="24"/>
          <w:lang w:val="en-US"/>
        </w:rPr>
        <w:t>';</w:t>
      </w:r>
      <w:proofErr w:type="gramEnd"/>
    </w:p>
    <w:p w14:paraId="752530A8" w14:textId="77777777" w:rsidR="004F24E3" w:rsidRP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char chSomeChar = 'u0065</w:t>
      </w:r>
      <w:proofErr w:type="gramStart"/>
      <w:r w:rsidRPr="004F24E3">
        <w:rPr>
          <w:rFonts w:ascii="Times New Roman" w:eastAsiaTheme="minorHAnsi" w:hAnsi="Times New Roman" w:cs="Times New Roman"/>
          <w:sz w:val="24"/>
          <w:szCs w:val="24"/>
          <w:lang w:val="en-US"/>
        </w:rPr>
        <w:t>';</w:t>
      </w:r>
      <w:proofErr w:type="gramEnd"/>
    </w:p>
    <w:p w14:paraId="2EC8834F" w14:textId="77777777" w:rsidR="004F24E3" w:rsidRP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Не съществува безусловно конвертиране от тип char в някакъв друг тип данни. Това означава, че не можете да третирате променлива от този тип като някакъв друг целочислен тип в C# - това е още една подробност с която програмистите на C трябва да свикнат. Въпреки това, можете да извършите изрично преобразуване:</w:t>
      </w:r>
    </w:p>
    <w:p w14:paraId="4AD5E102" w14:textId="5D62454A" w:rsidR="004F24E3" w:rsidRDefault="004F24E3" w:rsidP="004F24E3">
      <w:pPr>
        <w:spacing w:after="160" w:line="360" w:lineRule="auto"/>
        <w:ind w:left="107"/>
        <w:jc w:val="both"/>
        <w:rPr>
          <w:rFonts w:ascii="Times New Roman" w:eastAsiaTheme="minorHAnsi" w:hAnsi="Times New Roman" w:cs="Times New Roman"/>
          <w:sz w:val="24"/>
          <w:szCs w:val="24"/>
          <w:lang w:val="en-US"/>
        </w:rPr>
      </w:pPr>
      <w:r w:rsidRPr="004F24E3">
        <w:rPr>
          <w:rFonts w:ascii="Times New Roman" w:eastAsiaTheme="minorHAnsi" w:hAnsi="Times New Roman" w:cs="Times New Roman"/>
          <w:sz w:val="24"/>
          <w:szCs w:val="24"/>
          <w:lang w:val="en-US"/>
        </w:rPr>
        <w:t>char chSomeChar = (char)</w:t>
      </w:r>
      <w:proofErr w:type="gramStart"/>
      <w:r w:rsidRPr="004F24E3">
        <w:rPr>
          <w:rFonts w:ascii="Times New Roman" w:eastAsiaTheme="minorHAnsi" w:hAnsi="Times New Roman" w:cs="Times New Roman"/>
          <w:sz w:val="24"/>
          <w:szCs w:val="24"/>
          <w:lang w:val="en-US"/>
        </w:rPr>
        <w:t>65;</w:t>
      </w:r>
      <w:proofErr w:type="gramEnd"/>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54364D34" w:rsidR="00604D7B" w:rsidRPr="004F24E3" w:rsidRDefault="00604D7B" w:rsidP="00604D7B">
      <w:pPr>
        <w:spacing w:after="160" w:line="360" w:lineRule="auto"/>
        <w:ind w:left="10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1.1.1.</w:t>
      </w:r>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Т</w:t>
      </w:r>
      <w:r>
        <w:rPr>
          <w:rFonts w:ascii="Times New Roman" w:hAnsi="Times New Roman" w:cs="Times New Roman"/>
          <w:b/>
          <w:bCs/>
          <w:sz w:val="28"/>
          <w:szCs w:val="28"/>
        </w:rPr>
        <w:t>ипове с плаваща запетая</w:t>
      </w:r>
    </w:p>
    <w:p w14:paraId="0BCC10CB"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Два типа за данни спадат към категорията типове с плаваща запетая: float и double. Разликата между тях е в обхвата от сойности и броя цифри след десетичната запетая:</w:t>
      </w:r>
    </w:p>
    <w:p w14:paraId="2EACE688"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float: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double: Обхватът от стойности е от 5.0 по 10 на -324 степен до 1.7 по 10 на 308 степен с точност от 15-16 знака след десетичната точка.</w:t>
      </w:r>
    </w:p>
    <w:p w14:paraId="48D87A5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lastRenderedPageBreak/>
        <w:t>При извършването на изчисления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604D7B">
      <w:pPr>
        <w:spacing w:after="160" w:line="360" w:lineRule="auto"/>
        <w:ind w:left="107"/>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2677117A" w14:textId="36C527AC" w:rsidR="00604D7B" w:rsidRPr="00604D7B" w:rsidRDefault="00604D7B" w:rsidP="00604D7B">
      <w:pPr>
        <w:spacing w:after="160" w:line="360" w:lineRule="auto"/>
        <w:ind w:left="10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1.1.1.3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double</w:t>
      </w:r>
    </w:p>
    <w:p w14:paraId="1E1692B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Типът decimal е много прецизен, 128 битов тип за данни, който е предназначен за употреба при финансови и парични изчисления. Той може да представя стойности, вариращи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4D535BD8"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Както можете да видите, обхватът от стойности е по-малък от типа double, за сметка на това обаче е доста по-точен. Ето защо не е възможно безусловно конвертиране между типовете decimal и double - в едната посока можете да предизвикате препълване; в другата да загубите точността. Затова трябва изрично да заявите конвертиране посредством образец.</w:t>
      </w:r>
    </w:p>
    <w:p w14:paraId="11F7496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56C7EFC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Когато дефинирате променлива и присвоявате стойност на нея, използвайте суфикса m, за да обозначите че стойността е от тип decimal:</w:t>
      </w:r>
    </w:p>
    <w:p w14:paraId="1E3B7C9A" w14:textId="4F4571D7" w:rsidR="00604D7B" w:rsidRDefault="00604D7B" w:rsidP="00604D7B">
      <w:pPr>
        <w:spacing w:after="160" w:line="360" w:lineRule="auto"/>
        <w:ind w:left="107"/>
        <w:jc w:val="both"/>
        <w:rPr>
          <w:rFonts w:ascii="Times New Roman" w:eastAsiaTheme="minorHAnsi" w:hAnsi="Times New Roman" w:cs="Times New Roman"/>
          <w:sz w:val="24"/>
          <w:szCs w:val="24"/>
        </w:rPr>
      </w:pPr>
      <w:r w:rsidRPr="00604D7B">
        <w:rPr>
          <w:rFonts w:ascii="Times New Roman" w:eastAsiaTheme="minorHAnsi" w:hAnsi="Times New Roman" w:cs="Times New Roman"/>
          <w:sz w:val="24"/>
          <w:szCs w:val="24"/>
          <w:lang w:val="en-US"/>
        </w:rPr>
        <w:t>decimal decMyValue = 1.</w:t>
      </w:r>
      <w:proofErr w:type="gramStart"/>
      <w:r w:rsidRPr="00604D7B">
        <w:rPr>
          <w:rFonts w:ascii="Times New Roman" w:eastAsiaTheme="minorHAnsi" w:hAnsi="Times New Roman" w:cs="Times New Roman"/>
          <w:sz w:val="24"/>
          <w:szCs w:val="24"/>
          <w:lang w:val="en-US"/>
        </w:rPr>
        <w:t>0m;</w:t>
      </w:r>
      <w:proofErr w:type="gramEnd"/>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471B772F" w14:textId="6E87CEC6" w:rsidR="00C170B0" w:rsidRPr="00C170B0" w:rsidRDefault="00C170B0" w:rsidP="00C170B0">
      <w:pPr>
        <w:spacing w:after="160" w:line="360" w:lineRule="auto"/>
        <w:ind w:left="10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1.1.1.</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 xml:space="preserve">Типът </w:t>
      </w:r>
      <w:r>
        <w:rPr>
          <w:rFonts w:ascii="Times New Roman" w:hAnsi="Times New Roman" w:cs="Times New Roman"/>
          <w:b/>
          <w:bCs/>
          <w:sz w:val="28"/>
          <w:szCs w:val="28"/>
          <w:lang w:val="en-US"/>
        </w:rPr>
        <w:t>int</w:t>
      </w:r>
    </w:p>
    <w:p w14:paraId="7B3F5136"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144E97D1"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Типът данни int представлява цели числа в C#. Можете да присвоите стойности на променлива от тип int, като използвате цели числа без десетична запетая. При дефиниране на променлива от тип int, можете да използвате оператора за присвояване (=), за да й зададете стойност.</w:t>
      </w:r>
    </w:p>
    <w:p w14:paraId="2622F0D0"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p>
    <w:p w14:paraId="64EE9505"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int age = 25;</w:t>
      </w:r>
    </w:p>
    <w:p w14:paraId="2FD7C3DF"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int numberOfStudents = 50;</w:t>
      </w:r>
    </w:p>
    <w:p w14:paraId="038220CD"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int обикновено е от -2,147,483,648 до 2,147,483,647.</w:t>
      </w:r>
    </w:p>
    <w:p w14:paraId="32310355" w14:textId="77777777" w:rsidR="00C170B0" w:rsidRPr="00C170B0" w:rsidRDefault="00C170B0" w:rsidP="00C170B0">
      <w:pPr>
        <w:spacing w:after="160" w:line="360" w:lineRule="auto"/>
        <w:ind w:left="107"/>
        <w:jc w:val="both"/>
        <w:rPr>
          <w:rFonts w:ascii="Times New Roman" w:eastAsiaTheme="minorHAnsi" w:hAnsi="Times New Roman" w:cs="Times New Roman"/>
          <w:sz w:val="24"/>
          <w:szCs w:val="24"/>
        </w:rPr>
      </w:pPr>
    </w:p>
    <w:p w14:paraId="15240EF2" w14:textId="4688E393" w:rsidR="00225F49" w:rsidRPr="00AA60B9" w:rsidRDefault="00C170B0" w:rsidP="00AA60B9">
      <w:pPr>
        <w:spacing w:after="160" w:line="360" w:lineRule="auto"/>
        <w:ind w:left="107"/>
        <w:jc w:val="both"/>
        <w:rPr>
          <w:rFonts w:ascii="Times New Roman" w:eastAsiaTheme="minorHAnsi" w:hAnsi="Times New Roman" w:cs="Times New Roman"/>
          <w:sz w:val="24"/>
          <w:szCs w:val="24"/>
          <w:lang w:val="en-US"/>
        </w:rPr>
      </w:pPr>
      <w:r w:rsidRPr="00C170B0">
        <w:rPr>
          <w:rFonts w:ascii="Times New Roman" w:eastAsiaTheme="minorHAnsi" w:hAnsi="Times New Roman" w:cs="Times New Roman"/>
          <w:sz w:val="24"/>
          <w:szCs w:val="24"/>
        </w:rPr>
        <w:t>При използване на целочислени операции, трябва да внимавате за възможността за препълване или загуба на точност при извършването на операции, особено при деление или умножение на големи числа.</w:t>
      </w:r>
    </w:p>
    <w:p w14:paraId="0E8FF582"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0921AD">
      <w:pPr>
        <w:pStyle w:val="ListParagraph"/>
        <w:numPr>
          <w:ilvl w:val="1"/>
          <w:numId w:val="1"/>
        </w:numPr>
        <w:spacing w:after="160" w:line="360" w:lineRule="auto"/>
        <w:jc w:val="center"/>
        <w:rPr>
          <w:rFonts w:ascii="Times New Roman" w:eastAsiaTheme="minorHAnsi" w:hAnsi="Times New Roman" w:cs="Times New Roman"/>
          <w:b/>
          <w:bCs/>
          <w:sz w:val="28"/>
          <w:szCs w:val="28"/>
        </w:rPr>
      </w:pPr>
      <w:r>
        <w:rPr>
          <w:rFonts w:ascii="Times New Roman" w:hAnsi="Times New Roman" w:cs="Times New Roman"/>
          <w:b/>
          <w:bCs/>
          <w:sz w:val="28"/>
          <w:szCs w:val="28"/>
        </w:rPr>
        <w:t>Оператори</w:t>
      </w:r>
    </w:p>
    <w:p w14:paraId="0164DFFE" w14:textId="77777777" w:rsidR="00E535AB" w:rsidRDefault="00E535AB" w:rsidP="00E535AB">
      <w:pPr>
        <w:keepNext/>
        <w:spacing w:after="160" w:line="360" w:lineRule="auto"/>
        <w:ind w:left="467"/>
      </w:pPr>
      <w:r>
        <w:rPr>
          <w:noProof/>
        </w:rPr>
        <w:lastRenderedPageBreak/>
        <w:drawing>
          <wp:inline distT="0" distB="0" distL="0" distR="0" wp14:anchorId="2CE476E1" wp14:editId="53B1573A">
            <wp:extent cx="4972050" cy="3305175"/>
            <wp:effectExtent l="0" t="0" r="0" b="9525"/>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0"/>
                    <a:stretch>
                      <a:fillRect/>
                    </a:stretch>
                  </pic:blipFill>
                  <pic:spPr>
                    <a:xfrm>
                      <a:off x="0" y="0"/>
                      <a:ext cx="4972050" cy="3305175"/>
                    </a:xfrm>
                    <a:prstGeom prst="rect">
                      <a:avLst/>
                    </a:prstGeom>
                  </pic:spPr>
                </pic:pic>
              </a:graphicData>
            </a:graphic>
          </wp:inline>
        </w:drawing>
      </w:r>
    </w:p>
    <w:p w14:paraId="6F9FE467" w14:textId="036A003A" w:rsidR="00E535AB" w:rsidRPr="00E535AB" w:rsidRDefault="00E535AB" w:rsidP="00E535AB">
      <w:pPr>
        <w:pStyle w:val="Caption"/>
        <w:jc w:val="center"/>
        <w:rPr>
          <w:rFonts w:ascii="Times New Roman" w:eastAsiaTheme="minorHAnsi"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Pr>
          <w:noProof/>
        </w:rPr>
        <w:t>1</w:t>
      </w:r>
      <w:r>
        <w:fldChar w:fldCharType="end"/>
      </w:r>
      <w:r>
        <w:t xml:space="preserve"> / Оператори </w:t>
      </w:r>
      <w:r>
        <w:rPr>
          <w:lang w:val="en-US"/>
        </w:rPr>
        <w:t>/</w:t>
      </w:r>
    </w:p>
    <w:p w14:paraId="150DA787" w14:textId="680AB10A" w:rsid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 </w:t>
      </w:r>
      <w:r w:rsidR="000921AD">
        <w:rPr>
          <w:rFonts w:ascii="Times New Roman" w:hAnsi="Times New Roman" w:cs="Times New Roman"/>
          <w:b/>
          <w:bCs/>
          <w:sz w:val="28"/>
          <w:szCs w:val="28"/>
        </w:rPr>
        <w:t>Управляващи инструкции</w:t>
      </w:r>
      <w:r>
        <w:rPr>
          <w:rFonts w:ascii="Times New Roman" w:hAnsi="Times New Roman" w:cs="Times New Roman"/>
          <w:b/>
          <w:bCs/>
          <w:sz w:val="28"/>
          <w:szCs w:val="28"/>
          <w:lang w:val="en-US"/>
        </w:rPr>
        <w:t xml:space="preserve"> </w:t>
      </w:r>
    </w:p>
    <w:p w14:paraId="2063EB46" w14:textId="38437799" w:rsidR="00DF3C84" w:rsidRP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1.3.1 </w:t>
      </w:r>
      <w:r w:rsidRPr="00DF3C84">
        <w:rPr>
          <w:rFonts w:ascii="Times New Roman" w:hAnsi="Times New Roman" w:cs="Times New Roman"/>
          <w:b/>
          <w:bCs/>
          <w:sz w:val="28"/>
          <w:szCs w:val="28"/>
          <w:lang w:val="en-US"/>
        </w:rPr>
        <w:t>if-else</w:t>
      </w:r>
      <w:r>
        <w:rPr>
          <w:rFonts w:ascii="Times New Roman" w:hAnsi="Times New Roman" w:cs="Times New Roman"/>
          <w:b/>
          <w:bCs/>
          <w:sz w:val="28"/>
          <w:szCs w:val="28"/>
          <w:lang w:val="en-US"/>
        </w:rPr>
        <w:t xml:space="preserve"> case</w:t>
      </w:r>
    </w:p>
    <w:p w14:paraId="3445A749" w14:textId="77777777" w:rsidR="00DF3C84" w:rsidRPr="00B360CE" w:rsidRDefault="00DF3C84" w:rsidP="00DF3C84">
      <w:pPr>
        <w:pStyle w:val="ListParagraph"/>
        <w:spacing w:after="160" w:line="360" w:lineRule="auto"/>
        <w:ind w:left="887"/>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Условните конструкции if и if-else предоставят условен тип контрол, чрез който програмата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w:t>
      </w:r>
      <w:proofErr w:type="gramStart"/>
      <w:r w:rsidRPr="00DF3C84">
        <w:rPr>
          <w:rFonts w:ascii="Courier New" w:hAnsi="Courier New" w:cs="Courier New"/>
          <w:sz w:val="24"/>
          <w:szCs w:val="24"/>
          <w:lang w:val="en-US"/>
        </w:rPr>
        <w:t>конструкция;</w:t>
      </w:r>
      <w:proofErr w:type="gramEnd"/>
    </w:p>
    <w:p w14:paraId="73A9164B"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w:t>
      </w:r>
      <w:proofErr w:type="gramStart"/>
      <w:r w:rsidRPr="00DF3C84">
        <w:rPr>
          <w:rFonts w:ascii="Courier New" w:hAnsi="Courier New" w:cs="Courier New"/>
          <w:sz w:val="24"/>
          <w:szCs w:val="24"/>
          <w:lang w:val="en-US"/>
        </w:rPr>
        <w:t>конструкция;</w:t>
      </w:r>
      <w:proofErr w:type="gramEnd"/>
    </w:p>
    <w:p w14:paraId="1E6F19BA"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w:t>
      </w:r>
      <w:proofErr w:type="gramStart"/>
      <w:r w:rsidRPr="00DF3C84">
        <w:rPr>
          <w:rFonts w:ascii="Courier New" w:hAnsi="Courier New" w:cs="Courier New"/>
          <w:sz w:val="24"/>
          <w:szCs w:val="24"/>
          <w:lang w:val="en-US"/>
        </w:rPr>
        <w:t>конструкция;</w:t>
      </w:r>
      <w:proofErr w:type="gramEnd"/>
    </w:p>
    <w:p w14:paraId="2713A645"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 xml:space="preserve">    }</w:t>
      </w:r>
    </w:p>
    <w:p w14:paraId="37DE6CEC"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6B057AFD" w14:textId="77777777" w:rsidR="00DF3C84" w:rsidRDefault="00DF3C84" w:rsidP="00DF3C84">
      <w:pPr>
        <w:pStyle w:val="ListParagraph"/>
        <w:spacing w:after="160" w:line="360" w:lineRule="auto"/>
        <w:ind w:left="887"/>
        <w:jc w:val="both"/>
        <w:rPr>
          <w:rFonts w:ascii="Arial" w:hAnsi="Arial"/>
          <w:color w:val="202122"/>
          <w:sz w:val="24"/>
          <w:szCs w:val="24"/>
          <w:shd w:val="clear" w:color="auto" w:fill="FFFFFF"/>
          <w:lang w:val="en-US"/>
        </w:rPr>
      </w:pPr>
      <w:r w:rsidRPr="00B360CE">
        <w:rPr>
          <w:rFonts w:ascii="Arial" w:hAnsi="Arial"/>
          <w:color w:val="202122"/>
          <w:sz w:val="24"/>
          <w:szCs w:val="24"/>
          <w:shd w:val="clear" w:color="auto" w:fill="FFFFFF"/>
        </w:rPr>
        <w:t>Форматът включва: if клауза, булев израз и тяло на условната конструкция, if-else конструкцията се състои от: запазена дума if, булев израз, тяло на условната конструкция, запазена дума else, тяло на else конструкция. Тялото на else конструкцията може да се състои от един или няколко оператора, заградени в къдрави скоби, също както тялото на условната конструкция.</w:t>
      </w:r>
    </w:p>
    <w:p w14:paraId="3F146A24" w14:textId="77777777" w:rsidR="00B360CE" w:rsidRPr="00B360CE" w:rsidRDefault="00B360CE" w:rsidP="00DF3C84">
      <w:pPr>
        <w:pStyle w:val="ListParagraph"/>
        <w:spacing w:after="160" w:line="360" w:lineRule="auto"/>
        <w:ind w:left="887"/>
        <w:jc w:val="both"/>
        <w:rPr>
          <w:rFonts w:ascii="Arial" w:hAnsi="Arial"/>
          <w:color w:val="202122"/>
          <w:sz w:val="24"/>
          <w:szCs w:val="24"/>
          <w:shd w:val="clear" w:color="auto" w:fill="FFFFFF"/>
          <w:lang w:val="en-US"/>
        </w:rPr>
      </w:pPr>
    </w:p>
    <w:p w14:paraId="4C4C3345" w14:textId="0BECB5BD" w:rsidR="00DF3C84" w:rsidRDefault="00DF3C84" w:rsidP="00DF3C84">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1.3.2 switch case</w:t>
      </w:r>
    </w:p>
    <w:p w14:paraId="2257C58B" w14:textId="77777777" w:rsidR="00DF3C84" w:rsidRPr="00B360CE" w:rsidRDefault="00DF3C84" w:rsidP="00B360CE">
      <w:pPr>
        <w:pStyle w:val="ListParagraph"/>
        <w:spacing w:after="160" w:line="360" w:lineRule="auto"/>
        <w:ind w:left="887"/>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Конструкцията switch-case избира измежду части от програмен код на базата на стойност на зададения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w:t>
      </w:r>
      <w:proofErr w:type="gramStart"/>
      <w:r w:rsidRPr="00DF3C84">
        <w:rPr>
          <w:rFonts w:ascii="Courier New" w:hAnsi="Courier New" w:cs="Courier New"/>
          <w:sz w:val="24"/>
          <w:szCs w:val="24"/>
          <w:lang w:val="en-US"/>
        </w:rPr>
        <w:t>break;</w:t>
      </w:r>
      <w:proofErr w:type="gramEnd"/>
    </w:p>
    <w:p w14:paraId="3607CB85"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(2): конструкция; </w:t>
      </w:r>
      <w:proofErr w:type="gramStart"/>
      <w:r w:rsidRPr="00DF3C84">
        <w:rPr>
          <w:rFonts w:ascii="Courier New" w:hAnsi="Courier New" w:cs="Courier New"/>
          <w:sz w:val="24"/>
          <w:szCs w:val="24"/>
          <w:lang w:val="en-US"/>
        </w:rPr>
        <w:t>break;</w:t>
      </w:r>
      <w:proofErr w:type="gramEnd"/>
    </w:p>
    <w:p w14:paraId="64176C67" w14:textId="77777777" w:rsidR="00DF3C84" w:rsidRP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w:t>
      </w:r>
      <w:proofErr w:type="gramStart"/>
      <w:r w:rsidRPr="00DF3C84">
        <w:rPr>
          <w:rFonts w:ascii="Courier New" w:hAnsi="Courier New" w:cs="Courier New"/>
          <w:sz w:val="24"/>
          <w:szCs w:val="24"/>
          <w:lang w:val="en-US"/>
        </w:rPr>
        <w:t>break;</w:t>
      </w:r>
      <w:proofErr w:type="gramEnd"/>
    </w:p>
    <w:p w14:paraId="71A6A95F" w14:textId="77777777" w:rsidR="00DF3C84" w:rsidRDefault="00DF3C84" w:rsidP="00DF3C84">
      <w:pPr>
        <w:pStyle w:val="ListParagraph"/>
        <w:spacing w:after="160" w:line="360" w:lineRule="auto"/>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095E2D8E" w:rsidR="00DA3A79" w:rsidRPr="00DF3C84" w:rsidRDefault="00DA3A79" w:rsidP="00DF3C84">
      <w:pPr>
        <w:pStyle w:val="ListParagraph"/>
        <w:spacing w:after="160" w:line="360" w:lineRule="auto"/>
        <w:ind w:left="887"/>
        <w:rPr>
          <w:rFonts w:ascii="Courier New" w:hAnsi="Courier New" w:cs="Courier New"/>
          <w:sz w:val="24"/>
          <w:szCs w:val="24"/>
          <w:lang w:val="en-US"/>
        </w:rPr>
      </w:pPr>
      <w:r>
        <w:rPr>
          <w:rFonts w:ascii="Courier New" w:hAnsi="Courier New" w:cs="Courier New"/>
          <w:sz w:val="24"/>
          <w:szCs w:val="24"/>
          <w:lang w:val="en-US"/>
        </w:rPr>
        <w:t>}</w:t>
      </w:r>
    </w:p>
    <w:p w14:paraId="58C646FE" w14:textId="41B5EE13" w:rsidR="00DF3C84" w:rsidRPr="00B360CE" w:rsidRDefault="00DF3C84" w:rsidP="00B360CE">
      <w:pPr>
        <w:pStyle w:val="ListParagraph"/>
        <w:spacing w:after="160" w:line="360" w:lineRule="auto"/>
        <w:ind w:left="887"/>
        <w:jc w:val="both"/>
        <w:rPr>
          <w:rFonts w:ascii="Arial" w:hAnsi="Arial"/>
          <w:color w:val="202122"/>
          <w:sz w:val="24"/>
          <w:szCs w:val="24"/>
          <w:shd w:val="clear" w:color="auto" w:fill="FFFFFF"/>
          <w:lang w:val="en-US"/>
        </w:rPr>
      </w:pPr>
      <w:r w:rsidRPr="00B360CE">
        <w:rPr>
          <w:rFonts w:ascii="Arial" w:hAnsi="Arial"/>
          <w:color w:val="202122"/>
          <w:sz w:val="24"/>
          <w:szCs w:val="24"/>
          <w:shd w:val="clear" w:color="auto" w:fill="FFFFFF"/>
        </w:rPr>
        <w:t>Операторът switch сравнява резултата от селектора с всяка една стойност от изброените в тялото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72C947E2" w14:textId="77777777" w:rsid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2E3C4D9"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5ADF6FC6" w14:textId="77777777" w:rsidR="00B360CE" w:rsidRPr="00B360CE" w:rsidRDefault="00B360CE" w:rsidP="00DF3C84">
      <w:pPr>
        <w:pStyle w:val="ListParagraph"/>
        <w:spacing w:after="160" w:line="360" w:lineRule="auto"/>
        <w:ind w:left="887"/>
        <w:jc w:val="center"/>
        <w:rPr>
          <w:rFonts w:ascii="Arial" w:hAnsi="Arial"/>
          <w:color w:val="202122"/>
          <w:sz w:val="21"/>
          <w:szCs w:val="21"/>
          <w:shd w:val="clear" w:color="auto" w:fill="FFFFFF"/>
          <w:lang w:val="en-US"/>
        </w:rPr>
      </w:pPr>
    </w:p>
    <w:p w14:paraId="1D18683C" w14:textId="6C03722F" w:rsidR="00DF3C84" w:rsidRPr="00B360CE" w:rsidRDefault="00B360CE" w:rsidP="00B360CE">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1.3.</w:t>
      </w:r>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while loop</w:t>
      </w:r>
    </w:p>
    <w:p w14:paraId="0D27E81B" w14:textId="4E5D4AC6" w:rsidR="00B360CE" w:rsidRDefault="00B360CE" w:rsidP="00B360CE">
      <w:pPr>
        <w:jc w:val="both"/>
        <w:rPr>
          <w:lang w:val="en-US"/>
        </w:rPr>
      </w:pPr>
      <w:r w:rsidRPr="00B360CE">
        <w:rPr>
          <w:rFonts w:ascii="Times New Roman" w:hAnsi="Times New Roman" w:cs="Times New Roman"/>
          <w:sz w:val="24"/>
          <w:szCs w:val="24"/>
        </w:rPr>
        <w:t>While цикълът в C# е основна конструкция за повтаряне на определен блок код. Той се използва,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B360CE">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731D1C67"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3ED785D1" w14:textId="77777777" w:rsidR="00DA3A79" w:rsidRPr="00DA3A79" w:rsidRDefault="00DA3A79" w:rsidP="00DA3A79">
      <w:pPr>
        <w:spacing w:line="360" w:lineRule="auto"/>
        <w:ind w:left="107"/>
        <w:jc w:val="both"/>
        <w:rPr>
          <w:rFonts w:ascii="Courier New" w:hAnsi="Courier New" w:cs="Courier New"/>
          <w:sz w:val="24"/>
          <w:szCs w:val="24"/>
          <w:lang w:val="en-US"/>
        </w:rPr>
      </w:pP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73A3D591" w14:textId="6C68DA4F" w:rsidR="00DA3A79" w:rsidRPr="00DA3A79" w:rsidRDefault="00DA3A79" w:rsidP="00DA3A79">
      <w:pPr>
        <w:spacing w:line="360" w:lineRule="auto"/>
        <w:ind w:left="107"/>
        <w:jc w:val="both"/>
        <w:rPr>
          <w:rFonts w:ascii="Times New Roman" w:hAnsi="Times New Roman" w:cs="Times New Roman"/>
          <w:lang w:val="en-US"/>
        </w:rPr>
      </w:pPr>
      <w:r w:rsidRPr="00DA3A79">
        <w:rPr>
          <w:rFonts w:ascii="Courier New" w:hAnsi="Courier New" w:cs="Courier New"/>
          <w:sz w:val="24"/>
          <w:szCs w:val="24"/>
          <w:lang w:val="en-US"/>
        </w:rPr>
        <w:t>}</w:t>
      </w:r>
    </w:p>
    <w:p w14:paraId="1ACE997B" w14:textId="77777777" w:rsidR="00DA3A79" w:rsidRPr="00DA3A79" w:rsidRDefault="00DA3A79" w:rsidP="00B360CE">
      <w:pPr>
        <w:jc w:val="both"/>
        <w:rPr>
          <w:rFonts w:ascii="Times New Roman" w:hAnsi="Times New Roman" w:cs="Times New Roman"/>
          <w:sz w:val="24"/>
          <w:szCs w:val="24"/>
          <w:lang w:val="en-US"/>
        </w:rPr>
      </w:pPr>
    </w:p>
    <w:p w14:paraId="2F9A3C99" w14:textId="3C1082BB" w:rsidR="00B360CE" w:rsidRPr="00B360CE" w:rsidRDefault="00B360CE" w:rsidP="00B360CE">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w:t>
      </w:r>
      <w:r>
        <w:rPr>
          <w:rFonts w:ascii="Times New Roman" w:hAnsi="Times New Roman" w:cs="Times New Roman"/>
          <w:b/>
          <w:bCs/>
          <w:sz w:val="28"/>
          <w:szCs w:val="28"/>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for</w:t>
      </w:r>
      <w:r>
        <w:rPr>
          <w:rFonts w:ascii="Times New Roman" w:hAnsi="Times New Roman" w:cs="Times New Roman"/>
          <w:b/>
          <w:bCs/>
          <w:sz w:val="28"/>
          <w:szCs w:val="28"/>
          <w:lang w:val="en-US"/>
        </w:rPr>
        <w:t xml:space="preserve"> loop</w:t>
      </w:r>
    </w:p>
    <w:p w14:paraId="76DB6456" w14:textId="064EFC1D" w:rsidR="00B76B17" w:rsidRPr="00B76B17" w:rsidRDefault="00B76B17" w:rsidP="00F247C6">
      <w:pPr>
        <w:pStyle w:val="ListParagraph"/>
        <w:spacing w:line="360" w:lineRule="auto"/>
        <w:ind w:left="467"/>
        <w:rPr>
          <w:rFonts w:ascii="Times New Roman" w:hAnsi="Times New Roman" w:cs="Times New Roman"/>
        </w:rPr>
      </w:pPr>
    </w:p>
    <w:p w14:paraId="6C0A62D2" w14:textId="1046971F" w:rsidR="00B360CE" w:rsidRDefault="00B360CE" w:rsidP="00B360CE">
      <w:pPr>
        <w:jc w:val="both"/>
        <w:rPr>
          <w:rFonts w:ascii="Times New Roman" w:hAnsi="Times New Roman" w:cs="Times New Roman"/>
          <w:sz w:val="24"/>
          <w:szCs w:val="24"/>
          <w:lang w:val="en-US"/>
        </w:rPr>
      </w:pPr>
      <w:r w:rsidRPr="00B360CE">
        <w:rPr>
          <w:rFonts w:ascii="Times New Roman" w:hAnsi="Times New Roman" w:cs="Times New Roman"/>
          <w:sz w:val="24"/>
          <w:szCs w:val="24"/>
        </w:rPr>
        <w:t>За разлика от while цикъла, for цикълът в C# изисква да бъде предварително определен брой итерации. Когато програмата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137D1856"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lastRenderedPageBreak/>
        <w:t xml:space="preserve">    {</w:t>
      </w:r>
    </w:p>
    <w:p w14:paraId="411B656C"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rPr>
          <w:rFonts w:ascii="Courier New" w:hAnsi="Courier New" w:cs="Courier New"/>
          <w:sz w:val="24"/>
          <w:szCs w:val="24"/>
          <w:lang w:val="en-US"/>
        </w:rPr>
      </w:pPr>
      <w:r>
        <w:rPr>
          <w:rFonts w:ascii="Courier New" w:hAnsi="Courier New" w:cs="Courier New"/>
          <w:sz w:val="24"/>
          <w:szCs w:val="24"/>
          <w:lang w:val="en-US"/>
        </w:rPr>
        <w:t>}</w:t>
      </w:r>
      <w:r w:rsidRPr="00DA3A79">
        <w:t xml:space="preserve"> </w:t>
      </w:r>
    </w:p>
    <w:p w14:paraId="6F9FE099" w14:textId="78B64614" w:rsidR="00DA3A79" w:rsidRDefault="00DA3A79" w:rsidP="00DA3A79">
      <w:pPr>
        <w:pStyle w:val="ListParagraph"/>
        <w:spacing w:after="160" w:line="360" w:lineRule="auto"/>
        <w:ind w:left="887"/>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1.3.</w:t>
      </w:r>
      <w:r>
        <w:rPr>
          <w:rFonts w:ascii="Times New Roman" w:hAnsi="Times New Roman" w:cs="Times New Roman"/>
          <w:b/>
          <w:bCs/>
          <w:sz w:val="28"/>
          <w:szCs w:val="28"/>
          <w:lang w:val="en-US"/>
        </w:rPr>
        <w:t>5</w:t>
      </w:r>
      <w:r>
        <w:rPr>
          <w:rFonts w:ascii="Times New Roman" w:hAnsi="Times New Roman" w:cs="Times New Roman"/>
          <w:b/>
          <w:bCs/>
          <w:sz w:val="28"/>
          <w:szCs w:val="28"/>
          <w:lang w:val="en-US"/>
        </w:rPr>
        <w:t xml:space="preserve"> for</w:t>
      </w:r>
      <w:r>
        <w:rPr>
          <w:rFonts w:ascii="Times New Roman" w:hAnsi="Times New Roman" w:cs="Times New Roman"/>
          <w:b/>
          <w:bCs/>
          <w:sz w:val="28"/>
          <w:szCs w:val="28"/>
          <w:lang w:val="en-US"/>
        </w:rPr>
        <w:t>each</w:t>
      </w:r>
      <w:r>
        <w:rPr>
          <w:rFonts w:ascii="Times New Roman" w:hAnsi="Times New Roman" w:cs="Times New Roman"/>
          <w:b/>
          <w:bCs/>
          <w:sz w:val="28"/>
          <w:szCs w:val="28"/>
          <w:lang w:val="en-US"/>
        </w:rPr>
        <w:t xml:space="preserve"> loop</w:t>
      </w:r>
    </w:p>
    <w:p w14:paraId="79B096EF" w14:textId="77777777" w:rsidR="00DA3A79" w:rsidRDefault="00DA3A79" w:rsidP="00DA3A79">
      <w:pPr>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0BC59415"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35CE9636"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3BE1C822"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7D676AAB" w14:textId="77777777" w:rsidR="00DA3A79" w:rsidRPr="0093055F" w:rsidRDefault="00DA3A79" w:rsidP="00DA3A79">
      <w:pPr>
        <w:jc w:val="both"/>
        <w:rPr>
          <w:rFonts w:ascii="Times New Roman" w:hAnsi="Times New Roman" w:cs="Times New Roman"/>
          <w:sz w:val="24"/>
          <w:szCs w:val="24"/>
        </w:rPr>
      </w:pPr>
    </w:p>
    <w:p w14:paraId="14F442BA" w14:textId="77777777" w:rsidR="00DA3A79" w:rsidRPr="00B360CE" w:rsidRDefault="00DA3A79" w:rsidP="00DA3A79">
      <w:pPr>
        <w:pStyle w:val="ListParagraph"/>
        <w:spacing w:after="160" w:line="360" w:lineRule="auto"/>
        <w:ind w:left="887"/>
        <w:jc w:val="center"/>
        <w:rPr>
          <w:rFonts w:ascii="Times New Roman" w:hAnsi="Times New Roman" w:cs="Times New Roman"/>
          <w:b/>
          <w:bCs/>
          <w:sz w:val="28"/>
          <w:szCs w:val="28"/>
          <w:lang w:val="en-US"/>
        </w:rPr>
      </w:pPr>
    </w:p>
    <w:p w14:paraId="132438B3"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p>
    <w:p w14:paraId="7859EF1C" w14:textId="5179AF0B" w:rsidR="00CA1DE3" w:rsidRPr="000921AD" w:rsidRDefault="00CA1DE3" w:rsidP="000921AD">
      <w:pPr>
        <w:pStyle w:val="ListParagraph"/>
        <w:numPr>
          <w:ilvl w:val="0"/>
          <w:numId w:val="1"/>
        </w:numPr>
        <w:spacing w:line="360" w:lineRule="auto"/>
        <w:jc w:val="center"/>
        <w:rPr>
          <w:rFonts w:ascii="Times New Roman" w:hAnsi="Times New Roman" w:cs="Times New Roman"/>
          <w:b/>
          <w:bCs/>
          <w:sz w:val="28"/>
          <w:szCs w:val="28"/>
          <w:lang w:val="en-US"/>
        </w:rPr>
      </w:pPr>
      <w:r w:rsidRPr="000921AD">
        <w:rPr>
          <w:rFonts w:ascii="Times New Roman" w:hAnsi="Times New Roman" w:cs="Times New Roman"/>
          <w:b/>
          <w:bCs/>
          <w:sz w:val="28"/>
          <w:szCs w:val="28"/>
        </w:rPr>
        <w:t>Етапи при разработката на софтуер</w:t>
      </w:r>
    </w:p>
    <w:p w14:paraId="39555E6C" w14:textId="308E7FCD" w:rsidR="00A0480A" w:rsidRPr="00B76B17" w:rsidRDefault="00CA1DE3" w:rsidP="00F247C6">
      <w:pPr>
        <w:spacing w:line="360" w:lineRule="auto"/>
        <w:ind w:left="107"/>
        <w:jc w:val="both"/>
        <w:rPr>
          <w:rFonts w:ascii="Times New Roman" w:hAnsi="Times New Roman" w:cs="Times New Roman"/>
          <w:sz w:val="24"/>
          <w:szCs w:val="24"/>
        </w:rPr>
      </w:pPr>
      <w:r w:rsidRPr="00B76B17">
        <w:rPr>
          <w:rFonts w:ascii="Times New Roman" w:hAnsi="Times New Roman" w:cs="Times New Roman"/>
          <w:sz w:val="24"/>
          <w:szCs w:val="24"/>
        </w:rPr>
        <w:t xml:space="preserve"> Писането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живота на програмистите. Общото между всички тях е, че разработката на всеки софтуерен продукт преминава през няколко етапа, а именно: - Събиране на изискванията за продукта и изготвяне на задание; - Планиране и изготвяне на архитектура и дизайн; - Реализация (включва писането на програмен код); - Изпитания на продукта (тестове); - Внедряване и експлоатация; - Поддръжка. Фазите </w:t>
      </w:r>
      <w:r w:rsidRPr="00B76B17">
        <w:rPr>
          <w:rFonts w:ascii="Times New Roman" w:hAnsi="Times New Roman" w:cs="Times New Roman"/>
          <w:sz w:val="24"/>
          <w:szCs w:val="24"/>
        </w:rPr>
        <w:lastRenderedPageBreak/>
        <w:t>реализация, изпитания, внедряване и поддръжка се осъществяват в голямата си част с помощта на програмиране.</w:t>
      </w:r>
    </w:p>
    <w:p w14:paraId="41DE89BA" w14:textId="77777777" w:rsidR="00A0480A" w:rsidRPr="00B76B17" w:rsidRDefault="00A0480A" w:rsidP="00F247C6">
      <w:pPr>
        <w:spacing w:after="160" w:line="360" w:lineRule="auto"/>
        <w:rPr>
          <w:rFonts w:ascii="Times New Roman" w:hAnsi="Times New Roman" w:cs="Times New Roman"/>
          <w:sz w:val="24"/>
          <w:szCs w:val="24"/>
        </w:rPr>
      </w:pPr>
      <w:r w:rsidRPr="00B76B17">
        <w:rPr>
          <w:rFonts w:ascii="Times New Roman" w:hAnsi="Times New Roman" w:cs="Times New Roman"/>
          <w:sz w:val="24"/>
          <w:szCs w:val="24"/>
        </w:rPr>
        <w:br w:type="page"/>
      </w:r>
    </w:p>
    <w:p w14:paraId="339FF386" w14:textId="54ED820C" w:rsidR="00A0480A" w:rsidRDefault="00A0480A" w:rsidP="009C6B38">
      <w:pPr>
        <w:spacing w:line="360" w:lineRule="auto"/>
        <w:ind w:left="107"/>
        <w:jc w:val="center"/>
      </w:pPr>
    </w:p>
    <w:p w14:paraId="36A2D99B" w14:textId="77777777" w:rsidR="00A0480A" w:rsidRDefault="00A0480A">
      <w:pPr>
        <w:spacing w:after="160" w:line="259" w:lineRule="auto"/>
      </w:pPr>
      <w:r>
        <w:br w:type="page"/>
      </w:r>
    </w:p>
    <w:p w14:paraId="3D3C7F54" w14:textId="3250E2C1" w:rsidR="00A0480A" w:rsidRDefault="00A0480A" w:rsidP="009C6B38">
      <w:pPr>
        <w:spacing w:line="360" w:lineRule="auto"/>
        <w:ind w:left="107"/>
        <w:jc w:val="center"/>
      </w:pPr>
    </w:p>
    <w:p w14:paraId="6417D4DC" w14:textId="77777777" w:rsidR="00A0480A" w:rsidRDefault="00A0480A">
      <w:pPr>
        <w:spacing w:after="160" w:line="259" w:lineRule="auto"/>
      </w:pPr>
      <w:r>
        <w:br w:type="page"/>
      </w:r>
    </w:p>
    <w:p w14:paraId="5814D58A" w14:textId="77777777" w:rsidR="009C6B38" w:rsidRDefault="009C6B38" w:rsidP="009C6B38">
      <w:pPr>
        <w:spacing w:line="360" w:lineRule="auto"/>
        <w:ind w:left="107"/>
        <w:jc w:val="center"/>
      </w:pPr>
    </w:p>
    <w:sectPr w:rsidR="009C6B38" w:rsidSect="0008328C">
      <w:footerReference w:type="default" r:id="rId11"/>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B4885" w14:textId="77777777" w:rsidR="0008328C" w:rsidRDefault="0008328C" w:rsidP="00A0480A">
      <w:pPr>
        <w:spacing w:after="0" w:line="240" w:lineRule="auto"/>
      </w:pPr>
      <w:r>
        <w:separator/>
      </w:r>
    </w:p>
  </w:endnote>
  <w:endnote w:type="continuationSeparator" w:id="0">
    <w:p w14:paraId="66E43D6A" w14:textId="77777777" w:rsidR="0008328C" w:rsidRDefault="0008328C"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3512002"/>
      <w:docPartObj>
        <w:docPartGallery w:val="Page Numbers (Bottom of Page)"/>
        <w:docPartUnique/>
      </w:docPartObj>
    </w:sdtPr>
    <w:sdtEndPr>
      <w:rPr>
        <w:noProof/>
      </w:rPr>
    </w:sdtEndPr>
    <w:sdtContent>
      <w:p w14:paraId="4596BB12" w14:textId="2C140AE4" w:rsidR="00A0480A" w:rsidRDefault="00A048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D3430" w14:textId="77777777" w:rsidR="0008328C" w:rsidRDefault="0008328C" w:rsidP="00A0480A">
      <w:pPr>
        <w:spacing w:after="0" w:line="240" w:lineRule="auto"/>
      </w:pPr>
      <w:r>
        <w:separator/>
      </w:r>
    </w:p>
  </w:footnote>
  <w:footnote w:type="continuationSeparator" w:id="0">
    <w:p w14:paraId="63AF18D1" w14:textId="77777777" w:rsidR="0008328C" w:rsidRDefault="0008328C"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6FE15F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num w:numId="1" w16cid:durableId="1312097542">
    <w:abstractNumId w:val="1"/>
  </w:num>
  <w:num w:numId="2" w16cid:durableId="100971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7B34"/>
    <w:rsid w:val="000201E2"/>
    <w:rsid w:val="0008328C"/>
    <w:rsid w:val="000921AD"/>
    <w:rsid w:val="000C71BD"/>
    <w:rsid w:val="001249E0"/>
    <w:rsid w:val="00173852"/>
    <w:rsid w:val="00225F49"/>
    <w:rsid w:val="003B117E"/>
    <w:rsid w:val="004F24E3"/>
    <w:rsid w:val="005260B1"/>
    <w:rsid w:val="005D2226"/>
    <w:rsid w:val="00604D7B"/>
    <w:rsid w:val="0073009E"/>
    <w:rsid w:val="007839E0"/>
    <w:rsid w:val="007B6D98"/>
    <w:rsid w:val="0089234B"/>
    <w:rsid w:val="0093055F"/>
    <w:rsid w:val="009C6B38"/>
    <w:rsid w:val="00A0480A"/>
    <w:rsid w:val="00A54A1B"/>
    <w:rsid w:val="00AA60B9"/>
    <w:rsid w:val="00AD3D4F"/>
    <w:rsid w:val="00B360CE"/>
    <w:rsid w:val="00B46AB2"/>
    <w:rsid w:val="00B76B17"/>
    <w:rsid w:val="00C170B0"/>
    <w:rsid w:val="00C41760"/>
    <w:rsid w:val="00C84537"/>
    <w:rsid w:val="00CA1DE3"/>
    <w:rsid w:val="00DA3A79"/>
    <w:rsid w:val="00DF3C84"/>
    <w:rsid w:val="00E535AB"/>
    <w:rsid w:val="00E60580"/>
    <w:rsid w:val="00F2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0B0"/>
    <w:pPr>
      <w:spacing w:after="200" w:line="276" w:lineRule="auto"/>
    </w:pPr>
    <w:rPr>
      <w:rFonts w:ascii="Calibri" w:eastAsia="Calibri" w:hAnsi="Calibri" w:cs="Arial"/>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1806301@edu.mon.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16</cp:revision>
  <dcterms:created xsi:type="dcterms:W3CDTF">2024-01-19T13:42:00Z</dcterms:created>
  <dcterms:modified xsi:type="dcterms:W3CDTF">2024-04-16T20:09:00Z</dcterms:modified>
</cp:coreProperties>
</file>