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39"/>
          <w:szCs w:val="39"/>
          <w:rtl w:val="0"/>
        </w:rPr>
        <w:t xml:space="preserve">C3 Governance and SECO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Comprehensive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Asset Agnostic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Cosmic Impact Quest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Impact Offer Process </w:t>
        <w:br w:type="textWrapping"/>
        <w:t xml:space="preserve">with Sovereign Entity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Cooperative Organizations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Version 3.0 -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Governance Flow with Universal Natural Law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Cosmic Impact Quest (CIQ) Approval Process - Level 1: C3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Democratic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Asset Agnostic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Authorization with Universal Natural Law Compliance: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Cosmic Commoners submit Cosmic Impact Quest (CIQ) proposals through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Legislative Loop Process including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SECO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projects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initiatives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CIQs are comprehensive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initiatives requiring community-approved treasury budget allocation from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any approved/supported sovereign vault asset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under Universal Natural Law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Mandate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All CIQs must demonstrate alignment with Universal Natural Law principles and multi-dimensional consciousness inclusion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Requires democratic approval through 1-cosmic-commoner-1-vote ratification process using SEID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Approved CIQs receive dedicated budget allocation in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JLZ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and/or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cosmic commoner-chosen asset types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and become official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community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Multiple Impact Offers (IOs) can be created under each approved CIQ umbrella for specialized service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Impact Offer (IO) Implementation - Level 2:  Cosmic Sovereignty Service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Asset Agnostic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Service D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istributed Exchange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Marketplace: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Approved CIQs generate specific Impact Offers (IOs) - discrete service contracts within the broader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initiative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IOs are posted to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C3 DEX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(Distributed Exchange)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M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arketplace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for competitive bidding by SECO</w:t>
      </w:r>
      <w:r w:rsidDel="00000000" w:rsidR="00000000" w:rsidRPr="00000000">
        <w:rPr>
          <w:rFonts w:ascii="Inter" w:cs="Inter" w:eastAsia="Inter" w:hAnsi="Inter"/>
          <w:rtl w:val="0"/>
        </w:rPr>
        <w:t xml:space="preserve">, and/or individual SEID Sovereign Vaults to satisfy member wants/needs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Each IO specifies deliverables, timeline,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JLZ compensation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experience asset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risk/rewards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($XPT and PPT)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IQ/IOs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Special category for CLT establishment, co-live/work development, Corporation-to-Cooperative Conversion, and E2C business transformation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SECOs bid on IOs individually or in consortium arrangements using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JLZ universal energy exchange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SECO (Sovereign Entity Co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operative Organization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Legal Structure with Universal Natural Law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Entity Type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Multi-cosmic commoner management Wyoming DAO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Each SECO is a legally distinct entity separate from individual sovereign vault SEIDs and the C3 itself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Structured as multi-cosmic commoner management rather than single-member to enable collaborative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commerce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Incorporates DAO-specific language in Articles of Organization as required by Wyoming statute and in accordance with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Universal Natural Law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Asset Agnostic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Operating Agreement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bridges blockchain governance with legal compliance requirements across multiple asset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Cross-Chain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Operations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SECOs authorized to operate across any C3-approved blockchain ecosystems while maintaining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Formation Requirements  for Cosmic Sovereignty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Founding Cosmic Commoners with Asset Flexibility: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Minimum 2 SEID Sovereign Va</w:t>
      </w:r>
      <w:r w:rsidDel="00000000" w:rsidR="00000000" w:rsidRPr="00000000">
        <w:rPr>
          <w:rFonts w:ascii="Inter" w:cs="Inter" w:eastAsia="Inter" w:hAnsi="Inter"/>
          <w:rtl w:val="0"/>
        </w:rPr>
        <w:t xml:space="preserve">ult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holders required for multi-cosmic commoner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Each founding cosmic commoner contributes their SEID as cryptographic proof of identity and C3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membership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Asset Agnostic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Capitalization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SECOs can be funded with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JLZ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Inter" w:cs="Inter" w:eastAsia="Inter" w:hAnsi="Inter"/>
          <w:rtl w:val="0"/>
        </w:rPr>
        <w:t xml:space="preserve">/or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any C3-approved FT/NFT assets plus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experience assets ($XPT and PPT)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VELOC Integration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Vault equity line of credit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access for capitalization without asset liquidation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Founding SEID sovereign vault controllers become multisig wallet signers with proportional control based on </w:t>
      </w:r>
      <w:r w:rsidDel="00000000" w:rsidR="00000000" w:rsidRPr="00000000">
        <w:rPr>
          <w:rFonts w:ascii="Inter" w:cs="Inter" w:eastAsia="Inter" w:hAnsi="Inter"/>
          <w:rtl w:val="0"/>
        </w:rPr>
        <w:t xml:space="preserve">founding documents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contribution agreements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All founding cosmic commoners must complete verification for sovereign entity cooperative formation local Nexus Node jurisdiction compliance (</w:t>
      </w:r>
      <w:r w:rsidDel="00000000" w:rsidR="00000000" w:rsidRPr="00000000">
        <w:rPr>
          <w:rFonts w:ascii="Inter" w:cs="Inter" w:eastAsia="Inter" w:hAnsi="Inter"/>
          <w:rtl w:val="0"/>
        </w:rPr>
        <w:t xml:space="preserve">selective disclosure AML/KYC)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Compliance Verification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Commitment to Universal Natural Law and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consciousness inclusion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Multisig Sovereign Vault Architecture with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Asset Agnostic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Cryptographic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SECO operates through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asset agnostic sovereign multisig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vault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controlled by founding SEID private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Threshold signatures (e.g., 2-of-3, 3-of-5) determined by founding cosmic commoners during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All SECO transactions require consensus among founding cosmic commoners according to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operating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Chain Agnostic Integration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Seamless operation across multiple  interoperable blockchain networks with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Experience Asset Management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Specialized handling for $XPT and PPT operations and community development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VELOC Integration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Credit enhancement access for expanded cosmic sovereignty service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Identity Access Management (IAM) and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Compliance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SECO DID (Decentralized Identifier) with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Block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Chain Agnostic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Business Identity: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Each SECO receives unique DID for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interoperable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-blockchain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business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DID enables verifiable, decentralized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business identity without central authority dependency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Cryptographic proof capabilities for contract signing and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business verification across supported </w:t>
      </w:r>
      <w:r w:rsidDel="00000000" w:rsidR="00000000" w:rsidRPr="00000000">
        <w:rPr>
          <w:rFonts w:ascii="Inter" w:cs="Inter" w:eastAsia="Inter" w:hAnsi="Inter"/>
          <w:rtl w:val="0"/>
        </w:rPr>
        <w:t xml:space="preserve">interoperable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Interoperability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across Cardano, Hydra Head L2, Midnight sidechain, IBC Cosmos, and/or any other supported external </w:t>
      </w:r>
      <w:r w:rsidDel="00000000" w:rsidR="00000000" w:rsidRPr="00000000">
        <w:rPr>
          <w:rFonts w:ascii="Inter" w:cs="Inter" w:eastAsia="Inter" w:hAnsi="Inter"/>
          <w:rtl w:val="0"/>
        </w:rPr>
        <w:t xml:space="preserve">collaborative commerce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Compliance Verification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Universal Natural Law adherence integrated into DID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Voluntary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Jurisdiction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Compliance (via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sponsoring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Nexus Node)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Operations: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Terrestrial (Earth)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Operations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based on Nexus Node geographical GPS coordinates</w:t>
        <w:br w:type="textWrapping"/>
        <w:t xml:space="preserve">USA: EIN (Employer Identification Number) obtained from IRS for federal tax compliance</w:t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State: Compliance based on the Nexus Node Jurisdiction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International Operations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Appropriate TIN registration in jurisdictions where SECO conducts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Asset Agnostic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Accounting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JLZ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is the default medium of exchange,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compliance frameworks for diverse asset types and cross-chain inter</w:t>
      </w:r>
      <w:r w:rsidDel="00000000" w:rsidR="00000000" w:rsidRPr="00000000">
        <w:rPr>
          <w:rFonts w:ascii="Inter" w:cs="Inter" w:eastAsia="Inter" w:hAnsi="Inter"/>
          <w:rtl w:val="0"/>
        </w:rPr>
        <w:t xml:space="preserve">operable jurisdiction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Enables traditional business interactions while maintaining blockchain-native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Required for banking relationships, vendor payments, and regulatory compliance with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protections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Privacy Protections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Universal Natural Law Privacy 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Founding cosmic commoner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PII protected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through selective disclosure protocols in C3 Constitution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Only minimum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necessary information disclosed for legal compliance requirements with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protections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Asset Agnostic Privacy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Zero-Knowledge Proof technology and/or selective </w:t>
      </w:r>
      <w:r w:rsidDel="00000000" w:rsidR="00000000" w:rsidRPr="00000000">
        <w:rPr>
          <w:rFonts w:ascii="Inter" w:cs="Inter" w:eastAsia="Inter" w:hAnsi="Inter"/>
          <w:rtl w:val="0"/>
        </w:rPr>
        <w:t xml:space="preserve">disclosure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sidechains (e.g. Midnight Network) programmable privacy enables granular control over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business data sharing across asset types and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Nexus Node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SEID,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Cosmic </w:t>
      </w:r>
      <w:r w:rsidDel="00000000" w:rsidR="00000000" w:rsidRPr="00000000">
        <w:rPr>
          <w:rFonts w:ascii="Inter" w:cs="Inter" w:eastAsia="Inter" w:hAnsi="Inter"/>
          <w:rtl w:val="0"/>
        </w:rPr>
        <w:t xml:space="preserve">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ommoner identity verification maintained through quantum resistant encryption and/or zero knowledge cryptographic proofs rather than public disclosure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consciousness privacy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accommodation and protection across all</w:t>
      </w:r>
      <w:r w:rsidDel="00000000" w:rsidR="00000000" w:rsidRPr="00000000">
        <w:rPr>
          <w:rFonts w:ascii="Inter" w:cs="Inter" w:eastAsia="Inter" w:hAnsi="Inter"/>
          <w:rtl w:val="0"/>
        </w:rPr>
        <w:t xml:space="preserve"> 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Founder Incentive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Asset Agnostic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Founders Bonus Eligibility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Cosmic Sovereignty Compensation Recognition: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Founding SECO cosmic commoners eligible for bonus share of reserves,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JLZ compensation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recognizing entrepreneurial risk and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Leadership Premium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Additional 15-25% o</w:t>
      </w:r>
      <w:r w:rsidDel="00000000" w:rsidR="00000000" w:rsidRPr="00000000">
        <w:rPr>
          <w:rFonts w:ascii="Inter" w:cs="Inter" w:eastAsia="Inter" w:hAnsi="Inter"/>
          <w:rtl w:val="0"/>
        </w:rPr>
        <w:t xml:space="preserve">f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reserves compensation multiplier for SECO Executive Loop and/or Sub-Net Loop management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Decision-Making Rewards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JLZ, $XPT and PPT bonuses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for strategic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decisions, partnership negotiations, and cosmic sovereignty business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Asset Agnostic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Property Rights (Mind-Body-Soul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I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nputs/Outputs)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Shared ownership of SECO-developed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innovations, methodologies, and cosmic sovereignty trade secrets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“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Sweat Equity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”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Recognition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Retroactive experience asset allocation for pre-revenue contribution periods during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SECO establishment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Founders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Reserve Participation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Asset Agnostic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Reserve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Reserve Pool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5-15% of SECO net revenue allocated to Founders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Reserve Fund (negotiable during formation)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Proportional Distribution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Reserve allocation based on founding contribution ratios and ongoing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management participation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Multi-Year Vesting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Incentivize long-term SECO sustainability and cosmic commoner retention with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Performance Metrics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Reserve distribution tied to SECO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delivery quality, </w:t>
      </w:r>
      <w:r w:rsidDel="00000000" w:rsidR="00000000" w:rsidRPr="00000000">
        <w:rPr>
          <w:rFonts w:ascii="Inter" w:cs="Inter" w:eastAsia="Inter" w:hAnsi="Inter"/>
          <w:rtl w:val="0"/>
        </w:rPr>
        <w:t xml:space="preserve">member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satisfaction, and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impact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benefit measures (e.g. </w:t>
      </w:r>
      <w:r w:rsidDel="00000000" w:rsidR="00000000" w:rsidRPr="00000000">
        <w:rPr>
          <w:rFonts w:ascii="Inter" w:cs="Inter" w:eastAsia="Inter" w:hAnsi="Inter"/>
          <w:rtl w:val="0"/>
        </w:rPr>
        <w:t xml:space="preserve">PPT earned)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Asset Choice Freedom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Founders can receive distributions in JLZ and/or </w:t>
      </w:r>
      <w:r w:rsidDel="00000000" w:rsidR="00000000" w:rsidRPr="00000000">
        <w:rPr>
          <w:rFonts w:ascii="Inter" w:cs="Inter" w:eastAsia="Inter" w:hAnsi="Inter"/>
          <w:rtl w:val="0"/>
        </w:rPr>
        <w:t xml:space="preserve">supported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asset types from approved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Experience Asset Generation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$XPT and PPT creation through successful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service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SECO-C3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Interaction Framework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Bidding Process with JLZ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Asset Agnostic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Service Distributed Exchange Marketplace (C3DEX):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CIQ Approval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C3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governance approves Cosmic Impact Quest with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JLZ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and/or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Asset Agnostic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budget allocation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with adherence to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Universal Natural Law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IO Posting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Specific Impact Offers posted to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Distributed Exchange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M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arketplace (C3DEX)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with detailed terms and/or conditions</w:t>
      </w:r>
      <w:r w:rsidDel="00000000" w:rsidR="00000000" w:rsidRPr="00000000">
        <w:rPr>
          <w:rFonts w:ascii="Inter" w:cs="Inter" w:eastAsia="Inter" w:hAnsi="Inter"/>
          <w:rtl w:val="0"/>
        </w:rPr>
        <w:t xml:space="preserve"> (Augmented Intelligence)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contract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SECO Formation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Cosmic commoners form SECOs specifically to bid on attractive IOs, or existing SECOs identify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Verification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SECOs must demonstrate Universal Natural Law compliance and </w:t>
      </w:r>
      <w:r w:rsidDel="00000000" w:rsidR="00000000" w:rsidRPr="00000000">
        <w:rPr>
          <w:rFonts w:ascii="Inter" w:cs="Inter" w:eastAsia="Inter" w:hAnsi="Inter"/>
          <w:rtl w:val="0"/>
        </w:rPr>
        <w:t xml:space="preserve">SEID Sovereign Vault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consciousness inclusion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JLZ Competitive Bidding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SECOs submit bids using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JLZ universal energy exchange fungible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token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pricing, milestones, timeline, team qualifications, delivery methodology, terms and conditions (</w:t>
      </w:r>
      <w:r w:rsidDel="00000000" w:rsidR="00000000" w:rsidRPr="00000000">
        <w:rPr>
          <w:rFonts w:ascii="Inter" w:cs="Inter" w:eastAsia="Inter" w:hAnsi="Inter"/>
          <w:rtl w:val="0"/>
        </w:rPr>
        <w:t xml:space="preserve">Augmented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Intelligence </w:t>
      </w:r>
      <w:r w:rsidDel="00000000" w:rsidR="00000000" w:rsidRPr="00000000">
        <w:rPr>
          <w:rFonts w:ascii="Inter" w:cs="Inter" w:eastAsia="Inter" w:hAnsi="Inter"/>
          <w:rtl w:val="0"/>
        </w:rPr>
        <w:t xml:space="preserve">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ontracts)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Democratic Selection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C3 cosmic commoners vote on winning bids using 1-cosmic commoner-1-vote process through SEID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Smart Contract Execution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Winning SECO receives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JLZ payment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and experience asset allocation ($XPT and PPT) upon milestone completion and/or terms </w:t>
      </w:r>
      <w:r w:rsidDel="00000000" w:rsidR="00000000" w:rsidRPr="00000000">
        <w:rPr>
          <w:rFonts w:ascii="Inter" w:cs="Inter" w:eastAsia="Inter" w:hAnsi="Inter"/>
          <w:rtl w:val="0"/>
        </w:rPr>
        <w:t xml:space="preserve">&amp;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Community Development Project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Community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Democratic Community Development Approval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CLT/CDT projects and E2C business transformations evaluated through Cosmic Impact Quest/Offer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SECO Community Development Management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SECOs can be formed specifically to manage approved community development projects including CLT establishment and co-live/work facilities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Experience Asset Distribution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Nexus Node Networks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handle technical implementation of community-specific $XPT and PPT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100% Cosmic Commoner Benefits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All community development benefits </w:t>
      </w:r>
      <w:r w:rsidDel="00000000" w:rsidR="00000000" w:rsidRPr="00000000">
        <w:rPr>
          <w:rFonts w:ascii="Inter" w:cs="Inter" w:eastAsia="Inter" w:hAnsi="Inter"/>
          <w:rtl w:val="0"/>
        </w:rPr>
        <w:t xml:space="preserve">pass through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to participating cosmic commoners without SECO (Sponsor</w:t>
      </w:r>
      <w:r w:rsidDel="00000000" w:rsidR="00000000" w:rsidRPr="00000000">
        <w:rPr>
          <w:rFonts w:ascii="Inter" w:cs="Inter" w:eastAsia="Inter" w:hAnsi="Inter"/>
          <w:rtl w:val="0"/>
        </w:rPr>
        <w:t xml:space="preserve">ing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ISPO) rewards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Cross-C3 Project Sharing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Successful community development models can be replicated across multiple C3 communities with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Service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Comprehensive Cosmic Sovereignty 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Nexus Node Network-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DePIN Infrastructure 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Nexus Node establishment and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Community Access (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CBRS) wireless network deployment </w:t>
      </w:r>
      <w:r w:rsidDel="00000000" w:rsidR="00000000" w:rsidRPr="00000000">
        <w:rPr>
          <w:rFonts w:ascii="Inter" w:cs="Inter" w:eastAsia="Inter" w:hAnsi="Inter"/>
          <w:rtl w:val="0"/>
        </w:rPr>
        <w:t xml:space="preserve">with Cosmic Commons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Distributed computing and storage systems with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lockchain agnostic infrastructure with Universal Natural Law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Governance 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Universal Natural Law compliance consulting and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Democratic governance system development and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education and cosmic commoner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Multi-dimensional consciousness accommodation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Community Development 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Commoner Foundation</w:t>
      </w:r>
      <w:r w:rsidDel="00000000" w:rsidR="00000000" w:rsidRPr="00000000">
        <w:rPr>
          <w:rFonts w:ascii="Inter" w:cs="Inter" w:eastAsia="Inter" w:hAnsi="Inter"/>
          <w:rtl w:val="0"/>
        </w:rPr>
        <w:t xml:space="preserve"> sponsored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Community Land/Development Trust establishment and democratic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Co-live/work accommodation development and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Exit to Community (E2C) business transformation consulting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Corp2Coop conversion support and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 Commons governance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facilitation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Experience Asset (NFT) Economy 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CoCoA (Cosmic Commoner Avatar) development and consciousness interface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$XPT and PPT system implementation and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VELOC credit enhancement system deployment and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JLZ energy exchange </w:t>
      </w:r>
      <w:r w:rsidDel="00000000" w:rsidR="00000000" w:rsidRPr="00000000">
        <w:rPr>
          <w:rFonts w:ascii="Inter" w:cs="Inter" w:eastAsia="Inter" w:hAnsi="Inter"/>
          <w:rtl w:val="0"/>
        </w:rPr>
        <w:t xml:space="preserve">token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development and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Governance Integration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SECO Autonomy vs. C3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Accountability with Asset Sovereignty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Independence 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SECOs operate as </w:t>
      </w:r>
      <w:r w:rsidDel="00000000" w:rsidR="00000000" w:rsidRPr="00000000">
        <w:rPr>
          <w:rFonts w:ascii="Inter" w:cs="Inter" w:eastAsia="Inter" w:hAnsi="Inter"/>
          <w:rtl w:val="0"/>
        </w:rPr>
        <w:t xml:space="preserve">sovereign collaborative commerce entities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with full internal decision-making authority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within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onstitution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C3 oversight limited to IQ/IO delivery verification,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compliance assessment, and community impact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Multi-C3 Operations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SECOs may serve multiple C3s simultaneously, expanding cosmic sovereignty market opportunities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across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Nexus Node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Asset-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Agnostic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Policies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JLZ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is the default approved/supported exchange token, Conflict of interest policies prevent SECOs from advantaging specific asset types or C3s unfairly while maintaining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Cross-Chain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Service Delivery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SECOs can operate across </w:t>
      </w:r>
      <w:r w:rsidDel="00000000" w:rsidR="00000000" w:rsidRPr="00000000">
        <w:rPr>
          <w:rFonts w:ascii="Inter" w:cs="Inter" w:eastAsia="Inter" w:hAnsi="Inter"/>
          <w:rtl w:val="0"/>
        </w:rPr>
        <w:t xml:space="preserve">interoperable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blockchain ecosystems as approved/supported by </w:t>
      </w:r>
      <w:r w:rsidDel="00000000" w:rsidR="00000000" w:rsidRPr="00000000">
        <w:rPr>
          <w:rFonts w:ascii="Inter" w:cs="Inter" w:eastAsia="Inter" w:hAnsi="Inter"/>
          <w:rtl w:val="0"/>
        </w:rPr>
        <w:t xml:space="preserve">Nexus Node Network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with Universal Natural Law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Democratic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Constitution Oversight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Asset Agnostic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Accountability: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Regular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performance reviews through appropriate C3 Administrati</w:t>
      </w:r>
      <w:r w:rsidDel="00000000" w:rsidR="00000000" w:rsidRPr="00000000">
        <w:rPr>
          <w:rFonts w:ascii="Inter" w:cs="Inter" w:eastAsia="Inter" w:hAnsi="Inter"/>
          <w:rtl w:val="0"/>
        </w:rPr>
        <w:t xml:space="preserve">on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Loops for quality assurance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across all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Nexus Node Network CIQ/IO C3DEX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Cosmic commoner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u w:val="single"/>
          <w:rtl w:val="0"/>
        </w:rPr>
        <w:t xml:space="preserve">objective only</w:t>
      </w: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feedback systems for SECO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service delivery and community impact measurement (subjective feedback has zero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Transparent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Asset Agnostic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Reporting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Requirements for JLZ usage, experience asset distribution, and cross-chain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appeal mechanisms via Judicial Loop for dispute</w:t>
      </w:r>
      <w:r w:rsidDel="00000000" w:rsidR="00000000" w:rsidRPr="00000000">
        <w:rPr>
          <w:rFonts w:ascii="Inter" w:cs="Inter" w:eastAsia="Inter" w:hAnsi="Inter"/>
          <w:rtl w:val="0"/>
        </w:rPr>
        <w:t xml:space="preserve"> resolution, independent (if applicable Fiduciary) arbitration, and conflict management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between SECOs and C3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Accountability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Special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Judicial Loop: Nexus Node Sub-Net: </w:t>
      </w:r>
      <w:r w:rsidDel="00000000" w:rsidR="00000000" w:rsidRPr="00000000">
        <w:rPr>
          <w:rFonts w:ascii="Inter" w:cs="Inter" w:eastAsia="Inter" w:hAnsi="Inter"/>
          <w:rtl w:val="0"/>
        </w:rPr>
        <w:t xml:space="preserve">O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versight Loop for community-managed project delivery and cosmic commoner benefit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Technical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Implementation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Augmented Intelligence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Contract Integration w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Asset Agnostic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Cross-Chain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Technical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Blockchain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Chain Agnostic SECO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-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DID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registration and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verification through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IAM member approved </w:t>
      </w:r>
      <w:r w:rsidDel="00000000" w:rsidR="00000000" w:rsidRPr="00000000">
        <w:rPr>
          <w:rFonts w:ascii="Inter" w:cs="Inter" w:eastAsia="Inter" w:hAnsi="Inter"/>
          <w:rtl w:val="0"/>
        </w:rPr>
        <w:t xml:space="preserve">supported processes utilizing best effort PII protection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JLZ-Based Automated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compensation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Milestone payments via smart contracts upon </w:t>
      </w:r>
      <w:r w:rsidDel="00000000" w:rsidR="00000000" w:rsidRPr="00000000">
        <w:rPr>
          <w:rFonts w:ascii="Inter" w:cs="Inter" w:eastAsia="Inter" w:hAnsi="Inter"/>
          <w:rtl w:val="0"/>
        </w:rPr>
        <w:t xml:space="preserve">validated milestone, terms &amp; conditions delivery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Experience asset minting and distribution ($XPT and PPT) according to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Impact Quest/Offer </w:t>
      </w:r>
      <w:r w:rsidDel="00000000" w:rsidR="00000000" w:rsidRPr="00000000">
        <w:rPr>
          <w:rFonts w:ascii="Inter" w:cs="Inter" w:eastAsia="Inter" w:hAnsi="Inter"/>
          <w:rtl w:val="0"/>
        </w:rPr>
        <w:t xml:space="preserve">performance as measured by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Patronage Proof Token (PPT) </w:t>
      </w:r>
      <w:r w:rsidDel="00000000" w:rsidR="00000000" w:rsidRPr="00000000">
        <w:rPr>
          <w:rFonts w:ascii="Inter" w:cs="Inter" w:eastAsia="Inter" w:hAnsi="Inter"/>
          <w:rtl w:val="0"/>
        </w:rPr>
        <w:t xml:space="preserve">sovereign vault credits/debits and/or member approved reward stacking modifiers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Asset Agnostic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Multisig Sovereign Vault Coordination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Sovereign Vault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integration with C3 treasury for seamless financial operations across </w:t>
      </w:r>
      <w:r w:rsidDel="00000000" w:rsidR="00000000" w:rsidRPr="00000000">
        <w:rPr>
          <w:rFonts w:ascii="Inter" w:cs="Inter" w:eastAsia="Inter" w:hAnsi="Inter"/>
          <w:rtl w:val="0"/>
        </w:rPr>
        <w:t xml:space="preserve">Nexus Node Network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with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Augmented Intelligence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Contracts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Automated experience asset distribution and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project milestone tracking utilizing </w:t>
      </w:r>
      <w:r w:rsidDel="00000000" w:rsidR="00000000" w:rsidRPr="00000000">
        <w:rPr>
          <w:rFonts w:ascii="Inter" w:cs="Inter" w:eastAsia="Inter" w:hAnsi="Inter"/>
          <w:rtl w:val="0"/>
        </w:rPr>
        <w:t xml:space="preserve">augmented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intelligence  (smart) quantum resistant contract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Privacy and Security Protections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Jurisdiction Agnostic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Privacy Protection: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 Constitutional Data Protections w/selective disclosure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Integration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Sovereign Entity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-sensitive information w/best e</w:t>
      </w:r>
      <w:r w:rsidDel="00000000" w:rsidR="00000000" w:rsidRPr="00000000">
        <w:rPr>
          <w:rFonts w:ascii="Inter" w:cs="Inter" w:eastAsia="Inter" w:hAnsi="Inter"/>
          <w:rtl w:val="0"/>
        </w:rPr>
        <w:t xml:space="preserve">fforts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protection across </w:t>
      </w:r>
      <w:r w:rsidDel="00000000" w:rsidR="00000000" w:rsidRPr="00000000">
        <w:rPr>
          <w:rFonts w:ascii="Inter" w:cs="Inter" w:eastAsia="Inter" w:hAnsi="Inter"/>
          <w:rtl w:val="0"/>
        </w:rPr>
        <w:t xml:space="preserve">all jurisdictions of the Universe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Selective disclosure protocols for competitive bidding and proprietary M-B-S inputs/output</w:t>
      </w:r>
      <w:r w:rsidDel="00000000" w:rsidR="00000000" w:rsidRPr="00000000">
        <w:rPr>
          <w:rFonts w:ascii="Inter" w:cs="Inter" w:eastAsia="Inter" w:hAnsi="Inter"/>
          <w:rtl w:val="0"/>
        </w:rPr>
        <w:t xml:space="preserve">s contributions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regardless of dimension, asset type, and/or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jurisdiction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Multi-Network Encrypted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Communication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Quantum resistant </w:t>
      </w:r>
      <w:r w:rsidDel="00000000" w:rsidR="00000000" w:rsidRPr="00000000">
        <w:rPr>
          <w:rFonts w:ascii="Inter" w:cs="Inter" w:eastAsia="Inter" w:hAnsi="Inter"/>
          <w:rtl w:val="0"/>
        </w:rPr>
        <w:t xml:space="preserve">encrypted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Channels for </w:t>
      </w:r>
      <w:r w:rsidDel="00000000" w:rsidR="00000000" w:rsidRPr="00000000">
        <w:rPr>
          <w:rFonts w:ascii="Inter" w:cs="Inter" w:eastAsia="Inter" w:hAnsi="Inter"/>
          <w:rtl w:val="0"/>
        </w:rPr>
        <w:t xml:space="preserve">all sovereign entity communications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across supported </w:t>
      </w:r>
      <w:r w:rsidDel="00000000" w:rsidR="00000000" w:rsidRPr="00000000">
        <w:rPr>
          <w:rFonts w:ascii="Inter" w:cs="Inter" w:eastAsia="Inter" w:hAnsi="Inter"/>
          <w:rtl w:val="0"/>
        </w:rPr>
        <w:t xml:space="preserve">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Asset-Agnostic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Audit Trails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C3 transparency while protecting SECO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trade secrets across all supported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Ecosystem Flow with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Asset Agnostic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Complete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Process Overview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Revolutionary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Asset Agnostic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Service Economy: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Cosmic Commoner Innovation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Individual cosmic commoners identify community needs and propose Cosmic Impact Quests (CIQs)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including community development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Democratic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Prioritization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C3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Legislative Loop Process reviews and approves CIQs with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JLZ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Inter" w:cs="Inter" w:eastAsia="Inter" w:hAnsi="Inter"/>
          <w:rtl w:val="0"/>
        </w:rPr>
        <w:t xml:space="preserve">/or other supported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Asset Agnostic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budget allocation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with required adherence to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Universal Natural Law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Market Creation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Approved CIQs generate specific Impact Offers (IOs) posted to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C3 Distributed Exchange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M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arketplace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(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C3DEX)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Asset Agnostic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Entrepreneurial Response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Cosmic commoners form SECOs to bid on attractive opportunities, leveraging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expertise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across multiple blockchain ecosystems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Democratic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Selection with JLZ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Democratic bidding process ensures best value for community treasury investment using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JLZ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universal energy exchange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token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with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Professional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Asset Agnostic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Delivery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SECOs deliver cosmic sovereignty services as independent </w:t>
      </w:r>
      <w:r w:rsidDel="00000000" w:rsidR="00000000" w:rsidRPr="00000000">
        <w:rPr>
          <w:rFonts w:ascii="Inter" w:cs="Inter" w:eastAsia="Inter" w:hAnsi="Inter"/>
          <w:rtl w:val="0"/>
        </w:rPr>
        <w:t xml:space="preserve">enterprises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while maintaining C3 ecosystem integration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across supported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Value Distribution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Successful delivery generates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JLZ compensation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and experience asset rewards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($XPT and PPT), with Founders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Reserve bonuses for SECO </w:t>
      </w:r>
      <w:r w:rsidDel="00000000" w:rsidR="00000000" w:rsidRPr="00000000">
        <w:rPr>
          <w:rFonts w:ascii="Inter" w:cs="Inter" w:eastAsia="Inter" w:hAnsi="Inter"/>
          <w:rtl w:val="0"/>
        </w:rPr>
        <w:t xml:space="preserve">Founder performance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Benefit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Amplification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Services delivered enhance C3 infrastructure and cosmic commoner sovereignty capabilities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across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C3 Alliance ecosystems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and Nexus N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ode Network jurisdictions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Economic Incentives Alignment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Solidarity Stakeholder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Universal Consciousness Stakeholder Rewards: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Individual Cosmic Commoners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Participate in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governance, propose CIQs including community development projects, join or form SECOs for </w:t>
      </w:r>
      <w:r w:rsidDel="00000000" w:rsidR="00000000" w:rsidRPr="00000000">
        <w:rPr>
          <w:rFonts w:ascii="Inter" w:cs="Inter" w:eastAsia="Inter" w:hAnsi="Inter"/>
          <w:rtl w:val="0"/>
        </w:rPr>
        <w:t xml:space="preserve">wealth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SECO Founders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JLZ compensation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recognizing entrepreneurial risk and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collaborative commerce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leadership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across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C3 ecosystems and/or Nexus Node N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Commons Communities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Receive professional cosmic sovereignty service delivery at competitive rates while supporting cosmic commoner economic development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across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C3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ecosystems and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/or Nexus Node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Alliance Ecosystem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Cross-pollination of successful SECOs across multiple C3</w:t>
      </w: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ecosystems creates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innovation Nexus Node </w:t>
      </w:r>
      <w:r w:rsidDel="00000000" w:rsidR="00000000" w:rsidRPr="00000000">
        <w:rPr>
          <w:rFonts w:ascii="Inter" w:cs="Inter" w:eastAsia="Inter" w:hAnsi="Inter"/>
          <w:rtl w:val="0"/>
        </w:rPr>
        <w:t xml:space="preserve">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etwork effects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Legal and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Regulatory Considerations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Compliance Framework with Nexus Node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Jurisdiction Agnostic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Wyoming DAO LLC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Articles of Organization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must specify DAO status and </w:t>
      </w:r>
      <w:r w:rsidDel="00000000" w:rsidR="00000000" w:rsidRPr="00000000">
        <w:rPr>
          <w:rFonts w:ascii="Inter" w:cs="Inter" w:eastAsia="Inter" w:hAnsi="Inter"/>
          <w:rtl w:val="0"/>
        </w:rPr>
        <w:t xml:space="preserve">SEID multisig Sovereign Vault controller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multi-member management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SECO Sovereign Vault (Multi-Sig)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Operating Agreement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Bridges governance with legal entity jurisdiction requirements across </w:t>
      </w:r>
      <w:r w:rsidDel="00000000" w:rsidR="00000000" w:rsidRPr="00000000">
        <w:rPr>
          <w:rFonts w:ascii="Inter" w:cs="Inter" w:eastAsia="Inter" w:hAnsi="Inter"/>
          <w:rtl w:val="0"/>
        </w:rPr>
        <w:t xml:space="preserve">Nexus Node Network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while maintaining Universal Natural Law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Minimum required selective disclosure 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ransparency requirements for beneficial ownership reporting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across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Nexus Node Network jurisdictions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Annual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reporting requirements to maintain good standing with appropriate Nexus Node jurisdiction (Wyoming Secretary of State)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Nexus Node Network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Multi-Jurisdictional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Operations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Nexus Node Network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Compliance: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SECO: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TIN Registration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Required in each Nexus Node jurisdiction where SECO conducts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collaborative 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Sovereign Entity Wealth Accumulation Rights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JLZ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and/or other C3 approved asset agnostic Considerations for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 Sovereignty as a Service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delivery across </w:t>
      </w:r>
      <w:r w:rsidDel="00000000" w:rsidR="00000000" w:rsidRPr="00000000">
        <w:rPr>
          <w:rFonts w:ascii="Inter" w:cs="Inter" w:eastAsia="Inter" w:hAnsi="Inter"/>
          <w:rtl w:val="0"/>
        </w:rPr>
        <w:t xml:space="preserve">Nexus Node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Sovereign Entity (M-B-S) Contribution Rights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Protection across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boundaries for diverse </w:t>
      </w:r>
      <w:r w:rsidDel="00000000" w:rsidR="00000000" w:rsidRPr="00000000">
        <w:rPr>
          <w:rFonts w:ascii="Inter" w:cs="Inter" w:eastAsia="Inter" w:hAnsi="Inter"/>
          <w:rtl w:val="0"/>
        </w:rPr>
        <w:t xml:space="preserve">member contribution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types with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Employment Law Compliance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Compliance for </w:t>
      </w:r>
      <w:r w:rsidDel="00000000" w:rsidR="00000000" w:rsidRPr="00000000">
        <w:rPr>
          <w:rFonts w:ascii="Inter" w:cs="Inter" w:eastAsia="Inter" w:hAnsi="Inter"/>
          <w:rtl w:val="0"/>
        </w:rPr>
        <w:t xml:space="preserve">sovereign entities based on Nexus Node geographical GPS coordinates for jurisdiction compliance extended to Cosmic Commoner sponsored (non-member) guests performing IQ/IO role-based contract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Risk Management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Risk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Mitigation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Best Efforts Protection 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Limited Liability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Protection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Wyoming DAO LLC structure protects founding cosmic commoners from unlimited liability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across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Nexus Node Network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while maintaining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Fiduciary Duty Limitations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Cosmic commoners have no fiduciary duties except best efforts</w:t>
      </w:r>
      <w:r w:rsidDel="00000000" w:rsidR="00000000" w:rsidRPr="00000000">
        <w:rPr>
          <w:rFonts w:ascii="Inter" w:cs="Inter" w:eastAsia="Inter" w:hAnsi="Inter"/>
          <w:rtl w:val="0"/>
        </w:rPr>
        <w:t xml:space="preserve">,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non-exploitation agreements with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Universal Natural Law compliance and asset agnostic good faith and fair dealing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Commoner Rights Protection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C3 Bill of Rights protects individual SEIDs even when participating in SECOs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across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Nexus Node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Asset Agnostic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Exit Mechanisms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Clear procedures for SECO dissolution and cosmic commoner departure with appropriate compensation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in JLZ and/or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suported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asset types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Document Status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Framework v</w:t>
      </w:r>
      <w:r w:rsidDel="00000000" w:rsidR="00000000" w:rsidRPr="00000000">
        <w:rPr>
          <w:rFonts w:ascii="Inter" w:cs="Inter" w:eastAsia="Inter" w:hAnsi="Inter"/>
          <w:rtl w:val="0"/>
        </w:rPr>
        <w:t xml:space="preserve">1.1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Entity Type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Wyoming DAO LLC Integration with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Constitution Compliance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Compliance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Wyoming DAO Supplement and C3 Alliance SECO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Standards</w:t>
        <w:br w:type="textWrapping"/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Framework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Universal Natural Law Compliance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Version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1.1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Last Updated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September 18, 2025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Key Enhancements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Asset Agnostic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vault support, JLZ energy exchange integration, community development management, cross-chain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operations, 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protections, Universal Natural Law compliance framework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EP5vd+yeh3TNzTNUC/VXtW+ew==">CgMxLjA4AHIhMVEtQTRJTmVENE5QOWpIRUp0N0xwZ0hGNXRrZV9wWEZz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2025-09-18T20:50:59.610Z</dcterms:created>
  <dc:creator>html-to-docx</dc:creator>
</cp:coreProperties>
</file>