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Antharvedi, Andhra Pradesh, India</w:t>
      </w:r>
    </w:p>
    <w:p>
      <w:r>
        <w:t>God</w:t>
        <w:br/>
        <w:br/>
        <w:br/>
        <w:tab/>
        <w:t>Lord Sri Lakshmi Narasimha Swamy is the main deity of this temple, who is an incarnation of Lord Vishnu. Here Lord is facing in West direction and holding Sri Chakra &amp; Shankam in his hands. Lord here is an Swayambhoo murthy.</w:t>
        <w:br/>
        <w:t>Goddess</w:t>
        <w:br/>
        <w:br/>
        <w:br/>
        <w:tab/>
        <w:t>Goddess Shri Rajyalakshmi is the consort of Lord Vishnu. Here Goddess will be blessed us along with Vishnu.</w:t>
        <w:br/>
        <w:br/>
        <w:br/>
        <w:br/>
        <w:br/>
        <w:t xml:space="preserve"> Interesting Facts</w:t>
        <w:br/>
        <w:br/>
        <w:br/>
        <w:br/>
        <w:tab/>
        <w:tab/>
        <w:t>Every year during the ten days starting from “Radha Sapthami” sun rays fall on the feet of Lord Lakshmi Narasimha Swamy.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Narsapur Bus Depot</w:t>
        <w:tab/>
        <w:tab/>
        <w:tab/>
        <w:tab/>
        <w:tab/>
        <w:tab/>
        <w:tab/>
        <w:tab/>
        <w:tab/>
        <w:tab/>
        <w:t xml:space="preserve">    </w:t>
        <w:br/>
        <w:br/>
        <w:t>18.9 KM</w:t>
        <w:br/>
        <w:t>0866-2570005</w:t>
        <w:br/>
        <w:br/>
        <w:br/>
        <w:t xml:space="preserve">  Narasapur Railway Station          </w:t>
        <w:br/>
        <w:br/>
        <w:t>20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107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Sri Lakshmi Narasimha Swamy is the main deity of this temple, who is an incarnation of Lord Vishnu. Here Lord is facing in West direction and holding Sri Chakra &amp; Shankam in his hands. Lord here is an Swayambhoo murthy.</w:t>
        <w:br/>
        <w:br/>
        <w:t>Goddess</w:t>
        <w:br/>
        <w:br/>
        <w:br/>
        <w:tab/>
        <w:t>Goddess Shri Rajyalakshmi is the consort of Lord Vishnu. Here Goddess will be blessed us along with Vishnu.</w:t>
        <w:br/>
        <w:br/>
        <w:br/>
        <w:br/>
        <w:br/>
        <w:t xml:space="preserve"> Interesting Facts</w:t>
        <w:br/>
        <w:br/>
        <w:br/>
        <w:br/>
        <w:tab/>
        <w:tab/>
        <w:t>Every year during the ten days starting from “Radha Sapthami” sun rays fall on the feet of Lord Lakshmi Narasimha Swamy.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Narsapur Bus Depot</w:t>
        <w:br/>
        <w:t>18.9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Narasapur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107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