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GIDHESHWAR TEMPLE</w:t>
        <w:br/>
        <w:t>Kasbagidhaur, Jamui, Bihar, India</w:t>
      </w:r>
    </w:p>
    <w:p>
      <w:r>
        <w:t>God</w:t>
        <w:br/>
        <w:br/>
        <w:br/>
        <w:tab/>
        <w:t>Giddheshwar is the main deity of this temple, who is an incarnation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area October to December.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Garhi Bus Stand</w:t>
        <w:tab/>
        <w:tab/>
        <w:tab/>
        <w:tab/>
        <w:tab/>
        <w:tab/>
        <w:tab/>
        <w:tab/>
        <w:tab/>
        <w:tab/>
        <w:t xml:space="preserve">    </w:t>
        <w:br/>
        <w:br/>
        <w:t>23.3 KM</w:t>
        <w:br/>
        <w:t>18004253266</w:t>
        <w:br/>
        <w:br/>
        <w:br/>
        <w:t xml:space="preserve"> </w:t>
        <w:br/>
        <w:t>Gidhaur Railway Station</w:t>
        <w:tab/>
        <w:tab/>
        <w:tab/>
        <w:tab/>
        <w:tab/>
        <w:tab/>
        <w:tab/>
        <w:tab/>
        <w:tab/>
        <w:tab/>
        <w:tab/>
        <w:br/>
        <w:t>13.2 KM</w:t>
        <w:br/>
        <w:t>139</w:t>
        <w:br/>
        <w:br/>
        <w:br/>
        <w:t xml:space="preserve"> </w:t>
        <w:br/>
        <w:t>Patna Airport</w:t>
        <w:tab/>
        <w:tab/>
        <w:tab/>
        <w:tab/>
        <w:tab/>
        <w:tab/>
        <w:tab/>
        <w:tab/>
        <w:tab/>
        <w:tab/>
        <w:tab/>
        <w:br/>
        <w:t>167 KM</w:t>
        <w:br/>
        <w:t>08212424995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Giddheshwar is the main deity of this temple, who is an incarnation of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area October to December.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Garhi Bus Stand</w:t>
        <w:br/>
        <w:t>23.3 KM</w:t>
        <w:br/>
        <w:t>18004253266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Gidhaur Railway Station</w:t>
        <w:br/>
        <w:t>13.2 KM</w:t>
        <w:br/>
        <w:t>139</w:t>
        <w:br/>
        <w:br/>
        <w:br/>
        <w:t>Patna Airport</w:t>
        <w:br/>
        <w:t>167 KM</w:t>
        <w:br/>
        <w:t>08212424995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