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JESHORESHWARI KALI TEMPLE</w:t>
        <w:br/>
        <w:t>Ishwaripur, Khulna, Bangladesh</w:t>
      </w:r>
    </w:p>
    <w:p>
      <w:r>
        <w:t>Goddess</w:t>
        <w:br/>
        <w:br/>
        <w:br/>
        <w:tab/>
        <w:t>Goddess of Jeshore is the main deity of this temple, who is an incarnation of Goddess Parvathi.</w:t>
        <w:br/>
        <w:br/>
        <w:t>God</w:t>
        <w:br/>
        <w:br/>
        <w:br/>
        <w:tab/>
        <w:t>Here Lord Shiva is worshipped as Chanda.</w:t>
        <w:br/>
        <w:br/>
        <w:br/>
        <w:br/>
        <w:br/>
        <w:t xml:space="preserve"> Interesting Facts</w:t>
        <w:br/>
        <w:br/>
        <w:br/>
        <w:br/>
        <w:tab/>
        <w:tab/>
        <w:t>Sati devi's Palms of Hands and Soles of the feet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Ishwaripur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+880-1727-080874</w:t>
        <w:br/>
        <w:br/>
        <w:br/>
        <w:t xml:space="preserve">  Hasanabad Railway Station          </w:t>
        <w:br/>
        <w:br/>
        <w:t>69.6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112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of Jeshore is the main deity of this temple, who is an incarnation of Goddess Parvathi.</w:t>
        <w:br/>
        <w:br/>
        <w:t>God</w:t>
        <w:br/>
        <w:br/>
        <w:br/>
        <w:tab/>
        <w:t>Here Lord Shiva is worshipped as Chanda.</w:t>
        <w:br/>
        <w:br/>
        <w:br/>
        <w:br/>
        <w:t xml:space="preserve"> Interesting Facts</w:t>
        <w:br/>
        <w:br/>
        <w:br/>
        <w:br/>
        <w:tab/>
        <w:tab/>
        <w:t>Sati devi's Palms of Hands and Soles of the feet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Ishwaripur Bus Stand</w:t>
        <w:br/>
        <w:t>850 MTRS</w:t>
        <w:br/>
        <w:t>+880-1727-080874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Hasanabad Railway Station</w:t>
        <w:br/>
        <w:t>69.6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112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