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MARUTI TEMPLE</w:t>
        <w:br/>
        <w:t>Panaji, Goa, India</w:t>
      </w:r>
    </w:p>
    <w:p>
      <w:r>
        <w:t>God</w:t>
        <w:br/>
        <w:br/>
        <w:br/>
        <w:tab/>
        <w:t>Maruti is the main of this temple, who is an incarnation of Lord Anjaneya. Here image was replaced with a silver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Panaji KTC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2.9 KM</w:t>
        <w:br/>
        <w:t>0832-2438029</w:t>
        <w:br/>
        <w:br/>
        <w:br/>
        <w:t xml:space="preserve">  Karmali Railway Station          </w:t>
        <w:br/>
        <w:br/>
        <w:t>13.1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27.7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Maruti is the main of this temple, who is an incarnation of Lord Anjaneya. Here image was replaced with a silver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Panaji KTC Bus Stand</w:t>
        <w:br/>
        <w:t>2.9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Karmali Railway Station</w:t>
        <w:br/>
        <w:t>13.1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27.7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