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SAKETRI SHIV MANDIR</w:t>
        <w:br/>
        <w:t>Panchkula, Haryana, India</w:t>
      </w:r>
    </w:p>
    <w:p>
      <w:r>
        <w:t>God</w:t>
        <w:br/>
        <w:br/>
        <w:br/>
        <w:tab/>
        <w:t>Sri Saketri Shiva is main deity of the temple, who faces east direction in linga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Mansa Devi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 xml:space="preserve"> 0172-256220</w:t>
        <w:br/>
        <w:br/>
        <w:br/>
        <w:t xml:space="preserve">  Chandigarh Railway Station          </w:t>
        <w:br/>
        <w:br/>
        <w:t>7.3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20.1 KM</w:t>
        <w:br/>
        <w:t>01722-242004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Saketri Shiva is main deity of the temple, who faces east direction in linga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Mansa Devi Bus Stand</w:t>
        <w:br/>
        <w:t>4 KM</w:t>
        <w:br/>
        <w:t xml:space="preserve"> 0172-256220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Chandigarh Railway Station</w:t>
        <w:br/>
        <w:t>7.3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20.1 KM</w:t>
        <w:br/>
        <w:t>01722-242004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